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Imagem Dinâmica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Tente abrir esse site em vários dispositivos diferentes ou simplesmente aumente e diminua o tamanho do seu navegador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Reproduzindo áudio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vamos aprender a reproduzir áudio em HTML5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Infelizmente seu navegador não consegue reproduzir áudio.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Clique aqui para baixar o arquivo MP3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Media/novo-tom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