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7CEFA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10c0c"/>
          <w:shd w:fill="a52a2a" w:val="clear"/>
        </w:rPr>
      </w:pPr>
      <w:r w:rsidDel="00000000" w:rsidR="00000000" w:rsidRPr="00000000">
        <w:rPr>
          <w:rFonts w:ascii="Arial" w:cs="Arial" w:eastAsia="Arial" w:hAnsi="Arial"/>
          <w:color w:val="010c0c"/>
          <w:shd w:fill="a52a2a" w:val="clear"/>
          <w:rtl w:val="0"/>
        </w:rPr>
        <w:t xml:space="preserve">Capítulo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Capítulo 1.1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sz w:val="38"/>
          <w:szCs w:val="3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shd w:fill="auto" w:val="clear"/>
          <w:rtl w:val="0"/>
        </w:rPr>
        <w:t xml:space="preserve">Lorem ipsum dolor sit amet consectetur adipisicing elit. Provident, minus iure! Accusantium, possimus itaque! Ipsa, autem aut recusandae nihil fuga voluptates quos quasi, exercitationem excepturi enim explicabo eligendi blanditiis ea.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Capítulo 1.2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sz w:val="38"/>
          <w:szCs w:val="3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shd w:fill="auto" w:val="clear"/>
          <w:rtl w:val="0"/>
        </w:rPr>
        <w:t xml:space="preserve">Lorem ipsum dolor sit amet consectetur adipisicing elit. Aperiam commodi adipisci voluptatum exercitationem obcaecati dignissimos esse? Architecto, soluta? Nihil repellat fugit officia, inventore fuga maiores accusantium dicta adipisci deleniti ducimus.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Capítulo 2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Capítulo 2.1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8"/>
          <w:szCs w:val="3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shd w:fill="auto" w:val="clear"/>
          <w:rtl w:val="0"/>
        </w:rPr>
        <w:t xml:space="preserve">Lorem ipsum dolor sit amet consectetur, adipisicing elit. Placeat corrupti, repellendus a minus odit expedita voluptatibus reiciendis ullam aliquam pariatur cum quasi tenetur inventore ducimus. Omnis nisi impedit adipisci earum?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