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27B9" w14:textId="60B3E43D" w:rsidR="005D1B70" w:rsidRDefault="001308A0">
      <w:r>
        <w:rPr>
          <w:rFonts w:hint="eastAsia"/>
        </w:rPr>
        <w:t>备选项目</w:t>
      </w:r>
      <w:r w:rsidR="00990A38">
        <w:rPr>
          <w:rFonts w:hint="eastAsia"/>
        </w:rPr>
        <w:t>(大类)</w:t>
      </w:r>
      <w:r>
        <w:rPr>
          <w:rFonts w:hint="eastAsia"/>
        </w:rPr>
        <w:t>列表</w:t>
      </w:r>
    </w:p>
    <w:p w14:paraId="7972E1C3" w14:textId="474BDF1D" w:rsidR="001308A0" w:rsidRDefault="001308A0"/>
    <w:p w14:paraId="74ADA929" w14:textId="342C60CC" w:rsidR="001308A0" w:rsidRDefault="001308A0">
      <w:r>
        <w:rPr>
          <w:rFonts w:hint="eastAsia"/>
        </w:rPr>
        <w:t>1、</w:t>
      </w:r>
      <w:r>
        <w:t>软件</w:t>
      </w:r>
      <w:r>
        <w:rPr>
          <w:rFonts w:hint="eastAsia"/>
        </w:rPr>
        <w:t>规模</w:t>
      </w:r>
      <w:r>
        <w:t>估算实验</w:t>
      </w:r>
      <w:r>
        <w:rPr>
          <w:rFonts w:hint="eastAsia"/>
        </w:rPr>
        <w:t>(</w:t>
      </w:r>
      <w:r>
        <w:t>FP</w:t>
      </w:r>
      <w:r>
        <w:rPr>
          <w:rFonts w:hint="eastAsia"/>
        </w:rPr>
        <w:t>方法</w:t>
      </w:r>
      <w:r>
        <w:t>)</w:t>
      </w:r>
    </w:p>
    <w:p w14:paraId="3796A621" w14:textId="45F21F75" w:rsidR="001308A0" w:rsidRDefault="001308A0">
      <w:r>
        <w:t>包括：IFPUG方法、NESMA方法、MARK II方法、COSMIC方法。</w:t>
      </w:r>
      <w:r>
        <w:br/>
      </w:r>
    </w:p>
    <w:p w14:paraId="488DFA60" w14:textId="0B9883D1" w:rsidR="001308A0" w:rsidRDefault="001308A0">
      <w:r>
        <w:t>2. 软件</w:t>
      </w:r>
      <w:r>
        <w:rPr>
          <w:rFonts w:hint="eastAsia"/>
        </w:rPr>
        <w:t>开发</w:t>
      </w:r>
      <w:r>
        <w:t>成本估算实验：</w:t>
      </w:r>
      <w:r>
        <w:rPr>
          <w:rFonts w:hint="eastAsia"/>
        </w:rPr>
        <w:t>采用</w:t>
      </w:r>
      <w:r>
        <w:t>GB国家标准</w:t>
      </w:r>
    </w:p>
    <w:p w14:paraId="18555447" w14:textId="77777777" w:rsidR="001308A0" w:rsidRDefault="001308A0">
      <w:r>
        <w:t>成本估算的基础：软件工作量，effort来源于软件规模。</w:t>
      </w:r>
      <w:r>
        <w:br/>
      </w:r>
    </w:p>
    <w:p w14:paraId="213947F9" w14:textId="0F58C4F4" w:rsidR="001308A0" w:rsidRDefault="001308A0">
      <w:r>
        <w:t>3.</w:t>
      </w:r>
      <w:proofErr w:type="gramStart"/>
      <w:r>
        <w:t>碳排放权</w:t>
      </w:r>
      <w:proofErr w:type="gramEnd"/>
      <w:r>
        <w:t>供给与需求实验：</w:t>
      </w:r>
      <w:r>
        <w:rPr>
          <w:rFonts w:hint="eastAsia"/>
        </w:rPr>
        <w:t>寻求</w:t>
      </w:r>
      <w:r>
        <w:t>供给与需求之间的平衡点</w:t>
      </w:r>
      <w:r>
        <w:rPr>
          <w:rFonts w:hint="eastAsia"/>
        </w:rPr>
        <w:t>，以达成均衡价格</w:t>
      </w:r>
      <w:r>
        <w:t>。</w:t>
      </w:r>
    </w:p>
    <w:p w14:paraId="43595FAA" w14:textId="77777777" w:rsidR="001308A0" w:rsidRDefault="001308A0"/>
    <w:p w14:paraId="0077A879" w14:textId="77777777" w:rsidR="001308A0" w:rsidRDefault="001308A0">
      <w:r>
        <w:t>4.软件测试成本估算实验</w:t>
      </w:r>
      <w:r>
        <w:rPr>
          <w:rFonts w:hint="eastAsia"/>
        </w:rPr>
        <w:t>：采用</w:t>
      </w:r>
      <w:r>
        <w:t>GB国家标准，软件测试成本估算国家标准</w:t>
      </w:r>
    </w:p>
    <w:p w14:paraId="68B959FD" w14:textId="77777777" w:rsidR="001308A0" w:rsidRDefault="001308A0"/>
    <w:p w14:paraId="49000A1E" w14:textId="77777777" w:rsidR="001308A0" w:rsidRDefault="001308A0">
      <w:r>
        <w:t>5.软件工程经济学具体方法技术之应用实验项目</w:t>
      </w:r>
    </w:p>
    <w:p w14:paraId="3AD328C5" w14:textId="77777777" w:rsidR="001308A0" w:rsidRDefault="001308A0">
      <w:r>
        <w:rPr>
          <w:rFonts w:hint="eastAsia"/>
        </w:rPr>
        <w:t>包括：</w:t>
      </w:r>
      <w:r>
        <w:t>软件经济生命周期实验、</w:t>
      </w:r>
      <w:proofErr w:type="gramStart"/>
      <w:r>
        <w:rPr>
          <w:rFonts w:hint="eastAsia"/>
        </w:rPr>
        <w:t>单</w:t>
      </w:r>
      <w:r>
        <w:t>方案</w:t>
      </w:r>
      <w:proofErr w:type="gramEnd"/>
      <w:r>
        <w:t>/软件产品经济性分析实验</w:t>
      </w:r>
      <w:r>
        <w:rPr>
          <w:rFonts w:hint="eastAsia"/>
        </w:rPr>
        <w:t>、</w:t>
      </w:r>
      <w:r>
        <w:t>多方案/多软件产品经济性分析实验、</w:t>
      </w:r>
      <w:r>
        <w:rPr>
          <w:rFonts w:hint="eastAsia"/>
        </w:rPr>
        <w:t>软件退出期计算实验等。</w:t>
      </w:r>
    </w:p>
    <w:p w14:paraId="0DBD9CDE" w14:textId="77777777" w:rsidR="001308A0" w:rsidRDefault="001308A0"/>
    <w:p w14:paraId="7918C05A" w14:textId="77777777" w:rsidR="001308A0" w:rsidRDefault="001308A0">
      <w:r>
        <w:t>6.软件项目/产品的风险影响与评价实验(大类)</w:t>
      </w:r>
    </w:p>
    <w:p w14:paraId="6617E12D" w14:textId="77777777" w:rsidR="001308A0" w:rsidRDefault="001308A0">
      <w:r>
        <w:rPr>
          <w:rFonts w:hint="eastAsia"/>
        </w:rPr>
        <w:t>包括：</w:t>
      </w:r>
      <w:r>
        <w:t>加权平均实验、蒙特卡洛实验、决策树实验</w:t>
      </w:r>
      <w:r>
        <w:rPr>
          <w:rFonts w:hint="eastAsia"/>
        </w:rPr>
        <w:t>；</w:t>
      </w:r>
    </w:p>
    <w:p w14:paraId="3F9FAFC7" w14:textId="77777777" w:rsidR="001308A0" w:rsidRDefault="001308A0">
      <w:r>
        <w:rPr>
          <w:rFonts w:hint="eastAsia"/>
        </w:rPr>
        <w:t>以及博弈</w:t>
      </w:r>
      <w:r>
        <w:t>论实验项目：纳什均衡实验、不完美信息下的博弈实验......</w:t>
      </w:r>
      <w:r>
        <w:br/>
      </w:r>
    </w:p>
    <w:p w14:paraId="370A1FE8" w14:textId="122B7906" w:rsidR="001308A0" w:rsidRDefault="001308A0">
      <w:r>
        <w:t>7.软件项目/产品的不确定性实验</w:t>
      </w:r>
      <w:r>
        <w:rPr>
          <w:rFonts w:hint="eastAsia"/>
        </w:rPr>
        <w:t>(大类</w:t>
      </w:r>
      <w:r>
        <w:t>)</w:t>
      </w:r>
    </w:p>
    <w:p w14:paraId="40F67161" w14:textId="77777777" w:rsidR="001308A0" w:rsidRDefault="001308A0">
      <w:r>
        <w:rPr>
          <w:rFonts w:hint="eastAsia"/>
        </w:rPr>
        <w:t>包括：</w:t>
      </w:r>
      <w:r>
        <w:t>最大最小法、最小后悔值法、最大最大法等</w:t>
      </w:r>
    </w:p>
    <w:p w14:paraId="7CCCD2E3" w14:textId="77777777" w:rsidR="001308A0" w:rsidRDefault="001308A0"/>
    <w:p w14:paraId="5CB1423B" w14:textId="77777777" w:rsidR="001308A0" w:rsidRDefault="001308A0">
      <w:r>
        <w:t>8.软件项目/产品的财务评价实验</w:t>
      </w:r>
    </w:p>
    <w:p w14:paraId="62A64F39" w14:textId="77777777" w:rsidR="001308A0" w:rsidRDefault="001308A0">
      <w:r>
        <w:rPr>
          <w:rFonts w:hint="eastAsia"/>
        </w:rPr>
        <w:t>包括：</w:t>
      </w:r>
      <w:r>
        <w:t>净现值法</w:t>
      </w:r>
      <w:r>
        <w:rPr>
          <w:rFonts w:hint="eastAsia"/>
        </w:rPr>
        <w:t>、I</w:t>
      </w:r>
      <w:r>
        <w:t>RR</w:t>
      </w:r>
      <w:r>
        <w:rPr>
          <w:rFonts w:hint="eastAsia"/>
        </w:rPr>
        <w:t>法、投资回收期法等。</w:t>
      </w:r>
    </w:p>
    <w:p w14:paraId="5828D450" w14:textId="77777777" w:rsidR="001308A0" w:rsidRDefault="001308A0"/>
    <w:p w14:paraId="088802CB" w14:textId="77777777" w:rsidR="001308A0" w:rsidRDefault="001308A0">
      <w:r>
        <w:t>9.对抗实验。类似于“学习强国”中的四人对抗赛。手机APP程序</w:t>
      </w:r>
      <w:r>
        <w:rPr>
          <w:rFonts w:hint="eastAsia"/>
        </w:rPr>
        <w:t>。</w:t>
      </w:r>
    </w:p>
    <w:p w14:paraId="7937F43D" w14:textId="77777777" w:rsidR="001308A0" w:rsidRDefault="001308A0"/>
    <w:p w14:paraId="44BB3D51" w14:textId="6A370A68" w:rsidR="001308A0" w:rsidRDefault="001308A0">
      <w:pPr>
        <w:rPr>
          <w:rFonts w:hint="eastAsia"/>
        </w:rPr>
      </w:pPr>
      <w:r>
        <w:t>10. 软件项目进度监督与控制实验项目(EVA法)</w:t>
      </w:r>
      <w:r>
        <w:br/>
      </w:r>
      <w:r>
        <w:t>E</w:t>
      </w:r>
      <w:r>
        <w:t>arnd </w:t>
      </w:r>
      <w:r>
        <w:t>V</w:t>
      </w:r>
      <w:r>
        <w:t>alue </w:t>
      </w:r>
      <w:r>
        <w:t>A</w:t>
      </w:r>
      <w:r>
        <w:t>nalysis</w:t>
      </w:r>
      <w:proofErr w:type="gramStart"/>
      <w:r>
        <w:t>挣值分析</w:t>
      </w:r>
      <w:proofErr w:type="gramEnd"/>
      <w:r>
        <w:t>法</w:t>
      </w:r>
    </w:p>
    <w:sectPr w:rsidR="00130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8F"/>
    <w:rsid w:val="001308A0"/>
    <w:rsid w:val="002A233D"/>
    <w:rsid w:val="002F678F"/>
    <w:rsid w:val="00301343"/>
    <w:rsid w:val="005D1B70"/>
    <w:rsid w:val="0099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45BD"/>
  <w15:chartTrackingRefBased/>
  <w15:docId w15:val="{1EE34AD0-50D4-440E-A820-31AD57CC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huang</dc:creator>
  <cp:keywords/>
  <dc:description/>
  <cp:lastModifiedBy>jie huang</cp:lastModifiedBy>
  <cp:revision>3</cp:revision>
  <dcterms:created xsi:type="dcterms:W3CDTF">2023-03-09T12:39:00Z</dcterms:created>
  <dcterms:modified xsi:type="dcterms:W3CDTF">2023-03-09T12:44:00Z</dcterms:modified>
</cp:coreProperties>
</file>