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8191" w14:textId="77777777" w:rsidR="00C96D53" w:rsidRDefault="00C96D53" w:rsidP="00D95DD5">
      <w:pPr>
        <w:pStyle w:val="Title"/>
      </w:pPr>
      <w:r>
        <w:t>REFERENCES</w:t>
      </w:r>
    </w:p>
    <w:p w14:paraId="2F68970E" w14:textId="77777777" w:rsidR="00C96D53" w:rsidRDefault="00C96D53" w:rsidP="00C96D53"/>
    <w:p w14:paraId="5A77C5D5" w14:textId="77777777" w:rsidR="00C96D53" w:rsidRDefault="00C96D53" w:rsidP="00D95DD5">
      <w:pPr>
        <w:pStyle w:val="Heading1"/>
      </w:pPr>
      <w:r>
        <w:t>Place reference links here:</w:t>
      </w:r>
    </w:p>
    <w:p w14:paraId="3FED5CBD" w14:textId="77777777" w:rsidR="00C96D53" w:rsidRDefault="00C96D53" w:rsidP="00D95DD5">
      <w:pPr>
        <w:pStyle w:val="Heading2"/>
      </w:pPr>
      <w:r>
        <w:t>Introduction references:</w:t>
      </w:r>
    </w:p>
    <w:p w14:paraId="100B88C4" w14:textId="77777777" w:rsidR="00C96D53" w:rsidRDefault="00C96D53" w:rsidP="00C96D53">
      <w:r>
        <w:t xml:space="preserve">https://www.energysage.com/electricity/house-watts/how-many-watts-does-a-computer-use/ </w:t>
      </w:r>
      <w:proofErr w:type="gramStart"/>
      <w:r>
        <w:t>( computer</w:t>
      </w:r>
      <w:proofErr w:type="gramEnd"/>
      <w:r>
        <w:t xml:space="preserve"> watt usage)</w:t>
      </w:r>
    </w:p>
    <w:p w14:paraId="271F461C" w14:textId="258A9355" w:rsidR="007B1AEC" w:rsidRDefault="00C96D53" w:rsidP="00C96D53">
      <w:r>
        <w:t xml:space="preserve">https://www.eesi.org/articles/view/data-centers-and-water-consumption </w:t>
      </w:r>
      <w:proofErr w:type="gramStart"/>
      <w:r>
        <w:t>( data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 water </w:t>
      </w:r>
      <w:proofErr w:type="gramStart"/>
      <w:r>
        <w:t>consumption )</w:t>
      </w:r>
      <w:proofErr w:type="gramEnd"/>
    </w:p>
    <w:p w14:paraId="15B09124" w14:textId="4BBFD82B" w:rsidR="00D95DD5" w:rsidRDefault="00D95DD5" w:rsidP="00D95DD5">
      <w:pPr>
        <w:pStyle w:val="Heading2"/>
      </w:pPr>
      <w:r>
        <w:t xml:space="preserve">Historical </w:t>
      </w:r>
      <w:r w:rsidR="00CA7DC8">
        <w:t>Timeline references:</w:t>
      </w:r>
    </w:p>
    <w:p w14:paraId="11D9FD5D" w14:textId="77777777" w:rsidR="00CA7DC8" w:rsidRDefault="00CA7DC8" w:rsidP="00CA7DC8"/>
    <w:p w14:paraId="1DE123C8" w14:textId="2BD13EA9" w:rsidR="00CA7DC8" w:rsidRDefault="00CA7DC8" w:rsidP="00CA7DC8">
      <w:pPr>
        <w:pStyle w:val="Heading2"/>
      </w:pPr>
      <w:r>
        <w:t>Societal Viewpoint Analysis references:</w:t>
      </w:r>
    </w:p>
    <w:p w14:paraId="41BB4FA2" w14:textId="77777777" w:rsidR="00CA7DC8" w:rsidRDefault="00CA7DC8" w:rsidP="00CA7DC8"/>
    <w:p w14:paraId="4DBA2226" w14:textId="6FDBD8D4" w:rsidR="00CA7DC8" w:rsidRDefault="00CA7DC8" w:rsidP="00CA7DC8">
      <w:pPr>
        <w:pStyle w:val="Heading2"/>
      </w:pPr>
      <w:r>
        <w:t>Business Viewpoint Analysis references:</w:t>
      </w:r>
    </w:p>
    <w:p w14:paraId="1B5D64A4" w14:textId="77777777" w:rsidR="00C24A99" w:rsidRPr="00C24A99" w:rsidRDefault="00C24A99" w:rsidP="00C24A99">
      <w:r w:rsidRPr="00C24A99">
        <w:t xml:space="preserve">Alcazar, J. and Baird, S. (2025). </w:t>
      </w:r>
      <w:r w:rsidRPr="00C24A99">
        <w:rPr>
          <w:i/>
          <w:iCs/>
        </w:rPr>
        <w:t>Game changer: The evolution of video games’ payments infrastructure</w:t>
      </w:r>
      <w:r w:rsidRPr="00C24A99">
        <w:t>. [online] Kansascityfed.org. Available at: https://www.kansascityfed.org/research/payments-system-research-briefings/game-changer-the-evolution-of-video-games-payments-infrastructure/.</w:t>
      </w:r>
    </w:p>
    <w:p w14:paraId="68EA9DD3" w14:textId="77777777" w:rsidR="00C24A99" w:rsidRPr="00C24A99" w:rsidRDefault="00C24A99" w:rsidP="00C24A99">
      <w:r w:rsidRPr="00C24A99">
        <w:t xml:space="preserve">Davilla, M. (2019). </w:t>
      </w:r>
      <w:r w:rsidRPr="00C24A99">
        <w:rPr>
          <w:i/>
          <w:iCs/>
        </w:rPr>
        <w:t>The business of gaming: It’s bigger than you might think, and it’s growing</w:t>
      </w:r>
      <w:r w:rsidRPr="00C24A99">
        <w:t>. [online] UW Magazine — University of Washington Magazine. Available at: https://magazine.washington.edu/feature/the-business-of-gaming-its-bigger-than-you-might-think-and-its-growing/.</w:t>
      </w:r>
    </w:p>
    <w:p w14:paraId="0BB594FA" w14:textId="77777777" w:rsidR="00C24A99" w:rsidRPr="00C24A99" w:rsidRDefault="00C24A99" w:rsidP="00C24A99">
      <w:r w:rsidRPr="00C24A99">
        <w:t xml:space="preserve">Gabi Sharadin (2024). </w:t>
      </w:r>
      <w:proofErr w:type="spellStart"/>
      <w:r w:rsidRPr="00C24A99">
        <w:rPr>
          <w:i/>
          <w:iCs/>
        </w:rPr>
        <w:t>Leveling</w:t>
      </w:r>
      <w:proofErr w:type="spellEnd"/>
      <w:r w:rsidRPr="00C24A99">
        <w:rPr>
          <w:i/>
          <w:iCs/>
        </w:rPr>
        <w:t xml:space="preserve"> up security: Understanding cyber threats in the gaming industry | </w:t>
      </w:r>
      <w:proofErr w:type="spellStart"/>
      <w:r w:rsidRPr="00C24A99">
        <w:rPr>
          <w:i/>
          <w:iCs/>
        </w:rPr>
        <w:t>imperva</w:t>
      </w:r>
      <w:proofErr w:type="spellEnd"/>
      <w:r w:rsidRPr="00C24A99">
        <w:t>. [online] Blog. Available at: https://www.imperva.com/blog/understanding-cyber-threats-in-gaming/.</w:t>
      </w:r>
    </w:p>
    <w:p w14:paraId="5020EED2" w14:textId="77777777" w:rsidR="00C24A99" w:rsidRPr="00C24A99" w:rsidRDefault="00C24A99" w:rsidP="00C24A99">
      <w:r w:rsidRPr="00C24A99">
        <w:t xml:space="preserve">Owen, M. (2025). </w:t>
      </w:r>
      <w:r w:rsidRPr="00C24A99">
        <w:rPr>
          <w:i/>
          <w:iCs/>
        </w:rPr>
        <w:t>The AI revolution in gaming: Personalization, efficiency, and the bottom line</w:t>
      </w:r>
      <w:r w:rsidRPr="00C24A99">
        <w:t>. [online] Phrase. Available at: https://phrase.com/blog/posts/ai-gaming-personalization-efficiency-localization/.</w:t>
      </w:r>
    </w:p>
    <w:p w14:paraId="1A76CA61" w14:textId="77777777" w:rsidR="00C24A99" w:rsidRPr="00C24A99" w:rsidRDefault="00C24A99" w:rsidP="00C24A99">
      <w:r w:rsidRPr="00C24A99">
        <w:t xml:space="preserve">Pell, H. (2025). </w:t>
      </w:r>
      <w:r w:rsidRPr="00C24A99">
        <w:rPr>
          <w:i/>
          <w:iCs/>
        </w:rPr>
        <w:t>Top gaming technology challenges in 2025</w:t>
      </w:r>
      <w:r w:rsidRPr="00C24A99">
        <w:t>. [online] Fruitiongroup.com. Available at: https://www.fruitiongroup.com/resources/blog/top-gaming-technology-challenges-in-2025/.</w:t>
      </w:r>
    </w:p>
    <w:p w14:paraId="5A3EA7C7" w14:textId="77777777" w:rsidR="00C24A99" w:rsidRPr="00C24A99" w:rsidRDefault="00C24A99" w:rsidP="00C24A99">
      <w:r w:rsidRPr="00C24A99">
        <w:lastRenderedPageBreak/>
        <w:t xml:space="preserve">Wallach, O. (2020). </w:t>
      </w:r>
      <w:r w:rsidRPr="00C24A99">
        <w:rPr>
          <w:i/>
          <w:iCs/>
        </w:rPr>
        <w:t>The history of the gaming industry in one chart</w:t>
      </w:r>
      <w:r w:rsidRPr="00C24A99">
        <w:t>. [online] World Economic Forum. Available at: https://www.weforum.org/stories/industries-in-depth/gaming-games-consels-xbox-play-station-fun/.</w:t>
      </w:r>
    </w:p>
    <w:p w14:paraId="6658855E" w14:textId="77777777" w:rsidR="00CA7DC8" w:rsidRDefault="00CA7DC8" w:rsidP="00CA7DC8"/>
    <w:p w14:paraId="69B5DB90" w14:textId="4EF1FF77" w:rsidR="00CA7DC8" w:rsidRDefault="00CA7DC8" w:rsidP="00CA7DC8">
      <w:pPr>
        <w:pStyle w:val="Heading2"/>
      </w:pPr>
      <w:r>
        <w:t>Ethical concerns references:</w:t>
      </w:r>
    </w:p>
    <w:p w14:paraId="6784E474" w14:textId="77777777" w:rsidR="00CA7DC8" w:rsidRDefault="00CA7DC8" w:rsidP="00CA7DC8"/>
    <w:p w14:paraId="74470313" w14:textId="00073158" w:rsidR="00CA7DC8" w:rsidRDefault="00CA7DC8" w:rsidP="00CA7DC8">
      <w:pPr>
        <w:pStyle w:val="Heading2"/>
      </w:pPr>
      <w:r>
        <w:t>Possible solutions references:</w:t>
      </w:r>
    </w:p>
    <w:p w14:paraId="2C6EF518" w14:textId="77777777" w:rsidR="00CA7DC8" w:rsidRDefault="00CA7DC8" w:rsidP="00CA7DC8"/>
    <w:p w14:paraId="75CE373F" w14:textId="0996FF41" w:rsidR="00CA7DC8" w:rsidRPr="00CA7DC8" w:rsidRDefault="00CA7DC8" w:rsidP="00CA7DC8">
      <w:pPr>
        <w:pStyle w:val="Heading2"/>
      </w:pPr>
      <w:r>
        <w:t>Conclusion references:</w:t>
      </w:r>
    </w:p>
    <w:sectPr w:rsidR="00CA7DC8" w:rsidRPr="00CA7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53"/>
    <w:rsid w:val="00793BFD"/>
    <w:rsid w:val="007B1AEC"/>
    <w:rsid w:val="00C24A99"/>
    <w:rsid w:val="00C96D53"/>
    <w:rsid w:val="00CA7DC8"/>
    <w:rsid w:val="00D07F53"/>
    <w:rsid w:val="00D95DD5"/>
    <w:rsid w:val="00DF584A"/>
    <w:rsid w:val="00FB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39648"/>
  <w15:chartTrackingRefBased/>
  <w15:docId w15:val="{DE733743-DF89-4B72-B760-2D09F077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A00080108 Charlie Hammond</dc:creator>
  <cp:keywords/>
  <dc:description/>
  <cp:lastModifiedBy>A00080108 Charlie Hammond</cp:lastModifiedBy>
  <cp:revision>5</cp:revision>
  <dcterms:created xsi:type="dcterms:W3CDTF">2026-10-13T10:52:00Z</dcterms:created>
  <dcterms:modified xsi:type="dcterms:W3CDTF">2026-10-13T10:55:00Z</dcterms:modified>
</cp:coreProperties>
</file>