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8A19" w14:textId="0C33C6A9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CASO DE PRUEBA – ESTADO FINANCIERO SERVICE</w:t>
      </w:r>
    </w:p>
    <w:p w14:paraId="14A8A6EC" w14:textId="3852E2B1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Caso de Prueba No. TC-EF-001</w:t>
      </w:r>
    </w:p>
    <w:p w14:paraId="25185AF1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Generar Balance General</w:t>
      </w:r>
    </w:p>
    <w:p w14:paraId="326593A9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7DDE9880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Elaborado por: Carlos Robles</w:t>
      </w:r>
    </w:p>
    <w:p w14:paraId="5F8D6C18" w14:textId="18222220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 xml:space="preserve">Fecha de creación: </w:t>
      </w:r>
      <w:r w:rsidRPr="00BB0766">
        <w:rPr>
          <w:rFonts w:ascii="Times New Roman" w:hAnsi="Times New Roman"/>
          <w:b/>
          <w:sz w:val="22"/>
          <w:szCs w:val="22"/>
          <w:lang w:val="es-ES"/>
        </w:rPr>
        <w:t>21</w:t>
      </w:r>
      <w:r w:rsidRPr="00BB0766">
        <w:rPr>
          <w:rFonts w:ascii="Times New Roman" w:hAnsi="Times New Roman"/>
          <w:b/>
          <w:sz w:val="22"/>
          <w:szCs w:val="22"/>
          <w:lang w:val="es-ES"/>
        </w:rPr>
        <w:t>/0</w:t>
      </w:r>
      <w:r w:rsidRPr="00BB0766">
        <w:rPr>
          <w:rFonts w:ascii="Times New Roman" w:hAnsi="Times New Roman"/>
          <w:b/>
          <w:sz w:val="22"/>
          <w:szCs w:val="22"/>
          <w:lang w:val="es-ES"/>
        </w:rPr>
        <w:t>2</w:t>
      </w:r>
      <w:r w:rsidRPr="00BB0766">
        <w:rPr>
          <w:rFonts w:ascii="Times New Roman" w:hAnsi="Times New Roman"/>
          <w:b/>
          <w:sz w:val="22"/>
          <w:szCs w:val="22"/>
          <w:lang w:val="es-ES"/>
        </w:rPr>
        <w:t>/2026</w:t>
      </w:r>
    </w:p>
    <w:p w14:paraId="4F78CFD3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68C9BC33" w14:textId="7083DC52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 xml:space="preserve"> Descripción</w:t>
      </w:r>
    </w:p>
    <w:p w14:paraId="1E45D59C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7820766B" w14:textId="77777777" w:rsidR="00BB0766" w:rsidRPr="00BB0766" w:rsidRDefault="00BB0766" w:rsidP="00BB0766">
      <w:pPr>
        <w:rPr>
          <w:rFonts w:ascii="Times New Roman" w:hAnsi="Times New Roman"/>
          <w:bCs/>
          <w:sz w:val="22"/>
          <w:szCs w:val="22"/>
          <w:lang w:val="es-ES"/>
        </w:rPr>
      </w:pPr>
      <w:r w:rsidRPr="00BB0766">
        <w:rPr>
          <w:rFonts w:ascii="Times New Roman" w:hAnsi="Times New Roman"/>
          <w:bCs/>
          <w:sz w:val="22"/>
          <w:szCs w:val="22"/>
          <w:lang w:val="es-ES"/>
        </w:rPr>
        <w:t>Validar que el sistema pueda generar correctamente el Balance General.</w:t>
      </w:r>
    </w:p>
    <w:p w14:paraId="106BE248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15D49DEE" w14:textId="06DBFDAA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Requerimiento Asociado</w:t>
      </w:r>
    </w:p>
    <w:p w14:paraId="18BB68AA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68AAF3E2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RF-EF-01 Generar Balance General</w:t>
      </w:r>
    </w:p>
    <w:p w14:paraId="5911B9DD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1DECF2F4" w14:textId="6881DD3F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Precondiciones</w:t>
      </w:r>
    </w:p>
    <w:p w14:paraId="7EB779CB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4AC28F8B" w14:textId="77777777" w:rsidR="00BB0766" w:rsidRPr="00BB0766" w:rsidRDefault="00BB0766" w:rsidP="00BB0766">
      <w:pPr>
        <w:rPr>
          <w:rFonts w:ascii="Times New Roman" w:hAnsi="Times New Roman"/>
          <w:bCs/>
          <w:sz w:val="22"/>
          <w:szCs w:val="22"/>
          <w:lang w:val="es-ES"/>
        </w:rPr>
      </w:pPr>
      <w:r w:rsidRPr="00BB0766">
        <w:rPr>
          <w:rFonts w:ascii="Times New Roman" w:hAnsi="Times New Roman"/>
          <w:bCs/>
          <w:sz w:val="22"/>
          <w:szCs w:val="22"/>
          <w:lang w:val="es-ES"/>
        </w:rPr>
        <w:t>Existe un cliente registrado.</w:t>
      </w:r>
    </w:p>
    <w:p w14:paraId="7BB4B680" w14:textId="77777777" w:rsidR="00BB0766" w:rsidRPr="00BB0766" w:rsidRDefault="00BB0766" w:rsidP="00BB0766">
      <w:pPr>
        <w:rPr>
          <w:rFonts w:ascii="Times New Roman" w:hAnsi="Times New Roman"/>
          <w:bCs/>
          <w:sz w:val="22"/>
          <w:szCs w:val="22"/>
          <w:lang w:val="es-ES"/>
        </w:rPr>
      </w:pPr>
      <w:r w:rsidRPr="00BB0766">
        <w:rPr>
          <w:rFonts w:ascii="Times New Roman" w:hAnsi="Times New Roman"/>
          <w:bCs/>
          <w:sz w:val="22"/>
          <w:szCs w:val="22"/>
          <w:lang w:val="es-ES"/>
        </w:rPr>
        <w:t>El cliente posee plan de cuentas configurado.</w:t>
      </w:r>
    </w:p>
    <w:p w14:paraId="121B6512" w14:textId="77777777" w:rsidR="00BB0766" w:rsidRPr="00BB0766" w:rsidRDefault="00BB0766" w:rsidP="00BB0766">
      <w:pPr>
        <w:rPr>
          <w:rFonts w:ascii="Times New Roman" w:hAnsi="Times New Roman"/>
          <w:bCs/>
          <w:sz w:val="22"/>
          <w:szCs w:val="22"/>
          <w:lang w:val="es-ES"/>
        </w:rPr>
      </w:pPr>
      <w:r w:rsidRPr="00BB0766">
        <w:rPr>
          <w:rFonts w:ascii="Times New Roman" w:hAnsi="Times New Roman"/>
          <w:bCs/>
          <w:sz w:val="22"/>
          <w:szCs w:val="22"/>
          <w:lang w:val="es-ES"/>
        </w:rPr>
        <w:t>Existen transacciones registradas en el período.</w:t>
      </w:r>
    </w:p>
    <w:p w14:paraId="40012853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0774C841" w14:textId="22DD973D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Datos de Prueba</w:t>
      </w:r>
    </w:p>
    <w:p w14:paraId="26331FC2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12562D85" w14:textId="77777777" w:rsidR="00BB0766" w:rsidRPr="00BB0766" w:rsidRDefault="00BB0766" w:rsidP="00BB0766">
      <w:pPr>
        <w:rPr>
          <w:rFonts w:ascii="Times New Roman" w:hAnsi="Times New Roman"/>
          <w:bCs/>
          <w:sz w:val="22"/>
          <w:szCs w:val="22"/>
          <w:lang w:val="es-ES"/>
        </w:rPr>
      </w:pPr>
      <w:r w:rsidRPr="00BB0766">
        <w:rPr>
          <w:rFonts w:ascii="Times New Roman" w:hAnsi="Times New Roman"/>
          <w:bCs/>
          <w:sz w:val="22"/>
          <w:szCs w:val="22"/>
          <w:lang w:val="es-ES"/>
        </w:rPr>
        <w:t>Cliente con movimientos contables.</w:t>
      </w:r>
    </w:p>
    <w:p w14:paraId="0F1D0B34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68439318" w14:textId="77777777" w:rsidR="00BB0766" w:rsidRPr="00BB0766" w:rsidRDefault="00BB0766" w:rsidP="00BB0766">
      <w:pPr>
        <w:rPr>
          <w:rFonts w:ascii="Times New Roman" w:hAnsi="Times New Roman"/>
          <w:bCs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 xml:space="preserve">Período: </w:t>
      </w:r>
      <w:r w:rsidRPr="00BB0766">
        <w:rPr>
          <w:rFonts w:ascii="Times New Roman" w:hAnsi="Times New Roman"/>
          <w:bCs/>
          <w:sz w:val="22"/>
          <w:szCs w:val="22"/>
          <w:lang w:val="es-ES"/>
        </w:rPr>
        <w:t>Inicio del año actual hasta la fecha actual.</w:t>
      </w:r>
    </w:p>
    <w:p w14:paraId="036EEB52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514655F8" w14:textId="413EA94A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Pasos</w:t>
      </w:r>
    </w:p>
    <w:p w14:paraId="13027C70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B0766" w:rsidRPr="00BB0766" w14:paraId="54F8920E" w14:textId="77777777">
        <w:tc>
          <w:tcPr>
            <w:tcW w:w="2831" w:type="dxa"/>
          </w:tcPr>
          <w:p w14:paraId="1FF6396C" w14:textId="77777777" w:rsidR="00BB0766" w:rsidRPr="00BB0766" w:rsidRDefault="00BB0766" w:rsidP="001773AE">
            <w:pPr>
              <w:rPr>
                <w:rFonts w:ascii="Times New Roman" w:hAnsi="Times New Roman"/>
                <w:b/>
                <w:sz w:val="22"/>
                <w:szCs w:val="22"/>
                <w:lang w:val="es-ES"/>
              </w:rPr>
            </w:pPr>
            <w:r w:rsidRPr="00BB0766">
              <w:rPr>
                <w:rFonts w:ascii="Times New Roman" w:hAnsi="Times New Roman"/>
                <w:b/>
                <w:sz w:val="22"/>
                <w:szCs w:val="22"/>
                <w:lang w:val="es-ES"/>
              </w:rPr>
              <w:t>Paso</w:t>
            </w:r>
          </w:p>
        </w:tc>
        <w:tc>
          <w:tcPr>
            <w:tcW w:w="2831" w:type="dxa"/>
          </w:tcPr>
          <w:p w14:paraId="44059F0E" w14:textId="77777777" w:rsidR="00BB0766" w:rsidRPr="00BB0766" w:rsidRDefault="00BB0766" w:rsidP="001773AE">
            <w:pPr>
              <w:rPr>
                <w:rFonts w:ascii="Times New Roman" w:hAnsi="Times New Roman"/>
                <w:b/>
                <w:sz w:val="22"/>
                <w:szCs w:val="22"/>
                <w:lang w:val="es-ES"/>
              </w:rPr>
            </w:pPr>
            <w:r w:rsidRPr="00BB0766">
              <w:rPr>
                <w:rFonts w:ascii="Times New Roman" w:hAnsi="Times New Roman"/>
                <w:b/>
                <w:sz w:val="22"/>
                <w:szCs w:val="22"/>
                <w:lang w:val="es-ES"/>
              </w:rPr>
              <w:t>Acción</w:t>
            </w:r>
          </w:p>
        </w:tc>
        <w:tc>
          <w:tcPr>
            <w:tcW w:w="2832" w:type="dxa"/>
          </w:tcPr>
          <w:p w14:paraId="26B3A61E" w14:textId="77777777" w:rsidR="00BB0766" w:rsidRPr="00BB0766" w:rsidRDefault="00BB0766" w:rsidP="001773AE">
            <w:pPr>
              <w:rPr>
                <w:rFonts w:ascii="Times New Roman" w:hAnsi="Times New Roman"/>
                <w:b/>
                <w:sz w:val="22"/>
                <w:szCs w:val="22"/>
                <w:lang w:val="es-ES"/>
              </w:rPr>
            </w:pPr>
            <w:r w:rsidRPr="00BB0766">
              <w:rPr>
                <w:rFonts w:ascii="Times New Roman" w:hAnsi="Times New Roman"/>
                <w:b/>
                <w:sz w:val="22"/>
                <w:szCs w:val="22"/>
                <w:lang w:val="es-ES"/>
              </w:rPr>
              <w:t>Resultado Esperado</w:t>
            </w:r>
          </w:p>
        </w:tc>
      </w:tr>
      <w:tr w:rsidR="00BB0766" w:rsidRPr="00BB0766" w14:paraId="53224828" w14:textId="77777777">
        <w:tc>
          <w:tcPr>
            <w:tcW w:w="2831" w:type="dxa"/>
          </w:tcPr>
          <w:p w14:paraId="5F081606" w14:textId="77777777" w:rsidR="00BB0766" w:rsidRPr="00BB0766" w:rsidRDefault="00BB0766" w:rsidP="001773AE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BB0766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1</w:t>
            </w:r>
          </w:p>
        </w:tc>
        <w:tc>
          <w:tcPr>
            <w:tcW w:w="2831" w:type="dxa"/>
          </w:tcPr>
          <w:p w14:paraId="5441D672" w14:textId="77777777" w:rsidR="00BB0766" w:rsidRPr="00BB0766" w:rsidRDefault="00BB0766" w:rsidP="001773AE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BB0766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Configurar cliente y rango de fechas</w:t>
            </w:r>
          </w:p>
        </w:tc>
        <w:tc>
          <w:tcPr>
            <w:tcW w:w="2832" w:type="dxa"/>
          </w:tcPr>
          <w:p w14:paraId="7CCCAD53" w14:textId="77777777" w:rsidR="00BB0766" w:rsidRPr="00BB0766" w:rsidRDefault="00BB0766" w:rsidP="001773AE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BB0766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Se establecen correctamente</w:t>
            </w:r>
          </w:p>
        </w:tc>
      </w:tr>
      <w:tr w:rsidR="00BB0766" w:rsidRPr="00BB0766" w14:paraId="44F4A94A" w14:textId="77777777">
        <w:tc>
          <w:tcPr>
            <w:tcW w:w="2831" w:type="dxa"/>
          </w:tcPr>
          <w:p w14:paraId="6536FBDF" w14:textId="77777777" w:rsidR="00BB0766" w:rsidRPr="00BB0766" w:rsidRDefault="00BB0766" w:rsidP="001773AE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BB0766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2</w:t>
            </w:r>
          </w:p>
        </w:tc>
        <w:tc>
          <w:tcPr>
            <w:tcW w:w="2831" w:type="dxa"/>
          </w:tcPr>
          <w:p w14:paraId="096995F2" w14:textId="36B525A9" w:rsidR="00BB0766" w:rsidRPr="00BB0766" w:rsidRDefault="00BB0766" w:rsidP="001773AE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BB0766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 xml:space="preserve">Ejecutar método </w:t>
            </w:r>
            <w:r w:rsidRPr="00BB0766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balance General</w:t>
            </w:r>
          </w:p>
        </w:tc>
        <w:tc>
          <w:tcPr>
            <w:tcW w:w="2832" w:type="dxa"/>
          </w:tcPr>
          <w:p w14:paraId="32AA2906" w14:textId="77777777" w:rsidR="00BB0766" w:rsidRPr="00BB0766" w:rsidRDefault="00BB0766" w:rsidP="001773AE">
            <w:pPr>
              <w:rPr>
                <w:rFonts w:ascii="Times New Roman" w:hAnsi="Times New Roman"/>
                <w:bCs/>
                <w:sz w:val="22"/>
                <w:szCs w:val="22"/>
                <w:lang w:val="es-ES"/>
              </w:rPr>
            </w:pPr>
            <w:r w:rsidRPr="00BB0766">
              <w:rPr>
                <w:rFonts w:ascii="Times New Roman" w:hAnsi="Times New Roman"/>
                <w:bCs/>
                <w:sz w:val="22"/>
                <w:szCs w:val="22"/>
                <w:lang w:val="es-ES"/>
              </w:rPr>
              <w:t>Se retorna un arreglo con la información</w:t>
            </w:r>
          </w:p>
        </w:tc>
      </w:tr>
    </w:tbl>
    <w:p w14:paraId="1A2F5643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279E5338" w14:textId="6D8C3CB5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Resultados Esperados</w:t>
      </w:r>
    </w:p>
    <w:p w14:paraId="7FEB5BD0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032E3DEA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El sistema debe retornar:</w:t>
      </w:r>
    </w:p>
    <w:p w14:paraId="2009FD85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3A4FA40C" w14:textId="77777777" w:rsidR="00BB0766" w:rsidRPr="00BB0766" w:rsidRDefault="00BB0766" w:rsidP="00BB0766">
      <w:pPr>
        <w:pStyle w:val="Prrafodelista"/>
        <w:numPr>
          <w:ilvl w:val="0"/>
          <w:numId w:val="2"/>
        </w:numPr>
        <w:rPr>
          <w:rFonts w:ascii="Times New Roman" w:hAnsi="Times New Roman"/>
          <w:bCs/>
          <w:sz w:val="22"/>
          <w:szCs w:val="22"/>
          <w:lang w:val="es-ES"/>
        </w:rPr>
      </w:pPr>
      <w:r w:rsidRPr="00BB0766">
        <w:rPr>
          <w:rFonts w:ascii="Times New Roman" w:hAnsi="Times New Roman"/>
          <w:bCs/>
          <w:sz w:val="22"/>
          <w:szCs w:val="22"/>
          <w:lang w:val="es-ES"/>
        </w:rPr>
        <w:t>Activos</w:t>
      </w:r>
    </w:p>
    <w:p w14:paraId="0A5942B7" w14:textId="77777777" w:rsidR="00BB0766" w:rsidRPr="00BB0766" w:rsidRDefault="00BB0766" w:rsidP="00BB0766">
      <w:pPr>
        <w:pStyle w:val="Prrafodelista"/>
        <w:numPr>
          <w:ilvl w:val="0"/>
          <w:numId w:val="2"/>
        </w:numPr>
        <w:rPr>
          <w:rFonts w:ascii="Times New Roman" w:hAnsi="Times New Roman"/>
          <w:bCs/>
          <w:sz w:val="22"/>
          <w:szCs w:val="22"/>
          <w:lang w:val="es-ES"/>
        </w:rPr>
      </w:pPr>
      <w:r w:rsidRPr="00BB0766">
        <w:rPr>
          <w:rFonts w:ascii="Times New Roman" w:hAnsi="Times New Roman"/>
          <w:bCs/>
          <w:sz w:val="22"/>
          <w:szCs w:val="22"/>
          <w:lang w:val="es-ES"/>
        </w:rPr>
        <w:t>Pasivos</w:t>
      </w:r>
    </w:p>
    <w:p w14:paraId="313BFD08" w14:textId="77777777" w:rsidR="00BB0766" w:rsidRPr="00BB0766" w:rsidRDefault="00BB0766" w:rsidP="00BB0766">
      <w:pPr>
        <w:pStyle w:val="Prrafodelista"/>
        <w:numPr>
          <w:ilvl w:val="0"/>
          <w:numId w:val="2"/>
        </w:numPr>
        <w:rPr>
          <w:rFonts w:ascii="Times New Roman" w:hAnsi="Times New Roman"/>
          <w:bCs/>
          <w:sz w:val="22"/>
          <w:szCs w:val="22"/>
          <w:lang w:val="es-ES"/>
        </w:rPr>
      </w:pPr>
      <w:r w:rsidRPr="00BB0766">
        <w:rPr>
          <w:rFonts w:ascii="Times New Roman" w:hAnsi="Times New Roman"/>
          <w:bCs/>
          <w:sz w:val="22"/>
          <w:szCs w:val="22"/>
          <w:lang w:val="es-ES"/>
        </w:rPr>
        <w:t>Patrimonio</w:t>
      </w:r>
    </w:p>
    <w:p w14:paraId="36C6B666" w14:textId="77777777" w:rsidR="00BB0766" w:rsidRPr="00BB0766" w:rsidRDefault="00BB0766" w:rsidP="00BB0766">
      <w:pPr>
        <w:pStyle w:val="Prrafodelista"/>
        <w:numPr>
          <w:ilvl w:val="0"/>
          <w:numId w:val="2"/>
        </w:numPr>
        <w:rPr>
          <w:rFonts w:ascii="Times New Roman" w:hAnsi="Times New Roman"/>
          <w:bCs/>
          <w:sz w:val="22"/>
          <w:szCs w:val="22"/>
          <w:lang w:val="es-ES"/>
        </w:rPr>
      </w:pPr>
      <w:r w:rsidRPr="00BB0766">
        <w:rPr>
          <w:rFonts w:ascii="Times New Roman" w:hAnsi="Times New Roman"/>
          <w:bCs/>
          <w:sz w:val="22"/>
          <w:szCs w:val="22"/>
          <w:lang w:val="es-ES"/>
        </w:rPr>
        <w:t>Indicador de ecuación balanceada</w:t>
      </w:r>
    </w:p>
    <w:p w14:paraId="00504791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22D6375B" w14:textId="3CCBA77E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  <w:r w:rsidRPr="00BB0766">
        <w:rPr>
          <w:rFonts w:ascii="Times New Roman" w:hAnsi="Times New Roman"/>
          <w:b/>
          <w:sz w:val="22"/>
          <w:szCs w:val="22"/>
          <w:lang w:val="es-ES"/>
        </w:rPr>
        <w:t>Observaciones</w:t>
      </w:r>
    </w:p>
    <w:p w14:paraId="0F1661F3" w14:textId="77777777" w:rsidR="00BB0766" w:rsidRPr="00BB0766" w:rsidRDefault="00BB0766" w:rsidP="00BB0766">
      <w:pPr>
        <w:rPr>
          <w:rFonts w:ascii="Times New Roman" w:hAnsi="Times New Roman"/>
          <w:b/>
          <w:sz w:val="22"/>
          <w:szCs w:val="22"/>
          <w:lang w:val="es-ES"/>
        </w:rPr>
      </w:pPr>
    </w:p>
    <w:p w14:paraId="0580D237" w14:textId="68B85881" w:rsidR="00A40D44" w:rsidRPr="00BB0766" w:rsidRDefault="00BB0766" w:rsidP="00BB0766">
      <w:pPr>
        <w:rPr>
          <w:bCs/>
        </w:rPr>
      </w:pPr>
      <w:r w:rsidRPr="00BB0766">
        <w:rPr>
          <w:rFonts w:ascii="Times New Roman" w:hAnsi="Times New Roman"/>
          <w:bCs/>
          <w:sz w:val="22"/>
          <w:szCs w:val="22"/>
          <w:lang w:val="es-ES"/>
        </w:rPr>
        <w:t>El balance debe respetar la ecuación contabl</w:t>
      </w:r>
      <w:r w:rsidRPr="00BB0766">
        <w:rPr>
          <w:bCs/>
          <w:lang w:val="es-ES"/>
        </w:rPr>
        <w:t>e.</w:t>
      </w:r>
    </w:p>
    <w:sectPr w:rsidR="00A40D44" w:rsidRPr="00BB0766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855E8"/>
    <w:multiLevelType w:val="hybridMultilevel"/>
    <w:tmpl w:val="F7DAF7D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0"/>
  </w:num>
  <w:num w:numId="2" w16cid:durableId="562253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27515E"/>
    <w:rsid w:val="002C560E"/>
    <w:rsid w:val="004227CC"/>
    <w:rsid w:val="004D5B35"/>
    <w:rsid w:val="006D686B"/>
    <w:rsid w:val="00A40D44"/>
    <w:rsid w:val="00BB0766"/>
    <w:rsid w:val="00C84CE6"/>
    <w:rsid w:val="00CC54C5"/>
    <w:rsid w:val="00EB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BB0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768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Abigail Camacho Herrera</cp:lastModifiedBy>
  <cp:revision>2</cp:revision>
  <dcterms:created xsi:type="dcterms:W3CDTF">2026-03-02T00:36:00Z</dcterms:created>
  <dcterms:modified xsi:type="dcterms:W3CDTF">2026-03-02T00:36:00Z</dcterms:modified>
</cp:coreProperties>
</file>