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Caso de Prueba No</w:t>
      </w:r>
      <w:r>
        <w:rPr>
          <w:rFonts w:eastAsia="Times New Roman" w:cs="Times New Roman" w:ascii="Times New Roman" w:hAnsi="Times New Roman"/>
        </w:rPr>
        <w:t>. TC-PRO-001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Elaborado por</w:t>
      </w:r>
      <w:r>
        <w:rPr>
          <w:rFonts w:eastAsia="Times New Roman" w:cs="Times New Roman" w:ascii="Times New Roman" w:hAnsi="Times New Roman"/>
        </w:rPr>
        <w:t>: Jonathan Moreno Fajardo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Fecha de Creación</w:t>
      </w:r>
      <w:r>
        <w:rPr>
          <w:rFonts w:eastAsia="Times New Roman" w:cs="Times New Roman" w:ascii="Times New Roman" w:hAnsi="Times New Roman"/>
        </w:rPr>
        <w:t>: 13/2/2026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Descripción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Validar que el sistema permite consultar y filtrar activos fijos correctamente.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Tipo de Prueba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Prueba funcional – Frontend (automatizada con Dusk)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Requerimiento Asociado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HU-9.</w:t>
      </w:r>
      <w:r>
        <w:rPr>
          <w:rFonts w:eastAsia="Times New Roman" w:cs="Times New Roman" w:ascii="Times New Roman" w:hAnsi="Times New Roman"/>
        </w:rPr>
        <w:t>2</w:t>
      </w:r>
      <w:r>
        <w:rPr>
          <w:rFonts w:eastAsia="Times New Roman" w:cs="Times New Roman" w:ascii="Times New Roman" w:hAnsi="Times New Roman"/>
        </w:rPr>
        <w:t>: Consultar activos fijos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Precondiciones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sistema debe estar en ejecución.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usuario tiene rol con permiso para consultar activos fijos.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Existen varios activos fijos con distinto estado: “active” y “disposed”.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Datos de Prueba</w:t>
      </w:r>
    </w:p>
    <w:tbl>
      <w:tblPr>
        <w:tblStyle w:val="Table1"/>
        <w:tblW w:w="42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45"/>
        <w:gridCol w:w="2432"/>
      </w:tblGrid>
      <w:tr>
        <w:trPr>
          <w:tblHeader w:val="true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Dato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Valor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URL del sistema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  <w:color w:val="1155CC"/>
                <w:u w:val="single"/>
              </w:rPr>
            </w:pPr>
            <w:hyperlink r:id="rId2">
              <w:r>
                <w:rPr>
                  <w:rStyle w:val="ListLabel28"/>
                  <w:rFonts w:eastAsia="Times New Roman" w:cs="Times New Roman" w:ascii="Times New Roman" w:hAnsi="Times New Roman"/>
                  <w:b/>
                  <w:bCs/>
                  <w:color w:val="1155CC"/>
                  <w:u w:val="single"/>
                </w:rPr>
                <w:t>http://127.0.0.1:8000/admi</w:t>
              </w:r>
            </w:hyperlink>
            <w:r>
              <w:rPr>
                <w:rFonts w:eastAsia="Times New Roman" w:cs="Times New Roman" w:ascii="Times New Roman" w:hAnsi="Times New Roman"/>
                <w:b/>
                <w:bCs/>
                <w:color w:val="1155CC"/>
                <w:u w:val="single"/>
              </w:rPr>
              <w:t>n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Nombre buscado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Impresora HP 123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Estado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Disposed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Pasos</w:t>
      </w:r>
    </w:p>
    <w:tbl>
      <w:tblPr>
        <w:tblStyle w:val="Table2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4"/>
        <w:gridCol w:w="3067"/>
        <w:gridCol w:w="4813"/>
      </w:tblGrid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Paso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Acción por realizar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Resultado esperado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Ingresar a la URL del sistema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el panel de administración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Hacer clic en el enlace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>Activos Fijos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El sistema muestra la lista paginada de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>activos fijos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Aplicar filtros por estado “disposed”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solo activos fijos con ese estado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Probar paginación (ir a página 2)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solo elementos de la página 2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Resultados Esperados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 lista carga correctamente y sin errores.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Los filtros de búsqueda funcionan correctamente.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 paginación funciona correctamente.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Los datos que se muestran coinciden con los de la base de datos.</w:t>
      </w:r>
    </w:p>
    <w:p>
      <w:pPr>
        <w:pStyle w:val="normal1"/>
        <w:spacing w:lineRule="auto" w:line="36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Observaciones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Ninguna.</w:t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136d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36d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12132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4227cc"/>
    <w:pPr>
      <w:spacing w:before="0" w:after="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adm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JFJzY7hZd7p3l8rS90DdVT/ujw==">CgMxLjA4AHIhMWh5RXRFV3FuQ2Nic2V5OXQ1Q1NHTlN3MUQ3R3czM2FE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2</Pages>
  <Words>194</Words>
  <Characters>1077</Characters>
  <CharactersWithSpaces>1220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  <dc:description/>
  <dc:language>en-US</dc:language>
  <cp:lastModifiedBy/>
  <dcterms:modified xsi:type="dcterms:W3CDTF">2026-02-15T23:58:52Z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