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16" w:rsidRPr="00726740" w:rsidRDefault="00A67F16" w:rsidP="003B0F19">
      <w:pPr>
        <w:ind w:firstLine="0"/>
        <w:rPr>
          <w:b/>
          <w:sz w:val="32"/>
        </w:rPr>
      </w:pPr>
      <w:r w:rsidRPr="00A67F16">
        <w:rPr>
          <w:b/>
          <w:sz w:val="32"/>
        </w:rPr>
        <w:t>Задания</w:t>
      </w:r>
    </w:p>
    <w:p w:rsidR="00E93A3D" w:rsidRPr="00E93A3D" w:rsidRDefault="00E93A3D" w:rsidP="003B0F19">
      <w:pPr>
        <w:ind w:firstLine="0"/>
        <w:rPr>
          <w:b/>
        </w:rPr>
      </w:pPr>
      <w:r w:rsidRPr="00E93A3D">
        <w:rPr>
          <w:b/>
        </w:rPr>
        <w:t>Публикация заданий</w:t>
      </w:r>
    </w:p>
    <w:p w:rsidR="00E93A3D" w:rsidRDefault="00E93A3D" w:rsidP="00E93A3D">
      <w:pPr>
        <w:ind w:firstLine="0"/>
      </w:pPr>
      <w:r>
        <w:t>Для того, чтобы пользователи увидели задание, администратор должен на странице «Новое задание» заполнить Полную карточку задания (из которой автоматически формируется Краткая), загрузить необходимые для выполнения файлы</w:t>
      </w:r>
      <w:r w:rsidR="001A2D3C">
        <w:t xml:space="preserve"> (если требу</w:t>
      </w:r>
      <w:bookmarkStart w:id="0" w:name="_GoBack"/>
      <w:bookmarkEnd w:id="0"/>
      <w:r w:rsidR="001A2D3C">
        <w:t>ется)</w:t>
      </w:r>
      <w:r>
        <w:t xml:space="preserve"> и опубликовать его, нажав соответствующую кнопку. </w:t>
      </w:r>
    </w:p>
    <w:p w:rsidR="00E93A3D" w:rsidRDefault="00E93A3D" w:rsidP="00E93A3D">
      <w:pPr>
        <w:ind w:firstLine="0"/>
      </w:pPr>
      <w:r>
        <w:rPr>
          <w:noProof/>
          <w:lang w:eastAsia="ru-RU"/>
        </w:rPr>
        <w:drawing>
          <wp:inline distT="0" distB="0" distL="0" distR="0" wp14:anchorId="10925308" wp14:editId="588818C5">
            <wp:extent cx="6119495" cy="40119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0F" w:rsidRPr="00D9120F" w:rsidRDefault="00D9120F" w:rsidP="003B0F19">
      <w:pPr>
        <w:ind w:firstLine="0"/>
      </w:pPr>
      <w:r w:rsidRPr="00D9120F">
        <w:t>Поскольку публикация заданий может быть</w:t>
      </w:r>
      <w:r>
        <w:t xml:space="preserve"> не регулярной, в случае длительного промежутка времени без заданий в сервисе и появления новых, должна быть предусмотрена рассылка оповещений по </w:t>
      </w:r>
      <w:r>
        <w:rPr>
          <w:lang w:val="en-US"/>
        </w:rPr>
        <w:t>e</w:t>
      </w:r>
      <w:r w:rsidRPr="00D9120F">
        <w:t>-</w:t>
      </w:r>
      <w:r>
        <w:rPr>
          <w:lang w:val="en-US"/>
        </w:rPr>
        <w:t>mail</w:t>
      </w:r>
      <w:r w:rsidRPr="00D9120F">
        <w:t xml:space="preserve"> </w:t>
      </w:r>
      <w:r>
        <w:t>адресам для разметчиков. Такая рассылка может быть автоматический, или же запускаться администратором сервиса по кнопке.</w:t>
      </w:r>
    </w:p>
    <w:p w:rsidR="00A67F16" w:rsidRDefault="00A67F16" w:rsidP="003B0F19">
      <w:pPr>
        <w:ind w:firstLine="0"/>
        <w:rPr>
          <w:b/>
        </w:rPr>
      </w:pPr>
    </w:p>
    <w:p w:rsidR="0010691F" w:rsidRPr="0010691F" w:rsidRDefault="0010691F" w:rsidP="003B0F19">
      <w:pPr>
        <w:ind w:firstLine="0"/>
      </w:pPr>
      <w:r w:rsidRPr="0010691F">
        <w:t>При создании задания должна быть возможность выбирать его тип, что будет менять дальнейший функционал работы с карточкой задания. На текущий момент необходимы два типа заданий:</w:t>
      </w:r>
    </w:p>
    <w:p w:rsidR="0010691F" w:rsidRPr="0010691F" w:rsidRDefault="0010691F" w:rsidP="0010691F">
      <w:pPr>
        <w:pStyle w:val="ab"/>
        <w:numPr>
          <w:ilvl w:val="0"/>
          <w:numId w:val="10"/>
        </w:numPr>
      </w:pPr>
      <w:r w:rsidRPr="0010691F">
        <w:t>Разметка людей на кадрах</w:t>
      </w:r>
    </w:p>
    <w:p w:rsidR="0010691F" w:rsidRDefault="0010691F" w:rsidP="0010691F">
      <w:pPr>
        <w:pStyle w:val="ab"/>
        <w:numPr>
          <w:ilvl w:val="0"/>
          <w:numId w:val="10"/>
        </w:numPr>
      </w:pPr>
      <w:r w:rsidRPr="0010691F">
        <w:t>Событийная разметка видео</w:t>
      </w:r>
    </w:p>
    <w:p w:rsidR="0010691F" w:rsidRDefault="0010691F" w:rsidP="0010691F">
      <w:pPr>
        <w:pStyle w:val="ab"/>
        <w:numPr>
          <w:ilvl w:val="0"/>
          <w:numId w:val="10"/>
        </w:numPr>
      </w:pPr>
      <w:r>
        <w:t>(возможно добавление типов впоследствии)</w:t>
      </w:r>
    </w:p>
    <w:p w:rsidR="0010691F" w:rsidRDefault="0010691F" w:rsidP="0010691F">
      <w:pPr>
        <w:ind w:firstLine="0"/>
      </w:pPr>
    </w:p>
    <w:p w:rsidR="0010691F" w:rsidRPr="0010691F" w:rsidRDefault="0010691F" w:rsidP="0010691F">
      <w:pPr>
        <w:ind w:firstLine="0"/>
      </w:pPr>
      <w:r>
        <w:t xml:space="preserve">Тип может выбираться или созданием карточек задания по различным кнопкам, или установкой </w:t>
      </w:r>
      <w:proofErr w:type="spellStart"/>
      <w:r>
        <w:t>чекбокса</w:t>
      </w:r>
      <w:proofErr w:type="spellEnd"/>
      <w:r>
        <w:t xml:space="preserve"> в карточке.</w:t>
      </w:r>
    </w:p>
    <w:p w:rsidR="0010691F" w:rsidRDefault="0010691F" w:rsidP="003B0F19">
      <w:pPr>
        <w:ind w:firstLine="0"/>
        <w:rPr>
          <w:b/>
        </w:rPr>
      </w:pPr>
    </w:p>
    <w:p w:rsidR="00726740" w:rsidRPr="00726740" w:rsidRDefault="00726740" w:rsidP="003B0F19">
      <w:pPr>
        <w:ind w:firstLine="0"/>
      </w:pPr>
      <w:r w:rsidRPr="00726740">
        <w:t>Для каждого из</w:t>
      </w:r>
      <w:r>
        <w:t xml:space="preserve"> типов заданий должен быть набор стандартных инструкций к заданию, прикладываемых при публикации автоматически при выборе типа. Данный набор инструкций (файлов) размещается на сервере и обновляется администратором централизованно, как пользовательское соглашение.</w:t>
      </w:r>
    </w:p>
    <w:p w:rsidR="00726740" w:rsidRDefault="00726740" w:rsidP="003B0F19">
      <w:pPr>
        <w:ind w:firstLine="0"/>
        <w:rPr>
          <w:b/>
        </w:rPr>
      </w:pPr>
    </w:p>
    <w:p w:rsidR="00726740" w:rsidRDefault="00726740" w:rsidP="003B0F19">
      <w:pPr>
        <w:ind w:firstLine="0"/>
        <w:rPr>
          <w:b/>
        </w:rPr>
      </w:pPr>
    </w:p>
    <w:p w:rsidR="003B0F19" w:rsidRPr="00C61EEC" w:rsidRDefault="00E93A3D" w:rsidP="003B0F19">
      <w:pPr>
        <w:ind w:firstLine="0"/>
        <w:rPr>
          <w:b/>
        </w:rPr>
      </w:pPr>
      <w:r>
        <w:rPr>
          <w:b/>
        </w:rPr>
        <w:lastRenderedPageBreak/>
        <w:t>Взятие и выполнение заданий</w:t>
      </w:r>
    </w:p>
    <w:p w:rsidR="00A964D0" w:rsidRDefault="00A964D0" w:rsidP="003B0F19">
      <w:pPr>
        <w:ind w:firstLine="0"/>
      </w:pPr>
      <w:proofErr w:type="spellStart"/>
      <w:r>
        <w:t>Авторизуясь</w:t>
      </w:r>
      <w:proofErr w:type="spellEnd"/>
      <w:r>
        <w:t xml:space="preserve"> после регистрации, пользователь должен попадать на страницу с доступными для выполнения заданиями. Каждое задание должно иметь </w:t>
      </w:r>
      <w:r w:rsidR="00E93A3D">
        <w:t>К</w:t>
      </w:r>
      <w:r>
        <w:t>ра</w:t>
      </w:r>
      <w:r w:rsidR="005D2E5B">
        <w:t xml:space="preserve">ткую и </w:t>
      </w:r>
      <w:r w:rsidR="00E93A3D">
        <w:t>П</w:t>
      </w:r>
      <w:r w:rsidR="005D2E5B">
        <w:t>олную карточку задания.</w:t>
      </w:r>
      <w:r w:rsidR="00C61EEC">
        <w:t xml:space="preserve"> Краткие карточки заданий должны выводиться списком</w:t>
      </w:r>
      <w:r w:rsidR="00E93A3D">
        <w:t>.</w:t>
      </w:r>
      <w:r w:rsidR="00D9120F">
        <w:t xml:space="preserve"> </w:t>
      </w:r>
      <w:r w:rsidR="00C61EEC">
        <w:t>Полные</w:t>
      </w:r>
      <w:r w:rsidR="0054716A">
        <w:t xml:space="preserve"> карточки заданий должны открываться </w:t>
      </w:r>
      <w:r w:rsidR="00E93A3D">
        <w:t>по соответствующей кнопке из</w:t>
      </w:r>
      <w:r w:rsidR="0054716A">
        <w:t xml:space="preserve"> </w:t>
      </w:r>
      <w:r w:rsidR="00C61EEC">
        <w:t>Краткой.</w:t>
      </w:r>
    </w:p>
    <w:p w:rsidR="00A964D0" w:rsidRDefault="005D2E5B" w:rsidP="003B0F19">
      <w:pPr>
        <w:ind w:firstLine="0"/>
      </w:pPr>
      <w:r>
        <w:t>Краткая</w:t>
      </w:r>
      <w:r w:rsidR="00A964D0">
        <w:t xml:space="preserve"> карточка задания содержит:</w:t>
      </w:r>
    </w:p>
    <w:p w:rsidR="00E93A3D" w:rsidRDefault="00E93A3D" w:rsidP="00E93A3D">
      <w:pPr>
        <w:pStyle w:val="ab"/>
        <w:numPr>
          <w:ilvl w:val="0"/>
          <w:numId w:val="3"/>
        </w:numPr>
      </w:pPr>
      <w:r>
        <w:t>Номер задания и дата (должны присваиваться автоматически)</w:t>
      </w:r>
    </w:p>
    <w:p w:rsidR="00A964D0" w:rsidRDefault="00A964D0" w:rsidP="005D2E5B">
      <w:pPr>
        <w:pStyle w:val="ab"/>
        <w:numPr>
          <w:ilvl w:val="0"/>
          <w:numId w:val="3"/>
        </w:numPr>
      </w:pPr>
      <w:r>
        <w:t>Краткое описание задания – что нужно будет делать.</w:t>
      </w:r>
    </w:p>
    <w:p w:rsidR="00A964D0" w:rsidRDefault="005D2E5B" w:rsidP="005D2E5B">
      <w:pPr>
        <w:pStyle w:val="ab"/>
        <w:numPr>
          <w:ilvl w:val="0"/>
          <w:numId w:val="3"/>
        </w:numPr>
      </w:pPr>
      <w:r>
        <w:t>Количество данных для разметки (кадров, клипов видео и т.п.) в этом задании.</w:t>
      </w:r>
    </w:p>
    <w:p w:rsidR="00E93A3D" w:rsidRDefault="00E93A3D" w:rsidP="00E93A3D">
      <w:pPr>
        <w:pStyle w:val="ab"/>
        <w:numPr>
          <w:ilvl w:val="0"/>
          <w:numId w:val="3"/>
        </w:numPr>
      </w:pPr>
      <w:r>
        <w:t>Оценочная длительность</w:t>
      </w:r>
    </w:p>
    <w:p w:rsidR="005D2E5B" w:rsidRDefault="005D2E5B" w:rsidP="005D2E5B">
      <w:pPr>
        <w:pStyle w:val="ab"/>
        <w:numPr>
          <w:ilvl w:val="0"/>
          <w:numId w:val="3"/>
        </w:numPr>
      </w:pPr>
      <w:r>
        <w:t>Стоимость за это задание.</w:t>
      </w:r>
    </w:p>
    <w:p w:rsidR="00645D1B" w:rsidRDefault="00645D1B" w:rsidP="00645D1B">
      <w:pPr>
        <w:pStyle w:val="ab"/>
        <w:numPr>
          <w:ilvl w:val="0"/>
          <w:numId w:val="3"/>
        </w:numPr>
      </w:pPr>
      <w:r>
        <w:t>Текущий статус – «</w:t>
      </w:r>
      <w:r w:rsidR="00F40A48">
        <w:t>Доступна</w:t>
      </w:r>
      <w:r>
        <w:t>»</w:t>
      </w:r>
      <w:r w:rsidR="00726740">
        <w:t xml:space="preserve"> (для выполнения)</w:t>
      </w:r>
      <w:r>
        <w:t>, «</w:t>
      </w:r>
      <w:r w:rsidR="00E93A3D">
        <w:t>В</w:t>
      </w:r>
      <w:r>
        <w:t>ыполняется», «</w:t>
      </w:r>
      <w:r w:rsidR="00E93A3D">
        <w:t>На проверку</w:t>
      </w:r>
      <w:r>
        <w:t>» и «</w:t>
      </w:r>
      <w:r w:rsidR="00E93A3D">
        <w:t>О</w:t>
      </w:r>
      <w:r>
        <w:t>плачена»</w:t>
      </w:r>
      <w:r w:rsidR="00D9120F">
        <w:t>.</w:t>
      </w:r>
    </w:p>
    <w:p w:rsidR="00D9120F" w:rsidRDefault="00D9120F" w:rsidP="00D9120F">
      <w:pPr>
        <w:ind w:firstLine="0"/>
      </w:pPr>
    </w:p>
    <w:p w:rsidR="008B40EB" w:rsidRDefault="00DB3DCD" w:rsidP="008B40E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9495" cy="1296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74" w:rsidRDefault="002A2A74" w:rsidP="003B0F19">
      <w:pPr>
        <w:ind w:firstLine="0"/>
      </w:pPr>
    </w:p>
    <w:p w:rsidR="005D2E5B" w:rsidRDefault="005D2E5B" w:rsidP="003B0F19">
      <w:pPr>
        <w:ind w:firstLine="0"/>
      </w:pPr>
      <w:r>
        <w:t>Полная карточка задания содержит: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Номер задания и дата (должны присваиваться автоматически)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Подробное описание задания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Количество данных для разметки (кадров, клипов видео и т.п.) в этом задании.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Стоимость за это задание</w:t>
      </w:r>
    </w:p>
    <w:p w:rsidR="0054716A" w:rsidRDefault="0054716A" w:rsidP="0054716A">
      <w:pPr>
        <w:pStyle w:val="ab"/>
        <w:numPr>
          <w:ilvl w:val="0"/>
          <w:numId w:val="4"/>
        </w:numPr>
      </w:pPr>
      <w:r>
        <w:t>Оценочная длительность</w:t>
      </w:r>
    </w:p>
    <w:p w:rsidR="0054716A" w:rsidRDefault="0054716A" w:rsidP="0054716A">
      <w:pPr>
        <w:pStyle w:val="ab"/>
        <w:numPr>
          <w:ilvl w:val="0"/>
          <w:numId w:val="4"/>
        </w:numPr>
      </w:pPr>
      <w:r>
        <w:t xml:space="preserve">Текущий статус 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Прикрепленные материалы задания (Инструкция, Форму для заполнения, другие файлы)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Кнопку «Принять задание», по нажатию которой задание закрепляется за разметчиком, а задание снимается с публикации.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Форму для загрузки результата задания (если результат подразумевает получение файлов)</w:t>
      </w:r>
    </w:p>
    <w:p w:rsidR="005D2E5B" w:rsidRDefault="005D2E5B" w:rsidP="005D2E5B">
      <w:pPr>
        <w:pStyle w:val="ab"/>
        <w:numPr>
          <w:ilvl w:val="0"/>
          <w:numId w:val="4"/>
        </w:numPr>
      </w:pPr>
      <w:r>
        <w:t>Кнопку «</w:t>
      </w:r>
      <w:r w:rsidR="00E93A3D">
        <w:t>На проверку</w:t>
      </w:r>
      <w:r>
        <w:t xml:space="preserve">», которая </w:t>
      </w:r>
      <w:r w:rsidR="002A2A74">
        <w:t xml:space="preserve">появляется после взятия задания, </w:t>
      </w:r>
      <w:r>
        <w:t xml:space="preserve">оповещает администратора о готовности задания и направляет его на проверку. </w:t>
      </w:r>
    </w:p>
    <w:p w:rsidR="00C61EEC" w:rsidRPr="002A2A74" w:rsidRDefault="005D2E5B" w:rsidP="002A2A74">
      <w:pPr>
        <w:pStyle w:val="ab"/>
        <w:numPr>
          <w:ilvl w:val="0"/>
          <w:numId w:val="4"/>
        </w:numPr>
      </w:pPr>
      <w:r>
        <w:t xml:space="preserve">Кнопку «Отказаться от задания», которая </w:t>
      </w:r>
      <w:r w:rsidR="002A2A74">
        <w:t xml:space="preserve">появляется после взятия задания и </w:t>
      </w:r>
      <w:r>
        <w:t>в</w:t>
      </w:r>
      <w:r w:rsidR="002A2A74">
        <w:t>озвращает задание на публикацию, если пользователь отказался от выполнения.</w:t>
      </w:r>
    </w:p>
    <w:p w:rsidR="008B40EB" w:rsidRDefault="00E93A3D" w:rsidP="00C61EEC">
      <w:pPr>
        <w:ind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19495" cy="38614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16" w:rsidRDefault="00A67F16" w:rsidP="00C61EEC">
      <w:pPr>
        <w:ind w:firstLine="0"/>
      </w:pPr>
    </w:p>
    <w:p w:rsidR="00C61EEC" w:rsidRPr="00C61EEC" w:rsidRDefault="002A2A74" w:rsidP="00C61EEC">
      <w:pPr>
        <w:ind w:firstLine="0"/>
        <w:rPr>
          <w:b/>
        </w:rPr>
      </w:pPr>
      <w:r>
        <w:rPr>
          <w:b/>
        </w:rPr>
        <w:t>Принятие работы, снятие с публикации</w:t>
      </w:r>
    </w:p>
    <w:p w:rsidR="00DC49A9" w:rsidRDefault="00DC49A9" w:rsidP="00C61EEC">
      <w:pPr>
        <w:ind w:firstLine="0"/>
      </w:pPr>
      <w:r>
        <w:t>После публикации задания, оно может быть снято нажатием кнопки «снять задание», если в нем присутствует ошибка или по другим причинам (например – оно не востребовано).</w:t>
      </w:r>
      <w:r w:rsidR="002A2A74">
        <w:t xml:space="preserve"> Кнопка появляется в карточке задания после публикации и видна только администратору.</w:t>
      </w:r>
    </w:p>
    <w:p w:rsidR="00335F1B" w:rsidRDefault="002A2A74" w:rsidP="00C61EEC">
      <w:pPr>
        <w:ind w:firstLine="0"/>
      </w:pPr>
      <w:r>
        <w:t xml:space="preserve">Администратор, </w:t>
      </w:r>
      <w:r w:rsidR="0054716A">
        <w:t>в разделе «Выполненные задания» видит список Кратких карт</w:t>
      </w:r>
      <w:r w:rsidR="00335F1B">
        <w:t xml:space="preserve">очек заданий, которые выполнены, и проверяет их выполнение. В случае, если задание выполнено успешно, он нажимает кнопку «Принять работу» в карточке задания. </w:t>
      </w:r>
    </w:p>
    <w:p w:rsidR="00D673D1" w:rsidRDefault="00D673D1" w:rsidP="00C61EE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19495" cy="39922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1F" w:rsidRDefault="0010691F" w:rsidP="00C61EEC">
      <w:pPr>
        <w:ind w:firstLine="0"/>
        <w:rPr>
          <w:b/>
          <w:sz w:val="28"/>
        </w:rPr>
      </w:pPr>
      <w:proofErr w:type="spellStart"/>
      <w:r>
        <w:rPr>
          <w:b/>
          <w:sz w:val="28"/>
        </w:rPr>
        <w:lastRenderedPageBreak/>
        <w:t>Бэкэнд</w:t>
      </w:r>
      <w:proofErr w:type="spellEnd"/>
    </w:p>
    <w:p w:rsidR="009729DF" w:rsidRDefault="009729DF" w:rsidP="00C61EEC">
      <w:pPr>
        <w:ind w:firstLine="0"/>
        <w:rPr>
          <w:b/>
          <w:sz w:val="28"/>
        </w:rPr>
      </w:pPr>
    </w:p>
    <w:p w:rsidR="009729DF" w:rsidRDefault="009729DF" w:rsidP="009729DF">
      <w:pPr>
        <w:ind w:firstLine="0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51472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DF" w:rsidRDefault="009729DF" w:rsidP="00C61EEC">
      <w:pPr>
        <w:ind w:firstLine="0"/>
        <w:rPr>
          <w:b/>
          <w:sz w:val="28"/>
        </w:rPr>
      </w:pPr>
    </w:p>
    <w:p w:rsidR="002E1367" w:rsidRDefault="0010691F" w:rsidP="002E1367">
      <w:pPr>
        <w:ind w:firstLine="0"/>
      </w:pPr>
      <w:r>
        <w:t xml:space="preserve">Задания на разметку людей на кадрах подразумевают подготовку </w:t>
      </w:r>
      <w:proofErr w:type="spellStart"/>
      <w:r w:rsidR="002E1367">
        <w:t>Батчей</w:t>
      </w:r>
      <w:proofErr w:type="spellEnd"/>
      <w:r>
        <w:t xml:space="preserve">, которые являются массивом из нескольких десятков изображений в одной или нескольких папках, структура которых важна и должна сохраняться впоследствии. </w:t>
      </w:r>
      <w:r w:rsidR="002E1367">
        <w:t xml:space="preserve">Данные </w:t>
      </w:r>
      <w:proofErr w:type="spellStart"/>
      <w:r w:rsidR="002E1367">
        <w:t>Батчи</w:t>
      </w:r>
      <w:proofErr w:type="spellEnd"/>
      <w:r w:rsidR="002E1367">
        <w:t xml:space="preserve"> будут подготавливаться администратором с помощью специализированных скриптов, после чего </w:t>
      </w:r>
      <w:r w:rsidR="009D483B">
        <w:t>должны</w:t>
      </w:r>
      <w:r w:rsidR="002E1367">
        <w:t xml:space="preserve"> отдаваться пользователям на разметку.</w:t>
      </w:r>
      <w:r w:rsidR="00BC09A8">
        <w:t xml:space="preserve"> В начале недели администратор будет готовить </w:t>
      </w:r>
      <w:r w:rsidR="009729DF">
        <w:t xml:space="preserve">пакет </w:t>
      </w:r>
      <w:proofErr w:type="spellStart"/>
      <w:proofErr w:type="gramStart"/>
      <w:r w:rsidR="009729DF">
        <w:t>Б</w:t>
      </w:r>
      <w:r w:rsidR="00BC09A8">
        <w:t>атчей</w:t>
      </w:r>
      <w:proofErr w:type="spellEnd"/>
      <w:r w:rsidR="00BC09A8">
        <w:t xml:space="preserve">  на</w:t>
      </w:r>
      <w:proofErr w:type="gramEnd"/>
      <w:r w:rsidR="00BC09A8">
        <w:t xml:space="preserve"> всю неделю и создавать под них задания. </w:t>
      </w:r>
      <w:r w:rsidR="009729DF">
        <w:t xml:space="preserve">Под одно задание готовится один </w:t>
      </w:r>
      <w:proofErr w:type="spellStart"/>
      <w:r w:rsidR="009729DF">
        <w:t>Батч</w:t>
      </w:r>
      <w:proofErr w:type="spellEnd"/>
      <w:r w:rsidR="009729DF">
        <w:t>.</w:t>
      </w:r>
      <w:r w:rsidR="00BC09A8">
        <w:t xml:space="preserve"> </w:t>
      </w:r>
      <w:r w:rsidR="009729DF">
        <w:t xml:space="preserve">Все доступные для распределения между Пользователями </w:t>
      </w:r>
      <w:proofErr w:type="spellStart"/>
      <w:r w:rsidR="009729DF">
        <w:t>Батчи</w:t>
      </w:r>
      <w:proofErr w:type="spellEnd"/>
      <w:r w:rsidR="009729DF">
        <w:t xml:space="preserve"> будут размещаться в сетевой папке </w:t>
      </w:r>
      <w:r w:rsidR="009729DF" w:rsidRPr="009729DF">
        <w:t>“</w:t>
      </w:r>
      <w:r w:rsidR="009729DF">
        <w:rPr>
          <w:lang w:val="en-US"/>
        </w:rPr>
        <w:t>Ready</w:t>
      </w:r>
      <w:r w:rsidR="009729DF" w:rsidRPr="009729DF">
        <w:t xml:space="preserve"> </w:t>
      </w:r>
      <w:r w:rsidR="009729DF">
        <w:rPr>
          <w:lang w:val="en-US"/>
        </w:rPr>
        <w:t>to</w:t>
      </w:r>
      <w:r w:rsidR="009729DF" w:rsidRPr="009729DF">
        <w:t xml:space="preserve"> </w:t>
      </w:r>
      <w:r w:rsidR="009729DF">
        <w:rPr>
          <w:lang w:val="en-US"/>
        </w:rPr>
        <w:t>markup</w:t>
      </w:r>
      <w:r w:rsidR="009729DF" w:rsidRPr="009729DF">
        <w:t>”</w:t>
      </w:r>
      <w:r w:rsidR="009729DF">
        <w:t>.</w:t>
      </w:r>
    </w:p>
    <w:p w:rsidR="0010691F" w:rsidRPr="009729DF" w:rsidRDefault="00BC09A8" w:rsidP="00C61EEC">
      <w:pPr>
        <w:ind w:firstLine="0"/>
      </w:pPr>
      <w:r>
        <w:t>Пользователи будут выполнять задания с Виртуальных машин</w:t>
      </w:r>
      <w:r w:rsidR="00713BEF">
        <w:t xml:space="preserve"> (ВМ)</w:t>
      </w:r>
      <w:r>
        <w:t>, на которых предустановлено специализированное</w:t>
      </w:r>
      <w:r w:rsidR="009D483B">
        <w:t xml:space="preserve"> ПО для разметки людей на кадрах. Данное ПО будет создавать текстовые файлы (с координатами людей) рядом </w:t>
      </w:r>
      <w:r w:rsidR="009729DF">
        <w:t>файлами кадров</w:t>
      </w:r>
      <w:r w:rsidR="009D483B">
        <w:t xml:space="preserve"> из видео, что будет являться результатом работы. Работы будут проводиться в сетевой папке, к которой </w:t>
      </w:r>
      <w:r w:rsidR="009729DF">
        <w:t>Пользователям</w:t>
      </w:r>
      <w:r w:rsidR="009D483B">
        <w:t xml:space="preserve"> будет </w:t>
      </w:r>
      <w:proofErr w:type="spellStart"/>
      <w:r w:rsidR="009D483B">
        <w:t>расшарен</w:t>
      </w:r>
      <w:proofErr w:type="spellEnd"/>
      <w:r w:rsidR="009D483B">
        <w:t xml:space="preserve"> доступ.</w:t>
      </w:r>
      <w:r w:rsidR="00713BEF">
        <w:t xml:space="preserve"> В этой папке, за каждым разметчиком (и его ВМ), будет закреплена подпапка с номером, видимая только ему</w:t>
      </w:r>
      <w:r w:rsidR="009729DF">
        <w:t>, таким образом каждый пользователь будет видеть только одну – свою подпапку в общей сетевой.</w:t>
      </w:r>
    </w:p>
    <w:p w:rsidR="00713BEF" w:rsidRDefault="00713BEF" w:rsidP="00713BEF">
      <w:pPr>
        <w:ind w:firstLine="0"/>
      </w:pPr>
      <w:r w:rsidRPr="00713BEF">
        <w:t>В момент</w:t>
      </w:r>
      <w:r>
        <w:t xml:space="preserve">, когда пользователь нажимает кнопку «Принять задание», </w:t>
      </w:r>
      <w:r w:rsidR="00620C9A">
        <w:t>сайт должен запускать скрипт, который обращается к папке</w:t>
      </w:r>
      <w:r w:rsidR="009729DF">
        <w:t xml:space="preserve"> </w:t>
      </w:r>
      <w:r w:rsidR="009729DF" w:rsidRPr="009729DF">
        <w:t>“</w:t>
      </w:r>
      <w:r w:rsidR="009729DF">
        <w:rPr>
          <w:lang w:val="en-US"/>
        </w:rPr>
        <w:t>Ready</w:t>
      </w:r>
      <w:r w:rsidR="009729DF" w:rsidRPr="009729DF">
        <w:t xml:space="preserve"> </w:t>
      </w:r>
      <w:r w:rsidR="009729DF">
        <w:rPr>
          <w:lang w:val="en-US"/>
        </w:rPr>
        <w:t>to</w:t>
      </w:r>
      <w:r w:rsidR="009729DF" w:rsidRPr="009729DF">
        <w:t xml:space="preserve"> </w:t>
      </w:r>
      <w:r w:rsidR="009729DF">
        <w:rPr>
          <w:lang w:val="en-US"/>
        </w:rPr>
        <w:t>markup</w:t>
      </w:r>
      <w:r w:rsidR="009729DF" w:rsidRPr="009729DF">
        <w:t>”</w:t>
      </w:r>
      <w:r>
        <w:t xml:space="preserve">, в которой хранятся не распределенные </w:t>
      </w:r>
      <w:proofErr w:type="spellStart"/>
      <w:r>
        <w:t>Батчи</w:t>
      </w:r>
      <w:proofErr w:type="spellEnd"/>
      <w:r>
        <w:t>, брать самый ранний из них и переносить его в подпапку пользователя</w:t>
      </w:r>
      <w:r w:rsidR="009729DF">
        <w:t>, принявшего задание,</w:t>
      </w:r>
      <w:r w:rsidR="00620C9A">
        <w:t xml:space="preserve"> для обработки.</w:t>
      </w:r>
    </w:p>
    <w:p w:rsidR="00713BEF" w:rsidRDefault="00713BEF" w:rsidP="00713BEF">
      <w:pPr>
        <w:ind w:firstLine="0"/>
      </w:pPr>
      <w:r>
        <w:t xml:space="preserve">После выполнения работ, когда </w:t>
      </w:r>
      <w:r w:rsidR="009729DF">
        <w:t xml:space="preserve">пользователь завершает задание и нажимает кнопку «На проверку», сайт должен запускать скрипт </w:t>
      </w:r>
      <w:proofErr w:type="gramStart"/>
      <w:r w:rsidR="00620C9A">
        <w:t>переноса</w:t>
      </w:r>
      <w:proofErr w:type="gramEnd"/>
      <w:r w:rsidR="009729DF">
        <w:t xml:space="preserve"> обработанного </w:t>
      </w:r>
      <w:proofErr w:type="spellStart"/>
      <w:r w:rsidR="009729DF">
        <w:t>Батча</w:t>
      </w:r>
      <w:proofErr w:type="spellEnd"/>
      <w:r w:rsidR="009729DF">
        <w:t xml:space="preserve"> из папки этого пользователя в папку </w:t>
      </w:r>
      <w:r w:rsidR="009729DF" w:rsidRPr="009729DF">
        <w:t>“</w:t>
      </w:r>
      <w:r w:rsidR="009729DF">
        <w:rPr>
          <w:lang w:val="en-US"/>
        </w:rPr>
        <w:t>Markup</w:t>
      </w:r>
      <w:r w:rsidR="009729DF" w:rsidRPr="009729DF">
        <w:t xml:space="preserve"> </w:t>
      </w:r>
      <w:r w:rsidR="009729DF">
        <w:rPr>
          <w:lang w:val="en-US"/>
        </w:rPr>
        <w:t>done</w:t>
      </w:r>
      <w:r w:rsidR="009729DF" w:rsidRPr="009729DF">
        <w:t>”</w:t>
      </w:r>
      <w:r w:rsidR="009729DF">
        <w:t>, где его забирает на проверку администратор.</w:t>
      </w:r>
    </w:p>
    <w:p w:rsidR="009729DF" w:rsidRPr="00620C9A" w:rsidRDefault="00620C9A" w:rsidP="00713BEF">
      <w:pPr>
        <w:ind w:firstLine="0"/>
      </w:pPr>
      <w:r>
        <w:t>В случае, если пользователь взял задание, но отказался от его выполнения в процессе (нажав кнопку «</w:t>
      </w:r>
      <w:r w:rsidR="00B62931">
        <w:t>отказаться</w:t>
      </w:r>
      <w:r>
        <w:t>»), или же, задание было взято более «</w:t>
      </w:r>
      <w:r>
        <w:rPr>
          <w:lang w:val="en-US"/>
        </w:rPr>
        <w:t>N</w:t>
      </w:r>
      <w:r>
        <w:t>»</w:t>
      </w:r>
      <w:r w:rsidRPr="00620C9A">
        <w:t xml:space="preserve"> </w:t>
      </w:r>
      <w:r>
        <w:t xml:space="preserve">часов назад, но не завершено, </w:t>
      </w:r>
      <w:proofErr w:type="spellStart"/>
      <w:r>
        <w:t>Батч</w:t>
      </w:r>
      <w:proofErr w:type="spellEnd"/>
      <w:r>
        <w:t xml:space="preserve"> этого задания переносится в папку </w:t>
      </w:r>
      <w:r w:rsidRPr="00620C9A">
        <w:t>“</w:t>
      </w:r>
      <w:r>
        <w:rPr>
          <w:lang w:val="en-US"/>
        </w:rPr>
        <w:t>Unfinished</w:t>
      </w:r>
      <w:r w:rsidRPr="00620C9A">
        <w:t>”</w:t>
      </w:r>
      <w:r>
        <w:t xml:space="preserve"> дл</w:t>
      </w:r>
      <w:r w:rsidR="00B62931">
        <w:t>я дальнейшего перераспределения администратором.</w:t>
      </w:r>
    </w:p>
    <w:p w:rsidR="00620C9A" w:rsidRPr="009729DF" w:rsidRDefault="00620C9A" w:rsidP="00713BEF">
      <w:pPr>
        <w:ind w:firstLine="0"/>
      </w:pPr>
    </w:p>
    <w:p w:rsidR="00714098" w:rsidRPr="009A3EBC" w:rsidRDefault="00714098" w:rsidP="00C61EEC">
      <w:pPr>
        <w:ind w:firstLine="0"/>
        <w:rPr>
          <w:b/>
        </w:rPr>
      </w:pPr>
    </w:p>
    <w:sectPr w:rsidR="00714098" w:rsidRPr="009A3EBC" w:rsidSect="00D9120F">
      <w:pgSz w:w="11906" w:h="16838"/>
      <w:pgMar w:top="56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9F9"/>
    <w:multiLevelType w:val="hybridMultilevel"/>
    <w:tmpl w:val="BBA4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1CE2"/>
    <w:multiLevelType w:val="hybridMultilevel"/>
    <w:tmpl w:val="93EC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40AF"/>
    <w:multiLevelType w:val="hybridMultilevel"/>
    <w:tmpl w:val="5FF82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625"/>
    <w:multiLevelType w:val="hybridMultilevel"/>
    <w:tmpl w:val="2DAEE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F0ECB"/>
    <w:multiLevelType w:val="hybridMultilevel"/>
    <w:tmpl w:val="6BA4D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A165C"/>
    <w:multiLevelType w:val="hybridMultilevel"/>
    <w:tmpl w:val="15EA1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3966"/>
    <w:multiLevelType w:val="hybridMultilevel"/>
    <w:tmpl w:val="0772F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55A21"/>
    <w:multiLevelType w:val="hybridMultilevel"/>
    <w:tmpl w:val="E6944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E87"/>
    <w:multiLevelType w:val="hybridMultilevel"/>
    <w:tmpl w:val="0F08F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A1D26"/>
    <w:multiLevelType w:val="hybridMultilevel"/>
    <w:tmpl w:val="ECC60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DB"/>
    <w:rsid w:val="0003797E"/>
    <w:rsid w:val="00067A17"/>
    <w:rsid w:val="0010691F"/>
    <w:rsid w:val="00187C8B"/>
    <w:rsid w:val="00190BE8"/>
    <w:rsid w:val="001A2D3C"/>
    <w:rsid w:val="001B018B"/>
    <w:rsid w:val="00222A20"/>
    <w:rsid w:val="00277CA7"/>
    <w:rsid w:val="00291FE0"/>
    <w:rsid w:val="002A2A74"/>
    <w:rsid w:val="002E1367"/>
    <w:rsid w:val="0033174C"/>
    <w:rsid w:val="0033489B"/>
    <w:rsid w:val="00335F1B"/>
    <w:rsid w:val="003B0F19"/>
    <w:rsid w:val="003D6DB7"/>
    <w:rsid w:val="003F0AAD"/>
    <w:rsid w:val="00406EA0"/>
    <w:rsid w:val="004C521D"/>
    <w:rsid w:val="004E6F4E"/>
    <w:rsid w:val="00507AA2"/>
    <w:rsid w:val="0054716A"/>
    <w:rsid w:val="005D2E5B"/>
    <w:rsid w:val="00620C9A"/>
    <w:rsid w:val="00645D1B"/>
    <w:rsid w:val="006E690E"/>
    <w:rsid w:val="00713BEF"/>
    <w:rsid w:val="00714098"/>
    <w:rsid w:val="00726740"/>
    <w:rsid w:val="00826EE3"/>
    <w:rsid w:val="0086595C"/>
    <w:rsid w:val="008B40EB"/>
    <w:rsid w:val="009729DF"/>
    <w:rsid w:val="009A3EBC"/>
    <w:rsid w:val="009C0467"/>
    <w:rsid w:val="009D483B"/>
    <w:rsid w:val="00A67F16"/>
    <w:rsid w:val="00A964D0"/>
    <w:rsid w:val="00AB0425"/>
    <w:rsid w:val="00AC27EC"/>
    <w:rsid w:val="00B62931"/>
    <w:rsid w:val="00B66785"/>
    <w:rsid w:val="00BC09A8"/>
    <w:rsid w:val="00BE2417"/>
    <w:rsid w:val="00C61EEC"/>
    <w:rsid w:val="00C961F2"/>
    <w:rsid w:val="00D0552B"/>
    <w:rsid w:val="00D25EDB"/>
    <w:rsid w:val="00D673D1"/>
    <w:rsid w:val="00D9120F"/>
    <w:rsid w:val="00DB331B"/>
    <w:rsid w:val="00DB3DCD"/>
    <w:rsid w:val="00DC49A9"/>
    <w:rsid w:val="00E93A3D"/>
    <w:rsid w:val="00F02684"/>
    <w:rsid w:val="00F4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2415"/>
  <w15:chartTrackingRefBased/>
  <w15:docId w15:val="{C48D49B1-CF30-42E0-BFBD-7545B69F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table" w:styleId="af4">
    <w:name w:val="Table Grid"/>
    <w:basedOn w:val="a1"/>
    <w:uiPriority w:val="59"/>
    <w:rsid w:val="00507AA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CF65-3912-4987-88F9-BA39B824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Немов Дмитрий</dc:creator>
  <cp:keywords/>
  <dc:description/>
  <cp:lastModifiedBy>Немов Дмитрий</cp:lastModifiedBy>
  <cp:revision>5</cp:revision>
  <dcterms:created xsi:type="dcterms:W3CDTF">2022-02-09T10:18:00Z</dcterms:created>
  <dcterms:modified xsi:type="dcterms:W3CDTF">2022-02-09T11:20:00Z</dcterms:modified>
</cp:coreProperties>
</file>