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train DeepSynth agent on Montezuma</w:t>
      </w:r>
      <w:r w:rsidDel="00000000" w:rsidR="00000000" w:rsidRPr="00000000">
        <w:rPr>
          <w:rtl w:val="0"/>
        </w:rPr>
        <w:t xml:space="preserve">’s Revenge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training.py in the root folder: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training.py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&gt;= 3.5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TensorFlow &gt;=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OpenCV &gt;= 4.4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OpenAI Gym [Atari]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