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A6890" w14:textId="77777777" w:rsidR="001318CA" w:rsidRPr="008D0960" w:rsidRDefault="00B50C05" w:rsidP="008D0960">
      <w:pPr>
        <w:spacing w:line="480" w:lineRule="auto"/>
        <w:ind w:firstLine="720"/>
        <w:rPr>
          <w:rFonts w:ascii="SimSun" w:eastAsia="SimSun" w:hAnsi="SimSun" w:cs="MS Mincho" w:hint="eastAsia"/>
          <w:color w:val="1B1B1B"/>
          <w:sz w:val="28"/>
          <w:szCs w:val="28"/>
          <w:shd w:val="clear" w:color="auto" w:fill="FFFFFF"/>
          <w:lang w:eastAsia="zh-CN"/>
        </w:rPr>
      </w:pPr>
      <w:r w:rsidRPr="008D0960">
        <w:rPr>
          <w:rFonts w:ascii="SimSun" w:eastAsia="SimSun" w:hAnsi="SimSun"/>
          <w:sz w:val="28"/>
          <w:szCs w:val="28"/>
          <w:lang w:eastAsia="zh-CN"/>
        </w:rPr>
        <w:t>新华社电；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北京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时间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2017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年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10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月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16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日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22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点，美国国家科学基金会召开新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闻发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布会，宣布激光干涉引力波天文台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(LIGO)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和室女座引力波天文台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(Virgo)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于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2017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年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8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月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17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日首次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发现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双中子星并合引力波事件，国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际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引力波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电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磁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对应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体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观测联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盟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发现该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引力波事件的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电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磁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对应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体。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记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者从中国科学院高能物理所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获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悉，我国第一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颗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空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间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X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射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线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天文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卫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星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——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慧眼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HXMT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望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远镜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(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以下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简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称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“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慧眼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”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望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远镜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)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对此次引力波事件发生进行了成功监测，为全面理解该引力波事件和引力波闪的物理机制做出了重要贡献，不仅以合作组形式加入了报告本次历史性发现的论文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(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即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发现论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文</w:t>
      </w:r>
      <w:r w:rsidR="001318CA" w:rsidRPr="008D0960">
        <w:rPr>
          <w:rFonts w:ascii="SimSun" w:eastAsia="SimSun" w:hAnsi="SimSun" w:cs="Times New Roman"/>
          <w:color w:val="1B1B1B"/>
          <w:sz w:val="28"/>
          <w:szCs w:val="28"/>
          <w:shd w:val="clear" w:color="auto" w:fill="FFFFFF"/>
          <w:lang w:eastAsia="zh-CN"/>
        </w:rPr>
        <w:t>)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，而且在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论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文的正文部分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报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告了</w:t>
      </w:r>
      <w:r w:rsidR="001318CA"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观测结</w:t>
      </w:r>
      <w:r w:rsidR="001318CA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果。</w:t>
      </w:r>
      <w:r w:rsidR="002D28AB">
        <w:rPr>
          <w:rFonts w:ascii="SimSun" w:eastAsia="SimSun" w:hAnsi="SimSun" w:cs="MS Mincho" w:hint="eastAsia"/>
          <w:color w:val="1B1B1B"/>
          <w:sz w:val="28"/>
          <w:szCs w:val="28"/>
          <w:shd w:val="clear" w:color="auto" w:fill="FFFFFF"/>
          <w:lang w:eastAsia="zh-CN"/>
        </w:rPr>
        <w:t xml:space="preserve"> 【1】</w:t>
      </w:r>
    </w:p>
    <w:p w14:paraId="291A0AC5" w14:textId="77777777" w:rsidR="001318CA" w:rsidRDefault="001318CA" w:rsidP="008D0960">
      <w:pPr>
        <w:spacing w:line="480" w:lineRule="auto"/>
        <w:ind w:firstLine="720"/>
        <w:rPr>
          <w:rFonts w:ascii="SimSun" w:eastAsia="SimSun" w:hAnsi="SimSun" w:cs="MS Mincho" w:hint="eastAsia"/>
          <w:color w:val="1B1B1B"/>
          <w:sz w:val="28"/>
          <w:szCs w:val="28"/>
          <w:shd w:val="clear" w:color="auto" w:fill="FFFFFF"/>
          <w:lang w:eastAsia="zh-CN"/>
        </w:rPr>
      </w:pP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虽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然没有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发现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外星生命，但此次国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际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合作的引力波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发现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是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创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下新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纪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元的，它代表着人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类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首次探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测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到中子星合并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产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生的引力波，由于之前的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观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察所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发现</w:t>
      </w:r>
      <w:r w:rsidR="00F360A0"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的引力波都是由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双黑洞</w:t>
      </w:r>
      <w:r w:rsidRPr="008D0960">
        <w:rPr>
          <w:rFonts w:ascii="SimSun" w:eastAsia="SimSun" w:hAnsi="SimSun" w:cs="SimSun"/>
          <w:color w:val="1B1B1B"/>
          <w:sz w:val="28"/>
          <w:szCs w:val="28"/>
          <w:shd w:val="clear" w:color="auto" w:fill="FFFFFF"/>
          <w:lang w:eastAsia="zh-CN"/>
        </w:rPr>
        <w:t>结</w:t>
      </w:r>
      <w:r w:rsidRP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合</w:t>
      </w:r>
      <w:r w:rsidR="008D0960">
        <w:rPr>
          <w:rFonts w:ascii="SimSun" w:eastAsia="SimSun" w:hAnsi="SimSun" w:cs="MS Mincho"/>
          <w:color w:val="1B1B1B"/>
          <w:sz w:val="28"/>
          <w:szCs w:val="28"/>
          <w:shd w:val="clear" w:color="auto" w:fill="FFFFFF"/>
          <w:lang w:eastAsia="zh-CN"/>
        </w:rPr>
        <w:t>，</w:t>
      </w:r>
      <w:r w:rsidR="008D0960">
        <w:rPr>
          <w:rFonts w:ascii="SimSun" w:eastAsia="SimSun" w:hAnsi="SimSun" w:cs="MS Mincho" w:hint="eastAsia"/>
          <w:color w:val="1B1B1B"/>
          <w:sz w:val="28"/>
          <w:szCs w:val="28"/>
          <w:shd w:val="clear" w:color="auto" w:fill="FFFFFF"/>
          <w:lang w:eastAsia="zh-CN"/>
        </w:rPr>
        <w:t>黑洞的存在性还收到普遍的科学质疑，</w:t>
      </w:r>
      <w:r w:rsidR="002D28AB">
        <w:rPr>
          <w:rFonts w:ascii="SimSun" w:eastAsia="SimSun" w:hAnsi="SimSun" w:cs="MS Mincho" w:hint="eastAsia"/>
          <w:color w:val="1B1B1B"/>
          <w:sz w:val="28"/>
          <w:szCs w:val="28"/>
          <w:shd w:val="clear" w:color="auto" w:fill="FFFFFF"/>
          <w:lang w:eastAsia="zh-CN"/>
        </w:rPr>
        <w:t>并且黑洞会吸收周围的大量电磁波，</w:t>
      </w:r>
      <w:r w:rsidR="00C169EC">
        <w:rPr>
          <w:rFonts w:ascii="SimSun" w:eastAsia="SimSun" w:hAnsi="SimSun" w:cs="MS Mincho" w:hint="eastAsia"/>
          <w:color w:val="1B1B1B"/>
          <w:sz w:val="28"/>
          <w:szCs w:val="28"/>
          <w:shd w:val="clear" w:color="auto" w:fill="FFFFFF"/>
          <w:lang w:eastAsia="zh-CN"/>
        </w:rPr>
        <w:t>所以以黑洞为起点发现引力波是</w:t>
      </w:r>
      <w:r w:rsidR="002D28AB">
        <w:rPr>
          <w:rFonts w:ascii="SimSun" w:eastAsia="SimSun" w:hAnsi="SimSun" w:cs="MS Mincho" w:hint="eastAsia"/>
          <w:color w:val="1B1B1B"/>
          <w:sz w:val="28"/>
          <w:szCs w:val="28"/>
          <w:shd w:val="clear" w:color="auto" w:fill="FFFFFF"/>
          <w:lang w:eastAsia="zh-CN"/>
        </w:rPr>
        <w:t>困难的。</w:t>
      </w:r>
    </w:p>
    <w:p w14:paraId="671BF2B8" w14:textId="77777777" w:rsidR="00E90D44" w:rsidRDefault="002D28AB" w:rsidP="00E90D44">
      <w:pPr>
        <w:spacing w:line="480" w:lineRule="auto"/>
        <w:ind w:firstLine="720"/>
        <w:rPr>
          <w:rFonts w:ascii="SimSun" w:eastAsia="SimSun" w:hAnsi="SimSun" w:cs="Times New Roman" w:hint="eastAsia"/>
          <w:color w:val="000000"/>
          <w:sz w:val="28"/>
          <w:szCs w:val="28"/>
          <w:shd w:val="clear" w:color="auto" w:fill="FFFFFF"/>
          <w:lang w:eastAsia="zh-CN"/>
        </w:rPr>
      </w:pPr>
      <w:r>
        <w:rPr>
          <w:rFonts w:ascii="SimSun" w:eastAsia="SimSun" w:hAnsi="SimSun" w:cs="MS Mincho" w:hint="eastAsia"/>
          <w:color w:val="1B1B1B"/>
          <w:sz w:val="28"/>
          <w:szCs w:val="28"/>
          <w:shd w:val="clear" w:color="auto" w:fill="FFFFFF"/>
          <w:lang w:eastAsia="zh-CN"/>
        </w:rPr>
        <w:t>但是问题来了，什么是引力波呢？大家都喜欢将它比作时空的涟漪，那么这个涟漪是如何产生的呢？清华大学LIGO负责人曹军威说：“</w:t>
      </w:r>
      <w:r w:rsidRPr="002D28AB">
        <w:rPr>
          <w:rFonts w:ascii="SimSun" w:eastAsia="SimSun" w:hAnsi="SimSun" w:cs="Times New Roman" w:hint="eastAsia"/>
          <w:color w:val="000000"/>
          <w:sz w:val="28"/>
          <w:szCs w:val="28"/>
          <w:shd w:val="clear" w:color="auto" w:fill="FFFFFF"/>
          <w:lang w:eastAsia="zh-CN"/>
        </w:rPr>
        <w:t>《泰坦尼克号》中的杰克和罗斯之所以会互相吸引，除了因为爱还因为质量，有质量的物体会使他周围的时空发生扭曲，物体的质量越大时空就扭转的越厉害。如果你将时空看成一张大橡胶膜，然后往上面放一个罗</w:t>
      </w:r>
      <w:r w:rsidRPr="002D28AB">
        <w:rPr>
          <w:rFonts w:ascii="SimSun" w:eastAsia="SimSun" w:hAnsi="SimSun" w:cs="Times New Roman" w:hint="eastAsia"/>
          <w:color w:val="000000"/>
          <w:sz w:val="28"/>
          <w:szCs w:val="28"/>
          <w:shd w:val="clear" w:color="auto" w:fill="FFFFFF"/>
          <w:lang w:eastAsia="zh-CN"/>
        </w:rPr>
        <w:lastRenderedPageBreak/>
        <w:t>斯，那么她的质量就会把橡胶膜往下压，如果放一个杰克，那你会看到罗斯和杰克分别造成的时空扭曲，让他们俩逐渐接近对方。太阳和地球的关系也是一样的道理，只不过太阳的质量比地球大的多，造成的时空扭曲也更大，所以看上去是地球绕着太阳旋转，所以按照广义相对论的思路引力只是时空扭曲必然带来的现象，而当太阳和地球跳转圈舞的时候，他们周围的时空就会发生起伏、震颤和波浪。这种变化以波的形式向外传播，用听起来很厉害的说法讲就是引力波</w:t>
      </w:r>
      <w:r w:rsidRPr="002D28AB">
        <w:rPr>
          <w:rFonts w:ascii="Microsoft YaHei" w:eastAsia="Microsoft YaHei" w:hAnsi="Microsoft YaHei" w:cs="Times New Roman" w:hint="eastAsia"/>
          <w:color w:val="000000"/>
          <w:shd w:val="clear" w:color="auto" w:fill="FFFFFF"/>
          <w:lang w:eastAsia="zh-CN"/>
        </w:rPr>
        <w:t>。</w:t>
      </w:r>
      <w:r>
        <w:rPr>
          <w:rFonts w:ascii="Microsoft YaHei" w:eastAsia="Microsoft YaHei" w:hAnsi="Microsoft YaHei" w:cs="Times New Roman" w:hint="eastAsia"/>
          <w:color w:val="000000"/>
          <w:shd w:val="clear" w:color="auto" w:fill="FFFFFF"/>
          <w:lang w:eastAsia="zh-CN"/>
        </w:rPr>
        <w:t>“【2】</w:t>
      </w:r>
      <w:r>
        <w:rPr>
          <w:rFonts w:ascii="SimSun" w:eastAsia="SimSun" w:hAnsi="SimSun" w:cs="Times New Roman" w:hint="eastAsia"/>
          <w:color w:val="000000"/>
          <w:sz w:val="28"/>
          <w:szCs w:val="28"/>
          <w:shd w:val="clear" w:color="auto" w:fill="FFFFFF"/>
          <w:lang w:eastAsia="zh-CN"/>
        </w:rPr>
        <w:t>我很喜欢这个比喻，因为在上一期天文社的‘宇宙的琴弦中’我们曾经讲到过爱因斯坦广义相对论的意义，我们曾经讨论过将时空看作一张橡皮膜，此时我们可以形象的理解时空的一样，但是这个</w:t>
      </w:r>
      <w:r w:rsidR="00E90D44">
        <w:rPr>
          <w:rFonts w:ascii="SimSun" w:eastAsia="SimSun" w:hAnsi="SimSun" w:cs="Times New Roman" w:hint="eastAsia"/>
          <w:color w:val="000000"/>
          <w:sz w:val="28"/>
          <w:szCs w:val="28"/>
          <w:shd w:val="clear" w:color="auto" w:fill="FFFFFF"/>
          <w:lang w:eastAsia="zh-CN"/>
        </w:rPr>
        <w:t>比喻有局限性，我们无法用已经三维的膜来描绘我们所处的时空。所以引力波是在有质量实体下在时空的一种反馈，这个反馈就是引力波，“这种波以引力辐射的形式传播能量”【3】（我本人非常不喜欢这个定义，以引力辐射这个世界观依然是站到人类自身角度上的，对于引力波我们应当更广义的看待，引力波可以更好的解释我们所处的宇宙的存在状态）</w:t>
      </w:r>
    </w:p>
    <w:p w14:paraId="363B5DCD" w14:textId="77777777" w:rsidR="00A14C52" w:rsidRPr="00A14C52" w:rsidRDefault="00E90D44" w:rsidP="00A14C52">
      <w:pPr>
        <w:spacing w:line="480" w:lineRule="auto"/>
        <w:rPr>
          <w:rFonts w:ascii="SimSun" w:eastAsia="SimSun" w:hAnsi="SimSun" w:cs="Times New Roman" w:hint="eastAsia"/>
          <w:color w:val="000000"/>
          <w:sz w:val="28"/>
          <w:szCs w:val="28"/>
          <w:shd w:val="clear" w:color="auto" w:fill="FFFFFF"/>
          <w:lang w:eastAsia="zh-CN"/>
        </w:rPr>
      </w:pPr>
      <w:r w:rsidRPr="00A14C52">
        <w:rPr>
          <w:rFonts w:ascii="SimSun" w:eastAsia="SimSun" w:hAnsi="SimSun" w:cs="Times New Roman" w:hint="eastAsia"/>
          <w:color w:val="000000"/>
          <w:sz w:val="28"/>
          <w:szCs w:val="28"/>
          <w:shd w:val="clear" w:color="auto" w:fill="FFFFFF"/>
          <w:lang w:eastAsia="zh-CN"/>
        </w:rPr>
        <w:t>那么引力波一般如何探测呢？</w:t>
      </w:r>
      <w:r w:rsidR="00A14C52" w:rsidRPr="00A14C52">
        <w:rPr>
          <w:rFonts w:ascii="SimSun" w:eastAsia="SimSun" w:hAnsi="SimSun" w:cs="Times New Roman" w:hint="eastAsia"/>
          <w:color w:val="000000"/>
          <w:sz w:val="28"/>
          <w:szCs w:val="28"/>
          <w:shd w:val="clear" w:color="auto" w:fill="FFFFFF"/>
          <w:lang w:eastAsia="zh-CN"/>
        </w:rPr>
        <w:t>首先让我们了解探测引力波的困难。</w:t>
      </w:r>
    </w:p>
    <w:p w14:paraId="1E8A5CF6" w14:textId="77777777" w:rsidR="00A14C52" w:rsidRDefault="00A14C52" w:rsidP="00A14C52">
      <w:pPr>
        <w:spacing w:line="480" w:lineRule="auto"/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</w:pP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h0 =40×G×I×f^2×e/</w:t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（</w:t>
      </w: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c^4*D</w:t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）</w:t>
      </w:r>
      <w:r w:rsidRPr="00A14C52">
        <w:rPr>
          <w:rFonts w:ascii="SimSun" w:eastAsia="SimSun" w:hAnsi="SimSun" w:cs="Times New Roman"/>
          <w:color w:val="262626"/>
          <w:sz w:val="28"/>
          <w:szCs w:val="28"/>
          <w:lang w:eastAsia="zh-CN"/>
        </w:rPr>
        <w:br/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引力波</w:t>
      </w:r>
      <w:r w:rsidRPr="00A14C52">
        <w:rPr>
          <w:rFonts w:ascii="SimSun" w:eastAsia="SimSun" w:hAnsi="SimSun" w:cs="SimSun"/>
          <w:color w:val="262626"/>
          <w:sz w:val="28"/>
          <w:szCs w:val="28"/>
          <w:shd w:val="clear" w:color="auto" w:fill="FFFFFF"/>
          <w:lang w:eastAsia="zh-CN"/>
        </w:rPr>
        <w:t>强</w:t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度</w:t>
      </w: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=</w:t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（</w:t>
      </w: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40×</w:t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万有引力常数</w:t>
      </w: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×</w:t>
      </w:r>
      <w:r w:rsidRPr="00A14C52">
        <w:rPr>
          <w:rFonts w:ascii="SimSun" w:eastAsia="SimSun" w:hAnsi="SimSun" w:cs="SimSun"/>
          <w:color w:val="262626"/>
          <w:sz w:val="28"/>
          <w:szCs w:val="28"/>
          <w:shd w:val="clear" w:color="auto" w:fill="FFFFFF"/>
          <w:lang w:eastAsia="zh-CN"/>
        </w:rPr>
        <w:t>转动惯量</w:t>
      </w: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×</w:t>
      </w:r>
      <w:r w:rsidRPr="00A14C52">
        <w:rPr>
          <w:rFonts w:ascii="SimSun" w:eastAsia="SimSun" w:hAnsi="SimSun" w:cs="SimSun"/>
          <w:color w:val="262626"/>
          <w:sz w:val="28"/>
          <w:szCs w:val="28"/>
          <w:shd w:val="clear" w:color="auto" w:fill="FFFFFF"/>
          <w:lang w:eastAsia="zh-CN"/>
        </w:rPr>
        <w:t>频率的平方</w:t>
      </w: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×</w:t>
      </w:r>
      <w:r w:rsidRPr="00A14C52">
        <w:rPr>
          <w:rFonts w:ascii="SimSun" w:eastAsia="SimSun" w:hAnsi="SimSun" w:cs="SimSun"/>
          <w:color w:val="262626"/>
          <w:sz w:val="28"/>
          <w:szCs w:val="28"/>
          <w:shd w:val="clear" w:color="auto" w:fill="FFFFFF"/>
          <w:lang w:eastAsia="zh-CN"/>
        </w:rPr>
        <w:t>椭率）除以（光速的四次方</w:t>
      </w: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×</w:t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距离）</w:t>
      </w:r>
      <w:r w:rsidRPr="00A14C52"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  <w:t>【4】最</w:t>
      </w:r>
      <w:r w:rsidRPr="00A14C52">
        <w:rPr>
          <w:rFonts w:ascii="SimSun" w:eastAsia="SimSun" w:hAnsi="SimSun" w:cs="SimSun"/>
          <w:color w:val="262626"/>
          <w:sz w:val="28"/>
          <w:szCs w:val="28"/>
          <w:shd w:val="clear" w:color="auto" w:fill="FFFFFF"/>
          <w:lang w:eastAsia="zh-CN"/>
        </w:rPr>
        <w:t>终</w:t>
      </w:r>
      <w:r w:rsidRPr="00A14C52"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  <w:t>算下来的引力波</w:t>
      </w:r>
      <w:r w:rsidRPr="00A14C52">
        <w:rPr>
          <w:rFonts w:ascii="SimSun" w:eastAsia="SimSun" w:hAnsi="SimSun" w:cs="SimSun"/>
          <w:color w:val="262626"/>
          <w:sz w:val="28"/>
          <w:szCs w:val="28"/>
          <w:shd w:val="clear" w:color="auto" w:fill="FFFFFF"/>
          <w:lang w:eastAsia="zh-CN"/>
        </w:rPr>
        <w:t>强</w:t>
      </w:r>
      <w:r w:rsidRPr="00A14C52"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  <w:t>度是</w:t>
      </w: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0.00000000000000000000001</w:t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（</w:t>
      </w:r>
      <w:r w:rsidRPr="00A14C52">
        <w:rPr>
          <w:rFonts w:ascii="SimSun" w:eastAsia="SimSun" w:hAnsi="SimSun" w:cs="Times New Roman"/>
          <w:color w:val="262626"/>
          <w:sz w:val="28"/>
          <w:szCs w:val="28"/>
          <w:shd w:val="clear" w:color="auto" w:fill="FFFFFF"/>
          <w:lang w:eastAsia="zh-CN"/>
        </w:rPr>
        <w:t>1e-23</w:t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）翻</w:t>
      </w:r>
      <w:r w:rsidRPr="00A14C52">
        <w:rPr>
          <w:rFonts w:ascii="SimSun" w:eastAsia="SimSun" w:hAnsi="SimSun" w:cs="SimSun"/>
          <w:color w:val="262626"/>
          <w:sz w:val="28"/>
          <w:szCs w:val="28"/>
          <w:shd w:val="clear" w:color="auto" w:fill="FFFFFF"/>
          <w:lang w:eastAsia="zh-CN"/>
        </w:rPr>
        <w:t>译过</w:t>
      </w:r>
      <w:r w:rsidRPr="00A14C52">
        <w:rPr>
          <w:rFonts w:ascii="SimSun" w:eastAsia="SimSun" w:hAnsi="SimSun" w:cs="MS Mincho"/>
          <w:color w:val="262626"/>
          <w:sz w:val="28"/>
          <w:szCs w:val="28"/>
          <w:shd w:val="clear" w:color="auto" w:fill="FFFFFF"/>
          <w:lang w:eastAsia="zh-CN"/>
        </w:rPr>
        <w:t>来就是在地球和</w:t>
      </w:r>
      <w:r w:rsidRPr="00A14C52"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  <w:t>双中子星的距离上一根</w:t>
      </w:r>
      <w:r w:rsidRPr="00A14C52">
        <w:rPr>
          <w:rFonts w:ascii="SimSun" w:eastAsia="SimSun" w:hAnsi="SimSun" w:cs="SimSun"/>
          <w:color w:val="262626"/>
          <w:sz w:val="28"/>
          <w:szCs w:val="28"/>
          <w:shd w:val="clear" w:color="auto" w:fill="FFFFFF"/>
          <w:lang w:eastAsia="zh-CN"/>
        </w:rPr>
        <w:t>头发丝</w:t>
      </w:r>
      <w:r w:rsidRPr="00A14C52"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  <w:t>的距离</w:t>
      </w:r>
      <w:r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  <w:t>。这在过去想验证引力波就变的不可能。但是人类是聪明的，自从科学家用巧妙的方法探测“以太”一样，人类在探测引力波上又走了一步。</w:t>
      </w:r>
      <w:r w:rsidR="005B4D1D"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  <w:t>下面是LIGO，精度极高的引力波探测器，大家可以看到它有两个很长的臂，每个臂的长度长达四公里，里面有大功率激光，其中的激光在内要反射50次左右，并且要消除气体的影响，最终，如果有引力波经过，水平和垂直的激光会发生类干涉条纹，而条纹的微小的变化就会被记录。所以此次中国南极巡天望远镜观测到引力波光学信号实属不易，也间接说明此次双星合并能量较大。</w:t>
      </w:r>
    </w:p>
    <w:p w14:paraId="3D1D1AE4" w14:textId="77777777" w:rsidR="005B4D1D" w:rsidRDefault="005B4D1D" w:rsidP="00A14C52">
      <w:pPr>
        <w:spacing w:line="480" w:lineRule="auto"/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</w:pPr>
      <w:r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  <w:tab/>
        <w:t>最后，引力波的发现有何意义呢？</w:t>
      </w:r>
      <w:r w:rsidR="009D5564">
        <w:rPr>
          <w:rFonts w:ascii="SimSun" w:eastAsia="SimSun" w:hAnsi="SimSun" w:cs="MS Mincho" w:hint="eastAsia"/>
          <w:color w:val="262626"/>
          <w:sz w:val="28"/>
          <w:szCs w:val="28"/>
          <w:shd w:val="clear" w:color="auto" w:fill="FFFFFF"/>
          <w:lang w:eastAsia="zh-CN"/>
        </w:rPr>
        <w:t>引力波是一种宇宙初始状态的阐释，由于在大爆炸时期的很短的时间内，原初引力波就消失了，而光子在宇宙诞生的很长时间后才产生，所以可以说这是一个古老的“物质”。而除了第一种原初引力波，第二种引力波的产生其实很简单，任何有质量的物体运动都会产生，可是参数太小无法证实，这是人类第一次，看到了引力波的存在。所以，意义巨大。不说了，小编喝酒庆祝去了。</w:t>
      </w:r>
    </w:p>
    <w:p w14:paraId="209D6848" w14:textId="77777777" w:rsidR="009D5564" w:rsidRPr="009D5564" w:rsidRDefault="009D5564" w:rsidP="00A14C52">
      <w:pPr>
        <w:spacing w:line="480" w:lineRule="auto"/>
        <w:rPr>
          <w:rFonts w:ascii="SimSun" w:eastAsia="SimSun" w:hAnsi="SimSun" w:cs="Times New Roman" w:hint="eastAsia"/>
          <w:sz w:val="28"/>
          <w:szCs w:val="28"/>
          <w:lang w:eastAsia="zh-CN"/>
        </w:rPr>
      </w:pPr>
    </w:p>
    <w:p w14:paraId="51B6689F" w14:textId="77777777" w:rsidR="00A14C52" w:rsidRPr="00A14C52" w:rsidRDefault="00A14C52" w:rsidP="00A14C52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5DD88D20" w14:textId="77777777" w:rsidR="00E90D44" w:rsidRPr="00E90D44" w:rsidRDefault="00E90D44" w:rsidP="00E90D44">
      <w:pPr>
        <w:spacing w:line="480" w:lineRule="auto"/>
        <w:ind w:firstLine="720"/>
        <w:rPr>
          <w:rFonts w:ascii="SimSun" w:eastAsia="SimSun" w:hAnsi="SimSun" w:cs="Times New Roman"/>
          <w:color w:val="000000"/>
          <w:sz w:val="28"/>
          <w:szCs w:val="28"/>
          <w:shd w:val="clear" w:color="auto" w:fill="FFFFFF"/>
          <w:lang w:eastAsia="zh-CN"/>
        </w:rPr>
      </w:pPr>
    </w:p>
    <w:p w14:paraId="57AAFE02" w14:textId="77777777" w:rsidR="001318CA" w:rsidRDefault="001318CA" w:rsidP="001318CA">
      <w:pPr>
        <w:rPr>
          <w:rFonts w:ascii="MS Mincho" w:eastAsia="MS Mincho" w:hAnsi="MS Mincho" w:cs="MS Mincho" w:hint="eastAsia"/>
          <w:color w:val="1B1B1B"/>
          <w:sz w:val="27"/>
          <w:szCs w:val="27"/>
          <w:shd w:val="clear" w:color="auto" w:fill="FFFFFF"/>
          <w:lang w:eastAsia="zh-CN"/>
        </w:rPr>
      </w:pPr>
    </w:p>
    <w:p w14:paraId="55DF7675" w14:textId="77777777" w:rsidR="001318CA" w:rsidRPr="001318CA" w:rsidRDefault="001318CA" w:rsidP="001318CA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78D03746" w14:textId="77777777" w:rsidR="00A1117A" w:rsidRDefault="005B4D1D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E96DE69" wp14:editId="0CDF4DE5">
            <wp:extent cx="5725160" cy="2783205"/>
            <wp:effectExtent l="0" t="0" r="0" b="10795"/>
            <wp:docPr id="1" name="Picture 1" descr="/Users/apple/Downloads/68c5abd907efd7dc81309f9d5dba1f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ownloads/68c5abd907efd7dc81309f9d5dba1fa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7149" w14:textId="77777777" w:rsidR="009D5564" w:rsidRDefault="009D5564">
      <w:pPr>
        <w:rPr>
          <w:rFonts w:hint="eastAsia"/>
          <w:lang w:eastAsia="zh-CN"/>
        </w:rPr>
      </w:pPr>
    </w:p>
    <w:p w14:paraId="0B37FD47" w14:textId="77777777" w:rsidR="009D5564" w:rsidRDefault="009D5564">
      <w:pPr>
        <w:rPr>
          <w:rFonts w:hint="eastAsia"/>
          <w:lang w:eastAsia="zh-CN"/>
        </w:rPr>
      </w:pPr>
    </w:p>
    <w:p w14:paraId="7DFC34A7" w14:textId="77777777" w:rsidR="009D5564" w:rsidRDefault="009D5564">
      <w:pPr>
        <w:rPr>
          <w:rFonts w:hint="eastAsia"/>
          <w:lang w:eastAsia="zh-CN"/>
        </w:rPr>
      </w:pPr>
    </w:p>
    <w:p w14:paraId="4F7CDCC8" w14:textId="77777777" w:rsidR="009D5564" w:rsidRDefault="009D5564">
      <w:pPr>
        <w:rPr>
          <w:rFonts w:hint="eastAsia"/>
          <w:lang w:eastAsia="zh-CN"/>
        </w:rPr>
      </w:pPr>
    </w:p>
    <w:p w14:paraId="042ED713" w14:textId="77777777" w:rsidR="009D5564" w:rsidRDefault="009D5564" w:rsidP="009D556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引自新华社消息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9D5564">
        <w:rPr>
          <w:lang w:eastAsia="zh-CN"/>
        </w:rPr>
        <w:instrText>http://news.sina.com.cn/c/nd/2017-10-16/doc-ifymvece2236553.shtml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1E76C2">
        <w:rPr>
          <w:rStyle w:val="Hyperlink"/>
          <w:lang w:eastAsia="zh-CN"/>
        </w:rPr>
        <w:t>http://news.sina.com.cn/c/nd/2017-10-16/doc-ifymvece2236553.shtml</w:t>
      </w:r>
      <w:r>
        <w:rPr>
          <w:lang w:eastAsia="zh-CN"/>
        </w:rPr>
        <w:fldChar w:fldCharType="end"/>
      </w:r>
    </w:p>
    <w:p w14:paraId="13FDB565" w14:textId="77777777" w:rsidR="009D5564" w:rsidRDefault="009D5564" w:rsidP="009D556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引自人民日报客户端</w:t>
      </w:r>
      <w:hyperlink r:id="rId6" w:history="1">
        <w:r w:rsidRPr="001E76C2">
          <w:rPr>
            <w:rStyle w:val="Hyperlink"/>
            <w:lang w:eastAsia="zh-CN"/>
          </w:rPr>
          <w:t>http://world.huanqiu.com/article/2017-10/11327791.html</w:t>
        </w:r>
      </w:hyperlink>
    </w:p>
    <w:p w14:paraId="07248DBB" w14:textId="77777777" w:rsidR="009D5564" w:rsidRDefault="009D5564" w:rsidP="009D556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引自百度百科</w:t>
      </w:r>
      <w:r w:rsidRPr="009D5564">
        <w:rPr>
          <w:rFonts w:hint="eastAsia"/>
          <w:lang w:eastAsia="zh-CN"/>
        </w:rPr>
        <w:t>https://baike.baidu.com/item/</w:t>
      </w:r>
      <w:r w:rsidRPr="009D5564">
        <w:rPr>
          <w:rFonts w:hint="eastAsia"/>
          <w:lang w:eastAsia="zh-CN"/>
        </w:rPr>
        <w:t>引力波</w:t>
      </w:r>
      <w:r w:rsidRPr="009D5564">
        <w:rPr>
          <w:rFonts w:hint="eastAsia"/>
          <w:lang w:eastAsia="zh-CN"/>
        </w:rPr>
        <w:t>/726380?fr=</w:t>
      </w:r>
      <w:proofErr w:type="spellStart"/>
      <w:r w:rsidRPr="009D5564">
        <w:rPr>
          <w:rFonts w:hint="eastAsia"/>
          <w:lang w:eastAsia="zh-CN"/>
        </w:rPr>
        <w:t>aladdin</w:t>
      </w:r>
      <w:proofErr w:type="spellEnd"/>
    </w:p>
    <w:p w14:paraId="205DEE97" w14:textId="77777777" w:rsidR="009D5564" w:rsidRDefault="009D5564" w:rsidP="009D556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引自</w:t>
      </w:r>
      <w:r>
        <w:rPr>
          <w:rFonts w:hint="eastAsia"/>
          <w:lang w:eastAsia="zh-CN"/>
        </w:rPr>
        <w:t>知乎</w:t>
      </w:r>
      <w:proofErr w:type="spellStart"/>
      <w:r>
        <w:rPr>
          <w:rFonts w:hint="eastAsia"/>
          <w:lang w:eastAsia="zh-CN"/>
        </w:rPr>
        <w:t>jing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ming</w:t>
      </w:r>
      <w:proofErr w:type="spellEnd"/>
      <w:r>
        <w:rPr>
          <w:rFonts w:hint="eastAsia"/>
          <w:lang w:eastAsia="zh-CN"/>
        </w:rPr>
        <w:t xml:space="preserve"> </w:t>
      </w:r>
      <w:r w:rsidRPr="009D5564">
        <w:rPr>
          <w:lang w:eastAsia="zh-CN"/>
        </w:rPr>
        <w:t>https://www.zhihu.com</w:t>
      </w:r>
      <w:bookmarkStart w:id="0" w:name="_GoBack"/>
      <w:bookmarkEnd w:id="0"/>
      <w:r w:rsidRPr="009D5564">
        <w:rPr>
          <w:lang w:eastAsia="zh-CN"/>
        </w:rPr>
        <w:t>/question/24079693</w:t>
      </w:r>
    </w:p>
    <w:sectPr w:rsidR="009D5564" w:rsidSect="00F323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20929"/>
    <w:multiLevelType w:val="hybridMultilevel"/>
    <w:tmpl w:val="D03E8F30"/>
    <w:lvl w:ilvl="0" w:tplc="6C02FD66">
      <w:start w:val="1"/>
      <w:numFmt w:val="decimal"/>
      <w:lvlText w:val="【%1】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05"/>
    <w:rsid w:val="001318CA"/>
    <w:rsid w:val="002D28AB"/>
    <w:rsid w:val="005B4D1D"/>
    <w:rsid w:val="00634560"/>
    <w:rsid w:val="007203ED"/>
    <w:rsid w:val="00847D94"/>
    <w:rsid w:val="008D0960"/>
    <w:rsid w:val="009D5564"/>
    <w:rsid w:val="00A14C52"/>
    <w:rsid w:val="00B50C05"/>
    <w:rsid w:val="00C169EC"/>
    <w:rsid w:val="00E90D44"/>
    <w:rsid w:val="00F3235E"/>
    <w:rsid w:val="00F3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6E1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orld.huanqiu.com/article/2017-10/11327791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KY0799</dc:creator>
  <cp:keywords/>
  <dc:description/>
  <cp:lastModifiedBy>KY0799</cp:lastModifiedBy>
  <cp:revision>1</cp:revision>
  <dcterms:created xsi:type="dcterms:W3CDTF">2017-10-16T14:16:00Z</dcterms:created>
  <dcterms:modified xsi:type="dcterms:W3CDTF">2017-10-16T15:13:00Z</dcterms:modified>
</cp:coreProperties>
</file>