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58" w:rsidRDefault="002D4E58" w:rsidP="002D4E58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25B60CF9" wp14:editId="541C65DA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E58" w:rsidRPr="004E4C1C" w:rsidRDefault="002D4E58" w:rsidP="002D4E58">
      <w:pPr>
        <w:spacing w:after="0" w:line="240" w:lineRule="auto"/>
        <w:jc w:val="center"/>
        <w:rPr>
          <w:rFonts w:ascii="Titillium" w:hAnsi="Titillium"/>
        </w:rPr>
      </w:pPr>
    </w:p>
    <w:p w:rsidR="002D4E58" w:rsidRPr="00937C45" w:rsidRDefault="002D4E58" w:rsidP="002D4E58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2D4E58" w:rsidRPr="00DD0CA7" w:rsidRDefault="002D4E58" w:rsidP="002D4E58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2D4E58" w:rsidRPr="00543F99" w:rsidRDefault="002D4E58" w:rsidP="002D4E58">
      <w:pPr>
        <w:spacing w:before="240" w:after="0" w:line="240" w:lineRule="auto"/>
        <w:jc w:val="center"/>
        <w:rPr>
          <w:rFonts w:cs="Times New Roman"/>
        </w:rPr>
      </w:pPr>
    </w:p>
    <w:p w:rsidR="002D4E58" w:rsidRPr="00543F99" w:rsidRDefault="002D4E58" w:rsidP="002D4E58">
      <w:pPr>
        <w:spacing w:after="0" w:line="240" w:lineRule="auto"/>
        <w:rPr>
          <w:rFonts w:cs="Times New Roman"/>
        </w:rPr>
      </w:pPr>
    </w:p>
    <w:p w:rsidR="002D4E58" w:rsidRPr="00543F99" w:rsidRDefault="002D4E58" w:rsidP="002D4E58">
      <w:pPr>
        <w:spacing w:after="0" w:line="240" w:lineRule="auto"/>
        <w:rPr>
          <w:rFonts w:cs="Times New Roman"/>
        </w:rPr>
      </w:pPr>
    </w:p>
    <w:p w:rsidR="002D4E58" w:rsidRDefault="002D4E58" w:rsidP="002D4E58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2D4E58" w:rsidRPr="009A4FC0" w:rsidRDefault="002D4E58" w:rsidP="002D4E58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>
        <w:rPr>
          <w:rFonts w:cs="Times New Roman"/>
          <w:sz w:val="36"/>
          <w:vertAlign w:val="superscript"/>
        </w:rPr>
        <w:t>UŻYTKOWNIKA</w:t>
      </w:r>
    </w:p>
    <w:p w:rsidR="002D4E58" w:rsidRPr="00543F99" w:rsidRDefault="002D4E58" w:rsidP="002D4E58">
      <w:pPr>
        <w:spacing w:before="200" w:after="0" w:line="240" w:lineRule="auto"/>
        <w:jc w:val="center"/>
        <w:rPr>
          <w:rFonts w:cs="Times New Roman"/>
          <w:b/>
        </w:rPr>
      </w:pPr>
    </w:p>
    <w:p w:rsidR="002D4E58" w:rsidRPr="002D4E58" w:rsidRDefault="002D4E58" w:rsidP="002D4E58">
      <w:pPr>
        <w:spacing w:after="0" w:line="240" w:lineRule="auto"/>
        <w:jc w:val="center"/>
        <w:rPr>
          <w:rFonts w:cs="Times New Roman"/>
          <w:i/>
          <w:sz w:val="32"/>
          <w:szCs w:val="36"/>
          <w:lang w:val="en-GB"/>
        </w:rPr>
      </w:pPr>
      <w:proofErr w:type="spellStart"/>
      <w:r w:rsidRPr="002D4E58">
        <w:rPr>
          <w:rFonts w:cs="Times New Roman"/>
          <w:i/>
          <w:sz w:val="32"/>
          <w:szCs w:val="36"/>
          <w:lang w:val="en-GB"/>
        </w:rPr>
        <w:t>Narzędzie</w:t>
      </w:r>
      <w:proofErr w:type="spellEnd"/>
      <w:r w:rsidRPr="002D4E58">
        <w:rPr>
          <w:rFonts w:cs="Times New Roman"/>
          <w:i/>
          <w:sz w:val="32"/>
          <w:szCs w:val="36"/>
          <w:lang w:val="en-GB"/>
        </w:rPr>
        <w:t xml:space="preserve"> do </w:t>
      </w:r>
      <w:proofErr w:type="spellStart"/>
      <w:r w:rsidRPr="002D4E58">
        <w:rPr>
          <w:rFonts w:cs="Times New Roman"/>
          <w:i/>
          <w:sz w:val="32"/>
          <w:szCs w:val="36"/>
          <w:lang w:val="en-GB"/>
        </w:rPr>
        <w:t>wizualizacji</w:t>
      </w:r>
      <w:proofErr w:type="spellEnd"/>
      <w:r w:rsidRPr="002D4E58">
        <w:rPr>
          <w:rFonts w:cs="Times New Roman"/>
          <w:i/>
          <w:sz w:val="32"/>
          <w:szCs w:val="36"/>
          <w:lang w:val="en-GB"/>
        </w:rPr>
        <w:t xml:space="preserve"> </w:t>
      </w:r>
      <w:proofErr w:type="spellStart"/>
      <w:r w:rsidRPr="002D4E58">
        <w:rPr>
          <w:rFonts w:cs="Times New Roman"/>
          <w:i/>
          <w:sz w:val="32"/>
          <w:szCs w:val="36"/>
          <w:lang w:val="en-GB"/>
        </w:rPr>
        <w:t>siatek</w:t>
      </w:r>
      <w:proofErr w:type="spellEnd"/>
      <w:r w:rsidRPr="002D4E58">
        <w:rPr>
          <w:rFonts w:cs="Times New Roman"/>
          <w:i/>
          <w:sz w:val="32"/>
          <w:szCs w:val="36"/>
          <w:lang w:val="en-GB"/>
        </w:rPr>
        <w:t xml:space="preserve"> </w:t>
      </w:r>
      <w:proofErr w:type="spellStart"/>
      <w:r w:rsidRPr="002D4E58">
        <w:rPr>
          <w:rFonts w:cs="Times New Roman"/>
          <w:i/>
          <w:sz w:val="32"/>
          <w:szCs w:val="36"/>
          <w:lang w:val="en-GB"/>
        </w:rPr>
        <w:t>trójwymiarowych</w:t>
      </w:r>
      <w:proofErr w:type="spellEnd"/>
      <w:r w:rsidRPr="002D4E58">
        <w:rPr>
          <w:rFonts w:cs="Times New Roman"/>
          <w:i/>
          <w:sz w:val="32"/>
          <w:szCs w:val="36"/>
          <w:lang w:val="en-GB"/>
        </w:rPr>
        <w:softHyphen/>
      </w:r>
      <w:r w:rsidRPr="002D4E58">
        <w:rPr>
          <w:rFonts w:cs="Times New Roman"/>
          <w:i/>
          <w:sz w:val="32"/>
          <w:szCs w:val="36"/>
          <w:lang w:val="en-GB"/>
        </w:rPr>
        <w:softHyphen/>
      </w:r>
    </w:p>
    <w:p w:rsidR="002D4E58" w:rsidRPr="002D4E58" w:rsidRDefault="002D4E58" w:rsidP="002D4E58">
      <w:pPr>
        <w:spacing w:after="0" w:line="240" w:lineRule="auto"/>
        <w:jc w:val="center"/>
        <w:rPr>
          <w:rFonts w:cs="Times New Roman"/>
          <w:i/>
          <w:sz w:val="32"/>
          <w:szCs w:val="36"/>
          <w:lang w:val="en-GB"/>
        </w:rPr>
      </w:pPr>
    </w:p>
    <w:p w:rsidR="002D4E58" w:rsidRPr="00DD0CA7" w:rsidRDefault="002D4E58" w:rsidP="002D4E58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Pr="00DD0CA7" w:rsidRDefault="002D4E58" w:rsidP="002D4E58">
      <w:pPr>
        <w:spacing w:after="0" w:line="240" w:lineRule="auto"/>
        <w:rPr>
          <w:rFonts w:cs="Times New Roman"/>
          <w:lang w:val="en-GB"/>
        </w:rPr>
      </w:pPr>
    </w:p>
    <w:p w:rsidR="002D4E58" w:rsidRDefault="002D4E58" w:rsidP="002D4E58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2D4E58" w:rsidRPr="00543F99" w:rsidRDefault="002D4E58" w:rsidP="002D4E58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2D4E58" w:rsidRPr="00DD0CA7" w:rsidRDefault="002D4E58" w:rsidP="002D4E58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2D4E58" w:rsidRPr="00543F99" w:rsidRDefault="002D4E58" w:rsidP="002D4E58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2D4E58" w:rsidRPr="00543F99" w:rsidRDefault="002D4E58" w:rsidP="002D4E58">
      <w:pPr>
        <w:spacing w:after="0" w:line="240" w:lineRule="auto"/>
        <w:rPr>
          <w:rFonts w:cs="Times New Roman"/>
          <w:i/>
        </w:rPr>
      </w:pPr>
    </w:p>
    <w:p w:rsidR="002D4E58" w:rsidRPr="00543F99" w:rsidRDefault="002D4E58" w:rsidP="002D4E58">
      <w:pPr>
        <w:spacing w:after="0" w:line="240" w:lineRule="auto"/>
        <w:rPr>
          <w:rFonts w:cs="Times New Roman"/>
          <w:i/>
        </w:rPr>
      </w:pPr>
    </w:p>
    <w:p w:rsidR="002D4E58" w:rsidRPr="00543F99" w:rsidRDefault="002D4E58" w:rsidP="002D4E58">
      <w:pPr>
        <w:spacing w:after="0" w:line="240" w:lineRule="auto"/>
        <w:rPr>
          <w:rFonts w:cs="Times New Roman"/>
        </w:rPr>
      </w:pPr>
    </w:p>
    <w:p w:rsidR="002D4E58" w:rsidRPr="00543F99" w:rsidRDefault="002D4E58" w:rsidP="002D4E58">
      <w:pPr>
        <w:spacing w:after="0" w:line="240" w:lineRule="auto"/>
        <w:rPr>
          <w:rFonts w:cs="Times New Roman"/>
        </w:rPr>
      </w:pPr>
    </w:p>
    <w:p w:rsidR="00161342" w:rsidRDefault="00161342" w:rsidP="002D4E58">
      <w:pPr>
        <w:spacing w:after="200" w:line="276" w:lineRule="auto"/>
        <w:jc w:val="center"/>
        <w:rPr>
          <w:rFonts w:cs="Times New Roman"/>
        </w:rPr>
      </w:pPr>
    </w:p>
    <w:p w:rsidR="002D4E58" w:rsidRDefault="002D4E58" w:rsidP="002D4E58">
      <w:pPr>
        <w:spacing w:after="200" w:line="276" w:lineRule="auto"/>
        <w:jc w:val="center"/>
      </w:pPr>
      <w:bookmarkStart w:id="0" w:name="_GoBack"/>
      <w:bookmarkEnd w:id="0"/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Content>
        <w:p w:rsidR="00316A84" w:rsidRDefault="00316A84">
          <w:pPr>
            <w:pStyle w:val="Nagwekspisutreci"/>
          </w:pPr>
          <w:r>
            <w:t>Spis treści</w:t>
          </w:r>
        </w:p>
        <w:p w:rsidR="0006790F" w:rsidRDefault="00DF7A4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316A84">
            <w:instrText xml:space="preserve"> TOC \o "1-3" \h \z \u </w:instrText>
          </w:r>
          <w:r>
            <w:fldChar w:fldCharType="separate"/>
          </w:r>
          <w:hyperlink w:anchor="_Toc471369898" w:history="1">
            <w:r w:rsidR="0006790F" w:rsidRPr="00337EF8">
              <w:rPr>
                <w:rStyle w:val="Hipercze"/>
                <w:noProof/>
              </w:rPr>
              <w:t>Podstawowe informacje</w:t>
            </w:r>
            <w:r w:rsidR="0006790F">
              <w:rPr>
                <w:noProof/>
                <w:webHidden/>
              </w:rPr>
              <w:tab/>
            </w:r>
            <w:r w:rsidR="0006790F">
              <w:rPr>
                <w:noProof/>
                <w:webHidden/>
              </w:rPr>
              <w:fldChar w:fldCharType="begin"/>
            </w:r>
            <w:r w:rsidR="0006790F">
              <w:rPr>
                <w:noProof/>
                <w:webHidden/>
              </w:rPr>
              <w:instrText xml:space="preserve"> PAGEREF _Toc471369898 \h </w:instrText>
            </w:r>
            <w:r w:rsidR="0006790F">
              <w:rPr>
                <w:noProof/>
                <w:webHidden/>
              </w:rPr>
            </w:r>
            <w:r w:rsidR="0006790F">
              <w:rPr>
                <w:noProof/>
                <w:webHidden/>
              </w:rPr>
              <w:fldChar w:fldCharType="separate"/>
            </w:r>
            <w:r w:rsidR="0006790F">
              <w:rPr>
                <w:noProof/>
                <w:webHidden/>
              </w:rPr>
              <w:t>4</w:t>
            </w:r>
            <w:r w:rsidR="0006790F"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899" w:history="1">
            <w:r w:rsidRPr="00337EF8">
              <w:rPr>
                <w:rStyle w:val="Hipercze"/>
                <w:noProof/>
              </w:rPr>
              <w:t>Wymagania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0" w:history="1">
            <w:r w:rsidRPr="00337EF8">
              <w:rPr>
                <w:rStyle w:val="Hipercze"/>
                <w:noProof/>
              </w:rPr>
              <w:t>Konfiguracja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1" w:history="1">
            <w:r w:rsidRPr="00337EF8">
              <w:rPr>
                <w:rStyle w:val="Hipercze"/>
                <w:noProof/>
              </w:rPr>
              <w:t>Kompilacja – system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2" w:history="1">
            <w:r w:rsidRPr="00337EF8">
              <w:rPr>
                <w:rStyle w:val="Hipercze"/>
                <w:noProof/>
              </w:rPr>
              <w:t>Kompilacja – system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3" w:history="1">
            <w:r w:rsidRPr="00337EF8">
              <w:rPr>
                <w:rStyle w:val="Hipercze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4" w:history="1">
            <w:r w:rsidRPr="00337EF8">
              <w:rPr>
                <w:rStyle w:val="Hipercze"/>
                <w:noProof/>
              </w:rPr>
              <w:t xml:space="preserve">Plik konfiguracyjny </w:t>
            </w:r>
            <w:r w:rsidRPr="00337EF8">
              <w:rPr>
                <w:rStyle w:val="Hipercze"/>
                <w:i/>
                <w:noProof/>
              </w:rPr>
              <w:t>user.config.xml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5" w:history="1">
            <w:r w:rsidRPr="00337EF8">
              <w:rPr>
                <w:rStyle w:val="Hipercze"/>
                <w:noProof/>
              </w:rPr>
              <w:t>Struktura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6" w:history="1">
            <w:r w:rsidRPr="00337EF8">
              <w:rPr>
                <w:rStyle w:val="Hipercze"/>
                <w:noProof/>
              </w:rPr>
              <w:t>Interfejs programistyczny użytkownika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7" w:history="1">
            <w:r w:rsidRPr="00337EF8">
              <w:rPr>
                <w:rStyle w:val="Hipercze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8" w:history="1">
            <w:r w:rsidRPr="00337EF8">
              <w:rPr>
                <w:rStyle w:val="Hipercze"/>
                <w:noProof/>
              </w:rPr>
              <w:t>Pakiet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09" w:history="1">
            <w:r w:rsidRPr="00337EF8">
              <w:rPr>
                <w:rStyle w:val="Hipercze"/>
                <w:noProof/>
              </w:rPr>
              <w:t>Pakiet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0" w:history="1">
            <w:r w:rsidRPr="00337EF8">
              <w:rPr>
                <w:rStyle w:val="Hipercze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1" w:history="1">
            <w:r w:rsidRPr="00337EF8">
              <w:rPr>
                <w:rStyle w:val="Hipercze"/>
                <w:noProof/>
              </w:rPr>
              <w:t>Geometry.h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2" w:history="1">
            <w:r w:rsidRPr="00337EF8">
              <w:rPr>
                <w:rStyle w:val="Hipercze"/>
                <w:noProof/>
              </w:rPr>
              <w:t>Smeshalist.h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3" w:history="1">
            <w:r w:rsidRPr="00337EF8">
              <w:rPr>
                <w:rStyle w:val="Hipercz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4" w:history="1">
            <w:r w:rsidRPr="00337EF8">
              <w:rPr>
                <w:rStyle w:val="Hipercze"/>
                <w:noProof/>
              </w:rPr>
              <w:t>Moduł geometry.py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5" w:history="1">
            <w:r w:rsidRPr="00337EF8">
              <w:rPr>
                <w:rStyle w:val="Hipercze"/>
                <w:noProof/>
              </w:rPr>
              <w:t>Moduł Smeshalist.py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6" w:history="1">
            <w:r w:rsidRPr="00337EF8">
              <w:rPr>
                <w:rStyle w:val="Hipercze"/>
                <w:noProof/>
              </w:rPr>
              <w:t>Wykorzystanie API w różnych językach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7" w:history="1">
            <w:r w:rsidRPr="00337EF8">
              <w:rPr>
                <w:rStyle w:val="Hipercze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8" w:history="1">
            <w:r w:rsidRPr="00337EF8">
              <w:rPr>
                <w:rStyle w:val="Hipercz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19" w:history="1">
            <w:r w:rsidRPr="00337EF8">
              <w:rPr>
                <w:rStyle w:val="Hipercze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0" w:history="1">
            <w:r w:rsidRPr="00337EF8">
              <w:rPr>
                <w:rStyle w:val="Hipercze"/>
                <w:noProof/>
              </w:rPr>
              <w:t>Nawigacja w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1" w:history="1">
            <w:r w:rsidRPr="00337EF8">
              <w:rPr>
                <w:rStyle w:val="Hipercze"/>
                <w:noProof/>
              </w:rPr>
              <w:t>Przybliżanie/oddalanie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2" w:history="1">
            <w:r w:rsidRPr="00337EF8">
              <w:rPr>
                <w:rStyle w:val="Hipercze"/>
                <w:noProof/>
              </w:rPr>
              <w:t>Przesuwanie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3" w:history="1">
            <w:r w:rsidRPr="00337EF8">
              <w:rPr>
                <w:rStyle w:val="Hipercze"/>
                <w:noProof/>
              </w:rPr>
              <w:t>Obracanie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4" w:history="1">
            <w:r w:rsidRPr="00337EF8">
              <w:rPr>
                <w:rStyle w:val="Hipercze"/>
                <w:noProof/>
              </w:rPr>
              <w:t>Resetowanie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5" w:history="1">
            <w:r w:rsidRPr="00337EF8">
              <w:rPr>
                <w:rStyle w:val="Hipercze"/>
                <w:noProof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6" w:history="1">
            <w:r w:rsidRPr="00337EF8">
              <w:rPr>
                <w:rStyle w:val="Hipercze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7" w:history="1">
            <w:r w:rsidRPr="00337EF8">
              <w:rPr>
                <w:rStyle w:val="Hipercze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8" w:history="1">
            <w:r w:rsidRPr="00337EF8">
              <w:rPr>
                <w:rStyle w:val="Hipercze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29" w:history="1">
            <w:r w:rsidRPr="00337EF8">
              <w:rPr>
                <w:rStyle w:val="Hipercze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30" w:history="1">
            <w:r w:rsidRPr="00337EF8">
              <w:rPr>
                <w:rStyle w:val="Hipercze"/>
                <w:noProof/>
                <w:lang w:val="en-GB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31" w:history="1">
            <w:r w:rsidRPr="00337EF8">
              <w:rPr>
                <w:rStyle w:val="Hipercze"/>
                <w:noProof/>
                <w:lang w:val="en-GB"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32" w:history="1">
            <w:r w:rsidRPr="00337EF8">
              <w:rPr>
                <w:rStyle w:val="Hipercze"/>
                <w:noProof/>
                <w:lang w:val="en-GB"/>
              </w:rPr>
              <w:t>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33" w:history="1">
            <w:r w:rsidRPr="00337EF8">
              <w:rPr>
                <w:rStyle w:val="Hipercze"/>
                <w:noProof/>
                <w:lang w:val="en-GB"/>
              </w:rPr>
              <w:t>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0F" w:rsidRDefault="0006790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69934" w:history="1">
            <w:r w:rsidRPr="00337EF8">
              <w:rPr>
                <w:rStyle w:val="Hipercze"/>
                <w:noProof/>
                <w:lang w:val="en-GB"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Default="00DF7A4C">
          <w:r>
            <w:rPr>
              <w:b/>
              <w:bCs/>
            </w:rPr>
            <w:fldChar w:fldCharType="end"/>
          </w:r>
        </w:p>
      </w:sdtContent>
    </w:sdt>
    <w:p w:rsidR="00225125" w:rsidRDefault="00316A84">
      <w:pPr>
        <w:spacing w:after="200" w:line="276" w:lineRule="auto"/>
      </w:pPr>
      <w:r>
        <w:br w:type="page"/>
      </w:r>
    </w:p>
    <w:p w:rsidR="00316A84" w:rsidRDefault="00225125" w:rsidP="00225125">
      <w:pPr>
        <w:pStyle w:val="Nagwek1"/>
      </w:pPr>
      <w:bookmarkStart w:id="1" w:name="_Toc471369898"/>
      <w:r>
        <w:lastRenderedPageBreak/>
        <w:t>Podstawowe informacje</w:t>
      </w:r>
      <w:bookmarkEnd w:id="1"/>
    </w:p>
    <w:p w:rsidR="00D374D6" w:rsidRPr="00D374D6" w:rsidRDefault="00D374D6" w:rsidP="00D374D6">
      <w:r w:rsidRPr="00D374D6">
        <w:t>Smeshalist to aplikacja służąca do wizualizacji siatek trójwymiarowych oraz ich elementów. Jej celem jest ułatwienie m. in. tworzenia algorytmów z zakresu geometrii obliczeniowej poprzez wyświetlanie kolejnych kroków rozwiązania, zaimplementowanego w języku Java, C++ lub Python. Program może być uruchamiany na systemie operacyjnym Linuks lub Windows.</w:t>
      </w:r>
    </w:p>
    <w:p w:rsidR="00225125" w:rsidRDefault="00225125" w:rsidP="00225125">
      <w:pPr>
        <w:pStyle w:val="Nagwek2"/>
      </w:pPr>
      <w:bookmarkStart w:id="2" w:name="_Toc471369899"/>
      <w:r>
        <w:t>Wymagania aplikacji</w:t>
      </w:r>
      <w:bookmarkEnd w:id="2"/>
    </w:p>
    <w:p w:rsidR="00225125" w:rsidRDefault="00225125" w:rsidP="00B34EF0">
      <w:r w:rsidRPr="00225125">
        <w:t xml:space="preserve">Do poprawnego uruchomienia aplikacji zainstalować należy: </w:t>
      </w:r>
    </w:p>
    <w:p w:rsidR="00225125" w:rsidRPr="00B34EF0" w:rsidRDefault="00225125" w:rsidP="005C2975">
      <w:pPr>
        <w:pStyle w:val="Akapitzlist"/>
        <w:numPr>
          <w:ilvl w:val="0"/>
          <w:numId w:val="3"/>
        </w:numPr>
        <w:rPr>
          <w:lang w:val="en-GB"/>
        </w:rPr>
      </w:pPr>
      <w:r w:rsidRPr="00B34EF0">
        <w:rPr>
          <w:lang w:val="en-GB"/>
        </w:rPr>
        <w:t xml:space="preserve">Java JRE 1.8 </w:t>
      </w:r>
    </w:p>
    <w:p w:rsidR="00225125" w:rsidRPr="00B34EF0" w:rsidRDefault="00225125" w:rsidP="005C2975">
      <w:pPr>
        <w:pStyle w:val="Akapitzlist"/>
        <w:numPr>
          <w:ilvl w:val="0"/>
          <w:numId w:val="3"/>
        </w:numPr>
        <w:rPr>
          <w:lang w:val="en-GB"/>
        </w:rPr>
      </w:pPr>
      <w:r w:rsidRPr="00B34EF0">
        <w:rPr>
          <w:lang w:val="en-GB"/>
        </w:rPr>
        <w:t>GLUT – OpenGL Utility Toolkit</w:t>
      </w:r>
    </w:p>
    <w:p w:rsidR="00225125" w:rsidRDefault="00225125" w:rsidP="00225125">
      <w:pPr>
        <w:pStyle w:val="Bezodstpw"/>
        <w:rPr>
          <w:lang w:val="en-GB"/>
        </w:rPr>
      </w:pPr>
    </w:p>
    <w:p w:rsidR="00225125" w:rsidRDefault="00225125" w:rsidP="00225125">
      <w:pPr>
        <w:pStyle w:val="Bezodstpw"/>
        <w:rPr>
          <w:lang w:val="en-GB"/>
        </w:rPr>
      </w:pPr>
    </w:p>
    <w:p w:rsidR="00225125" w:rsidRDefault="00225125" w:rsidP="00225125">
      <w:pPr>
        <w:pStyle w:val="Bezodstpw"/>
        <w:rPr>
          <w:lang w:val="en-GB"/>
        </w:rPr>
      </w:pPr>
    </w:p>
    <w:p w:rsidR="00274FA1" w:rsidRDefault="00274FA1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225125" w:rsidRPr="00225125" w:rsidRDefault="00225125" w:rsidP="00225125">
      <w:pPr>
        <w:pStyle w:val="Nagwek1"/>
      </w:pPr>
      <w:bookmarkStart w:id="3" w:name="_Toc471369900"/>
      <w:r w:rsidRPr="00225125">
        <w:lastRenderedPageBreak/>
        <w:t>Konfiguracja środowiska</w:t>
      </w:r>
      <w:bookmarkEnd w:id="3"/>
    </w:p>
    <w:p w:rsidR="00225125" w:rsidRPr="00F8197A" w:rsidRDefault="00F8197A" w:rsidP="00F8197A">
      <w:pPr>
        <w:pStyle w:val="Nagwek2"/>
      </w:pPr>
      <w:bookmarkStart w:id="4" w:name="_Toc471369901"/>
      <w:r w:rsidRPr="00F8197A">
        <w:t>Kompilacja</w:t>
      </w:r>
      <w:r w:rsidR="00801E5A">
        <w:t xml:space="preserve"> – system Linux</w:t>
      </w:r>
      <w:bookmarkEnd w:id="4"/>
    </w:p>
    <w:p w:rsidR="00F8197A" w:rsidRDefault="00F8197A" w:rsidP="00F8197A">
      <w:r>
        <w:t xml:space="preserve">Znajdując się w folderze głównym aplikacji uruchomić polecenie </w:t>
      </w:r>
      <w:r w:rsidRPr="00F8197A">
        <w:rPr>
          <w:i/>
        </w:rPr>
        <w:t>make all</w:t>
      </w:r>
      <w:r>
        <w:rPr>
          <w:i/>
        </w:rPr>
        <w:t xml:space="preserve">. </w:t>
      </w:r>
      <w:r>
        <w:t xml:space="preserve">Zostanie wygenerowany plik wykonywalny </w:t>
      </w:r>
      <w:r w:rsidRPr="00F8197A">
        <w:rPr>
          <w:i/>
        </w:rPr>
        <w:t>SmeshalistCore</w:t>
      </w:r>
      <w:r w:rsidR="000F0E8D">
        <w:t xml:space="preserve">, </w:t>
      </w:r>
      <w:r>
        <w:t>który odpowiada za komunikację między poszczególnymi częściami systemu oraz wizualizację.</w:t>
      </w:r>
    </w:p>
    <w:p w:rsidR="00801E5A" w:rsidRDefault="00801E5A" w:rsidP="00801E5A">
      <w:pPr>
        <w:pStyle w:val="Nagwek2"/>
      </w:pPr>
      <w:bookmarkStart w:id="5" w:name="_Toc471369902"/>
      <w:r>
        <w:t>Kompilacja – system Windows</w:t>
      </w:r>
      <w:bookmarkEnd w:id="5"/>
    </w:p>
    <w:p w:rsidR="00801E5A" w:rsidRPr="00801E5A" w:rsidRDefault="00801E5A" w:rsidP="00801E5A">
      <w:r>
        <w:t>Dla systemu operacyjnego Windows, zostały przygotowane gotowe pliki uruchomieniowe .exe, dostępne w katalogach x86 oraz x64.</w:t>
      </w:r>
    </w:p>
    <w:p w:rsidR="00F8197A" w:rsidRDefault="00F8197A" w:rsidP="00F8197A">
      <w:pPr>
        <w:pStyle w:val="Nagwek2"/>
      </w:pPr>
      <w:bookmarkStart w:id="6" w:name="_Toc471369903"/>
      <w:r>
        <w:t>Uruchomienie aplikacji</w:t>
      </w:r>
      <w:bookmarkEnd w:id="6"/>
    </w:p>
    <w:p w:rsidR="00F8197A" w:rsidRDefault="00F8197A" w:rsidP="00F8197A">
      <w:r>
        <w:t>Kroki potrzebne do poprawnego uruchomienia aplikacji:</w:t>
      </w:r>
    </w:p>
    <w:p w:rsidR="00B34EF0" w:rsidRDefault="00B34EF0" w:rsidP="005C2975">
      <w:pPr>
        <w:pStyle w:val="Akapitzlist"/>
        <w:numPr>
          <w:ilvl w:val="0"/>
          <w:numId w:val="2"/>
        </w:numPr>
      </w:pPr>
      <w:r>
        <w:t xml:space="preserve">W razie konieczności zmiana pliku konfiguracyjnego </w:t>
      </w:r>
      <w:r w:rsidRPr="00B34EF0">
        <w:rPr>
          <w:i/>
        </w:rPr>
        <w:t>user.config.xml</w:t>
      </w:r>
      <w:r>
        <w:t xml:space="preserve">. </w:t>
      </w:r>
    </w:p>
    <w:p w:rsidR="00E26FD8" w:rsidRDefault="00B34EF0" w:rsidP="00E26FD8">
      <w:pPr>
        <w:pStyle w:val="Akapitzlist"/>
        <w:numPr>
          <w:ilvl w:val="0"/>
          <w:numId w:val="2"/>
        </w:numPr>
      </w:pPr>
      <w:r>
        <w:t xml:space="preserve">Uruchomienie </w:t>
      </w:r>
      <w:r w:rsidRPr="00B34EF0">
        <w:rPr>
          <w:i/>
        </w:rPr>
        <w:t>SmeshalistCore</w:t>
      </w:r>
      <w:r>
        <w:t>.</w:t>
      </w:r>
    </w:p>
    <w:p w:rsidR="00E26FD8" w:rsidRPr="00E610FA" w:rsidRDefault="00E26FD8" w:rsidP="00E26FD8">
      <w:pPr>
        <w:pStyle w:val="Akapitzlist"/>
        <w:ind w:left="0"/>
      </w:pPr>
      <w:r>
        <w:t xml:space="preserve">W przypadku używania aplikacji </w:t>
      </w:r>
      <w:r>
        <w:rPr>
          <w:i/>
        </w:rPr>
        <w:t>Smeshalist</w:t>
      </w:r>
      <w:r>
        <w:t xml:space="preserve"> na systemie operacyjnym Windows</w:t>
      </w:r>
      <w:r w:rsidR="00E610FA">
        <w:t xml:space="preserve"> należy samodzielnie uruchomić okno </w:t>
      </w:r>
      <w:proofErr w:type="spellStart"/>
      <w:r w:rsidR="00E610FA">
        <w:rPr>
          <w:i/>
        </w:rPr>
        <w:t>SmeshalistManagera</w:t>
      </w:r>
      <w:proofErr w:type="spellEnd"/>
      <w:r w:rsidR="00E610FA">
        <w:t xml:space="preserve"> – poleceniem </w:t>
      </w:r>
      <w:proofErr w:type="spellStart"/>
      <w:r w:rsidR="00E610FA">
        <w:rPr>
          <w:i/>
        </w:rPr>
        <w:t>java</w:t>
      </w:r>
      <w:proofErr w:type="spellEnd"/>
      <w:r w:rsidR="00E610FA">
        <w:rPr>
          <w:i/>
        </w:rPr>
        <w:t xml:space="preserve"> –jar SmeshalistManager.jar</w:t>
      </w:r>
      <w:r w:rsidR="00E610FA">
        <w:t xml:space="preserve"> lub poprzez dwukrotne kliknięcie przyciskiem myszy, bądź utworzenie katalogu </w:t>
      </w:r>
      <w:proofErr w:type="spellStart"/>
      <w:r w:rsidR="00E610FA">
        <w:rPr>
          <w:i/>
        </w:rPr>
        <w:t>lib</w:t>
      </w:r>
      <w:proofErr w:type="spellEnd"/>
      <w:r w:rsidR="00E610FA">
        <w:t xml:space="preserve"> w folderze z plikiem </w:t>
      </w:r>
      <w:r w:rsidR="00E610FA">
        <w:rPr>
          <w:i/>
        </w:rPr>
        <w:t>Smeshalist.exe</w:t>
      </w:r>
      <w:r w:rsidR="00E610FA">
        <w:t xml:space="preserve"> oraz przekopiowanie do niego pliku </w:t>
      </w:r>
      <w:r w:rsidR="00E610FA">
        <w:rPr>
          <w:i/>
        </w:rPr>
        <w:t>SmeshalistManager.jar</w:t>
      </w:r>
      <w:r w:rsidR="00E610FA">
        <w:t xml:space="preserve">. Plik ten znajduje się w katalogu </w:t>
      </w:r>
      <w:proofErr w:type="spellStart"/>
      <w:r w:rsidR="00E610FA">
        <w:rPr>
          <w:i/>
        </w:rPr>
        <w:t>lib</w:t>
      </w:r>
      <w:proofErr w:type="spellEnd"/>
      <w:r w:rsidR="00E610FA">
        <w:t>.</w:t>
      </w:r>
    </w:p>
    <w:p w:rsidR="00B34EF0" w:rsidRDefault="00B34EF0" w:rsidP="00B34EF0"/>
    <w:p w:rsidR="00DF7FC5" w:rsidRDefault="00DF7FC5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</w:p>
    <w:p w:rsidR="00274FA1" w:rsidRDefault="00274FA1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34EF0" w:rsidRDefault="00B34EF0" w:rsidP="00B34EF0">
      <w:pPr>
        <w:pStyle w:val="Nagwek1"/>
        <w:rPr>
          <w:i/>
        </w:rPr>
      </w:pPr>
      <w:bookmarkStart w:id="7" w:name="_Toc471369904"/>
      <w:r>
        <w:lastRenderedPageBreak/>
        <w:t xml:space="preserve">Plik konfiguracyjny </w:t>
      </w:r>
      <w:r>
        <w:rPr>
          <w:i/>
        </w:rPr>
        <w:t>user.config.xml</w:t>
      </w:r>
      <w:bookmarkEnd w:id="7"/>
    </w:p>
    <w:p w:rsidR="00214EDE" w:rsidRPr="00214EDE" w:rsidRDefault="00214EDE" w:rsidP="00214EDE">
      <w:r>
        <w:t xml:space="preserve">Plik konfiguracyjny powinien znajdować się w tej samej lokalizacji co plik wykonywalny </w:t>
      </w:r>
      <w:r>
        <w:rPr>
          <w:i/>
        </w:rPr>
        <w:t>SmeshalistCore</w:t>
      </w:r>
      <w:r>
        <w:t xml:space="preserve">. </w:t>
      </w:r>
    </w:p>
    <w:p w:rsidR="000C71F3" w:rsidRPr="000C71F3" w:rsidRDefault="000C71F3" w:rsidP="00F14F54">
      <w:pPr>
        <w:pStyle w:val="Nagwek2"/>
      </w:pPr>
      <w:bookmarkStart w:id="8" w:name="_Toc471369905"/>
      <w:r>
        <w:t>Struktura pliku</w:t>
      </w:r>
      <w:bookmarkEnd w:id="8"/>
    </w:p>
    <w:p w:rsidR="000C71F3" w:rsidRDefault="00801E5A" w:rsidP="000C71F3">
      <w:pPr>
        <w:keepNext/>
        <w:jc w:val="center"/>
      </w:pPr>
      <w:r w:rsidRPr="00801E5A">
        <w:rPr>
          <w:noProof/>
          <w:lang w:eastAsia="pl-PL"/>
        </w:rPr>
        <w:drawing>
          <wp:inline distT="0" distB="0" distL="0" distR="0">
            <wp:extent cx="3666600" cy="4257000"/>
            <wp:effectExtent l="19050" t="0" r="0" b="0"/>
            <wp:docPr id="5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600" cy="42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F3" w:rsidRDefault="000C71F3" w:rsidP="00274FA1">
      <w:pPr>
        <w:pStyle w:val="Legenda"/>
      </w:pPr>
      <w:bookmarkStart w:id="9" w:name="_Toc471369869"/>
      <w:r>
        <w:t xml:space="preserve">Rysunek </w:t>
      </w:r>
      <w:r w:rsidR="00DF7A4C">
        <w:fldChar w:fldCharType="begin"/>
      </w:r>
      <w:r w:rsidR="000942BA">
        <w:instrText xml:space="preserve"> SEQ Rysunek \* ARABIC </w:instrText>
      </w:r>
      <w:r w:rsidR="00DF7A4C">
        <w:fldChar w:fldCharType="separate"/>
      </w:r>
      <w:r w:rsidR="000F0E8D">
        <w:rPr>
          <w:noProof/>
        </w:rPr>
        <w:t>1</w:t>
      </w:r>
      <w:r w:rsidR="00DF7A4C">
        <w:rPr>
          <w:noProof/>
        </w:rPr>
        <w:fldChar w:fldCharType="end"/>
      </w:r>
      <w:r>
        <w:t xml:space="preserve"> Przykładowa struktura pliku konfiguracyjnego</w:t>
      </w:r>
      <w:bookmarkEnd w:id="9"/>
    </w:p>
    <w:p w:rsidR="00F14F54" w:rsidRDefault="00F14F54" w:rsidP="00F14F54">
      <w:pPr>
        <w:pStyle w:val="Standard"/>
      </w:pPr>
      <w:r>
        <w:t>Konfiguracja znajduje się w węźle</w:t>
      </w:r>
      <w:r>
        <w:rPr>
          <w:i/>
        </w:rPr>
        <w:t xml:space="preserve"> &lt;</w:t>
      </w:r>
      <w:proofErr w:type="spellStart"/>
      <w:r>
        <w:rPr>
          <w:i/>
        </w:rPr>
        <w:t>preferences</w:t>
      </w:r>
      <w:proofErr w:type="spellEnd"/>
      <w:r>
        <w:rPr>
          <w:i/>
        </w:rPr>
        <w:t>&gt;</w:t>
      </w:r>
      <w:r>
        <w:t>. Dostępne opcje to:</w:t>
      </w:r>
    </w:p>
    <w:p w:rsidR="00F14F54" w:rsidRDefault="00F14F54" w:rsidP="00F14F54">
      <w:pPr>
        <w:pStyle w:val="Akapitzlist"/>
        <w:numPr>
          <w:ilvl w:val="0"/>
          <w:numId w:val="22"/>
        </w:numPr>
        <w:suppressAutoHyphens/>
        <w:autoSpaceDN w:val="0"/>
        <w:ind w:left="993" w:hanging="284"/>
        <w:contextualSpacing w:val="0"/>
        <w:textAlignment w:val="baseline"/>
        <w:rPr>
          <w:i/>
          <w:iCs/>
        </w:rPr>
      </w:pPr>
      <w:r>
        <w:rPr>
          <w:i/>
          <w:iCs/>
        </w:rPr>
        <w:t>&lt;port&gt;</w:t>
      </w:r>
      <w:r>
        <w:t xml:space="preserve"> - umożliwia zmianę portu, na którym nasłuchuje serwer aplikacji. Nowy port należy podać jako atrybut </w:t>
      </w:r>
      <w:r>
        <w:rPr>
          <w:i/>
          <w:iCs/>
        </w:rPr>
        <w:t>CORE</w:t>
      </w:r>
      <w:r>
        <w:t xml:space="preserve">. Musi on być zgodny z wartością argumentu przekazywanego do metody </w:t>
      </w:r>
      <w:proofErr w:type="spellStart"/>
      <w:r>
        <w:rPr>
          <w:i/>
          <w:iCs/>
        </w:rPr>
        <w:t>getInstance</w:t>
      </w:r>
      <w:proofErr w:type="spellEnd"/>
      <w:r>
        <w:t>. Domyślnie wykorzystywany jest port 8383.</w:t>
      </w:r>
    </w:p>
    <w:p w:rsidR="00F14F54" w:rsidRDefault="00F14F54" w:rsidP="00F14F54">
      <w:pPr>
        <w:pStyle w:val="Akapitzlist"/>
        <w:numPr>
          <w:ilvl w:val="0"/>
          <w:numId w:val="21"/>
        </w:numPr>
        <w:suppressAutoHyphens/>
        <w:autoSpaceDN w:val="0"/>
        <w:ind w:left="993" w:hanging="273"/>
        <w:contextualSpacing w:val="0"/>
        <w:textAlignment w:val="baseline"/>
      </w:pPr>
      <w:r>
        <w:rPr>
          <w:i/>
        </w:rPr>
        <w:t>&lt;</w:t>
      </w:r>
      <w:proofErr w:type="spellStart"/>
      <w:r>
        <w:rPr>
          <w:i/>
        </w:rPr>
        <w:t>background</w:t>
      </w:r>
      <w:proofErr w:type="spellEnd"/>
      <w:r>
        <w:rPr>
          <w:i/>
        </w:rPr>
        <w:t xml:space="preserve"> &gt; - </w:t>
      </w:r>
      <w:r>
        <w:t xml:space="preserve">konfiguracja koloru tła obszaru roboczego. W przypadku nie podania węzła, bądź nie uzupełnienia atrybutu </w:t>
      </w:r>
      <w:proofErr w:type="spellStart"/>
      <w:r>
        <w:rPr>
          <w:i/>
        </w:rPr>
        <w:t>theme</w:t>
      </w:r>
      <w:proofErr w:type="spellEnd"/>
      <w:r>
        <w:t xml:space="preserve"> domyślnie kolor jest biały. W celu ustawienia ciemnego tła należy dodać powyższy węzeł wraz z atrybutem </w:t>
      </w:r>
      <w:proofErr w:type="spellStart"/>
      <w:r>
        <w:rPr>
          <w:i/>
        </w:rPr>
        <w:t>theme</w:t>
      </w:r>
      <w:proofErr w:type="spellEnd"/>
      <w:r>
        <w:rPr>
          <w:i/>
        </w:rPr>
        <w:t>=”DARK”.</w:t>
      </w:r>
    </w:p>
    <w:p w:rsidR="00F14F54" w:rsidRPr="00801E5A" w:rsidRDefault="00F14F54" w:rsidP="00F14F54">
      <w:pPr>
        <w:pStyle w:val="Akapitzlist"/>
        <w:numPr>
          <w:ilvl w:val="0"/>
          <w:numId w:val="21"/>
        </w:numPr>
        <w:suppressAutoHyphens/>
        <w:autoSpaceDN w:val="0"/>
        <w:ind w:left="993" w:hanging="273"/>
        <w:contextualSpacing w:val="0"/>
        <w:textAlignment w:val="baseline"/>
      </w:pPr>
      <w:r>
        <w:rPr>
          <w:i/>
        </w:rPr>
        <w:lastRenderedPageBreak/>
        <w:t>&lt;</w:t>
      </w:r>
      <w:proofErr w:type="spellStart"/>
      <w:r>
        <w:rPr>
          <w:i/>
        </w:rPr>
        <w:t>groups</w:t>
      </w:r>
      <w:proofErr w:type="spellEnd"/>
      <w:r>
        <w:rPr>
          <w:i/>
        </w:rPr>
        <w:t xml:space="preserve">&gt; </w:t>
      </w:r>
      <w:r>
        <w:t xml:space="preserve">- konfiguracja kolorów zdefiniowanych dla poszczególnych grup. Aby ustawić kolor wybranej grupie należy dodać potomka w postaci węzła </w:t>
      </w:r>
      <w:r>
        <w:rPr>
          <w:i/>
        </w:rPr>
        <w:t xml:space="preserve">&lt;g id=”X”&gt; </w:t>
      </w:r>
      <w:r>
        <w:t xml:space="preserve">gdzie </w:t>
      </w:r>
      <w:r>
        <w:rPr>
          <w:i/>
        </w:rPr>
        <w:t xml:space="preserve">X </w:t>
      </w:r>
      <w:r>
        <w:t xml:space="preserve">oznacza numer grupy, wraz z atrybutami </w:t>
      </w:r>
      <w:r>
        <w:rPr>
          <w:i/>
        </w:rPr>
        <w:t>r, g, b</w:t>
      </w:r>
      <w:r w:rsidR="00801E5A">
        <w:rPr>
          <w:i/>
        </w:rPr>
        <w:t>.</w:t>
      </w:r>
    </w:p>
    <w:p w:rsidR="00801E5A" w:rsidRPr="00801E5A" w:rsidRDefault="00801E5A" w:rsidP="00801E5A">
      <w:pPr>
        <w:pStyle w:val="Akapitzlist"/>
        <w:numPr>
          <w:ilvl w:val="0"/>
          <w:numId w:val="21"/>
        </w:numPr>
        <w:suppressAutoHyphens/>
        <w:autoSpaceDN w:val="0"/>
        <w:ind w:left="993" w:hanging="284"/>
        <w:contextualSpacing w:val="0"/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&gt;</w:t>
      </w:r>
      <w:r>
        <w:t xml:space="preserve">- umożliwia zmianę rozmiaru wyświetlanych wierzchołków. Wartość należy umieścić w atrybucie </w:t>
      </w:r>
      <w:proofErr w:type="spellStart"/>
      <w:r>
        <w:rPr>
          <w:i/>
          <w:iCs/>
        </w:rPr>
        <w:t>size</w:t>
      </w:r>
      <w:proofErr w:type="spellEnd"/>
      <w:r>
        <w:t xml:space="preserve"> węzła. Domyślną wartością jest 3.</w:t>
      </w:r>
    </w:p>
    <w:p w:rsidR="00F14F54" w:rsidRDefault="00F14F54" w:rsidP="00F14F54">
      <w:pPr>
        <w:pStyle w:val="Akapitzlist"/>
        <w:numPr>
          <w:ilvl w:val="0"/>
          <w:numId w:val="21"/>
        </w:numPr>
        <w:suppressAutoHyphens/>
        <w:autoSpaceDN w:val="0"/>
        <w:ind w:left="993" w:hanging="273"/>
        <w:contextualSpacing w:val="0"/>
        <w:textAlignment w:val="baseline"/>
      </w:pPr>
      <w:r>
        <w:rPr>
          <w:i/>
        </w:rPr>
        <w:t>&lt;</w:t>
      </w:r>
      <w:proofErr w:type="spellStart"/>
      <w:r>
        <w:rPr>
          <w:i/>
        </w:rPr>
        <w:t>qualityColors</w:t>
      </w:r>
      <w:proofErr w:type="spellEnd"/>
      <w:r>
        <w:rPr>
          <w:i/>
        </w:rPr>
        <w:t xml:space="preserve">&gt; </w:t>
      </w:r>
      <w:r>
        <w:t xml:space="preserve">- umożliwia podanie palety kolorów wraz z odpowiadającymi im wartościami współczynnika jakości. Definicja polega na dodaniu potomka </w:t>
      </w:r>
      <w:r>
        <w:rPr>
          <w:i/>
          <w:iCs/>
        </w:rPr>
        <w:t>&lt;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&gt;</w:t>
      </w:r>
      <w:r>
        <w:t xml:space="preserve"> wraz z atrybutami </w:t>
      </w:r>
      <w:r>
        <w:rPr>
          <w:i/>
          <w:iCs/>
        </w:rPr>
        <w:t>q</w:t>
      </w:r>
      <w:r>
        <w:t xml:space="preserve"> – wartość współczynnika jakości oraz trójki </w:t>
      </w:r>
      <w:r>
        <w:rPr>
          <w:i/>
          <w:iCs/>
        </w:rPr>
        <w:t>r, g, b</w:t>
      </w:r>
      <w:r w:rsidR="00DD6CAE">
        <w:t>. W </w:t>
      </w:r>
      <w:r>
        <w:t>przypadku wartości spoza przedziału [0; 1] można zdefiniować dodatkowy kolor poprzez dodanie potomka &lt;</w:t>
      </w:r>
      <w:proofErr w:type="spellStart"/>
      <w:r>
        <w:rPr>
          <w:i/>
          <w:iCs/>
        </w:rPr>
        <w:t>negQualityColor</w:t>
      </w:r>
      <w:proofErr w:type="spellEnd"/>
      <w:r>
        <w:rPr>
          <w:i/>
          <w:iCs/>
        </w:rPr>
        <w:t>&gt;</w:t>
      </w:r>
      <w:r>
        <w:t xml:space="preserve"> wraz z trójką </w:t>
      </w:r>
      <w:r>
        <w:rPr>
          <w:i/>
          <w:iCs/>
        </w:rPr>
        <w:t>r, g, b</w:t>
      </w:r>
      <w:r>
        <w:t xml:space="preserve">. W przypadku </w:t>
      </w:r>
      <w:r w:rsidR="00EB003C">
        <w:t>braku</w:t>
      </w:r>
      <w:r>
        <w:t xml:space="preserve"> tej wartości zostaną użyta wartość domyślna – (159, 0, 255). Wartości pośrednie w przedziałach wyliczana są jako średnie ważone kolorów zdefiniowanych na końcach odpowiednich przedziałów. W przypadku nieokreślenia kolorów dla jakości równej 0 bądź 1, zostaną użyte wartości domyślne, odpowiednio (0,0,0)  oraz (255,255,255).</w:t>
      </w:r>
    </w:p>
    <w:p w:rsidR="00F14F54" w:rsidRDefault="00F14F54" w:rsidP="00F14F54">
      <w:pPr>
        <w:pStyle w:val="Akapitzlist"/>
        <w:numPr>
          <w:ilvl w:val="0"/>
          <w:numId w:val="21"/>
        </w:numPr>
        <w:suppressAutoHyphens/>
        <w:autoSpaceDN w:val="0"/>
        <w:ind w:left="993" w:hanging="273"/>
        <w:contextualSpacing w:val="0"/>
        <w:textAlignment w:val="baseline"/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axes</w:t>
      </w:r>
      <w:proofErr w:type="spellEnd"/>
      <w:r>
        <w:rPr>
          <w:i/>
          <w:iCs/>
        </w:rPr>
        <w:t>&gt;</w:t>
      </w:r>
      <w:r>
        <w:t xml:space="preserve"> - konfiguracja kolorów poszczególnych osi. Aby ustawić kolor wybranej osi należy dodać potomka odpowiednio </w:t>
      </w:r>
      <w:r>
        <w:rPr>
          <w:i/>
          <w:iCs/>
        </w:rPr>
        <w:t>&lt;x&gt;|&lt;y&gt;|&lt;z&gt;</w:t>
      </w:r>
      <w:r>
        <w:t xml:space="preserve">, wraz z podaniem trójki </w:t>
      </w:r>
      <w:r>
        <w:rPr>
          <w:i/>
          <w:iCs/>
        </w:rPr>
        <w:t>r, g, b</w:t>
      </w:r>
      <w:r>
        <w:t>. W przypadku niezdefiniowania kolorów zostaną użyte wartości domyślne, odpowiednio: dla osi x: (255, 0, 0), y: (0, 255, 0), z: (0, 0, 255).</w:t>
      </w:r>
    </w:p>
    <w:p w:rsidR="00F14F54" w:rsidRDefault="00F14F54" w:rsidP="00F14F54">
      <w:pPr>
        <w:pStyle w:val="Akapitzlist"/>
        <w:numPr>
          <w:ilvl w:val="0"/>
          <w:numId w:val="21"/>
        </w:numPr>
        <w:suppressAutoHyphens/>
        <w:autoSpaceDN w:val="0"/>
        <w:ind w:left="993" w:hanging="284"/>
        <w:contextualSpacing w:val="0"/>
        <w:textAlignment w:val="baseline"/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cuttingPlane</w:t>
      </w:r>
      <w:proofErr w:type="spellEnd"/>
      <w:r>
        <w:rPr>
          <w:i/>
          <w:iCs/>
        </w:rPr>
        <w:t>&gt;</w:t>
      </w:r>
      <w:r>
        <w:t xml:space="preserve"> - umożliwia zmianę koloru oraz współczynnika przezroczystości płaszczyzn, będących wizualizacji filtrów po współrzędnych. Wartości (R, G, B, A) podawane są jako kolejne atrybuty </w:t>
      </w:r>
      <w:r>
        <w:rPr>
          <w:i/>
          <w:iCs/>
        </w:rPr>
        <w:t>r, g, b, a</w:t>
      </w:r>
      <w:r>
        <w:t xml:space="preserve"> węzła. W przypadku niezdefiniowania koloru zostanie użyty kolor domyślny – (127, 25, 25, 25).</w:t>
      </w:r>
    </w:p>
    <w:p w:rsidR="00214EDE" w:rsidRDefault="00214EDE">
      <w:pPr>
        <w:spacing w:after="200" w:line="276" w:lineRule="auto"/>
      </w:pPr>
      <w:r>
        <w:br w:type="page"/>
      </w:r>
    </w:p>
    <w:p w:rsidR="00214EDE" w:rsidRDefault="004640FD" w:rsidP="004640FD">
      <w:pPr>
        <w:pStyle w:val="Nagwek1"/>
      </w:pPr>
      <w:bookmarkStart w:id="10" w:name="_Toc471369906"/>
      <w:r>
        <w:lastRenderedPageBreak/>
        <w:t>Interfejs programistyczny użytkownika API</w:t>
      </w:r>
      <w:bookmarkEnd w:id="10"/>
    </w:p>
    <w:p w:rsidR="00E85CAA" w:rsidRDefault="00E85CAA" w:rsidP="00A95D18">
      <w:pPr>
        <w:pStyle w:val="Nagwek2"/>
      </w:pPr>
      <w:bookmarkStart w:id="11" w:name="_Toc471369907"/>
      <w:r>
        <w:t>Java</w:t>
      </w:r>
      <w:bookmarkEnd w:id="11"/>
    </w:p>
    <w:p w:rsidR="00A95D18" w:rsidRPr="00A95D18" w:rsidRDefault="00A95D18" w:rsidP="00E85CAA">
      <w:pPr>
        <w:pStyle w:val="Nagwek3"/>
      </w:pPr>
      <w:bookmarkStart w:id="12" w:name="_Toc471369908"/>
      <w:r>
        <w:t>Pakiet geometry</w:t>
      </w:r>
      <w:bookmarkEnd w:id="12"/>
    </w:p>
    <w:p w:rsidR="00A95D18" w:rsidRDefault="00A95D18" w:rsidP="00A95D18">
      <w:r>
        <w:t>Zawiera klasy stanowiące wewnętrzny dla narzędzia Smeshalist model struktur geometrycznych.</w:t>
      </w:r>
    </w:p>
    <w:p w:rsidR="005504F7" w:rsidRDefault="005504F7" w:rsidP="00E85CAA">
      <w:pPr>
        <w:pStyle w:val="Nagwek4"/>
      </w:pPr>
      <w:r>
        <w:t>Klasa Point3D</w:t>
      </w:r>
    </w:p>
    <w:p w:rsidR="005504F7" w:rsidRDefault="005504F7" w:rsidP="005504F7">
      <w:r>
        <w:t>Klasa przechowująca współrzędne punktu, będąca składową wszystkich klas struktur geometrycznych.</w:t>
      </w:r>
    </w:p>
    <w:p w:rsidR="005504F7" w:rsidRPr="006A0F02" w:rsidRDefault="005504F7" w:rsidP="005504F7">
      <w:pPr>
        <w:pStyle w:val="Akapitzlist"/>
        <w:numPr>
          <w:ilvl w:val="0"/>
          <w:numId w:val="12"/>
        </w:numPr>
        <w:rPr>
          <w:lang w:val="en-US"/>
        </w:rPr>
      </w:pPr>
      <w:r w:rsidRPr="005504F7">
        <w:rPr>
          <w:lang w:val="en-US"/>
        </w:rPr>
        <w:t xml:space="preserve">konstruktor </w:t>
      </w:r>
      <w:r w:rsidRPr="005504F7">
        <w:rPr>
          <w:i/>
          <w:lang w:val="en-US"/>
        </w:rPr>
        <w:t>Point3D(double x, double y, double z)</w:t>
      </w:r>
    </w:p>
    <w:p w:rsidR="006A0F02" w:rsidRPr="006A0F02" w:rsidRDefault="006A0F02" w:rsidP="006A0F02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 w:rsidRPr="005504F7">
        <w:rPr>
          <w:lang w:val="en-US"/>
        </w:rPr>
        <w:t>konstruktor</w:t>
      </w:r>
      <w:proofErr w:type="spellEnd"/>
      <w:r w:rsidRPr="005504F7">
        <w:rPr>
          <w:lang w:val="en-US"/>
        </w:rPr>
        <w:t xml:space="preserve"> </w:t>
      </w:r>
      <w:r w:rsidRPr="005504F7">
        <w:rPr>
          <w:i/>
          <w:lang w:val="en-US"/>
        </w:rPr>
        <w:t>Poin</w:t>
      </w:r>
      <w:r>
        <w:rPr>
          <w:i/>
          <w:lang w:val="en-US"/>
        </w:rPr>
        <w:t>t3D(double x, double y</w:t>
      </w:r>
      <w:r w:rsidRPr="005504F7">
        <w:rPr>
          <w:i/>
          <w:lang w:val="en-US"/>
        </w:rPr>
        <w:t>)</w:t>
      </w:r>
    </w:p>
    <w:p w:rsidR="00161224" w:rsidRPr="00777328" w:rsidRDefault="005504F7" w:rsidP="00777328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 w:rsidRPr="00777328">
        <w:rPr>
          <w:lang w:val="en-US"/>
        </w:rPr>
        <w:t>metody</w:t>
      </w:r>
      <w:proofErr w:type="spellEnd"/>
      <w:r w:rsidRPr="00777328">
        <w:rPr>
          <w:lang w:val="en-US"/>
        </w:rPr>
        <w:t xml:space="preserve"> </w:t>
      </w:r>
      <w:proofErr w:type="spellStart"/>
      <w:r w:rsidRPr="00777328">
        <w:rPr>
          <w:lang w:val="en-US"/>
        </w:rPr>
        <w:t>dostępowe</w:t>
      </w:r>
      <w:proofErr w:type="spellEnd"/>
      <w:r w:rsidRPr="00777328">
        <w:rPr>
          <w:lang w:val="en-US"/>
        </w:rPr>
        <w:t xml:space="preserve"> do </w:t>
      </w:r>
      <w:proofErr w:type="spellStart"/>
      <w:r w:rsidRPr="00777328">
        <w:rPr>
          <w:lang w:val="en-US"/>
        </w:rPr>
        <w:t>pól</w:t>
      </w:r>
      <w:proofErr w:type="spellEnd"/>
      <w:r w:rsidRPr="00777328">
        <w:rPr>
          <w:lang w:val="en-US"/>
        </w:rPr>
        <w:t xml:space="preserve"> </w:t>
      </w:r>
      <w:proofErr w:type="spellStart"/>
      <w:r w:rsidRPr="00777328">
        <w:rPr>
          <w:lang w:val="en-US"/>
        </w:rPr>
        <w:t>współrzędnych</w:t>
      </w:r>
      <w:proofErr w:type="spellEnd"/>
      <w:r>
        <w:rPr>
          <w:lang w:val="en-US"/>
        </w:rPr>
        <w:t xml:space="preserve">: </w:t>
      </w:r>
      <w:r w:rsidRPr="00BF28F1">
        <w:rPr>
          <w:i/>
          <w:lang w:val="en-US"/>
        </w:rPr>
        <w:t xml:space="preserve">double </w:t>
      </w:r>
      <w:proofErr w:type="spellStart"/>
      <w:r w:rsidRPr="00BF28F1">
        <w:rPr>
          <w:i/>
          <w:lang w:val="en-US"/>
        </w:rPr>
        <w:t>getX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double </w:t>
      </w:r>
      <w:proofErr w:type="spellStart"/>
      <w:r w:rsidRPr="00BF28F1">
        <w:rPr>
          <w:i/>
          <w:lang w:val="en-US"/>
        </w:rPr>
        <w:t>getY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double </w:t>
      </w:r>
      <w:proofErr w:type="spellStart"/>
      <w:r w:rsidRPr="00BF28F1">
        <w:rPr>
          <w:i/>
          <w:lang w:val="en-US"/>
        </w:rPr>
        <w:t>getZ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 w:rsidRPr="00BF28F1">
        <w:rPr>
          <w:i/>
          <w:lang w:val="en-US"/>
        </w:rPr>
        <w:t>setX</w:t>
      </w:r>
      <w:proofErr w:type="spellEnd"/>
      <w:r w:rsidRPr="00BF28F1">
        <w:rPr>
          <w:i/>
          <w:lang w:val="en-US"/>
        </w:rPr>
        <w:t>(double x)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 w:rsidRPr="00BF28F1">
        <w:rPr>
          <w:i/>
          <w:lang w:val="en-US"/>
        </w:rPr>
        <w:t>setY</w:t>
      </w:r>
      <w:proofErr w:type="spellEnd"/>
      <w:r w:rsidRPr="00BF28F1">
        <w:rPr>
          <w:i/>
          <w:lang w:val="en-US"/>
        </w:rPr>
        <w:t>(double y)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 w:rsidRPr="00BF28F1">
        <w:rPr>
          <w:i/>
          <w:lang w:val="en-US"/>
        </w:rPr>
        <w:t>setZ</w:t>
      </w:r>
      <w:proofErr w:type="spellEnd"/>
      <w:r w:rsidRPr="00BF28F1">
        <w:rPr>
          <w:i/>
          <w:lang w:val="en-US"/>
        </w:rPr>
        <w:t>(double z)</w:t>
      </w:r>
    </w:p>
    <w:p w:rsidR="00A95D18" w:rsidRDefault="00A95D18" w:rsidP="00E85CAA">
      <w:pPr>
        <w:pStyle w:val="Nagwek4"/>
      </w:pPr>
      <w:r>
        <w:t xml:space="preserve">Klasa </w:t>
      </w:r>
      <w:proofErr w:type="spellStart"/>
      <w:r>
        <w:t>Vertex</w:t>
      </w:r>
      <w:proofErr w:type="spellEnd"/>
      <w:r>
        <w:t xml:space="preserve"> </w:t>
      </w:r>
    </w:p>
    <w:p w:rsidR="0045337A" w:rsidRPr="0045337A" w:rsidRDefault="0045337A" w:rsidP="0045337A">
      <w:pPr>
        <w:pStyle w:val="Akapitzlist"/>
        <w:numPr>
          <w:ilvl w:val="0"/>
          <w:numId w:val="13"/>
        </w:numPr>
      </w:pPr>
      <w:r>
        <w:t>Point3D point</w:t>
      </w:r>
    </w:p>
    <w:p w:rsidR="005504F7" w:rsidRDefault="005504F7" w:rsidP="005504F7">
      <w:pPr>
        <w:pStyle w:val="Akapitzlist"/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5504F7" w:rsidRDefault="005504F7" w:rsidP="005504F7">
      <w:pPr>
        <w:pStyle w:val="Akapitzlist"/>
        <w:numPr>
          <w:ilvl w:val="0"/>
          <w:numId w:val="11"/>
        </w:numPr>
      </w:pPr>
      <w:r>
        <w:t xml:space="preserve">String </w:t>
      </w:r>
      <w:proofErr w:type="spellStart"/>
      <w:r>
        <w:t>label</w:t>
      </w:r>
      <w:proofErr w:type="spellEnd"/>
    </w:p>
    <w:p w:rsidR="005504F7" w:rsidRPr="005504F7" w:rsidRDefault="005504F7" w:rsidP="005504F7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A95D18" w:rsidRDefault="00A95D18" w:rsidP="00A95D18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5504F7">
        <w:rPr>
          <w:lang w:val="en-US"/>
        </w:rPr>
        <w:t>konstruktor</w:t>
      </w:r>
      <w:proofErr w:type="spellEnd"/>
      <w:r w:rsidR="001C3493">
        <w:rPr>
          <w:lang w:val="en-US"/>
        </w:rPr>
        <w:t xml:space="preserve"> Vertex(Point3D point</w:t>
      </w:r>
      <w:r w:rsidR="005504F7">
        <w:rPr>
          <w:lang w:val="en-US"/>
        </w:rPr>
        <w:t xml:space="preserve">) – </w:t>
      </w:r>
      <w:proofErr w:type="spellStart"/>
      <w:r w:rsidR="005504F7" w:rsidRPr="00EB003C">
        <w:rPr>
          <w:lang w:val="en-GB"/>
        </w:rPr>
        <w:t>tworzy</w:t>
      </w:r>
      <w:proofErr w:type="spellEnd"/>
      <w:r w:rsidR="005504F7" w:rsidRPr="00EB003C">
        <w:rPr>
          <w:lang w:val="en-GB"/>
        </w:rPr>
        <w:t xml:space="preserve"> </w:t>
      </w:r>
      <w:proofErr w:type="spellStart"/>
      <w:r w:rsidR="005504F7" w:rsidRPr="00EB003C">
        <w:rPr>
          <w:lang w:val="en-GB"/>
        </w:rPr>
        <w:t>obiekt</w:t>
      </w:r>
      <w:proofErr w:type="spellEnd"/>
      <w:r w:rsidR="005504F7" w:rsidRPr="00EB003C">
        <w:rPr>
          <w:lang w:val="en-GB"/>
        </w:rPr>
        <w:t xml:space="preserve"> </w:t>
      </w:r>
      <w:proofErr w:type="spellStart"/>
      <w:r w:rsidR="005504F7" w:rsidRPr="00EB003C">
        <w:rPr>
          <w:lang w:val="en-GB"/>
        </w:rPr>
        <w:t>klasy</w:t>
      </w:r>
      <w:proofErr w:type="spellEnd"/>
      <w:r w:rsidR="005504F7">
        <w:rPr>
          <w:lang w:val="en-US"/>
        </w:rPr>
        <w:t xml:space="preserve"> Vertex</w:t>
      </w:r>
    </w:p>
    <w:p w:rsidR="00161224" w:rsidRDefault="00161224" w:rsidP="00A95D18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setPoint</w:t>
      </w:r>
      <w:proofErr w:type="spellEnd"/>
      <w:r>
        <w:rPr>
          <w:lang w:val="en-US"/>
        </w:rPr>
        <w:t>(Point3D point)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proofErr w:type="spellStart"/>
      <w:r>
        <w:rPr>
          <w:lang w:val="en-US"/>
        </w:rPr>
        <w:t>getPoint</w:t>
      </w:r>
      <w:proofErr w:type="spellEnd"/>
      <w:r>
        <w:rPr>
          <w:lang w:val="en-US"/>
        </w:rPr>
        <w:t>()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setQuality</w:t>
      </w:r>
      <w:proofErr w:type="spellEnd"/>
      <w:r>
        <w:rPr>
          <w:lang w:val="en-US"/>
        </w:rPr>
        <w:t>(double quality)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getQuality</w:t>
      </w:r>
      <w:proofErr w:type="spellEnd"/>
      <w:r>
        <w:rPr>
          <w:lang w:val="en-US"/>
        </w:rPr>
        <w:t>()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setLabel</w:t>
      </w:r>
      <w:proofErr w:type="spellEnd"/>
      <w:r>
        <w:rPr>
          <w:lang w:val="en-US"/>
        </w:rPr>
        <w:t>(String label)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getLabel</w:t>
      </w:r>
      <w:proofErr w:type="spellEnd"/>
      <w:r>
        <w:rPr>
          <w:lang w:val="en-US"/>
        </w:rPr>
        <w:t>()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setGroupId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)</w:t>
      </w:r>
    </w:p>
    <w:p w:rsidR="00161224" w:rsidRDefault="00161224" w:rsidP="00161224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getGroupId</w:t>
      </w:r>
      <w:proofErr w:type="spellEnd"/>
      <w:r>
        <w:rPr>
          <w:lang w:val="en-US"/>
        </w:rPr>
        <w:t>()</w:t>
      </w:r>
    </w:p>
    <w:p w:rsidR="00161224" w:rsidRDefault="00161224" w:rsidP="00E85CAA">
      <w:pPr>
        <w:pStyle w:val="Nagwek4"/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Edge</w:t>
      </w:r>
    </w:p>
    <w:p w:rsidR="00225C52" w:rsidRDefault="00225C52" w:rsidP="00225C52">
      <w:pPr>
        <w:pStyle w:val="Akapitzlist"/>
        <w:numPr>
          <w:ilvl w:val="0"/>
          <w:numId w:val="13"/>
        </w:numPr>
      </w:pPr>
      <w:r>
        <w:t>Point3D v1</w:t>
      </w:r>
    </w:p>
    <w:p w:rsidR="00225C52" w:rsidRPr="0045337A" w:rsidRDefault="00225C52" w:rsidP="00225C52">
      <w:pPr>
        <w:pStyle w:val="Akapitzlist"/>
        <w:numPr>
          <w:ilvl w:val="0"/>
          <w:numId w:val="13"/>
        </w:numPr>
      </w:pPr>
      <w:r>
        <w:t>Point3D v2</w:t>
      </w:r>
    </w:p>
    <w:p w:rsidR="00225C52" w:rsidRDefault="00225C52" w:rsidP="00225C52">
      <w:pPr>
        <w:pStyle w:val="Akapitzlist"/>
        <w:numPr>
          <w:ilvl w:val="0"/>
          <w:numId w:val="11"/>
        </w:numPr>
      </w:pPr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225C52" w:rsidRDefault="00225C52" w:rsidP="00225C52">
      <w:pPr>
        <w:pStyle w:val="Akapitzlist"/>
        <w:numPr>
          <w:ilvl w:val="0"/>
          <w:numId w:val="11"/>
        </w:numPr>
      </w:pPr>
      <w:r>
        <w:t xml:space="preserve">String </w:t>
      </w:r>
      <w:proofErr w:type="spellStart"/>
      <w:r>
        <w:t>label</w:t>
      </w:r>
      <w:proofErr w:type="spellEnd"/>
    </w:p>
    <w:p w:rsidR="00225C52" w:rsidRPr="005504F7" w:rsidRDefault="00225C52" w:rsidP="00225C52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225C52" w:rsidRPr="00E85CAA" w:rsidRDefault="00225C52" w:rsidP="00225C52">
      <w:pPr>
        <w:pStyle w:val="Akapitzlist"/>
        <w:numPr>
          <w:ilvl w:val="0"/>
          <w:numId w:val="11"/>
        </w:numPr>
      </w:pPr>
      <w:r w:rsidRPr="00E85CAA">
        <w:t xml:space="preserve">konstruktor Edge(Point3D v1, Point3D v2) – tworzy obiekt klasy </w:t>
      </w:r>
      <w:r w:rsidR="00442CC4" w:rsidRPr="00E85CAA">
        <w:t>Edge</w:t>
      </w:r>
    </w:p>
    <w:p w:rsidR="00225C52" w:rsidRDefault="00225C52" w:rsidP="00225C52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</w:t>
      </w:r>
      <w:r w:rsidR="00E85CAA">
        <w:rPr>
          <w:lang w:val="en-US"/>
        </w:rPr>
        <w:t>V1</w:t>
      </w:r>
      <w:r>
        <w:rPr>
          <w:lang w:val="en-US"/>
        </w:rPr>
        <w:t>(Point3D point)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</w:t>
      </w:r>
      <w:r w:rsidR="00E85CAA">
        <w:rPr>
          <w:lang w:val="en-US"/>
        </w:rPr>
        <w:t>V1</w:t>
      </w:r>
      <w:r>
        <w:rPr>
          <w:lang w:val="en-US"/>
        </w:rPr>
        <w:t>()</w:t>
      </w:r>
    </w:p>
    <w:p w:rsidR="00E85CAA" w:rsidRDefault="00E85CAA" w:rsidP="00E85CA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setV2(Point3D point)</w:t>
      </w:r>
    </w:p>
    <w:p w:rsidR="00E85CAA" w:rsidRDefault="00E85CAA" w:rsidP="00E85CA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getV2()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setQuality</w:t>
      </w:r>
      <w:proofErr w:type="spellEnd"/>
      <w:r>
        <w:rPr>
          <w:lang w:val="en-US"/>
        </w:rPr>
        <w:t>(double quality)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getQuality</w:t>
      </w:r>
      <w:proofErr w:type="spellEnd"/>
      <w:r>
        <w:rPr>
          <w:lang w:val="en-US"/>
        </w:rPr>
        <w:t>()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setLabel</w:t>
      </w:r>
      <w:proofErr w:type="spellEnd"/>
      <w:r>
        <w:rPr>
          <w:lang w:val="en-US"/>
        </w:rPr>
        <w:t>(String label)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getLabel</w:t>
      </w:r>
      <w:proofErr w:type="spellEnd"/>
      <w:r>
        <w:rPr>
          <w:lang w:val="en-US"/>
        </w:rPr>
        <w:t>()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setGroupId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)</w:t>
      </w:r>
    </w:p>
    <w:p w:rsidR="00225C52" w:rsidRDefault="00225C52" w:rsidP="00225C5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getGroupId</w:t>
      </w:r>
      <w:proofErr w:type="spellEnd"/>
      <w:r>
        <w:rPr>
          <w:lang w:val="en-US"/>
        </w:rPr>
        <w:t>()</w:t>
      </w:r>
    </w:p>
    <w:p w:rsidR="00161224" w:rsidRDefault="00777328" w:rsidP="00777328">
      <w:pPr>
        <w:pStyle w:val="Nagwek4"/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TriangleFace</w:t>
      </w:r>
      <w:proofErr w:type="spellEnd"/>
    </w:p>
    <w:p w:rsidR="00777328" w:rsidRDefault="00777328" w:rsidP="00777328">
      <w:pPr>
        <w:pStyle w:val="Akapitzlist"/>
        <w:numPr>
          <w:ilvl w:val="0"/>
          <w:numId w:val="13"/>
        </w:numPr>
      </w:pPr>
      <w:r>
        <w:t>Point3D v1</w:t>
      </w:r>
    </w:p>
    <w:p w:rsidR="00777328" w:rsidRDefault="00777328" w:rsidP="00777328">
      <w:pPr>
        <w:pStyle w:val="Akapitzlist"/>
        <w:numPr>
          <w:ilvl w:val="0"/>
          <w:numId w:val="13"/>
        </w:numPr>
      </w:pPr>
      <w:r>
        <w:t>Point3D v2</w:t>
      </w:r>
    </w:p>
    <w:p w:rsidR="00777328" w:rsidRPr="0045337A" w:rsidRDefault="00777328" w:rsidP="00777328">
      <w:pPr>
        <w:pStyle w:val="Akapitzlist"/>
        <w:numPr>
          <w:ilvl w:val="0"/>
          <w:numId w:val="13"/>
        </w:numPr>
      </w:pPr>
      <w:r>
        <w:t>Point3D v3</w:t>
      </w:r>
    </w:p>
    <w:p w:rsidR="00777328" w:rsidRDefault="00777328" w:rsidP="00777328">
      <w:pPr>
        <w:pStyle w:val="Akapitzlist"/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777328" w:rsidRDefault="00777328" w:rsidP="00777328">
      <w:pPr>
        <w:pStyle w:val="Akapitzlist"/>
        <w:numPr>
          <w:ilvl w:val="0"/>
          <w:numId w:val="11"/>
        </w:numPr>
      </w:pPr>
      <w:r>
        <w:t xml:space="preserve">String </w:t>
      </w:r>
      <w:proofErr w:type="spellStart"/>
      <w:r>
        <w:t>label</w:t>
      </w:r>
      <w:proofErr w:type="spellEnd"/>
    </w:p>
    <w:p w:rsidR="00777328" w:rsidRPr="005504F7" w:rsidRDefault="00777328" w:rsidP="00777328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777328" w:rsidRPr="00E85CAA" w:rsidRDefault="00777328" w:rsidP="00777328">
      <w:pPr>
        <w:pStyle w:val="Akapitzlist"/>
        <w:numPr>
          <w:ilvl w:val="0"/>
          <w:numId w:val="11"/>
        </w:numPr>
      </w:pPr>
      <w:r w:rsidRPr="00E85CAA">
        <w:t xml:space="preserve">konstruktor </w:t>
      </w:r>
      <w:proofErr w:type="spellStart"/>
      <w:r w:rsidR="00313898">
        <w:t>TriangleFace</w:t>
      </w:r>
      <w:proofErr w:type="spellEnd"/>
      <w:r w:rsidRPr="00E85CAA">
        <w:t>(Point3D v1, Point3D v2</w:t>
      </w:r>
      <w:r>
        <w:t>, Point3D v3</w:t>
      </w:r>
      <w:r w:rsidRPr="00E85CAA">
        <w:t xml:space="preserve">) – tworzy obiekt klasy </w:t>
      </w:r>
      <w:proofErr w:type="spellStart"/>
      <w:r w:rsidR="00313898">
        <w:t>TriangleFace</w:t>
      </w:r>
      <w:proofErr w:type="spellEnd"/>
    </w:p>
    <w:p w:rsidR="00777328" w:rsidRDefault="00777328" w:rsidP="00777328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setV1(Point3D point)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getV1()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setV2(Point3D point)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getV2()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setV3(Point3D point)</w:t>
      </w:r>
    </w:p>
    <w:p w:rsidR="00777328" w:rsidRP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getV3()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setQuality</w:t>
      </w:r>
      <w:proofErr w:type="spellEnd"/>
      <w:r>
        <w:rPr>
          <w:lang w:val="en-US"/>
        </w:rPr>
        <w:t>(double quality)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getQuality</w:t>
      </w:r>
      <w:proofErr w:type="spellEnd"/>
      <w:r>
        <w:rPr>
          <w:lang w:val="en-US"/>
        </w:rPr>
        <w:t>()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r>
        <w:rPr>
          <w:lang w:val="en-US"/>
        </w:rPr>
        <w:t>setLabel</w:t>
      </w:r>
      <w:proofErr w:type="spellEnd"/>
      <w:r>
        <w:rPr>
          <w:lang w:val="en-US"/>
        </w:rPr>
        <w:t>(String label)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getLabel</w:t>
      </w:r>
      <w:proofErr w:type="spellEnd"/>
      <w:r>
        <w:rPr>
          <w:lang w:val="en-US"/>
        </w:rPr>
        <w:t>()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setGroupId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)</w:t>
      </w:r>
    </w:p>
    <w:p w:rsidR="00777328" w:rsidRDefault="00777328" w:rsidP="00777328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getGroupId</w:t>
      </w:r>
      <w:proofErr w:type="spellEnd"/>
      <w:r>
        <w:rPr>
          <w:lang w:val="en-US"/>
        </w:rPr>
        <w:t>()</w:t>
      </w:r>
    </w:p>
    <w:p w:rsidR="00777328" w:rsidRDefault="00E3598B" w:rsidP="00E3598B">
      <w:pPr>
        <w:pStyle w:val="Nagwek4"/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Block</w:t>
      </w:r>
    </w:p>
    <w:p w:rsidR="00192EC7" w:rsidRDefault="00192EC7" w:rsidP="00192EC7">
      <w:pPr>
        <w:pStyle w:val="Akapitzlist"/>
        <w:numPr>
          <w:ilvl w:val="0"/>
          <w:numId w:val="13"/>
        </w:numPr>
      </w:pPr>
      <w:r>
        <w:t>Point3D v1</w:t>
      </w:r>
    </w:p>
    <w:p w:rsidR="00192EC7" w:rsidRDefault="00192EC7" w:rsidP="00192EC7">
      <w:pPr>
        <w:pStyle w:val="Akapitzlist"/>
        <w:numPr>
          <w:ilvl w:val="0"/>
          <w:numId w:val="13"/>
        </w:numPr>
      </w:pPr>
      <w:r>
        <w:t>Point3D v2</w:t>
      </w:r>
    </w:p>
    <w:p w:rsidR="00192EC7" w:rsidRDefault="00192EC7" w:rsidP="00192EC7">
      <w:pPr>
        <w:pStyle w:val="Akapitzlist"/>
        <w:numPr>
          <w:ilvl w:val="0"/>
          <w:numId w:val="13"/>
        </w:numPr>
      </w:pPr>
      <w:r>
        <w:t>Point3D v3</w:t>
      </w:r>
    </w:p>
    <w:p w:rsidR="00D84B70" w:rsidRPr="0045337A" w:rsidRDefault="00D84B70" w:rsidP="00192EC7">
      <w:pPr>
        <w:pStyle w:val="Akapitzlist"/>
        <w:numPr>
          <w:ilvl w:val="0"/>
          <w:numId w:val="13"/>
        </w:numPr>
      </w:pPr>
      <w:r>
        <w:t>Point3D v4</w:t>
      </w:r>
    </w:p>
    <w:p w:rsidR="00192EC7" w:rsidRDefault="00192EC7" w:rsidP="00192EC7">
      <w:pPr>
        <w:pStyle w:val="Akapitzlist"/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192EC7" w:rsidRDefault="00192EC7" w:rsidP="00192EC7">
      <w:pPr>
        <w:pStyle w:val="Akapitzlist"/>
        <w:numPr>
          <w:ilvl w:val="0"/>
          <w:numId w:val="11"/>
        </w:numPr>
      </w:pPr>
      <w:r>
        <w:t xml:space="preserve">String </w:t>
      </w:r>
      <w:proofErr w:type="spellStart"/>
      <w:r>
        <w:t>label</w:t>
      </w:r>
      <w:proofErr w:type="spellEnd"/>
    </w:p>
    <w:p w:rsidR="00192EC7" w:rsidRPr="005504F7" w:rsidRDefault="00192EC7" w:rsidP="00192EC7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192EC7" w:rsidRPr="00E85CAA" w:rsidRDefault="00192EC7" w:rsidP="00192EC7">
      <w:pPr>
        <w:pStyle w:val="Akapitzlist"/>
        <w:numPr>
          <w:ilvl w:val="0"/>
          <w:numId w:val="11"/>
        </w:numPr>
      </w:pPr>
      <w:r w:rsidRPr="00E85CAA">
        <w:t xml:space="preserve">konstruktor </w:t>
      </w:r>
      <w:r w:rsidR="00D84B70">
        <w:t>Block</w:t>
      </w:r>
      <w:r w:rsidRPr="00E85CAA">
        <w:t>(Point3D v1, Point3D v2</w:t>
      </w:r>
      <w:r>
        <w:t>, Point3D v3</w:t>
      </w:r>
      <w:r w:rsidR="00D84B70">
        <w:t>, Point3D v4</w:t>
      </w:r>
      <w:r w:rsidRPr="00E85CAA">
        <w:t xml:space="preserve">) – tworzy obiekt klasy </w:t>
      </w:r>
      <w:r w:rsidR="00D84B70">
        <w:t>Block</w:t>
      </w:r>
    </w:p>
    <w:p w:rsidR="00192EC7" w:rsidRDefault="00192EC7" w:rsidP="00192EC7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setV1(Point3D point)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getV1()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setV2(Point3D point)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getV2()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setV3(Point3D point)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getV3()</w:t>
      </w:r>
    </w:p>
    <w:p w:rsidR="00457C16" w:rsidRDefault="00457C16" w:rsidP="00457C16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void setV4(Point3D point)</w:t>
      </w:r>
    </w:p>
    <w:p w:rsidR="00457C16" w:rsidRPr="00777328" w:rsidRDefault="00457C16" w:rsidP="00457C16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Point3D getV4()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setQuality</w:t>
      </w:r>
      <w:proofErr w:type="spellEnd"/>
      <w:r>
        <w:rPr>
          <w:lang w:val="en-US"/>
        </w:rPr>
        <w:t>(double quality)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getQuality</w:t>
      </w:r>
      <w:proofErr w:type="spellEnd"/>
      <w:r>
        <w:rPr>
          <w:lang w:val="en-US"/>
        </w:rPr>
        <w:t>()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setLabel</w:t>
      </w:r>
      <w:proofErr w:type="spellEnd"/>
      <w:r>
        <w:rPr>
          <w:lang w:val="en-US"/>
        </w:rPr>
        <w:t>(String label)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getLabel</w:t>
      </w:r>
      <w:proofErr w:type="spellEnd"/>
      <w:r>
        <w:rPr>
          <w:lang w:val="en-US"/>
        </w:rPr>
        <w:t>()</w:t>
      </w:r>
    </w:p>
    <w:p w:rsidR="00192EC7" w:rsidRDefault="00192EC7" w:rsidP="00192EC7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setGroupId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)</w:t>
      </w:r>
    </w:p>
    <w:p w:rsidR="00192EC7" w:rsidRDefault="00192EC7" w:rsidP="00D84B70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D84B70">
        <w:rPr>
          <w:lang w:val="en-US"/>
        </w:rPr>
        <w:t>int</w:t>
      </w:r>
      <w:proofErr w:type="spellEnd"/>
      <w:r w:rsidRPr="00D84B70">
        <w:rPr>
          <w:lang w:val="en-US"/>
        </w:rPr>
        <w:t xml:space="preserve"> </w:t>
      </w:r>
      <w:proofErr w:type="spellStart"/>
      <w:r w:rsidRPr="00D84B70">
        <w:rPr>
          <w:lang w:val="en-US"/>
        </w:rPr>
        <w:t>getGroupId</w:t>
      </w:r>
      <w:proofErr w:type="spellEnd"/>
      <w:r w:rsidRPr="00D84B70">
        <w:rPr>
          <w:lang w:val="en-US"/>
        </w:rPr>
        <w:t>()</w:t>
      </w:r>
    </w:p>
    <w:p w:rsidR="00EB003C" w:rsidRDefault="00EB003C">
      <w:pPr>
        <w:spacing w:after="200"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9E4309" w:rsidRPr="00DB44BC" w:rsidRDefault="009E4309" w:rsidP="009E4309">
      <w:pPr>
        <w:pStyle w:val="Nagwek3"/>
      </w:pPr>
      <w:bookmarkStart w:id="13" w:name="_Toc471369909"/>
      <w:r w:rsidRPr="00DB44BC">
        <w:lastRenderedPageBreak/>
        <w:t xml:space="preserve">Pakiet </w:t>
      </w:r>
      <w:proofErr w:type="spellStart"/>
      <w:r w:rsidRPr="00DB44BC">
        <w:t>tool</w:t>
      </w:r>
      <w:bookmarkEnd w:id="13"/>
      <w:proofErr w:type="spellEnd"/>
    </w:p>
    <w:p w:rsidR="009E4309" w:rsidRPr="00DB44BC" w:rsidRDefault="009E4309" w:rsidP="009E4309">
      <w:pPr>
        <w:pStyle w:val="Nagwek4"/>
      </w:pPr>
      <w:r w:rsidRPr="00DB44BC">
        <w:t>Klasa Smeshalist</w:t>
      </w:r>
    </w:p>
    <w:p w:rsidR="00DB44BC" w:rsidRDefault="00DB44BC" w:rsidP="00DB44BC">
      <w:r w:rsidRPr="00DB44BC">
        <w:t>Jest to główna klasa narzędzia, dostarczająca metod umożliwiających dodawanie geometrii do wizualizacji</w:t>
      </w:r>
      <w:r>
        <w:t>.</w:t>
      </w:r>
    </w:p>
    <w:p w:rsidR="00DB44BC" w:rsidRDefault="00DB44BC" w:rsidP="00DB44BC">
      <w:pPr>
        <w:pStyle w:val="Akapitzlist"/>
        <w:numPr>
          <w:ilvl w:val="0"/>
          <w:numId w:val="15"/>
        </w:numPr>
      </w:pPr>
      <w:r w:rsidRPr="00DB44BC">
        <w:rPr>
          <w:i/>
        </w:rPr>
        <w:t xml:space="preserve">Smeshalist </w:t>
      </w:r>
      <w:proofErr w:type="spellStart"/>
      <w:r w:rsidRPr="00DB44BC">
        <w:rPr>
          <w:i/>
        </w:rPr>
        <w:t>getInstance</w:t>
      </w:r>
      <w:proofErr w:type="spellEnd"/>
      <w:r w:rsidRPr="00DB44BC">
        <w:rPr>
          <w:i/>
        </w:rPr>
        <w:t>(</w:t>
      </w:r>
      <w:proofErr w:type="spellStart"/>
      <w:r w:rsidR="00E51EE6">
        <w:rPr>
          <w:i/>
        </w:rPr>
        <w:t>boolean</w:t>
      </w:r>
      <w:proofErr w:type="spellEnd"/>
      <w:r w:rsidR="00E51EE6">
        <w:rPr>
          <w:i/>
        </w:rPr>
        <w:t xml:space="preserve"> </w:t>
      </w:r>
      <w:proofErr w:type="spellStart"/>
      <w:r w:rsidR="00E51EE6">
        <w:rPr>
          <w:i/>
        </w:rPr>
        <w:t>hardReset</w:t>
      </w:r>
      <w:proofErr w:type="spellEnd"/>
      <w:r w:rsidRPr="00DB44BC">
        <w:rPr>
          <w:i/>
        </w:rPr>
        <w:t>)</w:t>
      </w:r>
      <w:r>
        <w:t xml:space="preserve"> – statyczna metoda, tworzy instancję lub zwraca istniejącą instancję narzędzia działającego na domyślnym porcie numer 8383</w:t>
      </w:r>
      <w:r w:rsidR="00E51EE6">
        <w:t xml:space="preserve">. Flaga </w:t>
      </w:r>
      <w:proofErr w:type="spellStart"/>
      <w:r w:rsidR="00E51EE6">
        <w:rPr>
          <w:i/>
        </w:rPr>
        <w:t>hardReset</w:t>
      </w:r>
      <w:proofErr w:type="spellEnd"/>
      <w:r w:rsidR="00E51EE6">
        <w:t xml:space="preserve"> określa, czy aplikacja </w:t>
      </w:r>
      <w:r w:rsidR="00E51EE6">
        <w:rPr>
          <w:i/>
        </w:rPr>
        <w:t>Smeshalist</w:t>
      </w:r>
      <w:r w:rsidR="00E51EE6">
        <w:t xml:space="preserve"> powinna wrócić do stanu początkowe – usunąć wszystkie filtry, instancje prezentowanych siatek etc.</w:t>
      </w:r>
    </w:p>
    <w:p w:rsidR="00DB44BC" w:rsidRDefault="00DB44BC" w:rsidP="00DB44BC">
      <w:pPr>
        <w:pStyle w:val="Akapitzlist"/>
        <w:numPr>
          <w:ilvl w:val="0"/>
          <w:numId w:val="15"/>
        </w:numPr>
      </w:pPr>
      <w:r w:rsidRPr="00DB44BC">
        <w:rPr>
          <w:i/>
        </w:rPr>
        <w:t xml:space="preserve">Smeshalist </w:t>
      </w:r>
      <w:proofErr w:type="spellStart"/>
      <w:r w:rsidRPr="00DB44BC">
        <w:rPr>
          <w:i/>
        </w:rPr>
        <w:t>getInstance</w:t>
      </w:r>
      <w:proofErr w:type="spellEnd"/>
      <w:r w:rsidRPr="00DB44BC">
        <w:rPr>
          <w:i/>
        </w:rPr>
        <w:t>(</w:t>
      </w:r>
      <w:proofErr w:type="spellStart"/>
      <w:r w:rsidRPr="00DB44BC">
        <w:rPr>
          <w:i/>
        </w:rPr>
        <w:t>int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portNumber</w:t>
      </w:r>
      <w:proofErr w:type="spellEnd"/>
      <w:r w:rsidR="00E51EE6">
        <w:rPr>
          <w:i/>
        </w:rPr>
        <w:t xml:space="preserve">, </w:t>
      </w:r>
      <w:proofErr w:type="spellStart"/>
      <w:r w:rsidR="00E51EE6">
        <w:rPr>
          <w:i/>
        </w:rPr>
        <w:t>boolean</w:t>
      </w:r>
      <w:proofErr w:type="spellEnd"/>
      <w:r w:rsidR="00E51EE6">
        <w:rPr>
          <w:i/>
        </w:rPr>
        <w:t xml:space="preserve"> </w:t>
      </w:r>
      <w:proofErr w:type="spellStart"/>
      <w:r w:rsidR="00E51EE6">
        <w:rPr>
          <w:i/>
        </w:rPr>
        <w:t>hardReset</w:t>
      </w:r>
      <w:proofErr w:type="spellEnd"/>
      <w:r w:rsidRPr="00DB44BC">
        <w:rPr>
          <w:i/>
        </w:rPr>
        <w:t>)</w:t>
      </w:r>
      <w:r>
        <w:t xml:space="preserve"> – statyczna metoda, tworzy instancję lub zwraca istniejącą instancję narzędzia działającego na porcie przekazanym jako argument wywołania metody</w:t>
      </w:r>
      <w:r w:rsidR="00E51EE6">
        <w:t xml:space="preserve">. Flaga </w:t>
      </w:r>
      <w:proofErr w:type="spellStart"/>
      <w:r w:rsidR="00E51EE6">
        <w:rPr>
          <w:i/>
        </w:rPr>
        <w:t>hardReset</w:t>
      </w:r>
      <w:proofErr w:type="spellEnd"/>
      <w:r w:rsidR="00E51EE6">
        <w:t xml:space="preserve"> określa, czy aplikacja </w:t>
      </w:r>
      <w:r w:rsidR="00E51EE6">
        <w:rPr>
          <w:i/>
        </w:rPr>
        <w:t>Smeshalist</w:t>
      </w:r>
      <w:r w:rsidR="00E51EE6">
        <w:t xml:space="preserve"> powinna wrócić do stanu początkowe – usunąć wszystkie filtry, instancje prezentowanych siatek etc.</w:t>
      </w:r>
    </w:p>
    <w:p w:rsidR="00DB44BC" w:rsidRDefault="00DB44BC" w:rsidP="00DB44BC">
      <w:pPr>
        <w:pStyle w:val="Akapitzlist"/>
        <w:numPr>
          <w:ilvl w:val="0"/>
          <w:numId w:val="15"/>
        </w:num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destroySmeshalist</w:t>
      </w:r>
      <w:proofErr w:type="spellEnd"/>
      <w:r>
        <w:rPr>
          <w:i/>
        </w:rPr>
        <w:t>()</w:t>
      </w:r>
      <w:r>
        <w:t xml:space="preserve"> – statyczna metoda, wołana po zakończeniu pracy z narzędziem Smeshalist, zamyka </w:t>
      </w:r>
      <w:proofErr w:type="spellStart"/>
      <w:r>
        <w:t>socket</w:t>
      </w:r>
      <w:proofErr w:type="spellEnd"/>
      <w:r>
        <w:t xml:space="preserve"> służący do komunikacji wewnętrznej</w:t>
      </w:r>
    </w:p>
    <w:p w:rsidR="00DB44BC" w:rsidRPr="00602CB1" w:rsidRDefault="00DB44BC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addGeometry</w:t>
      </w:r>
      <w:proofErr w:type="spellEnd"/>
      <w:r w:rsidRPr="00DB44BC">
        <w:rPr>
          <w:i/>
        </w:rPr>
        <w:t>(</w:t>
      </w:r>
      <w:proofErr w:type="spellStart"/>
      <w:r w:rsidRPr="00DB44BC">
        <w:rPr>
          <w:i/>
        </w:rPr>
        <w:t>Vertex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vertex</w:t>
      </w:r>
      <w:proofErr w:type="spellEnd"/>
      <w:r w:rsidRPr="00DB44BC">
        <w:rPr>
          <w:i/>
        </w:rPr>
        <w:t>)</w:t>
      </w:r>
      <w:r>
        <w:t xml:space="preserve">– </w:t>
      </w:r>
      <w:r w:rsidR="00602CB1">
        <w:t>metoda dodaje daną strukturę do bufora danych, które będą przesłane do wizualizacji</w:t>
      </w:r>
    </w:p>
    <w:p w:rsidR="00602CB1" w:rsidRDefault="00602CB1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addGeometry</w:t>
      </w:r>
      <w:proofErr w:type="spellEnd"/>
      <w:r w:rsidRPr="00DB44BC">
        <w:rPr>
          <w:i/>
        </w:rPr>
        <w:t>(</w:t>
      </w:r>
      <w:r>
        <w:rPr>
          <w:i/>
        </w:rPr>
        <w:t xml:space="preserve">Edge </w:t>
      </w:r>
      <w:proofErr w:type="spellStart"/>
      <w:r>
        <w:rPr>
          <w:i/>
        </w:rPr>
        <w:t>edge</w:t>
      </w:r>
      <w:proofErr w:type="spellEnd"/>
      <w:r w:rsidRPr="00DB44BC">
        <w:rPr>
          <w:i/>
        </w:rPr>
        <w:t>)</w:t>
      </w:r>
    </w:p>
    <w:p w:rsidR="00602CB1" w:rsidRDefault="00602CB1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addGeometry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TriangleFace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triangleFace</w:t>
      </w:r>
      <w:proofErr w:type="spellEnd"/>
      <w:r w:rsidRPr="00DB44BC">
        <w:rPr>
          <w:i/>
        </w:rPr>
        <w:t>)</w:t>
      </w:r>
    </w:p>
    <w:p w:rsidR="00602CB1" w:rsidRDefault="00602CB1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Pr="00DB44BC">
        <w:rPr>
          <w:i/>
        </w:rPr>
        <w:t>addGeometry</w:t>
      </w:r>
      <w:proofErr w:type="spellEnd"/>
      <w:r w:rsidRPr="00DB44BC">
        <w:rPr>
          <w:i/>
        </w:rPr>
        <w:t>(</w:t>
      </w:r>
      <w:r>
        <w:rPr>
          <w:i/>
        </w:rPr>
        <w:t xml:space="preserve">Block </w:t>
      </w:r>
      <w:proofErr w:type="spellStart"/>
      <w:r>
        <w:rPr>
          <w:i/>
        </w:rPr>
        <w:t>bloc</w:t>
      </w:r>
      <w:r w:rsidR="00A43385">
        <w:rPr>
          <w:i/>
        </w:rPr>
        <w:t>k</w:t>
      </w:r>
      <w:proofErr w:type="spellEnd"/>
      <w:r w:rsidRPr="00DB44BC">
        <w:rPr>
          <w:i/>
        </w:rPr>
        <w:t>)</w:t>
      </w:r>
    </w:p>
    <w:p w:rsidR="00C14113" w:rsidRPr="005E15C7" w:rsidRDefault="00C14113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flushBuffer</w:t>
      </w:r>
      <w:proofErr w:type="spellEnd"/>
      <w:r>
        <w:rPr>
          <w:i/>
        </w:rPr>
        <w:t>()</w:t>
      </w:r>
      <w:r>
        <w:t xml:space="preserve"> – przesyła zgromadzone w buforze struktury geometryczne do modułu wizualizacji</w:t>
      </w:r>
    </w:p>
    <w:p w:rsidR="005E15C7" w:rsidRPr="005E15C7" w:rsidRDefault="005E15C7" w:rsidP="00DB44BC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5E15C7">
        <w:rPr>
          <w:i/>
        </w:rPr>
        <w:t>void</w:t>
      </w:r>
      <w:proofErr w:type="spellEnd"/>
      <w:r w:rsidRPr="005E15C7">
        <w:rPr>
          <w:i/>
        </w:rPr>
        <w:t xml:space="preserve"> </w:t>
      </w:r>
      <w:proofErr w:type="spellStart"/>
      <w:r w:rsidRPr="005E15C7">
        <w:rPr>
          <w:i/>
        </w:rPr>
        <w:t>breakpoint</w:t>
      </w:r>
      <w:proofErr w:type="spellEnd"/>
      <w:r w:rsidRPr="005E15C7">
        <w:rPr>
          <w:i/>
        </w:rPr>
        <w:t>()</w:t>
      </w:r>
      <w:r>
        <w:rPr>
          <w:i/>
        </w:rPr>
        <w:t xml:space="preserve"> </w:t>
      </w:r>
      <w:r>
        <w:t>– metoda wstrzymująca działanie algorytmu do momentu wybrania jednej z dwóch opcji (</w:t>
      </w:r>
      <w:proofErr w:type="spellStart"/>
      <w:r>
        <w:rPr>
          <w:i/>
        </w:rPr>
        <w:t>Continue</w:t>
      </w:r>
      <w:proofErr w:type="spellEnd"/>
      <w:r>
        <w:rPr>
          <w:i/>
        </w:rPr>
        <w:t>, Abort</w:t>
      </w:r>
      <w:r>
        <w:t>) dostępnych w oknie Smeshalist Manager</w:t>
      </w:r>
    </w:p>
    <w:p w:rsidR="000F0E8D" w:rsidRDefault="00801E5A" w:rsidP="000F0E8D">
      <w:pPr>
        <w:keepNext/>
        <w:jc w:val="center"/>
      </w:pPr>
      <w:r w:rsidRPr="00801E5A">
        <w:rPr>
          <w:noProof/>
          <w:lang w:eastAsia="pl-PL"/>
        </w:rPr>
        <w:lastRenderedPageBreak/>
        <w:drawing>
          <wp:inline distT="0" distB="0" distL="0" distR="0" wp14:anchorId="0EE769C4" wp14:editId="5ED13E0C">
            <wp:extent cx="3838680" cy="3866399"/>
            <wp:effectExtent l="19050" t="0" r="9420" b="0"/>
            <wp:docPr id="13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680" cy="38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C7" w:rsidRDefault="000F0E8D" w:rsidP="000F0E8D">
      <w:pPr>
        <w:pStyle w:val="Legenda"/>
      </w:pPr>
      <w:bookmarkStart w:id="14" w:name="_Toc471369870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Obsługa zdarzenia </w:t>
      </w:r>
      <w:proofErr w:type="spellStart"/>
      <w:r>
        <w:t>breakpoint</w:t>
      </w:r>
      <w:proofErr w:type="spellEnd"/>
      <w:r>
        <w:t xml:space="preserve"> w oknie Smeshalist Manager</w:t>
      </w:r>
      <w:bookmarkEnd w:id="14"/>
    </w:p>
    <w:p w:rsidR="00073AAE" w:rsidRPr="00073AAE" w:rsidRDefault="00073AAE" w:rsidP="00073AAE">
      <w:pPr>
        <w:pStyle w:val="Akapitzlist"/>
        <w:numPr>
          <w:ilvl w:val="0"/>
          <w:numId w:val="16"/>
        </w:numPr>
        <w:rPr>
          <w:i/>
        </w:rPr>
      </w:pPr>
      <w:proofErr w:type="spellStart"/>
      <w:r w:rsidRPr="00073AAE">
        <w:rPr>
          <w:i/>
        </w:rPr>
        <w:t>void</w:t>
      </w:r>
      <w:proofErr w:type="spellEnd"/>
      <w:r w:rsidRPr="00073AAE">
        <w:rPr>
          <w:i/>
        </w:rPr>
        <w:t xml:space="preserve"> </w:t>
      </w:r>
      <w:proofErr w:type="spellStart"/>
      <w:r w:rsidRPr="00073AAE">
        <w:rPr>
          <w:i/>
        </w:rPr>
        <w:t>render</w:t>
      </w:r>
      <w:proofErr w:type="spellEnd"/>
      <w:r w:rsidRPr="00073AAE">
        <w:rPr>
          <w:i/>
        </w:rPr>
        <w:t>()</w:t>
      </w:r>
      <w:r>
        <w:t xml:space="preserve"> – metoda wymuszająca wyświetlenie przesłanych struktur w przypadku odznaczonej w oknie Smeshalist Manager opcji 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rendering</w:t>
      </w:r>
    </w:p>
    <w:p w:rsidR="00073AAE" w:rsidRPr="00FD4F02" w:rsidRDefault="00073AAE" w:rsidP="00073AAE">
      <w:pPr>
        <w:pStyle w:val="Akapitzlist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clean</w:t>
      </w:r>
      <w:proofErr w:type="spellEnd"/>
      <w:r>
        <w:rPr>
          <w:i/>
        </w:rPr>
        <w:t>()</w:t>
      </w:r>
      <w:r>
        <w:t xml:space="preserve"> – metoda czyszcząca zawartość aktywnego drzewa struktur</w:t>
      </w:r>
    </w:p>
    <w:p w:rsidR="00E807D1" w:rsidRPr="000F0E8D" w:rsidRDefault="00E807D1" w:rsidP="00FD4F02">
      <w:pPr>
        <w:pStyle w:val="Nagwek4"/>
      </w:pPr>
    </w:p>
    <w:p w:rsidR="000F0E8D" w:rsidRDefault="000F0E8D">
      <w:pPr>
        <w:spacing w:after="200" w:line="276" w:lineRule="auto"/>
        <w:rPr>
          <w:rFonts w:eastAsiaTheme="majorEastAsia" w:cstheme="majorBidi"/>
          <w:b/>
          <w:bCs/>
          <w:i/>
          <w:iCs/>
        </w:rPr>
      </w:pPr>
      <w:r>
        <w:br w:type="page"/>
      </w:r>
    </w:p>
    <w:p w:rsidR="00FD4F02" w:rsidRPr="000F0E8D" w:rsidRDefault="00FD4F02" w:rsidP="00FD4F02">
      <w:pPr>
        <w:pStyle w:val="Nagwek4"/>
      </w:pPr>
      <w:r w:rsidRPr="000F0E8D">
        <w:lastRenderedPageBreak/>
        <w:t>Przykład użycia</w:t>
      </w:r>
    </w:p>
    <w:p w:rsidR="005F5792" w:rsidRPr="000F0E8D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F0E8D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eastAsia="pl-PL"/>
        </w:rPr>
        <w:t>import</w:t>
      </w:r>
      <w:r w:rsidRPr="000F0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0F0E8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eastAsia="pl-PL"/>
        </w:rPr>
        <w:t>java.util.Random</w:t>
      </w:r>
      <w:proofErr w:type="spellEnd"/>
      <w:r w:rsidRPr="000F0E8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E51E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val="en-US" w:eastAsia="pl-PL"/>
        </w:rPr>
        <w:t>geometry.Edge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E51E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r w:rsidRPr="005F5792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val="en-US" w:eastAsia="pl-PL"/>
        </w:rPr>
        <w:t>geometry.Point3D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E51E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val="en-US" w:eastAsia="pl-PL"/>
        </w:rPr>
        <w:t>geometry.Vertex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E51E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val="en-US" w:eastAsia="pl-PL"/>
        </w:rPr>
        <w:t>helpers.CoreNotRunningException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E51E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  <w:lang w:val="en-US" w:eastAsia="pl-PL"/>
        </w:rPr>
        <w:t>tool.Smeshalist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;</w:t>
      </w:r>
    </w:p>
    <w:p w:rsidR="005F5792" w:rsidRPr="00E51EE6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public class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Example01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 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public static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void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main(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String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[]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args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    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Smeshalist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tool;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try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tool = 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Smeshalist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.getInstance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(true);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Random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r =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new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Random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for 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int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=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;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&lt;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;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++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  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Vertex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v =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new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Vertex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new </w:t>
      </w:r>
      <w:r w:rsidRPr="005F5792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v.setGroupId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3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);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tool.addGeometry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(v);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}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for 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int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=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;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&lt;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;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i</w:t>
      </w:r>
      <w:proofErr w:type="spellEnd"/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++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v1 =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new </w:t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v2 =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 xml:space="preserve">new </w:t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Point3D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,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r.nextDouble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()*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10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-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5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Edge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edge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=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new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</w:t>
      </w:r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Edge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(v1, v2);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edge.setGroupId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4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tool.addGeometry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(edge);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}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tool.breakpoint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proofErr w:type="spellStart"/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Smeshalist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.destroySmeshalist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();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} </w:t>
      </w:r>
      <w:r w:rsidRPr="005F5792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pl-PL"/>
        </w:rPr>
        <w:t>catch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(</w:t>
      </w:r>
      <w:proofErr w:type="spellStart"/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CoreNotRunningException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 xml:space="preserve"> e) {</w:t>
      </w:r>
    </w:p>
    <w:p w:rsidR="005F5792" w:rsidRPr="005F5792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  <w:t xml:space="preserve">   </w:t>
      </w:r>
      <w:proofErr w:type="spellStart"/>
      <w:r w:rsidRPr="00866D48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  <w:lang w:val="en-US" w:eastAsia="pl-PL"/>
        </w:rPr>
        <w:t>System</w:t>
      </w: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.out.println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</w:t>
      </w:r>
      <w:proofErr w:type="spellStart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e.getMessage</w:t>
      </w:r>
      <w:proofErr w:type="spellEnd"/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());</w:t>
      </w:r>
    </w:p>
    <w:p w:rsidR="005F5792" w:rsidRPr="000F0E8D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</w:pPr>
      <w:r w:rsidRPr="005F5792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ab/>
      </w:r>
      <w:r w:rsidRPr="000F0E8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}</w:t>
      </w:r>
    </w:p>
    <w:p w:rsidR="005F5792" w:rsidRPr="000F0E8D" w:rsidRDefault="005F5792" w:rsidP="005F5792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</w:pPr>
      <w:r w:rsidRPr="000F0E8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   }</w:t>
      </w:r>
    </w:p>
    <w:p w:rsidR="005F5792" w:rsidRPr="000F0E8D" w:rsidRDefault="005F5792" w:rsidP="005F5792">
      <w:pPr>
        <w:spacing w:line="240" w:lineRule="auto"/>
      </w:pPr>
      <w:r w:rsidRPr="000F0E8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}</w:t>
      </w:r>
    </w:p>
    <w:p w:rsidR="007B7376" w:rsidRPr="000F0E8D" w:rsidRDefault="007B7376" w:rsidP="007B7376"/>
    <w:p w:rsidR="00547E80" w:rsidRDefault="00547E80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073AAE" w:rsidRDefault="00450594" w:rsidP="00450594">
      <w:pPr>
        <w:pStyle w:val="Nagwek2"/>
      </w:pPr>
      <w:bookmarkStart w:id="15" w:name="_Toc471369910"/>
      <w:r>
        <w:lastRenderedPageBreak/>
        <w:t>C++</w:t>
      </w:r>
      <w:bookmarkEnd w:id="15"/>
    </w:p>
    <w:p w:rsidR="00450594" w:rsidRDefault="00F65845" w:rsidP="00F65845">
      <w:pPr>
        <w:pStyle w:val="Nagwek3"/>
      </w:pPr>
      <w:bookmarkStart w:id="16" w:name="_Toc471369911"/>
      <w:proofErr w:type="spellStart"/>
      <w:r>
        <w:t>Geometry.h</w:t>
      </w:r>
      <w:bookmarkEnd w:id="16"/>
      <w:proofErr w:type="spellEnd"/>
    </w:p>
    <w:p w:rsidR="00F65845" w:rsidRDefault="00F65845" w:rsidP="00F65845">
      <w:pPr>
        <w:pStyle w:val="Nagwek4"/>
      </w:pPr>
      <w:r>
        <w:t>Klasa Geometry</w:t>
      </w:r>
    </w:p>
    <w:p w:rsidR="00F65845" w:rsidRDefault="00F65845" w:rsidP="00F65845">
      <w:r>
        <w:t>Klasa bazowa wszystkich dostępnych geometrii. Zawiera elementy służące do opisania każdej z nich.</w:t>
      </w:r>
      <w:r>
        <w:tab/>
      </w:r>
    </w:p>
    <w:p w:rsidR="00F65845" w:rsidRPr="00F65845" w:rsidRDefault="00F65845" w:rsidP="00F65845">
      <w:pPr>
        <w:pStyle w:val="Akapitzlist"/>
        <w:numPr>
          <w:ilvl w:val="0"/>
          <w:numId w:val="17"/>
        </w:numPr>
        <w:rPr>
          <w:i/>
          <w:lang w:val="en-US"/>
        </w:rPr>
      </w:pPr>
      <w:r w:rsidRPr="00F65845">
        <w:rPr>
          <w:i/>
          <w:lang w:val="en-US"/>
        </w:rPr>
        <w:t xml:space="preserve">void </w:t>
      </w:r>
      <w:proofErr w:type="spellStart"/>
      <w:r w:rsidRPr="00F65845">
        <w:rPr>
          <w:i/>
          <w:lang w:val="en-US"/>
        </w:rPr>
        <w:t>SetQuality</w:t>
      </w:r>
      <w:proofErr w:type="spellEnd"/>
      <w:r w:rsidRPr="00F65845">
        <w:rPr>
          <w:i/>
          <w:lang w:val="en-US"/>
        </w:rPr>
        <w:t>(double q)</w:t>
      </w:r>
      <w:r w:rsidRPr="00F65845">
        <w:rPr>
          <w:lang w:val="en-US"/>
        </w:rPr>
        <w:t xml:space="preserve"> – </w:t>
      </w:r>
      <w:proofErr w:type="spellStart"/>
      <w:r w:rsidRPr="00F65845">
        <w:rPr>
          <w:lang w:val="en-US"/>
        </w:rPr>
        <w:t>ustawia</w:t>
      </w:r>
      <w:proofErr w:type="spellEnd"/>
      <w:r w:rsidRPr="00F65845">
        <w:rPr>
          <w:lang w:val="en-US"/>
        </w:rPr>
        <w:t xml:space="preserve"> pole </w:t>
      </w:r>
      <w:r>
        <w:rPr>
          <w:i/>
          <w:lang w:val="en-US"/>
        </w:rPr>
        <w:t>quality</w:t>
      </w:r>
    </w:p>
    <w:p w:rsidR="00F65845" w:rsidRPr="00F65845" w:rsidRDefault="00F65845" w:rsidP="00F65845">
      <w:pPr>
        <w:pStyle w:val="Akapitzlist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double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GetQuality</w:t>
      </w:r>
      <w:proofErr w:type="spellEnd"/>
      <w:r>
        <w:rPr>
          <w:i/>
        </w:rPr>
        <w:t>()</w:t>
      </w:r>
      <w:r>
        <w:t xml:space="preserve"> – zwraca wartość pola </w:t>
      </w:r>
      <w:proofErr w:type="spellStart"/>
      <w:r>
        <w:rPr>
          <w:i/>
        </w:rPr>
        <w:t>quality</w:t>
      </w:r>
      <w:proofErr w:type="spellEnd"/>
    </w:p>
    <w:p w:rsidR="00F65845" w:rsidRPr="00F65845" w:rsidRDefault="00F65845" w:rsidP="00F65845">
      <w:pPr>
        <w:pStyle w:val="Akapitzlist"/>
        <w:numPr>
          <w:ilvl w:val="0"/>
          <w:numId w:val="17"/>
        </w:numPr>
        <w:rPr>
          <w:i/>
          <w:lang w:val="en-US"/>
        </w:rPr>
      </w:pPr>
      <w:r w:rsidRPr="00F65845">
        <w:rPr>
          <w:i/>
          <w:lang w:val="en-US"/>
        </w:rPr>
        <w:t xml:space="preserve">void </w:t>
      </w:r>
      <w:proofErr w:type="spellStart"/>
      <w:r w:rsidRPr="00F65845">
        <w:rPr>
          <w:i/>
          <w:lang w:val="en-US"/>
        </w:rPr>
        <w:t>SetGroupId</w:t>
      </w:r>
      <w:proofErr w:type="spellEnd"/>
      <w:r w:rsidRPr="00F65845">
        <w:rPr>
          <w:i/>
          <w:lang w:val="en-US"/>
        </w:rPr>
        <w:t>(</w:t>
      </w:r>
      <w:proofErr w:type="spellStart"/>
      <w:r w:rsidRPr="00F65845">
        <w:rPr>
          <w:i/>
          <w:lang w:val="en-US"/>
        </w:rPr>
        <w:t>int</w:t>
      </w:r>
      <w:proofErr w:type="spellEnd"/>
      <w:r w:rsidRPr="00F65845">
        <w:rPr>
          <w:i/>
          <w:lang w:val="en-US"/>
        </w:rPr>
        <w:t xml:space="preserve"> id)</w:t>
      </w:r>
      <w:r w:rsidRPr="00F65845">
        <w:rPr>
          <w:lang w:val="en-US"/>
        </w:rPr>
        <w:t xml:space="preserve"> – </w:t>
      </w:r>
      <w:proofErr w:type="spellStart"/>
      <w:r w:rsidRPr="00F65845">
        <w:rPr>
          <w:lang w:val="en-US"/>
        </w:rPr>
        <w:t>ustawia</w:t>
      </w:r>
      <w:proofErr w:type="spellEnd"/>
      <w:r w:rsidRPr="00F65845">
        <w:rPr>
          <w:lang w:val="en-US"/>
        </w:rPr>
        <w:t xml:space="preserve"> pole </w:t>
      </w:r>
      <w:proofErr w:type="spellStart"/>
      <w:r>
        <w:rPr>
          <w:i/>
          <w:lang w:val="en-US"/>
        </w:rPr>
        <w:t>group_id</w:t>
      </w:r>
      <w:proofErr w:type="spellEnd"/>
    </w:p>
    <w:p w:rsidR="00F65845" w:rsidRDefault="00F65845" w:rsidP="00F65845">
      <w:pPr>
        <w:pStyle w:val="Akapitzlist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GetGroupId</w:t>
      </w:r>
      <w:proofErr w:type="spellEnd"/>
      <w:r>
        <w:rPr>
          <w:i/>
        </w:rPr>
        <w:t>()</w:t>
      </w:r>
      <w:r>
        <w:t xml:space="preserve"> – zwraca wartość pola </w:t>
      </w:r>
      <w:proofErr w:type="spellStart"/>
      <w:r>
        <w:rPr>
          <w:i/>
        </w:rPr>
        <w:t>group_id</w:t>
      </w:r>
      <w:proofErr w:type="spellEnd"/>
    </w:p>
    <w:p w:rsidR="00F65845" w:rsidRPr="00F65845" w:rsidRDefault="00F65845" w:rsidP="00F65845">
      <w:pPr>
        <w:pStyle w:val="Akapitzlist"/>
        <w:numPr>
          <w:ilvl w:val="0"/>
          <w:numId w:val="17"/>
        </w:numPr>
        <w:rPr>
          <w:i/>
          <w:lang w:val="en-US"/>
        </w:rPr>
      </w:pPr>
      <w:r w:rsidRPr="00F65845">
        <w:rPr>
          <w:i/>
          <w:lang w:val="en-US"/>
        </w:rPr>
        <w:t xml:space="preserve">void </w:t>
      </w:r>
      <w:proofErr w:type="spellStart"/>
      <w:r w:rsidRPr="00F65845">
        <w:rPr>
          <w:i/>
          <w:lang w:val="en-US"/>
        </w:rPr>
        <w:t>SetLabel</w:t>
      </w:r>
      <w:proofErr w:type="spellEnd"/>
      <w:r w:rsidRPr="00F65845">
        <w:rPr>
          <w:i/>
          <w:lang w:val="en-US"/>
        </w:rPr>
        <w:t>(string l)</w:t>
      </w:r>
      <w:r w:rsidRPr="00F65845">
        <w:rPr>
          <w:lang w:val="en-US"/>
        </w:rPr>
        <w:t xml:space="preserve"> – </w:t>
      </w:r>
      <w:proofErr w:type="spellStart"/>
      <w:r w:rsidRPr="00F65845">
        <w:rPr>
          <w:lang w:val="en-US"/>
        </w:rPr>
        <w:t>ustawia</w:t>
      </w:r>
      <w:proofErr w:type="spellEnd"/>
      <w:r w:rsidRPr="00F65845">
        <w:rPr>
          <w:lang w:val="en-US"/>
        </w:rPr>
        <w:t xml:space="preserve"> pole </w:t>
      </w:r>
      <w:r>
        <w:rPr>
          <w:i/>
          <w:lang w:val="en-US"/>
        </w:rPr>
        <w:t>label</w:t>
      </w:r>
    </w:p>
    <w:p w:rsidR="00F65845" w:rsidRDefault="00F65845" w:rsidP="00F65845">
      <w:pPr>
        <w:pStyle w:val="Akapitzlist"/>
        <w:numPr>
          <w:ilvl w:val="0"/>
          <w:numId w:val="17"/>
        </w:numPr>
        <w:rPr>
          <w:i/>
        </w:rPr>
      </w:pPr>
      <w:r>
        <w:rPr>
          <w:i/>
        </w:rPr>
        <w:t xml:space="preserve">string </w:t>
      </w:r>
      <w:proofErr w:type="spellStart"/>
      <w:r>
        <w:rPr>
          <w:i/>
        </w:rPr>
        <w:t>GetLabel</w:t>
      </w:r>
      <w:proofErr w:type="spellEnd"/>
      <w:r>
        <w:rPr>
          <w:i/>
        </w:rPr>
        <w:t>()</w:t>
      </w:r>
      <w:r>
        <w:t xml:space="preserve"> – zwraca wartość pola </w:t>
      </w:r>
      <w:proofErr w:type="spellStart"/>
      <w:r>
        <w:rPr>
          <w:i/>
        </w:rPr>
        <w:t>label</w:t>
      </w:r>
      <w:proofErr w:type="spellEnd"/>
    </w:p>
    <w:p w:rsidR="00987B36" w:rsidRDefault="00AA61B4" w:rsidP="00AA61B4">
      <w:pPr>
        <w:pStyle w:val="Nagwek4"/>
      </w:pPr>
      <w:r>
        <w:t>Klasa Point3D</w:t>
      </w:r>
    </w:p>
    <w:p w:rsidR="00AA61B4" w:rsidRDefault="00AA61B4" w:rsidP="00AA61B4">
      <w:r>
        <w:t>Klasa przechowująca współrzędne punktu, będąca składową wszystkich klas struktur geometrycznych.</w:t>
      </w:r>
    </w:p>
    <w:p w:rsidR="00AA61B4" w:rsidRDefault="00AA61B4" w:rsidP="00AA61B4">
      <w:pPr>
        <w:pStyle w:val="Akapitzlist"/>
        <w:numPr>
          <w:ilvl w:val="0"/>
          <w:numId w:val="18"/>
        </w:numPr>
      </w:pPr>
      <w:r>
        <w:t>konstruktor Point3D()</w:t>
      </w:r>
    </w:p>
    <w:p w:rsidR="00AA61B4" w:rsidRPr="00866D48" w:rsidRDefault="00AA61B4" w:rsidP="00AA61B4">
      <w:pPr>
        <w:pStyle w:val="Akapitzlist"/>
        <w:numPr>
          <w:ilvl w:val="0"/>
          <w:numId w:val="12"/>
        </w:numPr>
        <w:rPr>
          <w:lang w:val="en-US"/>
        </w:rPr>
      </w:pPr>
      <w:r w:rsidRPr="005504F7">
        <w:rPr>
          <w:lang w:val="en-US"/>
        </w:rPr>
        <w:t xml:space="preserve">konstruktor </w:t>
      </w:r>
      <w:r w:rsidRPr="005504F7">
        <w:rPr>
          <w:i/>
          <w:lang w:val="en-US"/>
        </w:rPr>
        <w:t>Point3D(double x, double y, double z)</w:t>
      </w:r>
    </w:p>
    <w:p w:rsidR="00866D48" w:rsidRPr="000F0E8D" w:rsidRDefault="00866D48" w:rsidP="00866D48">
      <w:pPr>
        <w:pStyle w:val="Akapitzlist"/>
        <w:numPr>
          <w:ilvl w:val="0"/>
          <w:numId w:val="12"/>
        </w:numPr>
      </w:pPr>
      <w:r w:rsidRPr="000F0E8D">
        <w:t xml:space="preserve">konstruktor </w:t>
      </w:r>
      <w:r w:rsidRPr="000F0E8D">
        <w:rPr>
          <w:i/>
        </w:rPr>
        <w:t>Point3D(</w:t>
      </w:r>
      <w:proofErr w:type="spellStart"/>
      <w:r w:rsidRPr="000F0E8D">
        <w:rPr>
          <w:i/>
        </w:rPr>
        <w:t>double</w:t>
      </w:r>
      <w:proofErr w:type="spellEnd"/>
      <w:r w:rsidRPr="000F0E8D">
        <w:rPr>
          <w:i/>
        </w:rPr>
        <w:t xml:space="preserve"> x, </w:t>
      </w:r>
      <w:proofErr w:type="spellStart"/>
      <w:r w:rsidRPr="000F0E8D">
        <w:rPr>
          <w:i/>
        </w:rPr>
        <w:t>double</w:t>
      </w:r>
      <w:proofErr w:type="spellEnd"/>
      <w:r w:rsidRPr="000F0E8D">
        <w:rPr>
          <w:i/>
        </w:rPr>
        <w:t xml:space="preserve"> y)</w:t>
      </w:r>
      <w:r w:rsidRPr="000F0E8D">
        <w:t xml:space="preserve"> – </w:t>
      </w:r>
      <w:r w:rsidRPr="00866D48">
        <w:t>współrzędna</w:t>
      </w:r>
      <w:r w:rsidRPr="000F0E8D">
        <w:t xml:space="preserve"> </w:t>
      </w:r>
      <w:r w:rsidRPr="000F0E8D">
        <w:rPr>
          <w:i/>
        </w:rPr>
        <w:t>z</w:t>
      </w:r>
      <w:r w:rsidRPr="000F0E8D">
        <w:t xml:space="preserve"> zostaje ustawiona domyślnie na wartość 0</w:t>
      </w:r>
    </w:p>
    <w:p w:rsidR="00AA61B4" w:rsidRPr="00777328" w:rsidRDefault="00AA61B4" w:rsidP="00AA61B4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 w:rsidRPr="00777328">
        <w:rPr>
          <w:lang w:val="en-US"/>
        </w:rPr>
        <w:t>metody</w:t>
      </w:r>
      <w:proofErr w:type="spellEnd"/>
      <w:r w:rsidRPr="00777328">
        <w:rPr>
          <w:lang w:val="en-US"/>
        </w:rPr>
        <w:t xml:space="preserve"> </w:t>
      </w:r>
      <w:proofErr w:type="spellStart"/>
      <w:r w:rsidRPr="00777328">
        <w:rPr>
          <w:lang w:val="en-US"/>
        </w:rPr>
        <w:t>dostępowe</w:t>
      </w:r>
      <w:proofErr w:type="spellEnd"/>
      <w:r w:rsidRPr="00777328">
        <w:rPr>
          <w:lang w:val="en-US"/>
        </w:rPr>
        <w:t xml:space="preserve"> do </w:t>
      </w:r>
      <w:proofErr w:type="spellStart"/>
      <w:r w:rsidRPr="00777328">
        <w:rPr>
          <w:lang w:val="en-US"/>
        </w:rPr>
        <w:t>pól</w:t>
      </w:r>
      <w:proofErr w:type="spellEnd"/>
      <w:r w:rsidRPr="00777328">
        <w:rPr>
          <w:lang w:val="en-US"/>
        </w:rPr>
        <w:t xml:space="preserve"> </w:t>
      </w:r>
      <w:proofErr w:type="spellStart"/>
      <w:r w:rsidRPr="00777328">
        <w:rPr>
          <w:lang w:val="en-US"/>
        </w:rPr>
        <w:t>współrzędnych</w:t>
      </w:r>
      <w:proofErr w:type="spellEnd"/>
      <w:r>
        <w:rPr>
          <w:lang w:val="en-US"/>
        </w:rPr>
        <w:t xml:space="preserve">: </w:t>
      </w:r>
      <w:r w:rsidRPr="00BF28F1">
        <w:rPr>
          <w:i/>
          <w:lang w:val="en-US"/>
        </w:rPr>
        <w:t xml:space="preserve">double </w:t>
      </w:r>
      <w:proofErr w:type="spellStart"/>
      <w:r>
        <w:rPr>
          <w:i/>
          <w:lang w:val="en-US"/>
        </w:rPr>
        <w:t>G</w:t>
      </w:r>
      <w:r w:rsidRPr="00BF28F1">
        <w:rPr>
          <w:i/>
          <w:lang w:val="en-US"/>
        </w:rPr>
        <w:t>etX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double </w:t>
      </w:r>
      <w:proofErr w:type="spellStart"/>
      <w:r>
        <w:rPr>
          <w:i/>
          <w:lang w:val="en-US"/>
        </w:rPr>
        <w:t>G</w:t>
      </w:r>
      <w:r w:rsidRPr="00BF28F1">
        <w:rPr>
          <w:i/>
          <w:lang w:val="en-US"/>
        </w:rPr>
        <w:t>etY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double </w:t>
      </w:r>
      <w:proofErr w:type="spellStart"/>
      <w:r>
        <w:rPr>
          <w:i/>
          <w:lang w:val="en-US"/>
        </w:rPr>
        <w:t>G</w:t>
      </w:r>
      <w:r w:rsidRPr="00BF28F1">
        <w:rPr>
          <w:i/>
          <w:lang w:val="en-US"/>
        </w:rPr>
        <w:t>etZ</w:t>
      </w:r>
      <w:proofErr w:type="spellEnd"/>
      <w:r w:rsidRPr="00BF28F1">
        <w:rPr>
          <w:i/>
          <w:lang w:val="en-US"/>
        </w:rPr>
        <w:t>()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</w:t>
      </w:r>
      <w:r w:rsidRPr="00BF28F1">
        <w:rPr>
          <w:i/>
          <w:lang w:val="en-US"/>
        </w:rPr>
        <w:t>etX</w:t>
      </w:r>
      <w:proofErr w:type="spellEnd"/>
      <w:r w:rsidRPr="00BF28F1">
        <w:rPr>
          <w:i/>
          <w:lang w:val="en-US"/>
        </w:rPr>
        <w:t>(double x)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</w:t>
      </w:r>
      <w:r w:rsidRPr="00BF28F1">
        <w:rPr>
          <w:i/>
          <w:lang w:val="en-US"/>
        </w:rPr>
        <w:t>etY</w:t>
      </w:r>
      <w:proofErr w:type="spellEnd"/>
      <w:r w:rsidRPr="00BF28F1">
        <w:rPr>
          <w:i/>
          <w:lang w:val="en-US"/>
        </w:rPr>
        <w:t>(double y)</w:t>
      </w:r>
      <w:r>
        <w:rPr>
          <w:lang w:val="en-US"/>
        </w:rPr>
        <w:t xml:space="preserve">, </w:t>
      </w:r>
      <w:r w:rsidRPr="00BF28F1"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</w:t>
      </w:r>
      <w:r w:rsidRPr="00BF28F1">
        <w:rPr>
          <w:i/>
          <w:lang w:val="en-US"/>
        </w:rPr>
        <w:t>etZ</w:t>
      </w:r>
      <w:proofErr w:type="spellEnd"/>
      <w:r w:rsidRPr="00BF28F1">
        <w:rPr>
          <w:i/>
          <w:lang w:val="en-US"/>
        </w:rPr>
        <w:t>(double z)</w:t>
      </w:r>
    </w:p>
    <w:p w:rsidR="00AA61B4" w:rsidRDefault="00AA61B4" w:rsidP="00AA61B4">
      <w:pPr>
        <w:pStyle w:val="Nagwek4"/>
      </w:pPr>
      <w:r>
        <w:t xml:space="preserve">Klasa </w:t>
      </w:r>
      <w:proofErr w:type="spellStart"/>
      <w:r>
        <w:t>Vertex</w:t>
      </w:r>
      <w:proofErr w:type="spellEnd"/>
      <w:r>
        <w:t xml:space="preserve"> 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point</w:t>
      </w:r>
    </w:p>
    <w:p w:rsidR="00222906" w:rsidRDefault="00222906" w:rsidP="00AA61B4">
      <w:pPr>
        <w:pStyle w:val="Akapitzlist"/>
        <w:numPr>
          <w:ilvl w:val="0"/>
          <w:numId w:val="13"/>
        </w:numPr>
      </w:pPr>
      <w:r>
        <w:t xml:space="preserve">konstruktor </w:t>
      </w:r>
      <w:proofErr w:type="spellStart"/>
      <w:r w:rsidR="001807E5">
        <w:t>Vertex</w:t>
      </w:r>
      <w:proofErr w:type="spellEnd"/>
      <w:r w:rsidR="001807E5">
        <w:t>()</w:t>
      </w:r>
    </w:p>
    <w:p w:rsidR="001807E5" w:rsidRPr="0020251D" w:rsidRDefault="001807E5" w:rsidP="00AA61B4">
      <w:pPr>
        <w:pStyle w:val="Akapitzlist"/>
        <w:numPr>
          <w:ilvl w:val="0"/>
          <w:numId w:val="13"/>
        </w:numPr>
        <w:rPr>
          <w:lang w:val="en-US"/>
        </w:rPr>
      </w:pPr>
      <w:r w:rsidRPr="0020251D">
        <w:rPr>
          <w:lang w:val="en-US"/>
        </w:rPr>
        <w:t>konstruktor Vertex(double x, double y, double z)</w:t>
      </w:r>
    </w:p>
    <w:p w:rsidR="00AA61B4" w:rsidRDefault="00AA61B4" w:rsidP="00AA61B4">
      <w:pPr>
        <w:pStyle w:val="Akapitzlist"/>
        <w:numPr>
          <w:ilvl w:val="0"/>
          <w:numId w:val="11"/>
        </w:numPr>
        <w:rPr>
          <w:lang w:val="en-US"/>
        </w:rPr>
      </w:pPr>
      <w:r w:rsidRPr="005504F7">
        <w:rPr>
          <w:lang w:val="en-US"/>
        </w:rPr>
        <w:t>konstruktor</w:t>
      </w:r>
      <w:r w:rsidRPr="00A95D18">
        <w:rPr>
          <w:lang w:val="en-US"/>
        </w:rPr>
        <w:t xml:space="preserve"> Vertex(Point3D point</w:t>
      </w:r>
      <w:r>
        <w:rPr>
          <w:lang w:val="en-US"/>
        </w:rPr>
        <w:t xml:space="preserve">) </w:t>
      </w:r>
    </w:p>
    <w:p w:rsidR="00AA61B4" w:rsidRDefault="00AA61B4" w:rsidP="00AA61B4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="000414EC">
        <w:rPr>
          <w:lang w:val="en-US"/>
        </w:rPr>
        <w:t>S</w:t>
      </w:r>
      <w:r>
        <w:rPr>
          <w:lang w:val="en-US"/>
        </w:rPr>
        <w:t>etPoint</w:t>
      </w:r>
      <w:proofErr w:type="spellEnd"/>
      <w:r>
        <w:rPr>
          <w:lang w:val="en-US"/>
        </w:rPr>
        <w:t>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proofErr w:type="spellStart"/>
      <w:r w:rsidR="000414EC">
        <w:rPr>
          <w:lang w:val="en-US"/>
        </w:rPr>
        <w:t>G</w:t>
      </w:r>
      <w:r>
        <w:rPr>
          <w:lang w:val="en-US"/>
        </w:rPr>
        <w:t>etPoint</w:t>
      </w:r>
      <w:proofErr w:type="spellEnd"/>
      <w:r>
        <w:rPr>
          <w:lang w:val="en-US"/>
        </w:rPr>
        <w:t>()</w:t>
      </w:r>
    </w:p>
    <w:p w:rsidR="000F0E8D" w:rsidRDefault="000F0E8D">
      <w:pPr>
        <w:spacing w:after="200" w:line="276" w:lineRule="auto"/>
        <w:rPr>
          <w:rFonts w:eastAsiaTheme="majorEastAsia" w:cstheme="majorBidi"/>
          <w:b/>
          <w:bCs/>
          <w:i/>
          <w:iCs/>
          <w:lang w:val="en-US"/>
        </w:rPr>
      </w:pPr>
      <w:r>
        <w:rPr>
          <w:lang w:val="en-US"/>
        </w:rPr>
        <w:br w:type="page"/>
      </w:r>
    </w:p>
    <w:p w:rsidR="00AA61B4" w:rsidRDefault="00AA61B4" w:rsidP="00AA61B4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Klasa</w:t>
      </w:r>
      <w:proofErr w:type="spellEnd"/>
      <w:r>
        <w:rPr>
          <w:lang w:val="en-US"/>
        </w:rPr>
        <w:t xml:space="preserve"> Edge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v1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v2</w:t>
      </w:r>
    </w:p>
    <w:p w:rsidR="000414EC" w:rsidRPr="0045337A" w:rsidRDefault="000414EC" w:rsidP="00AA61B4">
      <w:pPr>
        <w:pStyle w:val="Akapitzlist"/>
        <w:numPr>
          <w:ilvl w:val="0"/>
          <w:numId w:val="13"/>
        </w:numPr>
      </w:pPr>
      <w:r>
        <w:t>konstruktor Edge()</w:t>
      </w:r>
    </w:p>
    <w:p w:rsidR="00AA61B4" w:rsidRPr="00E85CAA" w:rsidRDefault="00AA61B4" w:rsidP="00AA61B4">
      <w:pPr>
        <w:pStyle w:val="Akapitzlist"/>
        <w:numPr>
          <w:ilvl w:val="0"/>
          <w:numId w:val="11"/>
        </w:numPr>
      </w:pPr>
      <w:r w:rsidRPr="00E85CAA">
        <w:t>konstruktor Edge(Point3D v1, Point3D v2) – tworzy obiekt klasy Edge</w:t>
      </w:r>
    </w:p>
    <w:p w:rsidR="00AA61B4" w:rsidRDefault="00AA61B4" w:rsidP="00AA61B4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DE5F92">
        <w:rPr>
          <w:lang w:val="en-US"/>
        </w:rPr>
        <w:t>S</w:t>
      </w:r>
      <w:r>
        <w:rPr>
          <w:lang w:val="en-US"/>
        </w:rPr>
        <w:t>etV1(Point3D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DE5F92">
        <w:rPr>
          <w:lang w:val="en-US"/>
        </w:rPr>
        <w:t>G</w:t>
      </w:r>
      <w:r>
        <w:rPr>
          <w:lang w:val="en-US"/>
        </w:rPr>
        <w:t>etV1()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DE5F92">
        <w:rPr>
          <w:lang w:val="en-US"/>
        </w:rPr>
        <w:t>S</w:t>
      </w:r>
      <w:r>
        <w:rPr>
          <w:lang w:val="en-US"/>
        </w:rPr>
        <w:t>etV2(Point3D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DE5F92">
        <w:rPr>
          <w:lang w:val="en-US"/>
        </w:rPr>
        <w:t>G</w:t>
      </w:r>
      <w:r>
        <w:rPr>
          <w:lang w:val="en-US"/>
        </w:rPr>
        <w:t>etV2()</w:t>
      </w:r>
    </w:p>
    <w:p w:rsidR="00AA61B4" w:rsidRDefault="00AA61B4" w:rsidP="00AA61B4">
      <w:pPr>
        <w:pStyle w:val="Nagwek4"/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Face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v1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v2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v3</w:t>
      </w:r>
    </w:p>
    <w:p w:rsidR="00F737B2" w:rsidRPr="0045337A" w:rsidRDefault="00F737B2" w:rsidP="00AA61B4">
      <w:pPr>
        <w:pStyle w:val="Akapitzlist"/>
        <w:numPr>
          <w:ilvl w:val="0"/>
          <w:numId w:val="13"/>
        </w:numPr>
      </w:pPr>
      <w:r>
        <w:t>konstruktor Face()</w:t>
      </w:r>
    </w:p>
    <w:p w:rsidR="00AA61B4" w:rsidRPr="00E85CAA" w:rsidRDefault="00AA61B4" w:rsidP="00AA61B4">
      <w:pPr>
        <w:pStyle w:val="Akapitzlist"/>
        <w:numPr>
          <w:ilvl w:val="0"/>
          <w:numId w:val="11"/>
        </w:numPr>
      </w:pPr>
      <w:r w:rsidRPr="00E85CAA">
        <w:t xml:space="preserve">konstruktor </w:t>
      </w:r>
      <w:r>
        <w:t>Face</w:t>
      </w:r>
      <w:r w:rsidRPr="00E85CAA">
        <w:t>(Point3D v1, Point3D v2</w:t>
      </w:r>
      <w:r>
        <w:t>, Point3D v3</w:t>
      </w:r>
      <w:r w:rsidRPr="00E85CAA">
        <w:t xml:space="preserve">) – tworzy obiekt klasy </w:t>
      </w:r>
      <w:r>
        <w:t>Face</w:t>
      </w:r>
    </w:p>
    <w:p w:rsidR="00AA61B4" w:rsidRDefault="00AA61B4" w:rsidP="00AA61B4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A47F7C">
        <w:rPr>
          <w:lang w:val="en-US"/>
        </w:rPr>
        <w:t>S</w:t>
      </w:r>
      <w:r>
        <w:rPr>
          <w:lang w:val="en-US"/>
        </w:rPr>
        <w:t>etV1(Point3D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A47F7C">
        <w:rPr>
          <w:lang w:val="en-US"/>
        </w:rPr>
        <w:t>G</w:t>
      </w:r>
      <w:r>
        <w:rPr>
          <w:lang w:val="en-US"/>
        </w:rPr>
        <w:t>etV1()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A47F7C">
        <w:rPr>
          <w:lang w:val="en-US"/>
        </w:rPr>
        <w:t>S</w:t>
      </w:r>
      <w:r>
        <w:rPr>
          <w:lang w:val="en-US"/>
        </w:rPr>
        <w:t>etV2(Point3D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A47F7C">
        <w:rPr>
          <w:lang w:val="en-US"/>
        </w:rPr>
        <w:t>G</w:t>
      </w:r>
      <w:r>
        <w:rPr>
          <w:lang w:val="en-US"/>
        </w:rPr>
        <w:t>etV2()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A47F7C">
        <w:rPr>
          <w:lang w:val="en-US"/>
        </w:rPr>
        <w:t>S</w:t>
      </w:r>
      <w:r>
        <w:rPr>
          <w:lang w:val="en-US"/>
        </w:rPr>
        <w:t>etV3(Point3D point)</w:t>
      </w:r>
    </w:p>
    <w:p w:rsidR="00AA61B4" w:rsidRPr="00777328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A47F7C">
        <w:rPr>
          <w:lang w:val="en-US"/>
        </w:rPr>
        <w:t>G</w:t>
      </w:r>
      <w:r>
        <w:rPr>
          <w:lang w:val="en-US"/>
        </w:rPr>
        <w:t>etV3()</w:t>
      </w:r>
    </w:p>
    <w:p w:rsidR="00AA61B4" w:rsidRDefault="00AA61B4" w:rsidP="00AA61B4">
      <w:pPr>
        <w:pStyle w:val="Nagwek4"/>
        <w:rPr>
          <w:lang w:val="en-US"/>
        </w:rPr>
      </w:pP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Block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v1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v2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v3</w:t>
      </w:r>
    </w:p>
    <w:p w:rsidR="00AA61B4" w:rsidRDefault="00AA61B4" w:rsidP="00AA61B4">
      <w:pPr>
        <w:pStyle w:val="Akapitzlist"/>
        <w:numPr>
          <w:ilvl w:val="0"/>
          <w:numId w:val="13"/>
        </w:numPr>
      </w:pPr>
      <w:r>
        <w:t>Point3D v4</w:t>
      </w:r>
    </w:p>
    <w:p w:rsidR="00CD71B9" w:rsidRPr="0045337A" w:rsidRDefault="00CD71B9" w:rsidP="00AA61B4">
      <w:pPr>
        <w:pStyle w:val="Akapitzlist"/>
        <w:numPr>
          <w:ilvl w:val="0"/>
          <w:numId w:val="13"/>
        </w:numPr>
      </w:pPr>
      <w:r>
        <w:t>konstruktor Block()</w:t>
      </w:r>
    </w:p>
    <w:p w:rsidR="00AA61B4" w:rsidRPr="00E85CAA" w:rsidRDefault="00AA61B4" w:rsidP="00AA61B4">
      <w:pPr>
        <w:pStyle w:val="Akapitzlist"/>
        <w:numPr>
          <w:ilvl w:val="0"/>
          <w:numId w:val="11"/>
        </w:numPr>
      </w:pPr>
      <w:r w:rsidRPr="00E85CAA">
        <w:t xml:space="preserve">konstruktor </w:t>
      </w:r>
      <w:r>
        <w:t>Block</w:t>
      </w:r>
      <w:r w:rsidRPr="00E85CAA">
        <w:t>(Point3D v1, Point3D v2</w:t>
      </w:r>
      <w:r>
        <w:t>, Point3D v3, Point3D v4</w:t>
      </w:r>
      <w:r w:rsidRPr="00E85CAA">
        <w:t xml:space="preserve">) – tworzy obiekt klasy </w:t>
      </w:r>
      <w:r>
        <w:t>Block</w:t>
      </w:r>
    </w:p>
    <w:p w:rsidR="00AA61B4" w:rsidRDefault="00AA61B4" w:rsidP="00AA61B4">
      <w:pPr>
        <w:pStyle w:val="Akapitzlist"/>
        <w:numPr>
          <w:ilvl w:val="0"/>
          <w:numId w:val="11"/>
        </w:numPr>
        <w:rPr>
          <w:lang w:val="en-US"/>
        </w:rPr>
      </w:pPr>
      <w:r w:rsidRPr="00161224">
        <w:t>metody dostępowe do pól</w:t>
      </w:r>
      <w:r>
        <w:rPr>
          <w:lang w:val="en-US"/>
        </w:rPr>
        <w:t xml:space="preserve">: 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void </w:t>
      </w:r>
      <w:r w:rsidR="0013378C">
        <w:rPr>
          <w:lang w:val="en-US"/>
        </w:rPr>
        <w:t>S</w:t>
      </w:r>
      <w:r>
        <w:rPr>
          <w:lang w:val="en-US"/>
        </w:rPr>
        <w:t>etV1(Point3D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13378C">
        <w:rPr>
          <w:lang w:val="en-US"/>
        </w:rPr>
        <w:t>G</w:t>
      </w:r>
      <w:r>
        <w:rPr>
          <w:lang w:val="en-US"/>
        </w:rPr>
        <w:t>etV1()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13378C">
        <w:rPr>
          <w:lang w:val="en-US"/>
        </w:rPr>
        <w:t>S</w:t>
      </w:r>
      <w:r>
        <w:rPr>
          <w:lang w:val="en-US"/>
        </w:rPr>
        <w:t>etV2(Point3D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13378C">
        <w:rPr>
          <w:lang w:val="en-US"/>
        </w:rPr>
        <w:t>G</w:t>
      </w:r>
      <w:r>
        <w:rPr>
          <w:lang w:val="en-US"/>
        </w:rPr>
        <w:t>etV2()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13378C">
        <w:rPr>
          <w:lang w:val="en-US"/>
        </w:rPr>
        <w:t>S</w:t>
      </w:r>
      <w:r>
        <w:rPr>
          <w:lang w:val="en-US"/>
        </w:rPr>
        <w:t>etV3(Point3D point)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13378C">
        <w:rPr>
          <w:lang w:val="en-US"/>
        </w:rPr>
        <w:t>G</w:t>
      </w:r>
      <w:r>
        <w:rPr>
          <w:lang w:val="en-US"/>
        </w:rPr>
        <w:t>etV3()</w:t>
      </w:r>
    </w:p>
    <w:p w:rsidR="00AA61B4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r w:rsidR="0013378C">
        <w:rPr>
          <w:lang w:val="en-US"/>
        </w:rPr>
        <w:t>S</w:t>
      </w:r>
      <w:r>
        <w:rPr>
          <w:lang w:val="en-US"/>
        </w:rPr>
        <w:t>etV4(Point3D point)</w:t>
      </w:r>
    </w:p>
    <w:p w:rsidR="00AA61B4" w:rsidRPr="00777328" w:rsidRDefault="00AA61B4" w:rsidP="00AA61B4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Point3D </w:t>
      </w:r>
      <w:r w:rsidR="0013378C">
        <w:rPr>
          <w:lang w:val="en-US"/>
        </w:rPr>
        <w:t>G</w:t>
      </w:r>
      <w:r>
        <w:rPr>
          <w:lang w:val="en-US"/>
        </w:rPr>
        <w:t>etV4()</w:t>
      </w:r>
    </w:p>
    <w:p w:rsidR="00AA61B4" w:rsidRPr="00DB44BC" w:rsidRDefault="008705A9" w:rsidP="00AA61B4">
      <w:pPr>
        <w:pStyle w:val="Nagwek3"/>
      </w:pPr>
      <w:bookmarkStart w:id="17" w:name="_Toc471369912"/>
      <w:proofErr w:type="spellStart"/>
      <w:r>
        <w:t>Smeshalist.h</w:t>
      </w:r>
      <w:bookmarkEnd w:id="17"/>
      <w:proofErr w:type="spellEnd"/>
    </w:p>
    <w:p w:rsidR="00AA61B4" w:rsidRPr="00DB44BC" w:rsidRDefault="00AA61B4" w:rsidP="00AA61B4">
      <w:pPr>
        <w:pStyle w:val="Nagwek4"/>
      </w:pPr>
      <w:r w:rsidRPr="00DB44BC">
        <w:t>Klasa Smeshalist</w:t>
      </w:r>
    </w:p>
    <w:p w:rsidR="00AA61B4" w:rsidRDefault="00AA61B4" w:rsidP="00AA61B4">
      <w:r w:rsidRPr="00DB44BC">
        <w:t>Jest to główna klasa narzędzia, dostarczająca metod umożliwiających dodawanie geometrii do wizualizacji</w:t>
      </w:r>
      <w:r>
        <w:t>.</w:t>
      </w:r>
    </w:p>
    <w:p w:rsidR="00AA61B4" w:rsidRDefault="00AA61B4" w:rsidP="00AA61B4">
      <w:pPr>
        <w:pStyle w:val="Akapitzlist"/>
        <w:numPr>
          <w:ilvl w:val="0"/>
          <w:numId w:val="15"/>
        </w:numPr>
      </w:pPr>
      <w:r w:rsidRPr="00DB44BC">
        <w:rPr>
          <w:i/>
        </w:rPr>
        <w:t>Smeshalist</w:t>
      </w:r>
      <w:r w:rsidR="006B6D60">
        <w:rPr>
          <w:i/>
        </w:rPr>
        <w:t xml:space="preserve">&amp; </w:t>
      </w:r>
      <w:proofErr w:type="spellStart"/>
      <w:r w:rsidR="006B6D60">
        <w:rPr>
          <w:i/>
        </w:rPr>
        <w:t>G</w:t>
      </w:r>
      <w:r w:rsidRPr="00DB44BC">
        <w:rPr>
          <w:i/>
        </w:rPr>
        <w:t>etInstance</w:t>
      </w:r>
      <w:proofErr w:type="spellEnd"/>
      <w:r w:rsidRPr="00DB44BC">
        <w:rPr>
          <w:i/>
        </w:rPr>
        <w:t>()</w:t>
      </w:r>
      <w:r>
        <w:t xml:space="preserve"> – statyczna metoda, tworzy instancję lub zwraca istniejącą instancję narzędzia działającego na domyślnym porcie numer 8383</w:t>
      </w:r>
      <w:r w:rsidR="00866D48">
        <w:t>.</w:t>
      </w:r>
    </w:p>
    <w:p w:rsidR="00866D48" w:rsidRDefault="00866D48" w:rsidP="00AA61B4">
      <w:pPr>
        <w:pStyle w:val="Akapitzlist"/>
        <w:numPr>
          <w:ilvl w:val="0"/>
          <w:numId w:val="15"/>
        </w:numPr>
      </w:pPr>
      <w:r w:rsidRPr="00DB44BC">
        <w:rPr>
          <w:i/>
        </w:rPr>
        <w:t>Smeshalist</w:t>
      </w:r>
      <w:r>
        <w:rPr>
          <w:i/>
        </w:rPr>
        <w:t xml:space="preserve">&amp; </w:t>
      </w:r>
      <w:proofErr w:type="spellStart"/>
      <w:r>
        <w:rPr>
          <w:i/>
        </w:rPr>
        <w:t>G</w:t>
      </w:r>
      <w:r w:rsidRPr="00DB44BC">
        <w:rPr>
          <w:i/>
        </w:rPr>
        <w:t>etInstance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port_number</w:t>
      </w:r>
      <w:proofErr w:type="spellEnd"/>
      <w:r w:rsidRPr="00DB44BC">
        <w:rPr>
          <w:i/>
        </w:rPr>
        <w:t>)</w:t>
      </w:r>
      <w:r>
        <w:t xml:space="preserve"> – statyczna metoda, zwraca istniejącą instancję narzędzie lub tworzy instancję działającą na podanym porcie.</w:t>
      </w:r>
    </w:p>
    <w:p w:rsidR="00866D48" w:rsidRDefault="00866D48" w:rsidP="00AA61B4">
      <w:pPr>
        <w:pStyle w:val="Akapitzlist"/>
        <w:numPr>
          <w:ilvl w:val="0"/>
          <w:numId w:val="15"/>
        </w:numPr>
      </w:pPr>
      <w:r w:rsidRPr="00DB44BC">
        <w:rPr>
          <w:i/>
        </w:rPr>
        <w:t>Smeshalist</w:t>
      </w:r>
      <w:r>
        <w:rPr>
          <w:i/>
        </w:rPr>
        <w:t xml:space="preserve">&amp; </w:t>
      </w:r>
      <w:proofErr w:type="spellStart"/>
      <w:r>
        <w:rPr>
          <w:i/>
        </w:rPr>
        <w:t>G</w:t>
      </w:r>
      <w:r w:rsidRPr="00DB44BC">
        <w:rPr>
          <w:i/>
        </w:rPr>
        <w:t>etInstance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hard_reset</w:t>
      </w:r>
      <w:proofErr w:type="spellEnd"/>
      <w:r w:rsidRPr="00DB44BC">
        <w:rPr>
          <w:i/>
        </w:rPr>
        <w:t>)</w:t>
      </w:r>
      <w:r>
        <w:t xml:space="preserve"> – statyczna metoda, zwraca istniejącą instancję narzędzia lub tworzy instancję działającą na domyślnym porcie 8383. Flaga </w:t>
      </w:r>
      <w:proofErr w:type="spellStart"/>
      <w:r>
        <w:rPr>
          <w:i/>
        </w:rPr>
        <w:t>hardReset</w:t>
      </w:r>
      <w:proofErr w:type="spellEnd"/>
      <w:r>
        <w:t xml:space="preserve"> określa, czy aplikacja </w:t>
      </w:r>
      <w:r>
        <w:rPr>
          <w:i/>
        </w:rPr>
        <w:t>Smeshalist</w:t>
      </w:r>
      <w:r>
        <w:t xml:space="preserve"> powinna wrócić do stanu początkowe – usunąć wszystkie filtry, instancje prezentowanych siatek etc.</w:t>
      </w:r>
    </w:p>
    <w:p w:rsidR="00547E80" w:rsidRDefault="00547E80" w:rsidP="00547E80">
      <w:pPr>
        <w:pStyle w:val="Akapitzlist"/>
        <w:numPr>
          <w:ilvl w:val="0"/>
          <w:numId w:val="15"/>
        </w:numPr>
      </w:pPr>
      <w:r w:rsidRPr="00DB44BC">
        <w:rPr>
          <w:i/>
        </w:rPr>
        <w:t>Smeshalist</w:t>
      </w:r>
      <w:r>
        <w:rPr>
          <w:i/>
        </w:rPr>
        <w:t xml:space="preserve">&amp; </w:t>
      </w:r>
      <w:proofErr w:type="spellStart"/>
      <w:r>
        <w:rPr>
          <w:i/>
        </w:rPr>
        <w:t>G</w:t>
      </w:r>
      <w:r w:rsidRPr="00DB44BC">
        <w:rPr>
          <w:i/>
        </w:rPr>
        <w:t>etInstance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port_number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hard_reset</w:t>
      </w:r>
      <w:proofErr w:type="spellEnd"/>
      <w:r w:rsidRPr="00DB44BC">
        <w:rPr>
          <w:i/>
        </w:rPr>
        <w:t>)</w:t>
      </w:r>
      <w:r>
        <w:t xml:space="preserve"> – statyczna metoda, zwraca istniejącą instancję narzędzia lub tworzy instancję działającą na podanym porcie. Flaga </w:t>
      </w:r>
      <w:proofErr w:type="spellStart"/>
      <w:r>
        <w:rPr>
          <w:i/>
        </w:rPr>
        <w:t>hardReset</w:t>
      </w:r>
      <w:proofErr w:type="spellEnd"/>
      <w:r>
        <w:t xml:space="preserve"> określa, czy aplikacja </w:t>
      </w:r>
      <w:r>
        <w:rPr>
          <w:i/>
        </w:rPr>
        <w:t>Smeshalist</w:t>
      </w:r>
      <w:r>
        <w:t xml:space="preserve"> powinna wrócić do stanu początkowe</w:t>
      </w:r>
      <w:r w:rsidR="000F0E8D">
        <w:t>go</w:t>
      </w:r>
      <w:r>
        <w:t xml:space="preserve"> – usunąć wszystkie filtry, instancje prezentowanych siatek etc.</w:t>
      </w:r>
    </w:p>
    <w:p w:rsidR="00AA61B4" w:rsidRPr="00602CB1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="00046D72">
        <w:rPr>
          <w:i/>
        </w:rPr>
        <w:t>A</w:t>
      </w:r>
      <w:r w:rsidRPr="00DB44BC">
        <w:rPr>
          <w:i/>
        </w:rPr>
        <w:t>ddGeometry</w:t>
      </w:r>
      <w:proofErr w:type="spellEnd"/>
      <w:r w:rsidRPr="00DB44BC">
        <w:rPr>
          <w:i/>
        </w:rPr>
        <w:t>(</w:t>
      </w:r>
      <w:proofErr w:type="spellStart"/>
      <w:r w:rsidRPr="00DB44BC">
        <w:rPr>
          <w:i/>
        </w:rPr>
        <w:t>Vertex</w:t>
      </w:r>
      <w:proofErr w:type="spellEnd"/>
      <w:r w:rsidRPr="00DB44BC">
        <w:rPr>
          <w:i/>
        </w:rPr>
        <w:t xml:space="preserve"> </w:t>
      </w:r>
      <w:r w:rsidR="00C34E9C">
        <w:rPr>
          <w:i/>
        </w:rPr>
        <w:t>&amp;</w:t>
      </w:r>
      <w:proofErr w:type="spellStart"/>
      <w:r w:rsidRPr="00DB44BC">
        <w:rPr>
          <w:i/>
        </w:rPr>
        <w:t>vertex</w:t>
      </w:r>
      <w:proofErr w:type="spellEnd"/>
      <w:r w:rsidRPr="00DB44BC">
        <w:rPr>
          <w:i/>
        </w:rPr>
        <w:t>)</w:t>
      </w:r>
      <w:r>
        <w:t>– metoda dodaje daną strukturę do bufora danych, które będą przesłane do wizualizacji</w:t>
      </w:r>
    </w:p>
    <w:p w:rsidR="00AA61B4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="00046D72">
        <w:rPr>
          <w:i/>
        </w:rPr>
        <w:t>A</w:t>
      </w:r>
      <w:r w:rsidRPr="00DB44BC">
        <w:rPr>
          <w:i/>
        </w:rPr>
        <w:t>ddGeometry</w:t>
      </w:r>
      <w:proofErr w:type="spellEnd"/>
      <w:r w:rsidRPr="00DB44BC">
        <w:rPr>
          <w:i/>
        </w:rPr>
        <w:t>(</w:t>
      </w:r>
      <w:r>
        <w:rPr>
          <w:i/>
        </w:rPr>
        <w:t xml:space="preserve">Edge </w:t>
      </w:r>
      <w:r w:rsidR="00C34E9C">
        <w:rPr>
          <w:i/>
        </w:rPr>
        <w:t>&amp;</w:t>
      </w:r>
      <w:proofErr w:type="spellStart"/>
      <w:r>
        <w:rPr>
          <w:i/>
        </w:rPr>
        <w:t>edge</w:t>
      </w:r>
      <w:proofErr w:type="spellEnd"/>
      <w:r w:rsidRPr="00DB44BC">
        <w:rPr>
          <w:i/>
        </w:rPr>
        <w:t>)</w:t>
      </w:r>
    </w:p>
    <w:p w:rsidR="00AA61B4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="00046D72">
        <w:rPr>
          <w:i/>
        </w:rPr>
        <w:t>A</w:t>
      </w:r>
      <w:r w:rsidRPr="00DB44BC">
        <w:rPr>
          <w:i/>
        </w:rPr>
        <w:t>ddGeometry</w:t>
      </w:r>
      <w:proofErr w:type="spellEnd"/>
      <w:r w:rsidRPr="00DB44BC">
        <w:rPr>
          <w:i/>
        </w:rPr>
        <w:t>(</w:t>
      </w:r>
      <w:r w:rsidR="00C34E9C">
        <w:rPr>
          <w:i/>
        </w:rPr>
        <w:t>Face &amp;f</w:t>
      </w:r>
      <w:r>
        <w:rPr>
          <w:i/>
        </w:rPr>
        <w:t>ace</w:t>
      </w:r>
      <w:r w:rsidRPr="00DB44BC">
        <w:rPr>
          <w:i/>
        </w:rPr>
        <w:t>)</w:t>
      </w:r>
    </w:p>
    <w:p w:rsidR="00AA61B4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void</w:t>
      </w:r>
      <w:proofErr w:type="spellEnd"/>
      <w:r w:rsidRPr="00DB44BC">
        <w:rPr>
          <w:i/>
        </w:rPr>
        <w:t xml:space="preserve"> </w:t>
      </w:r>
      <w:proofErr w:type="spellStart"/>
      <w:r w:rsidR="00046D72">
        <w:rPr>
          <w:i/>
        </w:rPr>
        <w:t>A</w:t>
      </w:r>
      <w:r w:rsidRPr="00DB44BC">
        <w:rPr>
          <w:i/>
        </w:rPr>
        <w:t>ddGeometry</w:t>
      </w:r>
      <w:proofErr w:type="spellEnd"/>
      <w:r w:rsidRPr="00DB44BC">
        <w:rPr>
          <w:i/>
        </w:rPr>
        <w:t>(</w:t>
      </w:r>
      <w:r>
        <w:rPr>
          <w:i/>
        </w:rPr>
        <w:t xml:space="preserve">Block </w:t>
      </w:r>
      <w:r w:rsidR="00C34E9C">
        <w:rPr>
          <w:i/>
        </w:rPr>
        <w:t>&amp;</w:t>
      </w:r>
      <w:proofErr w:type="spellStart"/>
      <w:r>
        <w:rPr>
          <w:i/>
        </w:rPr>
        <w:t>block</w:t>
      </w:r>
      <w:proofErr w:type="spellEnd"/>
      <w:r w:rsidRPr="00DB44BC">
        <w:rPr>
          <w:i/>
        </w:rPr>
        <w:t>)</w:t>
      </w:r>
    </w:p>
    <w:p w:rsidR="00AA61B4" w:rsidRPr="005E15C7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 w:rsidR="00046D72">
        <w:rPr>
          <w:i/>
        </w:rPr>
        <w:t>F</w:t>
      </w:r>
      <w:r>
        <w:rPr>
          <w:i/>
        </w:rPr>
        <w:t>lushBuffer</w:t>
      </w:r>
      <w:proofErr w:type="spellEnd"/>
      <w:r>
        <w:rPr>
          <w:i/>
        </w:rPr>
        <w:t>()</w:t>
      </w:r>
      <w:r>
        <w:t xml:space="preserve"> – przesyła zgromadzone w buforze struktury geometryczne do modułu wizualizacji</w:t>
      </w:r>
    </w:p>
    <w:p w:rsidR="00AA61B4" w:rsidRPr="005E15C7" w:rsidRDefault="00AA61B4" w:rsidP="00AA61B4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5E15C7">
        <w:rPr>
          <w:i/>
        </w:rPr>
        <w:lastRenderedPageBreak/>
        <w:t>void</w:t>
      </w:r>
      <w:proofErr w:type="spellEnd"/>
      <w:r w:rsidRPr="005E15C7">
        <w:rPr>
          <w:i/>
        </w:rPr>
        <w:t xml:space="preserve"> </w:t>
      </w:r>
      <w:proofErr w:type="spellStart"/>
      <w:r w:rsidR="00046D72">
        <w:rPr>
          <w:i/>
        </w:rPr>
        <w:t>B</w:t>
      </w:r>
      <w:r w:rsidRPr="005E15C7">
        <w:rPr>
          <w:i/>
        </w:rPr>
        <w:t>reakpoint</w:t>
      </w:r>
      <w:proofErr w:type="spellEnd"/>
      <w:r w:rsidRPr="005E15C7">
        <w:rPr>
          <w:i/>
        </w:rPr>
        <w:t>()</w:t>
      </w:r>
      <w:r>
        <w:rPr>
          <w:i/>
        </w:rPr>
        <w:t xml:space="preserve"> </w:t>
      </w:r>
      <w:r>
        <w:t>– metoda wstrzymująca działanie algorytmu do momentu wybrania jednej z dwóch opcji (</w:t>
      </w:r>
      <w:proofErr w:type="spellStart"/>
      <w:r>
        <w:rPr>
          <w:i/>
        </w:rPr>
        <w:t>Continue</w:t>
      </w:r>
      <w:proofErr w:type="spellEnd"/>
      <w:r>
        <w:rPr>
          <w:i/>
        </w:rPr>
        <w:t>, Abort</w:t>
      </w:r>
      <w:r>
        <w:t>) dostępnych w oknie Smeshalist Manager</w:t>
      </w:r>
    </w:p>
    <w:p w:rsidR="000F0E8D" w:rsidRDefault="00801E5A" w:rsidP="000F0E8D">
      <w:pPr>
        <w:keepNext/>
        <w:jc w:val="center"/>
      </w:pPr>
      <w:r w:rsidRPr="00801E5A">
        <w:rPr>
          <w:noProof/>
          <w:lang w:eastAsia="pl-PL"/>
        </w:rPr>
        <w:drawing>
          <wp:inline distT="0" distB="0" distL="0" distR="0" wp14:anchorId="554CA5EA" wp14:editId="7885F372">
            <wp:extent cx="3838680" cy="3866399"/>
            <wp:effectExtent l="19050" t="0" r="9420" b="0"/>
            <wp:docPr id="14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680" cy="38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B4" w:rsidRDefault="000F0E8D" w:rsidP="000F0E8D">
      <w:pPr>
        <w:pStyle w:val="Legenda"/>
      </w:pPr>
      <w:bookmarkStart w:id="18" w:name="_Toc471369871"/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Obsługa zdarzenia </w:t>
      </w:r>
      <w:proofErr w:type="spellStart"/>
      <w:r>
        <w:t>brakepoint</w:t>
      </w:r>
      <w:proofErr w:type="spellEnd"/>
      <w:r>
        <w:t xml:space="preserve"> w oknie Smeshalist Manager</w:t>
      </w:r>
      <w:bookmarkEnd w:id="18"/>
    </w:p>
    <w:p w:rsidR="00AA61B4" w:rsidRPr="00073AAE" w:rsidRDefault="00AA61B4" w:rsidP="00AA61B4">
      <w:pPr>
        <w:pStyle w:val="Akapitzlist"/>
        <w:numPr>
          <w:ilvl w:val="0"/>
          <w:numId w:val="16"/>
        </w:numPr>
        <w:rPr>
          <w:i/>
        </w:rPr>
      </w:pPr>
      <w:proofErr w:type="spellStart"/>
      <w:r w:rsidRPr="00073AAE">
        <w:rPr>
          <w:i/>
        </w:rPr>
        <w:t>void</w:t>
      </w:r>
      <w:proofErr w:type="spellEnd"/>
      <w:r w:rsidRPr="00073AAE">
        <w:rPr>
          <w:i/>
        </w:rPr>
        <w:t xml:space="preserve"> </w:t>
      </w:r>
      <w:proofErr w:type="spellStart"/>
      <w:r w:rsidR="00046D72">
        <w:rPr>
          <w:i/>
        </w:rPr>
        <w:t>R</w:t>
      </w:r>
      <w:r w:rsidRPr="00073AAE">
        <w:rPr>
          <w:i/>
        </w:rPr>
        <w:t>ender</w:t>
      </w:r>
      <w:proofErr w:type="spellEnd"/>
      <w:r w:rsidRPr="00073AAE">
        <w:rPr>
          <w:i/>
        </w:rPr>
        <w:t>()</w:t>
      </w:r>
      <w:r>
        <w:t xml:space="preserve"> – metoda wymuszająca wyświetlenie przesłanych struktur w przypadku odznaczonej w oknie Smeshalist Manager opcji 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rendering</w:t>
      </w:r>
    </w:p>
    <w:p w:rsidR="00AA61B4" w:rsidRPr="00073AAE" w:rsidRDefault="00AA61B4" w:rsidP="00AA61B4">
      <w:pPr>
        <w:pStyle w:val="Akapitzlist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 w:rsidR="00046D72">
        <w:rPr>
          <w:i/>
        </w:rPr>
        <w:t>C</w:t>
      </w:r>
      <w:r>
        <w:rPr>
          <w:i/>
        </w:rPr>
        <w:t>lean</w:t>
      </w:r>
      <w:proofErr w:type="spellEnd"/>
      <w:r>
        <w:rPr>
          <w:i/>
        </w:rPr>
        <w:t>()</w:t>
      </w:r>
      <w:r>
        <w:t xml:space="preserve"> – metoda czyszcząca zawartość aktywnego drzewa struktur</w:t>
      </w:r>
    </w:p>
    <w:p w:rsidR="00E610FA" w:rsidRDefault="00E610FA">
      <w:pPr>
        <w:spacing w:after="200" w:line="276" w:lineRule="auto"/>
      </w:pPr>
    </w:p>
    <w:p w:rsidR="000F0E8D" w:rsidRDefault="000F0E8D">
      <w:pPr>
        <w:spacing w:after="200" w:line="276" w:lineRule="auto"/>
        <w:rPr>
          <w:b/>
          <w:i/>
          <w:lang w:val="en-GB"/>
        </w:rPr>
      </w:pPr>
      <w:r>
        <w:rPr>
          <w:b/>
          <w:i/>
          <w:lang w:val="en-GB"/>
        </w:rPr>
        <w:br w:type="page"/>
      </w:r>
    </w:p>
    <w:p w:rsidR="00547E80" w:rsidRPr="000F0E8D" w:rsidRDefault="00547E80">
      <w:pPr>
        <w:spacing w:after="200" w:line="276" w:lineRule="auto"/>
        <w:rPr>
          <w:b/>
          <w:i/>
          <w:lang w:val="en-GB"/>
        </w:rPr>
      </w:pPr>
      <w:proofErr w:type="spellStart"/>
      <w:r w:rsidRPr="000F0E8D">
        <w:rPr>
          <w:b/>
          <w:i/>
          <w:lang w:val="en-GB"/>
        </w:rPr>
        <w:lastRenderedPageBreak/>
        <w:t>Przykład</w:t>
      </w:r>
      <w:proofErr w:type="spellEnd"/>
      <w:r w:rsidRPr="000F0E8D">
        <w:rPr>
          <w:b/>
          <w:i/>
          <w:lang w:val="en-GB"/>
        </w:rPr>
        <w:t xml:space="preserve"> </w:t>
      </w:r>
      <w:proofErr w:type="spellStart"/>
      <w:r w:rsidRPr="000F0E8D">
        <w:rPr>
          <w:b/>
          <w:i/>
          <w:lang w:val="en-GB"/>
        </w:rPr>
        <w:t>użycia</w:t>
      </w:r>
      <w:proofErr w:type="spellEnd"/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&lt;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iostream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&gt;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&lt;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cstdio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&gt;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&lt;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cstring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&gt;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&lt;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cerrno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&gt;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&lt;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ctime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&gt;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"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Smeshalist.h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"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#</w:t>
      </w: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include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"</w:t>
      </w: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Geometry.h</w:t>
      </w:r>
      <w:proofErr w:type="spellEnd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"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547E80" w:rsidRPr="000F0E8D" w:rsidRDefault="00547E80" w:rsidP="000F0E8D">
      <w:pPr>
        <w:spacing w:after="200" w:line="276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002060"/>
          <w:sz w:val="20"/>
          <w:szCs w:val="20"/>
          <w:lang w:val="en-GB"/>
        </w:rPr>
        <w:t>using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namespace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std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int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N = </w:t>
      </w:r>
      <w:r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10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double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proofErr w:type="spellStart"/>
      <w:r w:rsidRPr="000F0E8D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frand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(){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return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((</w:t>
      </w:r>
      <w:r w:rsidR="00547E80"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double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)((</w:t>
      </w:r>
      <w:r w:rsidR="00547E80"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double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)rand()/(</w:t>
      </w:r>
      <w:r w:rsidR="00547E80"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double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)RAND_MAX));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}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Point3D </w:t>
      </w:r>
      <w:proofErr w:type="spellStart"/>
      <w:r w:rsidRPr="000F0E8D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genPoint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 {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return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Point3D(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frand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()*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3.0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frand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()*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3.0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,frand()*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3.0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>}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int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r w:rsidRPr="000F0E8D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main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() {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Smeshalist tool = Smeshalist::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GetInstance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(true);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srand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(time(NULL));</w:t>
      </w:r>
    </w:p>
    <w:p w:rsidR="00547E80" w:rsidRPr="000F0E8D" w:rsidRDefault="00547E80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for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(</w:t>
      </w:r>
      <w:proofErr w:type="spellStart"/>
      <w:r w:rsidR="00547E80"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0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;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&lt; N;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++){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Face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face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Face(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(),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(),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face.SetGroupId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4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tool.AddGeometry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(face);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}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for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(</w:t>
      </w:r>
      <w:proofErr w:type="spellStart"/>
      <w:r w:rsidR="00547E80"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0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;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&lt; N;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i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++){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Block block= Block(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(),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(),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(), </w:t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genPoint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());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block.SetGroupId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="00547E80" w:rsidRPr="000F0E8D">
        <w:rPr>
          <w:rFonts w:ascii="Courier New" w:hAnsi="Courier New" w:cs="Courier New"/>
          <w:b/>
          <w:color w:val="31849B" w:themeColor="accent5" w:themeShade="BF"/>
          <w:sz w:val="20"/>
          <w:szCs w:val="20"/>
          <w:lang w:val="en-GB"/>
        </w:rPr>
        <w:t>5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proofErr w:type="spellStart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tool.AddGeometry</w:t>
      </w:r>
      <w:proofErr w:type="spellEnd"/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(block);</w:t>
      </w:r>
    </w:p>
    <w:p w:rsidR="00547E80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r w:rsidR="00547E80" w:rsidRPr="000F0E8D">
        <w:rPr>
          <w:rFonts w:ascii="Courier New" w:hAnsi="Courier New" w:cs="Courier New"/>
          <w:b/>
          <w:sz w:val="20"/>
          <w:szCs w:val="20"/>
          <w:lang w:val="en-GB"/>
        </w:rPr>
        <w:t>}</w:t>
      </w:r>
    </w:p>
    <w:p w:rsidR="00AF1A52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tool.FlushBuffer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();</w:t>
      </w:r>
    </w:p>
    <w:p w:rsidR="00AF1A52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tool.Render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();</w:t>
      </w:r>
    </w:p>
    <w:p w:rsidR="00AF1A52" w:rsidRPr="000F0E8D" w:rsidRDefault="00AF1A52" w:rsidP="00AF1A52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tool.Breakpoint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();</w:t>
      </w:r>
    </w:p>
    <w:p w:rsidR="00AC3736" w:rsidRPr="00C739E7" w:rsidRDefault="00AF1A52" w:rsidP="00C739E7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}</w:t>
      </w:r>
      <w:r w:rsidR="00AC3736">
        <w:br w:type="page"/>
      </w:r>
    </w:p>
    <w:p w:rsidR="00AA61B4" w:rsidRDefault="00CF68E2" w:rsidP="00CF68E2">
      <w:pPr>
        <w:pStyle w:val="Nagwek2"/>
      </w:pPr>
      <w:bookmarkStart w:id="19" w:name="_Toc471369913"/>
      <w:r>
        <w:lastRenderedPageBreak/>
        <w:t>Python</w:t>
      </w:r>
      <w:bookmarkEnd w:id="19"/>
    </w:p>
    <w:p w:rsidR="00CF68E2" w:rsidRDefault="00CF68E2" w:rsidP="00CF68E2">
      <w:pPr>
        <w:pStyle w:val="Nagwek3"/>
      </w:pPr>
      <w:bookmarkStart w:id="20" w:name="_Toc471369914"/>
      <w:r>
        <w:t>Moduł geometry.py</w:t>
      </w:r>
      <w:bookmarkEnd w:id="20"/>
    </w:p>
    <w:p w:rsidR="00CF68E2" w:rsidRDefault="00C35D1D" w:rsidP="00C35D1D">
      <w:pPr>
        <w:pStyle w:val="Nagwek4"/>
      </w:pPr>
      <w:r>
        <w:t>Point3D</w:t>
      </w:r>
    </w:p>
    <w:p w:rsidR="00C35D1D" w:rsidRDefault="00C35D1D" w:rsidP="00C35D1D">
      <w:r>
        <w:t>Klasa przechowująca współrzędne punktu, będąca składową wszystkich klas struktur geometrycznych.</w:t>
      </w:r>
    </w:p>
    <w:p w:rsidR="005519BB" w:rsidRDefault="000F0E8D" w:rsidP="005519BB">
      <w:pPr>
        <w:pStyle w:val="Akapitzlist"/>
        <w:numPr>
          <w:ilvl w:val="0"/>
          <w:numId w:val="20"/>
        </w:numPr>
      </w:pPr>
      <w:proofErr w:type="spellStart"/>
      <w:r>
        <w:t>quality</w:t>
      </w:r>
      <w:proofErr w:type="spellEnd"/>
      <w:r>
        <w:t xml:space="preserve"> – pole typu </w:t>
      </w:r>
      <w:proofErr w:type="spellStart"/>
      <w:r>
        <w:t>double</w:t>
      </w:r>
      <w:proofErr w:type="spellEnd"/>
      <w:r>
        <w:t xml:space="preserve">, </w:t>
      </w:r>
      <w:r w:rsidR="005519BB">
        <w:t>wskaźnik jakości struktury</w:t>
      </w:r>
    </w:p>
    <w:p w:rsidR="005519BB" w:rsidRDefault="000F0E8D" w:rsidP="005519BB">
      <w:pPr>
        <w:pStyle w:val="Akapitzlist"/>
        <w:numPr>
          <w:ilvl w:val="0"/>
          <w:numId w:val="20"/>
        </w:numPr>
      </w:pPr>
      <w:proofErr w:type="spellStart"/>
      <w:r>
        <w:t>label</w:t>
      </w:r>
      <w:proofErr w:type="spellEnd"/>
      <w:r>
        <w:t xml:space="preserve"> – pole typu string, </w:t>
      </w:r>
      <w:r w:rsidR="005519BB">
        <w:t>jest to etykieta struktury</w:t>
      </w:r>
    </w:p>
    <w:p w:rsidR="005519BB" w:rsidRDefault="005519BB" w:rsidP="005519BB">
      <w:pPr>
        <w:pStyle w:val="Akapitzlist"/>
        <w:numPr>
          <w:ilvl w:val="0"/>
          <w:numId w:val="20"/>
        </w:numPr>
      </w:pPr>
      <w:proofErr w:type="spellStart"/>
      <w:r>
        <w:t>groupId</w:t>
      </w:r>
      <w:proofErr w:type="spellEnd"/>
      <w:r>
        <w:t xml:space="preserve"> – pole typu </w:t>
      </w:r>
      <w:proofErr w:type="spellStart"/>
      <w:r>
        <w:t>int</w:t>
      </w:r>
      <w:proofErr w:type="spellEnd"/>
      <w:r>
        <w:t>, identyfikator grupy, do której należy struktura</w:t>
      </w:r>
    </w:p>
    <w:p w:rsidR="005519BB" w:rsidRPr="00AF1A52" w:rsidRDefault="00F11350" w:rsidP="005519BB">
      <w:pPr>
        <w:pStyle w:val="Akapitzlist"/>
        <w:numPr>
          <w:ilvl w:val="0"/>
          <w:numId w:val="19"/>
        </w:numPr>
        <w:rPr>
          <w:i/>
        </w:rPr>
      </w:pPr>
      <w:r w:rsidRPr="005519BB">
        <w:rPr>
          <w:i/>
        </w:rPr>
        <w:t>__</w:t>
      </w:r>
      <w:proofErr w:type="spellStart"/>
      <w:r w:rsidRPr="005519BB">
        <w:rPr>
          <w:i/>
        </w:rPr>
        <w:t>init</w:t>
      </w:r>
      <w:proofErr w:type="spellEnd"/>
      <w:r w:rsidRPr="005519BB">
        <w:rPr>
          <w:i/>
        </w:rPr>
        <w:t>__(</w:t>
      </w:r>
      <w:proofErr w:type="spellStart"/>
      <w:r w:rsidRPr="005519BB">
        <w:rPr>
          <w:i/>
        </w:rPr>
        <w:t>self</w:t>
      </w:r>
      <w:proofErr w:type="spellEnd"/>
      <w:r w:rsidRPr="005519BB">
        <w:rPr>
          <w:i/>
        </w:rPr>
        <w:t>, x, y, z)</w:t>
      </w:r>
      <w:r w:rsidRPr="005519BB">
        <w:t xml:space="preserve"> – konstruktor klasy, gdzie x, y, z to współrzędne punktu</w:t>
      </w:r>
    </w:p>
    <w:p w:rsidR="00AF1A52" w:rsidRPr="00AF1A52" w:rsidRDefault="00AF1A52" w:rsidP="00AF1A52">
      <w:pPr>
        <w:pStyle w:val="Akapitzlist"/>
        <w:numPr>
          <w:ilvl w:val="0"/>
          <w:numId w:val="19"/>
        </w:numPr>
        <w:rPr>
          <w:i/>
        </w:rPr>
      </w:pPr>
      <w:r>
        <w:rPr>
          <w:i/>
        </w:rPr>
        <w:t>__</w:t>
      </w:r>
      <w:proofErr w:type="spellStart"/>
      <w:r>
        <w:rPr>
          <w:i/>
        </w:rPr>
        <w:t>init</w:t>
      </w:r>
      <w:proofErr w:type="spellEnd"/>
      <w:r>
        <w:rPr>
          <w:i/>
        </w:rPr>
        <w:t>__(</w:t>
      </w:r>
      <w:proofErr w:type="spellStart"/>
      <w:r>
        <w:rPr>
          <w:i/>
        </w:rPr>
        <w:t>self</w:t>
      </w:r>
      <w:proofErr w:type="spellEnd"/>
      <w:r>
        <w:rPr>
          <w:i/>
        </w:rPr>
        <w:t>, x, y</w:t>
      </w:r>
      <w:r w:rsidRPr="005519BB">
        <w:rPr>
          <w:i/>
        </w:rPr>
        <w:t>)</w:t>
      </w:r>
      <w:r w:rsidRPr="005519BB">
        <w:t xml:space="preserve"> – </w:t>
      </w:r>
      <w:r>
        <w:t>konstruktor klasy, gdzie x, y</w:t>
      </w:r>
      <w:r w:rsidRPr="005519BB">
        <w:t xml:space="preserve"> to współrzędne punktu</w:t>
      </w:r>
      <w:r>
        <w:t xml:space="preserve"> (współrzędna z przyjmuje w tym przypadku wartość 0)</w:t>
      </w:r>
    </w:p>
    <w:p w:rsidR="00A76E82" w:rsidRDefault="00A76E82" w:rsidP="00A76E82">
      <w:pPr>
        <w:pStyle w:val="Nagwek4"/>
        <w:rPr>
          <w:lang w:val="en-US"/>
        </w:rPr>
      </w:pPr>
      <w:r w:rsidRPr="00A76E82">
        <w:rPr>
          <w:lang w:val="en-US"/>
        </w:rPr>
        <w:t>Edge</w:t>
      </w:r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quality</w:t>
      </w:r>
      <w:proofErr w:type="spellEnd"/>
      <w:r>
        <w:t xml:space="preserve"> – pole typu double, wskaźnik jakości struktury</w:t>
      </w:r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label</w:t>
      </w:r>
      <w:proofErr w:type="spellEnd"/>
      <w:r>
        <w:t xml:space="preserve"> – pole typu string, jest to etykieta struktury</w:t>
      </w:r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groupId</w:t>
      </w:r>
      <w:proofErr w:type="spellEnd"/>
      <w:r>
        <w:t xml:space="preserve"> – pole typu </w:t>
      </w:r>
      <w:proofErr w:type="spellStart"/>
      <w:r>
        <w:t>int</w:t>
      </w:r>
      <w:proofErr w:type="spellEnd"/>
      <w:r>
        <w:t>, identyfikator grupy, do której należy struktura</w:t>
      </w:r>
    </w:p>
    <w:p w:rsidR="00A76E82" w:rsidRPr="00A76E82" w:rsidRDefault="00A76E82" w:rsidP="00A76E82">
      <w:pPr>
        <w:pStyle w:val="Akapitzlist"/>
        <w:numPr>
          <w:ilvl w:val="0"/>
          <w:numId w:val="19"/>
        </w:numPr>
      </w:pPr>
      <w:r w:rsidRPr="00A76E82">
        <w:t>__</w:t>
      </w:r>
      <w:proofErr w:type="spellStart"/>
      <w:r w:rsidRPr="00A76E82">
        <w:t>init</w:t>
      </w:r>
      <w:proofErr w:type="spellEnd"/>
      <w:r w:rsidRPr="00A76E82">
        <w:t>__(</w:t>
      </w:r>
      <w:proofErr w:type="spellStart"/>
      <w:r w:rsidRPr="00A76E82">
        <w:t>self</w:t>
      </w:r>
      <w:proofErr w:type="spellEnd"/>
      <w:r w:rsidRPr="00A76E82">
        <w:t xml:space="preserve">, v1, v2) – konstruktor klasy, gdzie v1, v2 są typu </w:t>
      </w:r>
      <w:r>
        <w:rPr>
          <w:i/>
        </w:rPr>
        <w:t>Point3D</w:t>
      </w:r>
    </w:p>
    <w:p w:rsidR="00C35D1D" w:rsidRDefault="009030FC" w:rsidP="009030FC">
      <w:pPr>
        <w:pStyle w:val="Nagwek4"/>
      </w:pPr>
      <w:proofErr w:type="spellStart"/>
      <w:r>
        <w:t>TriangleFace</w:t>
      </w:r>
      <w:proofErr w:type="spellEnd"/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quality</w:t>
      </w:r>
      <w:proofErr w:type="spellEnd"/>
      <w:r>
        <w:t xml:space="preserve"> – pole typu double, wskaźnik jakości struktury</w:t>
      </w:r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label</w:t>
      </w:r>
      <w:proofErr w:type="spellEnd"/>
      <w:r>
        <w:t xml:space="preserve"> – pole typu string, jest to etykieta struktury</w:t>
      </w:r>
    </w:p>
    <w:p w:rsidR="009030FC" w:rsidRDefault="009030FC" w:rsidP="009030FC">
      <w:pPr>
        <w:pStyle w:val="Akapitzlist"/>
        <w:numPr>
          <w:ilvl w:val="0"/>
          <w:numId w:val="20"/>
        </w:numPr>
      </w:pPr>
      <w:proofErr w:type="spellStart"/>
      <w:r>
        <w:t>groupId</w:t>
      </w:r>
      <w:proofErr w:type="spellEnd"/>
      <w:r>
        <w:t xml:space="preserve"> – pole typu </w:t>
      </w:r>
      <w:proofErr w:type="spellStart"/>
      <w:r>
        <w:t>int</w:t>
      </w:r>
      <w:proofErr w:type="spellEnd"/>
      <w:r>
        <w:t>, identyfikator grupy, do której należy struktura</w:t>
      </w:r>
    </w:p>
    <w:p w:rsidR="009030FC" w:rsidRPr="008C6603" w:rsidRDefault="009030FC" w:rsidP="009030FC">
      <w:pPr>
        <w:pStyle w:val="Akapitzlist"/>
        <w:numPr>
          <w:ilvl w:val="0"/>
          <w:numId w:val="20"/>
        </w:numPr>
      </w:pPr>
      <w:r w:rsidRPr="009030FC">
        <w:t>__</w:t>
      </w:r>
      <w:proofErr w:type="spellStart"/>
      <w:r w:rsidRPr="009030FC">
        <w:t>init</w:t>
      </w:r>
      <w:proofErr w:type="spellEnd"/>
      <w:r w:rsidRPr="009030FC">
        <w:t>__(</w:t>
      </w:r>
      <w:proofErr w:type="spellStart"/>
      <w:r w:rsidRPr="009030FC">
        <w:t>self</w:t>
      </w:r>
      <w:proofErr w:type="spellEnd"/>
      <w:r w:rsidRPr="009030FC">
        <w:t xml:space="preserve">, v1, v2, v3) – </w:t>
      </w:r>
      <w:r w:rsidRPr="00A76E82">
        <w:t>konstruktor klasy, gdzie v1, v2</w:t>
      </w:r>
      <w:r>
        <w:t>, v3</w:t>
      </w:r>
      <w:r w:rsidRPr="00A76E82">
        <w:t xml:space="preserve"> są typu </w:t>
      </w:r>
      <w:r>
        <w:rPr>
          <w:i/>
        </w:rPr>
        <w:t>Point3D</w:t>
      </w:r>
    </w:p>
    <w:p w:rsidR="008C6603" w:rsidRDefault="008C6603" w:rsidP="008C6603">
      <w:pPr>
        <w:pStyle w:val="Nagwek4"/>
      </w:pPr>
      <w:r>
        <w:t>Block</w:t>
      </w:r>
    </w:p>
    <w:p w:rsidR="0045633E" w:rsidRDefault="0045633E" w:rsidP="0045633E">
      <w:pPr>
        <w:pStyle w:val="Akapitzlist"/>
        <w:numPr>
          <w:ilvl w:val="0"/>
          <w:numId w:val="20"/>
        </w:numPr>
      </w:pPr>
      <w:proofErr w:type="spellStart"/>
      <w:r>
        <w:t>quality</w:t>
      </w:r>
      <w:proofErr w:type="spellEnd"/>
      <w:r>
        <w:t xml:space="preserve"> – pole typu double, wskaźnik jakości struktury</w:t>
      </w:r>
    </w:p>
    <w:p w:rsidR="0045633E" w:rsidRDefault="0045633E" w:rsidP="0045633E">
      <w:pPr>
        <w:pStyle w:val="Akapitzlist"/>
        <w:numPr>
          <w:ilvl w:val="0"/>
          <w:numId w:val="20"/>
        </w:numPr>
      </w:pPr>
      <w:proofErr w:type="spellStart"/>
      <w:r>
        <w:t>label</w:t>
      </w:r>
      <w:proofErr w:type="spellEnd"/>
      <w:r>
        <w:t xml:space="preserve"> – pole typu string, jest to etykieta struktury</w:t>
      </w:r>
    </w:p>
    <w:p w:rsidR="0045633E" w:rsidRDefault="0045633E" w:rsidP="0045633E">
      <w:pPr>
        <w:pStyle w:val="Akapitzlist"/>
        <w:numPr>
          <w:ilvl w:val="0"/>
          <w:numId w:val="20"/>
        </w:numPr>
      </w:pPr>
      <w:proofErr w:type="spellStart"/>
      <w:r>
        <w:t>groupId</w:t>
      </w:r>
      <w:proofErr w:type="spellEnd"/>
      <w:r>
        <w:t xml:space="preserve"> – pole typu </w:t>
      </w:r>
      <w:proofErr w:type="spellStart"/>
      <w:r>
        <w:t>int</w:t>
      </w:r>
      <w:proofErr w:type="spellEnd"/>
      <w:r>
        <w:t>, identyfikator grupy, do której należy struktura</w:t>
      </w:r>
    </w:p>
    <w:p w:rsidR="0045633E" w:rsidRPr="0045633E" w:rsidRDefault="0045633E" w:rsidP="0045633E">
      <w:pPr>
        <w:pStyle w:val="Akapitzlist"/>
        <w:numPr>
          <w:ilvl w:val="0"/>
          <w:numId w:val="20"/>
        </w:numPr>
      </w:pPr>
      <w:r w:rsidRPr="0045633E">
        <w:t>__</w:t>
      </w:r>
      <w:proofErr w:type="spellStart"/>
      <w:r w:rsidRPr="0045633E">
        <w:t>init</w:t>
      </w:r>
      <w:proofErr w:type="spellEnd"/>
      <w:r w:rsidRPr="0045633E">
        <w:t>__(</w:t>
      </w:r>
      <w:proofErr w:type="spellStart"/>
      <w:r w:rsidRPr="0045633E">
        <w:t>self</w:t>
      </w:r>
      <w:proofErr w:type="spellEnd"/>
      <w:r w:rsidRPr="0045633E">
        <w:t xml:space="preserve">, v1, v2, v3, v4) – </w:t>
      </w:r>
      <w:r w:rsidRPr="00A76E82">
        <w:t>konstruktor klasy, gdzie v1, v2</w:t>
      </w:r>
      <w:r>
        <w:t>, v3, v4</w:t>
      </w:r>
      <w:r w:rsidRPr="00A76E82">
        <w:t xml:space="preserve"> są typu </w:t>
      </w:r>
      <w:r>
        <w:rPr>
          <w:i/>
        </w:rPr>
        <w:t>Point3D</w:t>
      </w:r>
    </w:p>
    <w:p w:rsidR="000F0E8D" w:rsidRDefault="000F0E8D">
      <w:pPr>
        <w:spacing w:after="200"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483510" w:rsidRDefault="00483510" w:rsidP="00483510">
      <w:pPr>
        <w:pStyle w:val="Nagwek3"/>
      </w:pPr>
      <w:bookmarkStart w:id="21" w:name="_Toc471369915"/>
      <w:r>
        <w:lastRenderedPageBreak/>
        <w:t>Moduł Smeshalist.py</w:t>
      </w:r>
      <w:bookmarkEnd w:id="21"/>
    </w:p>
    <w:p w:rsidR="00483510" w:rsidRDefault="00483510" w:rsidP="00483510">
      <w:r w:rsidRPr="00DB44BC">
        <w:t>Jest to główna klasa narzędzia, dostarczająca metod umożliwiających dodawanie geometrii do wizualizacji</w:t>
      </w:r>
      <w:r>
        <w:t>.</w:t>
      </w:r>
    </w:p>
    <w:p w:rsidR="00483510" w:rsidRDefault="00EC3F78" w:rsidP="00483510">
      <w:pPr>
        <w:pStyle w:val="Akapitzlist"/>
        <w:numPr>
          <w:ilvl w:val="0"/>
          <w:numId w:val="15"/>
        </w:numPr>
      </w:pPr>
      <w:proofErr w:type="spellStart"/>
      <w:r>
        <w:rPr>
          <w:i/>
        </w:rPr>
        <w:t>getInstance</w:t>
      </w:r>
      <w:proofErr w:type="spellEnd"/>
      <w:r>
        <w:rPr>
          <w:i/>
        </w:rPr>
        <w:t>(</w:t>
      </w:r>
      <w:proofErr w:type="spellStart"/>
      <w:r w:rsidR="00483510" w:rsidRPr="00DB44BC">
        <w:rPr>
          <w:i/>
        </w:rPr>
        <w:t>portNumber</w:t>
      </w:r>
      <w:proofErr w:type="spellEnd"/>
      <w:r w:rsidR="00AF1A52">
        <w:rPr>
          <w:i/>
        </w:rPr>
        <w:t xml:space="preserve">, </w:t>
      </w:r>
      <w:proofErr w:type="spellStart"/>
      <w:r w:rsidR="00AF1A52">
        <w:rPr>
          <w:i/>
        </w:rPr>
        <w:t>hardReset</w:t>
      </w:r>
      <w:proofErr w:type="spellEnd"/>
      <w:r w:rsidR="00483510" w:rsidRPr="00DB44BC">
        <w:rPr>
          <w:i/>
        </w:rPr>
        <w:t>)</w:t>
      </w:r>
      <w:r w:rsidR="00483510">
        <w:t xml:space="preserve"> –</w:t>
      </w:r>
      <w:r w:rsidR="000A7EC3">
        <w:t xml:space="preserve"> </w:t>
      </w:r>
      <w:r w:rsidR="00483510">
        <w:t>tworzy instancję lub zwraca istniejącą instancję narzędzia działającego na porcie przekazanym jako argument wywołania metody</w:t>
      </w:r>
      <w:r w:rsidR="00E807D1">
        <w:t xml:space="preserve">. Flaga </w:t>
      </w:r>
      <w:proofErr w:type="spellStart"/>
      <w:r w:rsidR="00E807D1">
        <w:rPr>
          <w:i/>
        </w:rPr>
        <w:t>hardReset</w:t>
      </w:r>
      <w:proofErr w:type="spellEnd"/>
      <w:r w:rsidR="00E807D1">
        <w:t xml:space="preserve"> określa, czy aplikacja </w:t>
      </w:r>
      <w:r w:rsidR="00E807D1">
        <w:rPr>
          <w:i/>
        </w:rPr>
        <w:t>Smeshalist</w:t>
      </w:r>
      <w:r w:rsidR="00E807D1">
        <w:t xml:space="preserve"> powinna wrócić do stanu początkowe</w:t>
      </w:r>
      <w:r w:rsidR="000F0E8D">
        <w:t>go</w:t>
      </w:r>
      <w:r w:rsidR="00E807D1">
        <w:t xml:space="preserve"> – usunąć wszystkie filtry, instancje prezentowanych siatek etc.</w:t>
      </w:r>
    </w:p>
    <w:p w:rsidR="00483510" w:rsidRPr="00602CB1" w:rsidRDefault="007D2B82" w:rsidP="00483510">
      <w:pPr>
        <w:pStyle w:val="Akapitzlist"/>
        <w:numPr>
          <w:ilvl w:val="0"/>
          <w:numId w:val="15"/>
        </w:numPr>
        <w:rPr>
          <w:i/>
        </w:rPr>
      </w:pPr>
      <w:r>
        <w:rPr>
          <w:i/>
        </w:rPr>
        <w:t>a</w:t>
      </w:r>
      <w:r w:rsidR="00483510" w:rsidRPr="00DB44BC">
        <w:rPr>
          <w:i/>
        </w:rPr>
        <w:t>dd</w:t>
      </w:r>
      <w:r>
        <w:rPr>
          <w:i/>
        </w:rPr>
        <w:t>Point3D</w:t>
      </w:r>
      <w:r w:rsidR="00483510" w:rsidRPr="00DB44BC">
        <w:rPr>
          <w:i/>
        </w:rPr>
        <w:t>(</w:t>
      </w:r>
      <w:r>
        <w:rPr>
          <w:i/>
        </w:rPr>
        <w:t>point3D</w:t>
      </w:r>
      <w:r w:rsidR="00483510" w:rsidRPr="00DB44BC">
        <w:rPr>
          <w:i/>
        </w:rPr>
        <w:t>)</w:t>
      </w:r>
      <w:r>
        <w:rPr>
          <w:i/>
        </w:rPr>
        <w:t xml:space="preserve"> </w:t>
      </w:r>
      <w:r w:rsidR="00483510">
        <w:t>– metoda dodaje daną strukturę do bufora danych, które będą przesłane do wizualizacji</w:t>
      </w:r>
    </w:p>
    <w:p w:rsidR="00483510" w:rsidRDefault="00483510" w:rsidP="00483510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add</w:t>
      </w:r>
      <w:r w:rsidR="007D2B82">
        <w:rPr>
          <w:i/>
        </w:rPr>
        <w:t>Edge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edge</w:t>
      </w:r>
      <w:proofErr w:type="spellEnd"/>
      <w:r w:rsidRPr="00DB44BC">
        <w:rPr>
          <w:i/>
        </w:rPr>
        <w:t>)</w:t>
      </w:r>
    </w:p>
    <w:p w:rsidR="00483510" w:rsidRDefault="007D2B82" w:rsidP="00483510">
      <w:pPr>
        <w:pStyle w:val="Akapitzlist"/>
        <w:numPr>
          <w:ilvl w:val="0"/>
          <w:numId w:val="15"/>
        </w:numPr>
        <w:rPr>
          <w:i/>
        </w:rPr>
      </w:pPr>
      <w:proofErr w:type="spellStart"/>
      <w:r>
        <w:rPr>
          <w:i/>
        </w:rPr>
        <w:t>add</w:t>
      </w:r>
      <w:r w:rsidR="00C0681C">
        <w:rPr>
          <w:i/>
        </w:rPr>
        <w:t>TriangleFace</w:t>
      </w:r>
      <w:proofErr w:type="spellEnd"/>
      <w:r w:rsidR="00483510" w:rsidRPr="00DB44BC">
        <w:rPr>
          <w:i/>
        </w:rPr>
        <w:t>(</w:t>
      </w:r>
      <w:proofErr w:type="spellStart"/>
      <w:r w:rsidR="00483510">
        <w:rPr>
          <w:i/>
        </w:rPr>
        <w:t>triangleFace</w:t>
      </w:r>
      <w:proofErr w:type="spellEnd"/>
      <w:r w:rsidR="00483510" w:rsidRPr="00DB44BC">
        <w:rPr>
          <w:i/>
        </w:rPr>
        <w:t>)</w:t>
      </w:r>
    </w:p>
    <w:p w:rsidR="00483510" w:rsidRDefault="00483510" w:rsidP="00483510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DB44BC">
        <w:rPr>
          <w:i/>
        </w:rPr>
        <w:t>add</w:t>
      </w:r>
      <w:r w:rsidR="00C0681C">
        <w:rPr>
          <w:i/>
        </w:rPr>
        <w:t>Block</w:t>
      </w:r>
      <w:proofErr w:type="spellEnd"/>
      <w:r w:rsidRPr="00DB44BC">
        <w:rPr>
          <w:i/>
        </w:rPr>
        <w:t>(</w:t>
      </w:r>
      <w:proofErr w:type="spellStart"/>
      <w:r>
        <w:rPr>
          <w:i/>
        </w:rPr>
        <w:t>block</w:t>
      </w:r>
      <w:proofErr w:type="spellEnd"/>
      <w:r w:rsidRPr="00DB44BC">
        <w:rPr>
          <w:i/>
        </w:rPr>
        <w:t>)</w:t>
      </w:r>
    </w:p>
    <w:p w:rsidR="00483510" w:rsidRPr="005E15C7" w:rsidRDefault="00483510" w:rsidP="00483510">
      <w:pPr>
        <w:pStyle w:val="Akapitzlist"/>
        <w:numPr>
          <w:ilvl w:val="0"/>
          <w:numId w:val="15"/>
        </w:numPr>
        <w:rPr>
          <w:i/>
        </w:rPr>
      </w:pPr>
      <w:proofErr w:type="spellStart"/>
      <w:r>
        <w:rPr>
          <w:i/>
        </w:rPr>
        <w:t>flushBuffer</w:t>
      </w:r>
      <w:proofErr w:type="spellEnd"/>
      <w:r>
        <w:rPr>
          <w:i/>
        </w:rPr>
        <w:t>()</w:t>
      </w:r>
      <w:r>
        <w:t xml:space="preserve"> – przesyła zgromadzone w buforze struktury geometryczne do modułu wizualizacji</w:t>
      </w:r>
    </w:p>
    <w:p w:rsidR="00483510" w:rsidRPr="005E15C7" w:rsidRDefault="00483510" w:rsidP="00483510">
      <w:pPr>
        <w:pStyle w:val="Akapitzlist"/>
        <w:numPr>
          <w:ilvl w:val="0"/>
          <w:numId w:val="15"/>
        </w:numPr>
        <w:rPr>
          <w:i/>
        </w:rPr>
      </w:pPr>
      <w:proofErr w:type="spellStart"/>
      <w:r w:rsidRPr="005E15C7">
        <w:rPr>
          <w:i/>
        </w:rPr>
        <w:t>breakpoint</w:t>
      </w:r>
      <w:proofErr w:type="spellEnd"/>
      <w:r w:rsidRPr="005E15C7">
        <w:rPr>
          <w:i/>
        </w:rPr>
        <w:t>()</w:t>
      </w:r>
      <w:r>
        <w:rPr>
          <w:i/>
        </w:rPr>
        <w:t xml:space="preserve"> </w:t>
      </w:r>
      <w:r>
        <w:t>– metoda wstrzymująca działanie algorytmu do momentu wybrania jednej z dwóch opcji (</w:t>
      </w:r>
      <w:proofErr w:type="spellStart"/>
      <w:r>
        <w:rPr>
          <w:i/>
        </w:rPr>
        <w:t>Continue</w:t>
      </w:r>
      <w:proofErr w:type="spellEnd"/>
      <w:r>
        <w:rPr>
          <w:i/>
        </w:rPr>
        <w:t>, Abort</w:t>
      </w:r>
      <w:r>
        <w:t>) dostępnych w oknie Smeshalist Manager</w:t>
      </w:r>
    </w:p>
    <w:p w:rsidR="000F0E8D" w:rsidRDefault="00801E5A" w:rsidP="000F0E8D">
      <w:pPr>
        <w:keepNext/>
        <w:jc w:val="center"/>
      </w:pPr>
      <w:r w:rsidRPr="00801E5A">
        <w:rPr>
          <w:noProof/>
          <w:lang w:eastAsia="pl-PL"/>
        </w:rPr>
        <w:drawing>
          <wp:inline distT="0" distB="0" distL="0" distR="0" wp14:anchorId="7FD59FC0" wp14:editId="415E8CA0">
            <wp:extent cx="3838680" cy="3866399"/>
            <wp:effectExtent l="19050" t="0" r="9420" b="0"/>
            <wp:docPr id="1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680" cy="38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10" w:rsidRDefault="000F0E8D" w:rsidP="000F0E8D">
      <w:pPr>
        <w:pStyle w:val="Legenda"/>
      </w:pPr>
      <w:bookmarkStart w:id="22" w:name="_Toc471369872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="003D3150">
        <w:t xml:space="preserve">Obsługa zdarzenia </w:t>
      </w:r>
      <w:proofErr w:type="spellStart"/>
      <w:r w:rsidR="003D3150">
        <w:t>breakpoint</w:t>
      </w:r>
      <w:proofErr w:type="spellEnd"/>
      <w:r w:rsidR="003D3150">
        <w:t xml:space="preserve"> w oknie Smeshalist Manager</w:t>
      </w:r>
      <w:bookmarkEnd w:id="22"/>
    </w:p>
    <w:p w:rsidR="00483510" w:rsidRPr="00073AAE" w:rsidRDefault="00483510" w:rsidP="00483510">
      <w:pPr>
        <w:pStyle w:val="Akapitzlist"/>
        <w:numPr>
          <w:ilvl w:val="0"/>
          <w:numId w:val="16"/>
        </w:numPr>
        <w:rPr>
          <w:i/>
        </w:rPr>
      </w:pPr>
      <w:proofErr w:type="spellStart"/>
      <w:r w:rsidRPr="00073AAE">
        <w:rPr>
          <w:i/>
        </w:rPr>
        <w:lastRenderedPageBreak/>
        <w:t>render</w:t>
      </w:r>
      <w:proofErr w:type="spellEnd"/>
      <w:r w:rsidRPr="00073AAE">
        <w:rPr>
          <w:i/>
        </w:rPr>
        <w:t>()</w:t>
      </w:r>
      <w:r>
        <w:t xml:space="preserve"> – metoda wymuszająca wyświetlenie przesłanych struktur w przypadku odznaczonej w oknie Smeshalist Manager opcji 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rendering</w:t>
      </w:r>
    </w:p>
    <w:p w:rsidR="008C6603" w:rsidRDefault="00483510" w:rsidP="00726A5B">
      <w:pPr>
        <w:pStyle w:val="Akapitzlist"/>
        <w:numPr>
          <w:ilvl w:val="0"/>
          <w:numId w:val="16"/>
        </w:numPr>
      </w:pPr>
      <w:proofErr w:type="spellStart"/>
      <w:r w:rsidRPr="00726A5B">
        <w:rPr>
          <w:i/>
        </w:rPr>
        <w:t>clean</w:t>
      </w:r>
      <w:proofErr w:type="spellEnd"/>
      <w:r w:rsidRPr="00726A5B">
        <w:rPr>
          <w:i/>
        </w:rPr>
        <w:t>()</w:t>
      </w:r>
      <w:r>
        <w:t xml:space="preserve"> – metoda czyszcząca zawartość aktywnego drzewa struktur</w:t>
      </w:r>
    </w:p>
    <w:p w:rsidR="00E807D1" w:rsidRDefault="00E807D1" w:rsidP="00E807D1"/>
    <w:p w:rsidR="00E807D1" w:rsidRDefault="00E807D1" w:rsidP="00E807D1"/>
    <w:p w:rsidR="00E807D1" w:rsidRPr="000F0E8D" w:rsidRDefault="00E807D1" w:rsidP="00E807D1">
      <w:pPr>
        <w:rPr>
          <w:b/>
          <w:i/>
          <w:lang w:val="en-GB"/>
        </w:rPr>
      </w:pPr>
      <w:proofErr w:type="spellStart"/>
      <w:r w:rsidRPr="000F0E8D">
        <w:rPr>
          <w:b/>
          <w:i/>
          <w:lang w:val="en-GB"/>
        </w:rPr>
        <w:t>Przykład</w:t>
      </w:r>
      <w:proofErr w:type="spellEnd"/>
      <w:r w:rsidRPr="000F0E8D">
        <w:rPr>
          <w:b/>
          <w:i/>
          <w:lang w:val="en-GB"/>
        </w:rPr>
        <w:t xml:space="preserve"> </w:t>
      </w:r>
      <w:proofErr w:type="spellStart"/>
      <w:r w:rsidRPr="000F0E8D">
        <w:rPr>
          <w:b/>
          <w:i/>
          <w:lang w:val="en-GB"/>
        </w:rPr>
        <w:t>użycia</w:t>
      </w:r>
      <w:proofErr w:type="spellEnd"/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import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Smeshalist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import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geometry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import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random 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Smeshalist.getInstance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8383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, False)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counter =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0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while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counter &lt;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1000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: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counter = counter +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point1 = geometry.Point3D(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 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(-10.0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))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vertex =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geometry.Vertex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(point1)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vertex.groupId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Smeshalist.addVertex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(vertex)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counter =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0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color w:val="E36C0A" w:themeColor="accent6" w:themeShade="BF"/>
          <w:sz w:val="20"/>
          <w:szCs w:val="20"/>
          <w:lang w:val="en-GB"/>
        </w:rPr>
        <w:t>while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counter &lt;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1000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: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counter = counter +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point1 = geometry.Point3D(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 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))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point2 = geometry.Point3D(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 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))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point3 = geometry.Point3D(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(-10.0, 10.0),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( 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ab/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),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random.uniform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-10.0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,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10.0</w:t>
      </w:r>
      <w:r w:rsidRPr="000F0E8D">
        <w:rPr>
          <w:rFonts w:ascii="Courier New" w:hAnsi="Courier New" w:cs="Courier New"/>
          <w:b/>
          <w:sz w:val="20"/>
          <w:szCs w:val="20"/>
          <w:lang w:val="en-GB"/>
        </w:rPr>
        <w:t>))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triangleFace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geometry.TriangleFace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(point1, point2, point3)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triangleFace.groupId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r w:rsidRPr="000F0E8D">
        <w:rPr>
          <w:rFonts w:ascii="Courier New" w:hAnsi="Courier New" w:cs="Courier New"/>
          <w:b/>
          <w:color w:val="0070C0"/>
          <w:sz w:val="20"/>
          <w:szCs w:val="20"/>
          <w:lang w:val="en-GB"/>
        </w:rPr>
        <w:t>1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0F0E8D">
        <w:rPr>
          <w:rFonts w:ascii="Courier New" w:hAnsi="Courier New" w:cs="Courier New"/>
          <w:b/>
          <w:sz w:val="20"/>
          <w:szCs w:val="20"/>
          <w:lang w:val="en-GB"/>
        </w:rPr>
        <w:t xml:space="preserve">    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Smeshalist.addTriangleFace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triangleFace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Smeshalist.flushBuffer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</w:t>
      </w:r>
    </w:p>
    <w:p w:rsidR="00E807D1" w:rsidRPr="000F0E8D" w:rsidRDefault="00E807D1" w:rsidP="00E807D1">
      <w:pPr>
        <w:spacing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Smeshalist.breakpoint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</w:t>
      </w:r>
    </w:p>
    <w:p w:rsidR="00F04D24" w:rsidRPr="000F0E8D" w:rsidRDefault="00E807D1" w:rsidP="00E807D1">
      <w:pPr>
        <w:spacing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F0E8D">
        <w:rPr>
          <w:rFonts w:ascii="Courier New" w:hAnsi="Courier New" w:cs="Courier New"/>
          <w:b/>
          <w:sz w:val="20"/>
          <w:szCs w:val="20"/>
          <w:lang w:val="en-GB"/>
        </w:rPr>
        <w:t>Smeshalist.clean</w:t>
      </w:r>
      <w:proofErr w:type="spellEnd"/>
      <w:r w:rsidRPr="000F0E8D">
        <w:rPr>
          <w:rFonts w:ascii="Courier New" w:hAnsi="Courier New" w:cs="Courier New"/>
          <w:b/>
          <w:sz w:val="20"/>
          <w:szCs w:val="20"/>
          <w:lang w:val="en-GB"/>
        </w:rPr>
        <w:t>()</w:t>
      </w:r>
      <w:r w:rsidR="00F04D24" w:rsidRPr="000F0E8D">
        <w:rPr>
          <w:lang w:val="en-GB"/>
        </w:rPr>
        <w:br w:type="page"/>
      </w:r>
    </w:p>
    <w:p w:rsidR="00423CE1" w:rsidRDefault="00F04D24" w:rsidP="00F04D24">
      <w:pPr>
        <w:pStyle w:val="Nagwek2"/>
      </w:pPr>
      <w:bookmarkStart w:id="23" w:name="_Toc471369916"/>
      <w:r>
        <w:lastRenderedPageBreak/>
        <w:t>Wykorzystanie API w różnych językach programowania</w:t>
      </w:r>
      <w:bookmarkEnd w:id="23"/>
      <w:r>
        <w:t xml:space="preserve"> </w:t>
      </w:r>
    </w:p>
    <w:p w:rsidR="00F04D24" w:rsidRDefault="002C7657" w:rsidP="002C7657">
      <w:pPr>
        <w:pStyle w:val="Nagwek3"/>
      </w:pPr>
      <w:bookmarkStart w:id="24" w:name="_Toc471369917"/>
      <w:r>
        <w:t>Java</w:t>
      </w:r>
      <w:bookmarkEnd w:id="24"/>
      <w:r>
        <w:t xml:space="preserve"> </w:t>
      </w:r>
    </w:p>
    <w:p w:rsidR="002C7657" w:rsidRDefault="002C7657" w:rsidP="002C7657">
      <w:r>
        <w:t>Aby wykorzystać narzędzie w języku Java nale</w:t>
      </w:r>
      <w:r w:rsidR="003D3150">
        <w:t xml:space="preserve">ży dołączyć do projektu archiwum </w:t>
      </w:r>
      <w:r>
        <w:t xml:space="preserve"> jar znajdujące się w katalogu </w:t>
      </w:r>
      <w:proofErr w:type="spellStart"/>
      <w:r>
        <w:rPr>
          <w:i/>
        </w:rPr>
        <w:t>JavaAPI</w:t>
      </w:r>
      <w:proofErr w:type="spellEnd"/>
      <w:r>
        <w:t>.</w:t>
      </w:r>
    </w:p>
    <w:p w:rsidR="002C7657" w:rsidRDefault="002C7657" w:rsidP="002C7657">
      <w:pPr>
        <w:pStyle w:val="Nagwek3"/>
      </w:pPr>
      <w:bookmarkStart w:id="25" w:name="_Toc471369918"/>
      <w:r>
        <w:t>Python</w:t>
      </w:r>
      <w:bookmarkEnd w:id="25"/>
    </w:p>
    <w:p w:rsidR="002C7657" w:rsidRDefault="002C7657" w:rsidP="002C7657">
      <w:pPr>
        <w:rPr>
          <w:i/>
        </w:rPr>
      </w:pPr>
      <w:r>
        <w:t xml:space="preserve">Aby wykorzystać narzędzie w języku Python należy zaimportować do skryptu moduły </w:t>
      </w:r>
      <w:r>
        <w:rPr>
          <w:i/>
        </w:rPr>
        <w:t xml:space="preserve">Smeshalist </w:t>
      </w:r>
      <w:r>
        <w:t xml:space="preserve">oraz </w:t>
      </w:r>
      <w:r>
        <w:rPr>
          <w:i/>
        </w:rPr>
        <w:t xml:space="preserve">geometry </w:t>
      </w:r>
      <w:r>
        <w:t xml:space="preserve">znajdujące się w katalogu </w:t>
      </w:r>
      <w:proofErr w:type="spellStart"/>
      <w:r>
        <w:rPr>
          <w:i/>
        </w:rPr>
        <w:t>PythonAPI</w:t>
      </w:r>
      <w:proofErr w:type="spellEnd"/>
      <w:r>
        <w:rPr>
          <w:i/>
        </w:rPr>
        <w:t>.</w:t>
      </w:r>
    </w:p>
    <w:p w:rsidR="002C7657" w:rsidRDefault="002C7657" w:rsidP="002C7657">
      <w:pPr>
        <w:pStyle w:val="Nagwek3"/>
      </w:pPr>
      <w:bookmarkStart w:id="26" w:name="_Toc471369919"/>
      <w:r>
        <w:t>C++</w:t>
      </w:r>
      <w:bookmarkEnd w:id="26"/>
    </w:p>
    <w:p w:rsidR="00E807D1" w:rsidRPr="00E807D1" w:rsidRDefault="00E807D1" w:rsidP="00E807D1">
      <w:pPr>
        <w:rPr>
          <w:b/>
          <w:i/>
        </w:rPr>
      </w:pPr>
      <w:r>
        <w:rPr>
          <w:b/>
          <w:i/>
        </w:rPr>
        <w:t>Linux</w:t>
      </w:r>
    </w:p>
    <w:p w:rsidR="002D6016" w:rsidRPr="00C739E7" w:rsidRDefault="002C7657" w:rsidP="002C7657">
      <w:r>
        <w:t xml:space="preserve">Aby wykorzystać narzędzie w języku C++ należy </w:t>
      </w:r>
      <w:proofErr w:type="spellStart"/>
      <w:r>
        <w:t>zlinkować</w:t>
      </w:r>
      <w:proofErr w:type="spellEnd"/>
      <w:r>
        <w:t xml:space="preserve"> projekt z biblioteką </w:t>
      </w:r>
      <w:proofErr w:type="spellStart"/>
      <w:r>
        <w:rPr>
          <w:i/>
        </w:rPr>
        <w:t>Smeshalist.a</w:t>
      </w:r>
      <w:proofErr w:type="spellEnd"/>
      <w:r>
        <w:rPr>
          <w:i/>
        </w:rPr>
        <w:t xml:space="preserve"> </w:t>
      </w:r>
      <w:r w:rsidR="00E807D1">
        <w:t xml:space="preserve">oraz </w:t>
      </w:r>
      <w:proofErr w:type="spellStart"/>
      <w:r w:rsidR="00E807D1">
        <w:rPr>
          <w:i/>
        </w:rPr>
        <w:t>libprotobuf.</w:t>
      </w:r>
      <w:r w:rsidR="00E807D1" w:rsidRPr="00E807D1">
        <w:rPr>
          <w:i/>
        </w:rPr>
        <w:t>a</w:t>
      </w:r>
      <w:proofErr w:type="spellEnd"/>
      <w:r w:rsidR="00E807D1">
        <w:t xml:space="preserve">, </w:t>
      </w:r>
      <w:r w:rsidRPr="00E807D1">
        <w:t>znajdującym</w:t>
      </w:r>
      <w:r w:rsidR="00C739E7">
        <w:t>i</w:t>
      </w:r>
      <w:r>
        <w:t xml:space="preserve"> się w katalogu </w:t>
      </w:r>
      <w:proofErr w:type="spellStart"/>
      <w:r>
        <w:rPr>
          <w:i/>
        </w:rPr>
        <w:t>CppAPI</w:t>
      </w:r>
      <w:proofErr w:type="spellEnd"/>
      <w:r>
        <w:rPr>
          <w:i/>
        </w:rPr>
        <w:t>.</w:t>
      </w:r>
      <w:r w:rsidR="00C739E7">
        <w:rPr>
          <w:i/>
        </w:rPr>
        <w:t xml:space="preserve"> </w:t>
      </w:r>
      <w:r w:rsidR="00C739E7">
        <w:t xml:space="preserve">Wymagane pliki nagłówkowe znajdują się w katalogu </w:t>
      </w:r>
      <w:proofErr w:type="spellStart"/>
      <w:r w:rsidR="00C739E7">
        <w:rPr>
          <w:i/>
        </w:rPr>
        <w:t>CppAPI</w:t>
      </w:r>
      <w:proofErr w:type="spellEnd"/>
      <w:r w:rsidR="00C739E7">
        <w:rPr>
          <w:i/>
        </w:rPr>
        <w:t>/</w:t>
      </w:r>
      <w:proofErr w:type="spellStart"/>
      <w:r w:rsidR="00C739E7">
        <w:rPr>
          <w:i/>
        </w:rPr>
        <w:t>include</w:t>
      </w:r>
      <w:proofErr w:type="spellEnd"/>
      <w:r w:rsidR="00C739E7">
        <w:t>.</w:t>
      </w:r>
    </w:p>
    <w:p w:rsidR="00CF68E2" w:rsidRDefault="00C739E7" w:rsidP="00CF68E2">
      <w:pPr>
        <w:rPr>
          <w:b/>
          <w:i/>
        </w:rPr>
      </w:pPr>
      <w:r>
        <w:rPr>
          <w:b/>
          <w:i/>
        </w:rPr>
        <w:t>Windows</w:t>
      </w:r>
    </w:p>
    <w:p w:rsidR="00C739E7" w:rsidRPr="00C739E7" w:rsidRDefault="00C739E7" w:rsidP="00CF68E2">
      <w:r>
        <w:t xml:space="preserve">Aby wykorzystać narzędzie w języku C++ należy </w:t>
      </w:r>
      <w:proofErr w:type="spellStart"/>
      <w:r>
        <w:t>zlinkować</w:t>
      </w:r>
      <w:proofErr w:type="spellEnd"/>
      <w:r>
        <w:t xml:space="preserve"> projekt z biblioteką </w:t>
      </w:r>
      <w:r>
        <w:rPr>
          <w:i/>
        </w:rPr>
        <w:t xml:space="preserve">Smeshalist.lib </w:t>
      </w:r>
      <w:r>
        <w:t xml:space="preserve">oraz </w:t>
      </w:r>
      <w:r>
        <w:rPr>
          <w:i/>
        </w:rPr>
        <w:t>libprotobuf.lib</w:t>
      </w:r>
      <w:r>
        <w:t xml:space="preserve">, </w:t>
      </w:r>
      <w:r w:rsidRPr="00E807D1">
        <w:t>znajdującym</w:t>
      </w:r>
      <w:r>
        <w:t xml:space="preserve">i się w katalogu </w:t>
      </w:r>
      <w:proofErr w:type="spellStart"/>
      <w:r>
        <w:rPr>
          <w:i/>
        </w:rPr>
        <w:t>CppAPI</w:t>
      </w:r>
      <w:proofErr w:type="spellEnd"/>
      <w:r>
        <w:rPr>
          <w:i/>
        </w:rPr>
        <w:t xml:space="preserve">/x64|x86. </w:t>
      </w:r>
      <w:r>
        <w:t xml:space="preserve">Wymagane pliki nagłówkowe znajdują się w katalogu </w:t>
      </w:r>
      <w:proofErr w:type="spellStart"/>
      <w:r>
        <w:rPr>
          <w:i/>
        </w:rPr>
        <w:t>CppAPI</w:t>
      </w:r>
      <w:proofErr w:type="spellEnd"/>
      <w:r>
        <w:rPr>
          <w:i/>
        </w:rPr>
        <w:t>/</w:t>
      </w:r>
      <w:proofErr w:type="spellStart"/>
      <w:r>
        <w:rPr>
          <w:i/>
        </w:rPr>
        <w:t>include</w:t>
      </w:r>
      <w:proofErr w:type="spellEnd"/>
      <w:r>
        <w:t>.</w:t>
      </w:r>
    </w:p>
    <w:p w:rsidR="00C739E7" w:rsidRPr="00C739E7" w:rsidRDefault="00C739E7" w:rsidP="00C739E7">
      <w:pPr>
        <w:rPr>
          <w:b/>
          <w:i/>
        </w:rPr>
      </w:pPr>
      <w:r>
        <w:t xml:space="preserve">Kompilacja programów korzystających z </w:t>
      </w:r>
      <w:proofErr w:type="spellStart"/>
      <w:r>
        <w:t>CppAPI</w:t>
      </w:r>
      <w:proofErr w:type="spellEnd"/>
      <w:r>
        <w:t xml:space="preserve"> w systemie operacyjnym Windows wymaga dodatkowego kroku zmiany sposobu korzystania z bibliotek. Dla większości kompilatorów domyślą wartością jest </w:t>
      </w:r>
      <w:r>
        <w:rPr>
          <w:i/>
        </w:rPr>
        <w:t>/MD</w:t>
      </w:r>
      <w:r>
        <w:t xml:space="preserve"> (użycie wielowątkowej, dynamicznej wersji biblioteki). Opcję tą należy zmienić na </w:t>
      </w:r>
      <w:r>
        <w:rPr>
          <w:i/>
        </w:rPr>
        <w:t>/MT</w:t>
      </w:r>
      <w:r>
        <w:t xml:space="preserve"> – biblioteka wielowątkowa, statyczna.</w:t>
      </w:r>
    </w:p>
    <w:p w:rsidR="002D6016" w:rsidRDefault="002D6016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801E5A" w:rsidRDefault="00801E5A" w:rsidP="00801E5A">
      <w:pPr>
        <w:pStyle w:val="Nagwek1"/>
      </w:pPr>
      <w:bookmarkStart w:id="27" w:name="_Toc471369920"/>
      <w:r>
        <w:lastRenderedPageBreak/>
        <w:t>Nawigacja w widoku</w:t>
      </w:r>
      <w:bookmarkEnd w:id="27"/>
    </w:p>
    <w:p w:rsidR="00801E5A" w:rsidRDefault="00801E5A" w:rsidP="00801E5A">
      <w:pPr>
        <w:pStyle w:val="Standard"/>
      </w:pPr>
      <w:r>
        <w:t xml:space="preserve">Aplikacja </w:t>
      </w:r>
      <w:r>
        <w:rPr>
          <w:i/>
          <w:iCs/>
        </w:rPr>
        <w:t>Smeshalist</w:t>
      </w:r>
      <w:r>
        <w:t xml:space="preserve"> umożliwia pracę w trybie 3D oraz 2D. W trybie 2D użytkownik ma możliwość przybliżania/oddalania widoku oraz przesuwania się wzdłuż osi XY. Natomiast w trybie 3D istnieje dodatkowo możliwość obrotu całą sceną.</w:t>
      </w:r>
    </w:p>
    <w:p w:rsidR="00801E5A" w:rsidRDefault="00801E5A" w:rsidP="00801E5A">
      <w:pPr>
        <w:pStyle w:val="Nagwek2"/>
      </w:pPr>
      <w:bookmarkStart w:id="28" w:name="_Toc471369921"/>
      <w:r>
        <w:t>Przybliżanie/oddalanie widoku</w:t>
      </w:r>
      <w:bookmarkEnd w:id="28"/>
    </w:p>
    <w:p w:rsidR="00801E5A" w:rsidRDefault="00801E5A" w:rsidP="00801E5A">
      <w:pPr>
        <w:spacing w:after="200" w:line="276" w:lineRule="auto"/>
      </w:pPr>
      <w:r>
        <w:t xml:space="preserve">Funkcjonalność przybliżania/oddalania widoku jest dostępna poprzez </w:t>
      </w:r>
      <w:r w:rsidR="003D3150">
        <w:t>użycie kółka</w:t>
      </w:r>
      <w:r>
        <w:t xml:space="preserve"> myszy.</w:t>
      </w:r>
    </w:p>
    <w:p w:rsidR="00274FA1" w:rsidRDefault="00801E5A" w:rsidP="00274FA1">
      <w:pPr>
        <w:keepNext/>
        <w:spacing w:after="200" w:line="276" w:lineRule="auto"/>
      </w:pPr>
      <w:r w:rsidRPr="00801E5A">
        <w:rPr>
          <w:noProof/>
          <w:lang w:eastAsia="pl-PL"/>
        </w:rPr>
        <w:drawing>
          <wp:inline distT="0" distB="0" distL="0" distR="0" wp14:anchorId="15652F43" wp14:editId="65D2CE0B">
            <wp:extent cx="5033520" cy="2639160"/>
            <wp:effectExtent l="19050" t="0" r="0" b="0"/>
            <wp:docPr id="16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520" cy="26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A" w:rsidRDefault="00274FA1" w:rsidP="00274FA1">
      <w:pPr>
        <w:pStyle w:val="Legenda"/>
      </w:pPr>
      <w:bookmarkStart w:id="29" w:name="_Toc471369873"/>
      <w:r>
        <w:t xml:space="preserve">Rysunek </w:t>
      </w:r>
      <w:fldSimple w:instr=" SEQ Rysunek \* ARABIC ">
        <w:r w:rsidR="000F0E8D">
          <w:rPr>
            <w:noProof/>
          </w:rPr>
          <w:t>5</w:t>
        </w:r>
      </w:fldSimple>
      <w:r>
        <w:t xml:space="preserve"> Widok - przybliżanie</w:t>
      </w:r>
      <w:bookmarkEnd w:id="29"/>
    </w:p>
    <w:p w:rsidR="00801E5A" w:rsidRDefault="00801E5A" w:rsidP="00801E5A">
      <w:pPr>
        <w:pStyle w:val="Nagwek2"/>
      </w:pPr>
      <w:bookmarkStart w:id="30" w:name="_Toc471369922"/>
      <w:r>
        <w:t>Przesuwanie widoku</w:t>
      </w:r>
      <w:bookmarkEnd w:id="30"/>
    </w:p>
    <w:p w:rsidR="00801E5A" w:rsidRDefault="00801E5A" w:rsidP="00801E5A">
      <w:pPr>
        <w:pStyle w:val="Standard"/>
      </w:pPr>
      <w:r>
        <w:t>W celu przesunięcia widoku należy przytrzymać klawisz Shift i przeciągnąć lewy przycisk myszy w widoku.</w:t>
      </w:r>
    </w:p>
    <w:p w:rsidR="00274FA1" w:rsidRDefault="00801E5A" w:rsidP="00274FA1">
      <w:pPr>
        <w:keepNext/>
        <w:spacing w:after="200" w:line="276" w:lineRule="auto"/>
      </w:pPr>
      <w:r w:rsidRPr="00801E5A">
        <w:rPr>
          <w:noProof/>
          <w:lang w:eastAsia="pl-PL"/>
        </w:rPr>
        <w:drawing>
          <wp:inline distT="0" distB="0" distL="0" distR="0" wp14:anchorId="63375861" wp14:editId="5D468004">
            <wp:extent cx="4843080" cy="2538720"/>
            <wp:effectExtent l="19050" t="0" r="0" b="0"/>
            <wp:docPr id="18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080" cy="2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A" w:rsidRDefault="00274FA1" w:rsidP="00274FA1">
      <w:pPr>
        <w:pStyle w:val="Legenda"/>
      </w:pPr>
      <w:bookmarkStart w:id="31" w:name="_Toc471369874"/>
      <w:r>
        <w:t xml:space="preserve">Rysunek </w:t>
      </w:r>
      <w:fldSimple w:instr=" SEQ Rysunek \* ARABIC ">
        <w:r w:rsidR="000F0E8D">
          <w:rPr>
            <w:noProof/>
          </w:rPr>
          <w:t>6</w:t>
        </w:r>
      </w:fldSimple>
      <w:r>
        <w:t xml:space="preserve"> Widok - przesuwanie</w:t>
      </w:r>
      <w:bookmarkEnd w:id="31"/>
    </w:p>
    <w:p w:rsidR="00274FA1" w:rsidRDefault="00801E5A" w:rsidP="00274FA1">
      <w:pPr>
        <w:keepNext/>
        <w:spacing w:after="200" w:line="276" w:lineRule="auto"/>
        <w:jc w:val="center"/>
      </w:pPr>
      <w:r w:rsidRPr="00801E5A">
        <w:rPr>
          <w:noProof/>
          <w:lang w:eastAsia="pl-PL"/>
        </w:rPr>
        <w:lastRenderedPageBreak/>
        <w:drawing>
          <wp:inline distT="0" distB="0" distL="0" distR="0" wp14:anchorId="74AA002D" wp14:editId="38D5BFAD">
            <wp:extent cx="4141440" cy="2621160"/>
            <wp:effectExtent l="19050" t="0" r="0" b="0"/>
            <wp:docPr id="19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 r="17201"/>
                    <a:stretch>
                      <a:fillRect/>
                    </a:stretch>
                  </pic:blipFill>
                  <pic:spPr>
                    <a:xfrm>
                      <a:off x="0" y="0"/>
                      <a:ext cx="4141440" cy="26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A" w:rsidRDefault="00274FA1" w:rsidP="00274FA1">
      <w:pPr>
        <w:pStyle w:val="Legenda"/>
      </w:pPr>
      <w:bookmarkStart w:id="32" w:name="_Toc471369875"/>
      <w:r>
        <w:t xml:space="preserve">Rysunek </w:t>
      </w:r>
      <w:fldSimple w:instr=" SEQ Rysunek \* ARABIC ">
        <w:r w:rsidR="000F0E8D">
          <w:rPr>
            <w:noProof/>
          </w:rPr>
          <w:t>7</w:t>
        </w:r>
      </w:fldSimple>
      <w:r>
        <w:t xml:space="preserve"> Widok - przesuwanie (2)</w:t>
      </w:r>
      <w:bookmarkEnd w:id="32"/>
    </w:p>
    <w:p w:rsidR="00801E5A" w:rsidRDefault="00801E5A" w:rsidP="00801E5A">
      <w:pPr>
        <w:pStyle w:val="Nagwek2"/>
      </w:pPr>
      <w:bookmarkStart w:id="33" w:name="_Toc471369923"/>
      <w:r>
        <w:t>Obracanie widoku</w:t>
      </w:r>
      <w:bookmarkEnd w:id="33"/>
    </w:p>
    <w:p w:rsidR="00801E5A" w:rsidRDefault="00801E5A" w:rsidP="00801E5A">
      <w:pPr>
        <w:pStyle w:val="Standard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7B2716F4" wp14:editId="25A876F1">
            <wp:simplePos x="0" y="0"/>
            <wp:positionH relativeFrom="column">
              <wp:posOffset>-62230</wp:posOffset>
            </wp:positionH>
            <wp:positionV relativeFrom="paragraph">
              <wp:posOffset>918210</wp:posOffset>
            </wp:positionV>
            <wp:extent cx="5753735" cy="2838450"/>
            <wp:effectExtent l="19050" t="0" r="0" b="0"/>
            <wp:wrapTopAndBottom/>
            <wp:docPr id="21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celu obrócenia całego widoku należy przeciągnąć lewy przycisk myszy po scenie. Obrót następuje wokół środka sceny, o ile nie został on zmieniony w wyniku przesunięcia widoku. Funkcjonalność dostępna jest tylko w trybie 3D.</w:t>
      </w:r>
    </w:p>
    <w:p w:rsidR="00801E5A" w:rsidRDefault="0006790F" w:rsidP="00801E5A">
      <w:pPr>
        <w:pStyle w:val="Nagwek2"/>
      </w:pPr>
      <w:bookmarkStart w:id="34" w:name="_Toc471369924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75pt;margin-top:228.45pt;width:453.6pt;height:.05pt;z-index:251664384" stroked="f">
            <v:textbox style="mso-fit-shape-to-text:t" inset="0,0,0,0">
              <w:txbxContent>
                <w:p w:rsidR="0006790F" w:rsidRPr="003C1A6B" w:rsidRDefault="0006790F" w:rsidP="00274FA1">
                  <w:pPr>
                    <w:pStyle w:val="Legenda"/>
                    <w:rPr>
                      <w:noProof/>
                      <w:sz w:val="32"/>
                    </w:rPr>
                  </w:pPr>
                  <w:bookmarkStart w:id="35" w:name="_Toc471369876"/>
                  <w:r>
                    <w:t xml:space="preserve">Rysunek </w:t>
                  </w:r>
                  <w:fldSimple w:instr=" SEQ Rysunek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Widok - rotacja</w:t>
                  </w:r>
                  <w:bookmarkEnd w:id="35"/>
                </w:p>
              </w:txbxContent>
            </v:textbox>
            <w10:wrap type="topAndBottom"/>
          </v:shape>
        </w:pict>
      </w:r>
      <w:r w:rsidR="00801E5A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4AE7CF65" wp14:editId="3A0C395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44165"/>
            <wp:effectExtent l="19050" t="0" r="0" b="0"/>
            <wp:wrapTopAndBottom/>
            <wp:docPr id="22" name="Obraz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1E5A">
        <w:t>Resetowanie widoku</w:t>
      </w:r>
      <w:bookmarkEnd w:id="34"/>
    </w:p>
    <w:p w:rsidR="00801E5A" w:rsidRDefault="00801E5A" w:rsidP="00801E5A">
      <w:pPr>
        <w:pStyle w:val="Standard"/>
      </w:pPr>
      <w:r>
        <w:t>Funkcjonalność dostępna poprzez</w:t>
      </w:r>
      <w:r w:rsidR="003D3150">
        <w:t xml:space="preserve"> naciśnięcie  prawego</w:t>
      </w:r>
      <w:r>
        <w:t xml:space="preserve"> przycisk</w:t>
      </w:r>
      <w:r w:rsidR="003D3150">
        <w:t>u</w:t>
      </w:r>
      <w:r>
        <w:t xml:space="preserve"> myszy. Kamera zostaje ustawiona i odwrócona w taki sposób, aby środek układu współrzędnych znalazł się na środku widoku.</w:t>
      </w:r>
    </w:p>
    <w:p w:rsidR="002C7657" w:rsidRDefault="002D6016" w:rsidP="002D6016">
      <w:pPr>
        <w:pStyle w:val="Nagwek1"/>
      </w:pPr>
      <w:bookmarkStart w:id="36" w:name="_Toc471369925"/>
      <w:r>
        <w:lastRenderedPageBreak/>
        <w:t>Smeshalist Manager</w:t>
      </w:r>
      <w:bookmarkEnd w:id="36"/>
      <w:r>
        <w:t xml:space="preserve"> </w:t>
      </w:r>
    </w:p>
    <w:p w:rsidR="002D6016" w:rsidRPr="002D6016" w:rsidRDefault="002D6016" w:rsidP="002D6016">
      <w:r>
        <w:t>Smeshalist Manager to okienko umożliwiające kontrolę nad strukturami wyświetlanymi w obszarze roboczym oraz wyświetlanie informacji o tych strukturach.</w:t>
      </w:r>
    </w:p>
    <w:p w:rsidR="00214EDE" w:rsidRDefault="00C02AE3" w:rsidP="00C02AE3">
      <w:pPr>
        <w:pStyle w:val="Nagwek2"/>
      </w:pPr>
      <w:bookmarkStart w:id="37" w:name="_Toc471369926"/>
      <w:proofErr w:type="spellStart"/>
      <w:r>
        <w:t>Statistics</w:t>
      </w:r>
      <w:bookmarkEnd w:id="37"/>
      <w:proofErr w:type="spellEnd"/>
    </w:p>
    <w:p w:rsidR="00C02AE3" w:rsidRDefault="00C02AE3" w:rsidP="00C02AE3">
      <w:r>
        <w:t xml:space="preserve">W zakładce statystyk wyświetlane są: </w:t>
      </w:r>
    </w:p>
    <w:p w:rsidR="00C02AE3" w:rsidRDefault="00C02AE3" w:rsidP="005C2975">
      <w:pPr>
        <w:pStyle w:val="Akapitzlist"/>
        <w:numPr>
          <w:ilvl w:val="0"/>
          <w:numId w:val="7"/>
        </w:numPr>
      </w:pPr>
      <w:r>
        <w:t>ilość przesłanych i zwizualizowanych struktur danego typu</w:t>
      </w:r>
    </w:p>
    <w:p w:rsidR="00C02AE3" w:rsidRDefault="00C02AE3" w:rsidP="005C2975">
      <w:pPr>
        <w:pStyle w:val="Akapitzlist"/>
        <w:numPr>
          <w:ilvl w:val="0"/>
          <w:numId w:val="7"/>
        </w:numPr>
      </w:pPr>
      <w:r>
        <w:t>współrzędne prostopadłościanu ograniczającego</w:t>
      </w:r>
    </w:p>
    <w:p w:rsidR="006F1546" w:rsidRDefault="00623BF1" w:rsidP="006F154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0200D524" wp14:editId="74FD7654">
            <wp:extent cx="5219640" cy="5219640"/>
            <wp:effectExtent l="19050" t="0" r="60" b="0"/>
            <wp:docPr id="23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40" cy="52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46" w:rsidRPr="00F67A64" w:rsidRDefault="006F1546" w:rsidP="00274FA1">
      <w:pPr>
        <w:pStyle w:val="Legenda"/>
      </w:pPr>
      <w:bookmarkStart w:id="38" w:name="_Toc471369877"/>
      <w:r w:rsidRPr="00F67A64">
        <w:t xml:space="preserve">Rysunek </w:t>
      </w:r>
      <w:r w:rsidR="00DF7A4C">
        <w:fldChar w:fldCharType="begin"/>
      </w:r>
      <w:r w:rsidRPr="00F67A64">
        <w:instrText xml:space="preserve"> SEQ Rysunek \* ARABIC </w:instrText>
      </w:r>
      <w:r w:rsidR="00DF7A4C">
        <w:fldChar w:fldCharType="separate"/>
      </w:r>
      <w:r w:rsidR="000F0E8D">
        <w:rPr>
          <w:noProof/>
        </w:rPr>
        <w:t>9</w:t>
      </w:r>
      <w:r w:rsidR="00DF7A4C">
        <w:fldChar w:fldCharType="end"/>
      </w:r>
      <w:r w:rsidRPr="00F67A64">
        <w:t xml:space="preserve"> Smeshalist Manager - Statystyki</w:t>
      </w:r>
      <w:bookmarkEnd w:id="38"/>
    </w:p>
    <w:p w:rsidR="00D374D6" w:rsidRPr="00F67A64" w:rsidRDefault="00D374D6">
      <w:pPr>
        <w:spacing w:after="200" w:line="276" w:lineRule="auto"/>
        <w:rPr>
          <w:rFonts w:eastAsiaTheme="majorEastAsia" w:cstheme="majorBidi"/>
          <w:b/>
          <w:bCs/>
          <w:color w:val="943634" w:themeColor="accent2" w:themeShade="BF"/>
          <w:sz w:val="26"/>
          <w:szCs w:val="26"/>
        </w:rPr>
      </w:pPr>
      <w:r w:rsidRPr="00F67A64">
        <w:br w:type="page"/>
      </w:r>
    </w:p>
    <w:p w:rsidR="00C02AE3" w:rsidRPr="00F67A64" w:rsidRDefault="00C02AE3" w:rsidP="00C02AE3">
      <w:pPr>
        <w:pStyle w:val="Nagwek2"/>
      </w:pPr>
      <w:bookmarkStart w:id="39" w:name="_Toc471369927"/>
      <w:proofErr w:type="spellStart"/>
      <w:r w:rsidRPr="00F67A64">
        <w:lastRenderedPageBreak/>
        <w:t>Options</w:t>
      </w:r>
      <w:bookmarkEnd w:id="39"/>
      <w:proofErr w:type="spellEnd"/>
    </w:p>
    <w:p w:rsidR="00C02AE3" w:rsidRDefault="00C02AE3" w:rsidP="00C02AE3">
      <w:r>
        <w:t>W zakładce opcji użytkownik ma możliwość:</w:t>
      </w:r>
    </w:p>
    <w:p w:rsidR="00C02AE3" w:rsidRDefault="00C02AE3" w:rsidP="005C2975">
      <w:pPr>
        <w:pStyle w:val="Akapitzlist"/>
        <w:numPr>
          <w:ilvl w:val="0"/>
          <w:numId w:val="8"/>
        </w:numPr>
      </w:pPr>
      <w:r>
        <w:t>włączyć/wyłączyć dynamiczne renderowanie (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rendering</w:t>
      </w:r>
      <w:r>
        <w:t>)</w:t>
      </w:r>
    </w:p>
    <w:p w:rsidR="00C02AE3" w:rsidRDefault="00C02AE3" w:rsidP="005C2975">
      <w:pPr>
        <w:pStyle w:val="Akapitzlist"/>
        <w:numPr>
          <w:ilvl w:val="0"/>
          <w:numId w:val="8"/>
        </w:numPr>
      </w:pPr>
      <w:r>
        <w:t>włączyć/wyłączyć wyświetlanie przezroczystych struktur (</w:t>
      </w:r>
      <w:r>
        <w:rPr>
          <w:i/>
        </w:rPr>
        <w:t xml:space="preserve">Transparent </w:t>
      </w:r>
      <w:proofErr w:type="spellStart"/>
      <w:r>
        <w:rPr>
          <w:i/>
        </w:rPr>
        <w:t>structures</w:t>
      </w:r>
      <w:proofErr w:type="spellEnd"/>
      <w:r>
        <w:t xml:space="preserve">) </w:t>
      </w:r>
    </w:p>
    <w:p w:rsidR="00C02AE3" w:rsidRDefault="00C02AE3" w:rsidP="005C2975">
      <w:pPr>
        <w:pStyle w:val="Akapitzlist"/>
        <w:numPr>
          <w:ilvl w:val="0"/>
          <w:numId w:val="8"/>
        </w:numPr>
      </w:pPr>
      <w:r>
        <w:t>włączyć/wyłączyć wyświetlanie etykiet struktur (</w:t>
      </w:r>
      <w:r>
        <w:rPr>
          <w:i/>
        </w:rPr>
        <w:t xml:space="preserve">Show </w:t>
      </w:r>
      <w:proofErr w:type="spellStart"/>
      <w:r>
        <w:rPr>
          <w:i/>
        </w:rPr>
        <w:t>labels</w:t>
      </w:r>
      <w:proofErr w:type="spellEnd"/>
      <w:r>
        <w:t>)</w:t>
      </w:r>
    </w:p>
    <w:p w:rsidR="0037415E" w:rsidRDefault="0037415E" w:rsidP="005C2975">
      <w:pPr>
        <w:pStyle w:val="Akapitzlist"/>
        <w:numPr>
          <w:ilvl w:val="0"/>
          <w:numId w:val="8"/>
        </w:numPr>
      </w:pPr>
      <w:r>
        <w:t>zmienić sposób kolorowania struktur (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coloring</w:t>
      </w:r>
      <w:proofErr w:type="spellEnd"/>
      <w:r>
        <w:rPr>
          <w:i/>
        </w:rPr>
        <w:t>/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coloring</w:t>
      </w:r>
      <w:proofErr w:type="spellEnd"/>
      <w:r>
        <w:t>)</w:t>
      </w:r>
    </w:p>
    <w:p w:rsidR="003F5643" w:rsidRDefault="003F5643" w:rsidP="005C2975">
      <w:pPr>
        <w:pStyle w:val="Akapitzlist"/>
        <w:numPr>
          <w:ilvl w:val="0"/>
          <w:numId w:val="8"/>
        </w:numPr>
      </w:pPr>
      <w:r>
        <w:t>zmienić tryb prezentacji danych (</w:t>
      </w:r>
      <w:r>
        <w:rPr>
          <w:i/>
        </w:rPr>
        <w:t xml:space="preserve">3D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/2D </w:t>
      </w:r>
      <w:proofErr w:type="spellStart"/>
      <w:r>
        <w:rPr>
          <w:i/>
        </w:rPr>
        <w:t>mode</w:t>
      </w:r>
      <w:proofErr w:type="spellEnd"/>
      <w:r>
        <w:t>)</w:t>
      </w:r>
    </w:p>
    <w:p w:rsidR="00C02AE3" w:rsidRDefault="00C02AE3" w:rsidP="005C2975">
      <w:pPr>
        <w:pStyle w:val="Akapitzlist"/>
        <w:numPr>
          <w:ilvl w:val="0"/>
          <w:numId w:val="8"/>
        </w:numPr>
      </w:pPr>
      <w:r>
        <w:t>ustawić czułość myszki (</w:t>
      </w:r>
      <w:r>
        <w:rPr>
          <w:i/>
        </w:rPr>
        <w:t xml:space="preserve">Mouse </w:t>
      </w:r>
      <w:proofErr w:type="spellStart"/>
      <w:r>
        <w:rPr>
          <w:i/>
        </w:rPr>
        <w:t>sensitivity</w:t>
      </w:r>
      <w:proofErr w:type="spellEnd"/>
      <w:r>
        <w:t>)</w:t>
      </w:r>
    </w:p>
    <w:p w:rsidR="00C02AE3" w:rsidRDefault="00C02AE3" w:rsidP="005C2975">
      <w:pPr>
        <w:pStyle w:val="Akapitzlist"/>
        <w:numPr>
          <w:ilvl w:val="0"/>
          <w:numId w:val="8"/>
        </w:numPr>
      </w:pPr>
      <w:r>
        <w:t xml:space="preserve">zareagować na wywołanie metody </w:t>
      </w:r>
      <w:proofErr w:type="spellStart"/>
      <w:r>
        <w:rPr>
          <w:i/>
        </w:rPr>
        <w:t>Breakpoint</w:t>
      </w:r>
      <w:proofErr w:type="spellEnd"/>
      <w:r>
        <w:t xml:space="preserve"> (przyciski </w:t>
      </w:r>
      <w:proofErr w:type="spellStart"/>
      <w:r>
        <w:rPr>
          <w:i/>
        </w:rPr>
        <w:t>Continue</w:t>
      </w:r>
      <w:proofErr w:type="spellEnd"/>
      <w:r>
        <w:t xml:space="preserve"> i </w:t>
      </w:r>
      <w:r w:rsidR="0068746E">
        <w:rPr>
          <w:i/>
        </w:rPr>
        <w:t>Ab</w:t>
      </w:r>
      <w:r>
        <w:rPr>
          <w:i/>
        </w:rPr>
        <w:t>ort</w:t>
      </w:r>
      <w:r w:rsidR="0068746E">
        <w:t>)</w:t>
      </w:r>
    </w:p>
    <w:p w:rsidR="0068746E" w:rsidRDefault="00D22C3F" w:rsidP="005C2975">
      <w:pPr>
        <w:pStyle w:val="Akapitzlist"/>
        <w:numPr>
          <w:ilvl w:val="0"/>
          <w:numId w:val="8"/>
        </w:numPr>
      </w:pPr>
      <w:r>
        <w:t xml:space="preserve">zrobić nowy zrzut drzewa struktur (przycisk </w:t>
      </w:r>
      <w:r>
        <w:rPr>
          <w:i/>
        </w:rPr>
        <w:t>Snapshot</w:t>
      </w:r>
      <w:r>
        <w:t xml:space="preserve">) </w:t>
      </w:r>
    </w:p>
    <w:p w:rsidR="00D22C3F" w:rsidRDefault="00D22C3F" w:rsidP="005C2975">
      <w:pPr>
        <w:pStyle w:val="Akapitzlist"/>
        <w:numPr>
          <w:ilvl w:val="0"/>
          <w:numId w:val="8"/>
        </w:numPr>
      </w:pPr>
      <w:r>
        <w:t xml:space="preserve">wyczyścić aktywne drzewo struktur (przycisk </w:t>
      </w:r>
      <w:proofErr w:type="spellStart"/>
      <w:r>
        <w:rPr>
          <w:i/>
        </w:rPr>
        <w:t>Clean</w:t>
      </w:r>
      <w:proofErr w:type="spellEnd"/>
      <w:r>
        <w:t>)</w:t>
      </w:r>
    </w:p>
    <w:p w:rsidR="0037415E" w:rsidRDefault="0037415E" w:rsidP="005C2975">
      <w:pPr>
        <w:pStyle w:val="Akapitzlist"/>
        <w:numPr>
          <w:ilvl w:val="0"/>
          <w:numId w:val="8"/>
        </w:numPr>
      </w:pPr>
      <w:r>
        <w:t xml:space="preserve">przełączać się pomiędzy prezentowanymi instancjami drzewa struktur (przyciski </w:t>
      </w:r>
      <w:proofErr w:type="spellStart"/>
      <w:r>
        <w:rPr>
          <w:i/>
        </w:rPr>
        <w:t>Prev</w:t>
      </w:r>
      <w:proofErr w:type="spellEnd"/>
      <w:r>
        <w:t xml:space="preserve"> i </w:t>
      </w:r>
      <w:proofErr w:type="spellStart"/>
      <w:r>
        <w:rPr>
          <w:i/>
        </w:rPr>
        <w:t>Next</w:t>
      </w:r>
      <w:proofErr w:type="spellEnd"/>
      <w:r>
        <w:t>)</w:t>
      </w:r>
    </w:p>
    <w:p w:rsidR="006F1546" w:rsidRDefault="00623BF1" w:rsidP="006F154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3AB173D2" wp14:editId="44B52112">
            <wp:extent cx="4662000" cy="4662000"/>
            <wp:effectExtent l="19050" t="0" r="5250" b="0"/>
            <wp:docPr id="24" name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46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D6" w:rsidRPr="0001679C" w:rsidRDefault="006F1546" w:rsidP="0001679C">
      <w:pPr>
        <w:pStyle w:val="Legenda"/>
      </w:pPr>
      <w:bookmarkStart w:id="40" w:name="_Toc471369878"/>
      <w:r w:rsidRPr="00F67A64">
        <w:t xml:space="preserve">Rysunek </w:t>
      </w:r>
      <w:r w:rsidR="00DF7A4C">
        <w:fldChar w:fldCharType="begin"/>
      </w:r>
      <w:r w:rsidRPr="00F67A64">
        <w:instrText xml:space="preserve"> SEQ Rysunek \* ARABIC </w:instrText>
      </w:r>
      <w:r w:rsidR="00DF7A4C">
        <w:fldChar w:fldCharType="separate"/>
      </w:r>
      <w:r w:rsidR="000F0E8D">
        <w:rPr>
          <w:noProof/>
        </w:rPr>
        <w:t>10</w:t>
      </w:r>
      <w:r w:rsidR="00DF7A4C">
        <w:fldChar w:fldCharType="end"/>
      </w:r>
      <w:r w:rsidRPr="00F67A64">
        <w:t xml:space="preserve"> Smeshalist Manager - Opcje</w:t>
      </w:r>
      <w:bookmarkEnd w:id="40"/>
    </w:p>
    <w:p w:rsidR="0027215F" w:rsidRPr="00F67A64" w:rsidRDefault="0027215F" w:rsidP="0027215F">
      <w:pPr>
        <w:pStyle w:val="Nagwek2"/>
      </w:pPr>
      <w:bookmarkStart w:id="41" w:name="_Toc471369928"/>
      <w:proofErr w:type="spellStart"/>
      <w:r w:rsidRPr="00F67A64">
        <w:lastRenderedPageBreak/>
        <w:t>Filters</w:t>
      </w:r>
      <w:bookmarkEnd w:id="41"/>
      <w:proofErr w:type="spellEnd"/>
    </w:p>
    <w:p w:rsidR="0027215F" w:rsidRPr="00FD387B" w:rsidRDefault="0027215F" w:rsidP="0027215F">
      <w:r>
        <w:t>Zakładka filtrów oferuje użytkownikowi możliwość filtrowania wyświetlonych struktur z wykorzystaniem czterech rodzajów filtrów.</w:t>
      </w:r>
      <w:r w:rsidR="00FD387B">
        <w:t xml:space="preserve"> Zmiany w filtrach należy zatwierdzić przyciskiem </w:t>
      </w:r>
      <w:proofErr w:type="spellStart"/>
      <w:r w:rsidR="00FD387B">
        <w:rPr>
          <w:i/>
        </w:rPr>
        <w:t>Apply</w:t>
      </w:r>
      <w:proofErr w:type="spellEnd"/>
      <w:r w:rsidR="00FD387B">
        <w:t>, co spowoduje uruchomienie filtrowania.</w:t>
      </w:r>
    </w:p>
    <w:p w:rsidR="0027215F" w:rsidRDefault="0027215F" w:rsidP="0027215F">
      <w:pPr>
        <w:pStyle w:val="Nagwek3"/>
      </w:pPr>
      <w:bookmarkStart w:id="42" w:name="_Toc471369929"/>
      <w:proofErr w:type="spellStart"/>
      <w:r>
        <w:t>Types</w:t>
      </w:r>
      <w:bookmarkEnd w:id="42"/>
      <w:proofErr w:type="spellEnd"/>
    </w:p>
    <w:p w:rsidR="0027215F" w:rsidRDefault="0027215F" w:rsidP="0027215F">
      <w:r>
        <w:t>Umożliwia filtrowanie po typie struktury (</w:t>
      </w:r>
      <w:proofErr w:type="spellStart"/>
      <w:r w:rsidRPr="0006790F">
        <w:rPr>
          <w:i/>
        </w:rPr>
        <w:t>Vertex</w:t>
      </w:r>
      <w:proofErr w:type="spellEnd"/>
      <w:r w:rsidRPr="0006790F">
        <w:rPr>
          <w:i/>
        </w:rPr>
        <w:t>, Edge, Face, Block</w:t>
      </w:r>
      <w:r>
        <w:t>).</w:t>
      </w:r>
    </w:p>
    <w:p w:rsidR="00D374D6" w:rsidRDefault="00623BF1" w:rsidP="00D374D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73C28AF3" wp14:editId="09597D33">
            <wp:extent cx="5229360" cy="5229360"/>
            <wp:effectExtent l="19050" t="0" r="9390" b="0"/>
            <wp:docPr id="25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5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D6" w:rsidRPr="00D374D6" w:rsidRDefault="00D374D6" w:rsidP="00274FA1">
      <w:pPr>
        <w:pStyle w:val="Legenda"/>
        <w:rPr>
          <w:lang w:val="en-GB"/>
        </w:rPr>
      </w:pPr>
      <w:bookmarkStart w:id="43" w:name="_Toc471369879"/>
      <w:proofErr w:type="spellStart"/>
      <w:r w:rsidRPr="00D374D6">
        <w:rPr>
          <w:lang w:val="en-GB"/>
        </w:rPr>
        <w:t>Rysunek</w:t>
      </w:r>
      <w:proofErr w:type="spellEnd"/>
      <w:r w:rsidRPr="00D374D6">
        <w:rPr>
          <w:lang w:val="en-GB"/>
        </w:rPr>
        <w:t xml:space="preserve"> </w:t>
      </w:r>
      <w:r w:rsidR="00DF7A4C">
        <w:fldChar w:fldCharType="begin"/>
      </w:r>
      <w:r w:rsidRPr="00D374D6">
        <w:rPr>
          <w:lang w:val="en-GB"/>
        </w:rPr>
        <w:instrText xml:space="preserve"> SEQ Rysunek \* ARABIC </w:instrText>
      </w:r>
      <w:r w:rsidR="00DF7A4C">
        <w:fldChar w:fldCharType="separate"/>
      </w:r>
      <w:r w:rsidR="000F0E8D">
        <w:rPr>
          <w:noProof/>
          <w:lang w:val="en-GB"/>
        </w:rPr>
        <w:t>11</w:t>
      </w:r>
      <w:r w:rsidR="00DF7A4C">
        <w:fldChar w:fldCharType="end"/>
      </w:r>
      <w:r w:rsidRPr="00D374D6">
        <w:rPr>
          <w:lang w:val="en-GB"/>
        </w:rPr>
        <w:t xml:space="preserve"> Smeshalist Manager - </w:t>
      </w:r>
      <w:proofErr w:type="spellStart"/>
      <w:r w:rsidRPr="00D374D6">
        <w:rPr>
          <w:lang w:val="en-GB"/>
        </w:rPr>
        <w:t>Filtr</w:t>
      </w:r>
      <w:proofErr w:type="spellEnd"/>
      <w:r w:rsidRPr="00D374D6">
        <w:rPr>
          <w:lang w:val="en-GB"/>
        </w:rPr>
        <w:t xml:space="preserve"> </w:t>
      </w:r>
      <w:proofErr w:type="spellStart"/>
      <w:r w:rsidRPr="00D374D6">
        <w:rPr>
          <w:lang w:val="en-GB"/>
        </w:rPr>
        <w:t>Typy</w:t>
      </w:r>
      <w:bookmarkEnd w:id="43"/>
      <w:proofErr w:type="spellEnd"/>
    </w:p>
    <w:p w:rsidR="00D374D6" w:rsidRDefault="00D374D6">
      <w:pPr>
        <w:spacing w:after="200" w:line="276" w:lineRule="auto"/>
        <w:rPr>
          <w:rFonts w:eastAsiaTheme="majorEastAsia" w:cstheme="majorBidi"/>
          <w:b/>
          <w:bCs/>
          <w:color w:val="AA3F3C"/>
          <w:lang w:val="en-GB"/>
        </w:rPr>
      </w:pPr>
      <w:r>
        <w:rPr>
          <w:lang w:val="en-GB"/>
        </w:rPr>
        <w:br w:type="page"/>
      </w:r>
    </w:p>
    <w:p w:rsidR="0027215F" w:rsidRPr="00D374D6" w:rsidRDefault="0027215F" w:rsidP="0027215F">
      <w:pPr>
        <w:pStyle w:val="Nagwek3"/>
        <w:rPr>
          <w:lang w:val="en-GB"/>
        </w:rPr>
      </w:pPr>
      <w:bookmarkStart w:id="44" w:name="_Toc471369930"/>
      <w:r w:rsidRPr="00D374D6">
        <w:rPr>
          <w:lang w:val="en-GB"/>
        </w:rPr>
        <w:lastRenderedPageBreak/>
        <w:t>Groups</w:t>
      </w:r>
      <w:bookmarkEnd w:id="44"/>
    </w:p>
    <w:p w:rsidR="0027215F" w:rsidRDefault="0027215F" w:rsidP="0027215F">
      <w:r>
        <w:t>Umożliwia filtrowanie po ID grupy.</w:t>
      </w:r>
    </w:p>
    <w:p w:rsidR="00D374D6" w:rsidRDefault="00623BF1" w:rsidP="00D374D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4924B6D0" wp14:editId="208626A0">
            <wp:extent cx="5229360" cy="5229360"/>
            <wp:effectExtent l="19050" t="0" r="9390" b="0"/>
            <wp:docPr id="26" name="Obraz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5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D6" w:rsidRPr="00D374D6" w:rsidRDefault="00D374D6" w:rsidP="00274FA1">
      <w:pPr>
        <w:pStyle w:val="Legenda"/>
        <w:rPr>
          <w:lang w:val="en-GB"/>
        </w:rPr>
      </w:pPr>
      <w:bookmarkStart w:id="45" w:name="_Toc471369880"/>
      <w:proofErr w:type="spellStart"/>
      <w:r w:rsidRPr="00D374D6">
        <w:rPr>
          <w:lang w:val="en-GB"/>
        </w:rPr>
        <w:t>Rysunek</w:t>
      </w:r>
      <w:proofErr w:type="spellEnd"/>
      <w:r w:rsidRPr="00D374D6">
        <w:rPr>
          <w:lang w:val="en-GB"/>
        </w:rPr>
        <w:t xml:space="preserve"> </w:t>
      </w:r>
      <w:r w:rsidR="00DF7A4C">
        <w:fldChar w:fldCharType="begin"/>
      </w:r>
      <w:r w:rsidRPr="00D374D6">
        <w:rPr>
          <w:lang w:val="en-GB"/>
        </w:rPr>
        <w:instrText xml:space="preserve"> SEQ Rysunek \* ARABIC </w:instrText>
      </w:r>
      <w:r w:rsidR="00DF7A4C">
        <w:fldChar w:fldCharType="separate"/>
      </w:r>
      <w:r w:rsidR="000F0E8D">
        <w:rPr>
          <w:noProof/>
          <w:lang w:val="en-GB"/>
        </w:rPr>
        <w:t>12</w:t>
      </w:r>
      <w:r w:rsidR="00DF7A4C">
        <w:fldChar w:fldCharType="end"/>
      </w:r>
      <w:r w:rsidRPr="00D374D6">
        <w:rPr>
          <w:lang w:val="en-GB"/>
        </w:rPr>
        <w:t xml:space="preserve"> Smeshalist Manager</w:t>
      </w:r>
      <w:r w:rsidRPr="00D374D6">
        <w:rPr>
          <w:noProof/>
          <w:lang w:val="en-GB"/>
        </w:rPr>
        <w:t xml:space="preserve">  - Filtr Grupy</w:t>
      </w:r>
      <w:bookmarkEnd w:id="45"/>
    </w:p>
    <w:p w:rsidR="00D374D6" w:rsidRDefault="00D374D6">
      <w:pPr>
        <w:spacing w:after="200" w:line="276" w:lineRule="auto"/>
        <w:rPr>
          <w:rFonts w:eastAsiaTheme="majorEastAsia" w:cstheme="majorBidi"/>
          <w:b/>
          <w:bCs/>
          <w:color w:val="AA3F3C"/>
          <w:lang w:val="en-GB"/>
        </w:rPr>
      </w:pPr>
      <w:r>
        <w:rPr>
          <w:lang w:val="en-GB"/>
        </w:rPr>
        <w:br w:type="page"/>
      </w:r>
    </w:p>
    <w:p w:rsidR="0027215F" w:rsidRPr="00D374D6" w:rsidRDefault="0027215F" w:rsidP="0027215F">
      <w:pPr>
        <w:pStyle w:val="Nagwek3"/>
        <w:rPr>
          <w:lang w:val="en-GB"/>
        </w:rPr>
      </w:pPr>
      <w:bookmarkStart w:id="46" w:name="_Toc471369931"/>
      <w:r w:rsidRPr="00D374D6">
        <w:rPr>
          <w:lang w:val="en-GB"/>
        </w:rPr>
        <w:lastRenderedPageBreak/>
        <w:t>Quality</w:t>
      </w:r>
      <w:bookmarkEnd w:id="46"/>
    </w:p>
    <w:p w:rsidR="0027215F" w:rsidRDefault="0027215F" w:rsidP="0027215F">
      <w:r>
        <w:t xml:space="preserve">Umożliwia filtrowanie po właściwości </w:t>
      </w:r>
      <w:proofErr w:type="spellStart"/>
      <w:r>
        <w:t>Quality</w:t>
      </w:r>
      <w:proofErr w:type="spellEnd"/>
      <w:r>
        <w:t xml:space="preserve"> każdej struktury. Użytkownik dodaje warunek przyciskiem </w:t>
      </w:r>
      <w:proofErr w:type="spellStart"/>
      <w:r>
        <w:rPr>
          <w:i/>
        </w:rPr>
        <w:t>Add</w:t>
      </w:r>
      <w:proofErr w:type="spellEnd"/>
      <w:r>
        <w:t xml:space="preserve">. Wszystkie warunki są łączone spójnikiem LUB. Aby usunąć odpowiedni warunek należy użyć odpowiadającemu mu przycisku </w:t>
      </w:r>
      <w:proofErr w:type="spellStart"/>
      <w:r>
        <w:rPr>
          <w:i/>
        </w:rPr>
        <w:t>Delete</w:t>
      </w:r>
      <w:proofErr w:type="spellEnd"/>
      <w:r>
        <w:t>.</w:t>
      </w:r>
    </w:p>
    <w:p w:rsidR="00D374D6" w:rsidRDefault="00623BF1" w:rsidP="00D374D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55849287" wp14:editId="59F62D0B">
            <wp:extent cx="5219640" cy="5219640"/>
            <wp:effectExtent l="19050" t="0" r="60" b="0"/>
            <wp:docPr id="27" name="Obraz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40" cy="52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D6" w:rsidRPr="00D374D6" w:rsidRDefault="00D374D6" w:rsidP="00274FA1">
      <w:pPr>
        <w:pStyle w:val="Legenda"/>
        <w:rPr>
          <w:lang w:val="en-GB"/>
        </w:rPr>
      </w:pPr>
      <w:bookmarkStart w:id="47" w:name="_Toc471369881"/>
      <w:proofErr w:type="spellStart"/>
      <w:r w:rsidRPr="00D374D6">
        <w:rPr>
          <w:lang w:val="en-GB"/>
        </w:rPr>
        <w:t>Rysunek</w:t>
      </w:r>
      <w:proofErr w:type="spellEnd"/>
      <w:r w:rsidRPr="00D374D6">
        <w:rPr>
          <w:lang w:val="en-GB"/>
        </w:rPr>
        <w:t xml:space="preserve"> </w:t>
      </w:r>
      <w:r w:rsidR="00DF7A4C">
        <w:fldChar w:fldCharType="begin"/>
      </w:r>
      <w:r w:rsidRPr="00D374D6">
        <w:rPr>
          <w:lang w:val="en-GB"/>
        </w:rPr>
        <w:instrText xml:space="preserve"> SEQ Rysunek \* ARABIC </w:instrText>
      </w:r>
      <w:r w:rsidR="00DF7A4C">
        <w:fldChar w:fldCharType="separate"/>
      </w:r>
      <w:r w:rsidR="000F0E8D">
        <w:rPr>
          <w:noProof/>
          <w:lang w:val="en-GB"/>
        </w:rPr>
        <w:t>13</w:t>
      </w:r>
      <w:r w:rsidR="00DF7A4C">
        <w:fldChar w:fldCharType="end"/>
      </w:r>
      <w:r w:rsidRPr="00D374D6">
        <w:rPr>
          <w:lang w:val="en-GB"/>
        </w:rPr>
        <w:t xml:space="preserve"> Smeshalist Manager - </w:t>
      </w:r>
      <w:proofErr w:type="spellStart"/>
      <w:r w:rsidRPr="00D374D6">
        <w:rPr>
          <w:lang w:val="en-GB"/>
        </w:rPr>
        <w:t>Filtr</w:t>
      </w:r>
      <w:proofErr w:type="spellEnd"/>
      <w:r w:rsidRPr="00D374D6">
        <w:rPr>
          <w:lang w:val="en-GB"/>
        </w:rPr>
        <w:t xml:space="preserve"> </w:t>
      </w:r>
      <w:proofErr w:type="spellStart"/>
      <w:r w:rsidRPr="00D374D6">
        <w:rPr>
          <w:lang w:val="en-GB"/>
        </w:rPr>
        <w:t>Jakość</w:t>
      </w:r>
      <w:bookmarkEnd w:id="47"/>
      <w:proofErr w:type="spellEnd"/>
    </w:p>
    <w:p w:rsidR="00D374D6" w:rsidRDefault="00D374D6">
      <w:pPr>
        <w:spacing w:after="200" w:line="276" w:lineRule="auto"/>
        <w:rPr>
          <w:rFonts w:eastAsiaTheme="majorEastAsia" w:cstheme="majorBidi"/>
          <w:b/>
          <w:bCs/>
          <w:color w:val="AA3F3C"/>
          <w:lang w:val="en-GB"/>
        </w:rPr>
      </w:pPr>
      <w:r>
        <w:rPr>
          <w:lang w:val="en-GB"/>
        </w:rPr>
        <w:br w:type="page"/>
      </w:r>
    </w:p>
    <w:p w:rsidR="00B61048" w:rsidRPr="00D374D6" w:rsidRDefault="00B61048" w:rsidP="00B61048">
      <w:pPr>
        <w:pStyle w:val="Nagwek3"/>
        <w:rPr>
          <w:lang w:val="en-GB"/>
        </w:rPr>
      </w:pPr>
      <w:bookmarkStart w:id="48" w:name="_Toc471369932"/>
      <w:r w:rsidRPr="00D374D6">
        <w:rPr>
          <w:lang w:val="en-GB"/>
        </w:rPr>
        <w:lastRenderedPageBreak/>
        <w:t>Coordinates</w:t>
      </w:r>
      <w:bookmarkEnd w:id="48"/>
    </w:p>
    <w:p w:rsidR="00B61048" w:rsidRDefault="00B61048" w:rsidP="00B61048">
      <w:r>
        <w:t xml:space="preserve">Umożliwia filtrowanie po współrzędnych struktur. Użytkownik dodaje warunek przyciskiem </w:t>
      </w:r>
      <w:proofErr w:type="spellStart"/>
      <w:r>
        <w:rPr>
          <w:i/>
        </w:rPr>
        <w:t>Add</w:t>
      </w:r>
      <w:proofErr w:type="spellEnd"/>
      <w:r>
        <w:t xml:space="preserve">. Aby usunąć odpowiedni warunek należy użyć odpowiadającemu mu przycisku </w:t>
      </w:r>
      <w:proofErr w:type="spellStart"/>
      <w:r>
        <w:rPr>
          <w:i/>
        </w:rPr>
        <w:t>Delete</w:t>
      </w:r>
      <w:proofErr w:type="spellEnd"/>
      <w:r>
        <w:rPr>
          <w:i/>
        </w:rPr>
        <w:t>.</w:t>
      </w:r>
      <w:r w:rsidR="00FD387B">
        <w:rPr>
          <w:i/>
        </w:rPr>
        <w:t xml:space="preserve"> </w:t>
      </w:r>
      <w:r w:rsidR="00FD387B">
        <w:t>Warunki mogą być łączone spójnikiem I albo LUB. Filtr działa tylko na struktury, które w całości spełniają warunek (a nie np. tylko jeden z wierzchołków ściany).</w:t>
      </w:r>
      <w:r>
        <w:rPr>
          <w:i/>
        </w:rPr>
        <w:t xml:space="preserve"> </w:t>
      </w:r>
    </w:p>
    <w:p w:rsidR="00D374D6" w:rsidRDefault="00623BF1" w:rsidP="00D374D6">
      <w:pPr>
        <w:keepNext/>
        <w:jc w:val="center"/>
      </w:pPr>
      <w:r w:rsidRPr="00623BF1">
        <w:rPr>
          <w:noProof/>
          <w:lang w:eastAsia="pl-PL"/>
        </w:rPr>
        <w:drawing>
          <wp:inline distT="0" distB="0" distL="0" distR="0" wp14:anchorId="542ADD54" wp14:editId="0B79D3A8">
            <wp:extent cx="5248440" cy="5238720"/>
            <wp:effectExtent l="19050" t="0" r="9360" b="0"/>
            <wp:docPr id="28" name="Obraz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52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C5" w:rsidRPr="000F0E8D" w:rsidRDefault="00D374D6" w:rsidP="00274FA1">
      <w:pPr>
        <w:pStyle w:val="Legenda"/>
        <w:rPr>
          <w:lang w:val="en-GB"/>
        </w:rPr>
      </w:pPr>
      <w:bookmarkStart w:id="49" w:name="_Toc471369882"/>
      <w:proofErr w:type="spellStart"/>
      <w:r w:rsidRPr="000F0E8D">
        <w:rPr>
          <w:lang w:val="en-GB"/>
        </w:rPr>
        <w:t>Rysunek</w:t>
      </w:r>
      <w:proofErr w:type="spellEnd"/>
      <w:r w:rsidRPr="000F0E8D">
        <w:rPr>
          <w:lang w:val="en-GB"/>
        </w:rPr>
        <w:t xml:space="preserve"> </w:t>
      </w:r>
      <w:r w:rsidR="00DF7A4C">
        <w:fldChar w:fldCharType="begin"/>
      </w:r>
      <w:r w:rsidR="00CD7878" w:rsidRPr="000F0E8D">
        <w:rPr>
          <w:lang w:val="en-GB"/>
        </w:rPr>
        <w:instrText xml:space="preserve"> SEQ Rysunek \* ARABIC </w:instrText>
      </w:r>
      <w:r w:rsidR="00DF7A4C">
        <w:fldChar w:fldCharType="separate"/>
      </w:r>
      <w:r w:rsidR="000F0E8D">
        <w:rPr>
          <w:noProof/>
          <w:lang w:val="en-GB"/>
        </w:rPr>
        <w:t>14</w:t>
      </w:r>
      <w:r w:rsidR="00DF7A4C">
        <w:rPr>
          <w:noProof/>
        </w:rPr>
        <w:fldChar w:fldCharType="end"/>
      </w:r>
      <w:r w:rsidRPr="000F0E8D">
        <w:rPr>
          <w:lang w:val="en-GB"/>
        </w:rPr>
        <w:t xml:space="preserve"> Smeshalist Manager - </w:t>
      </w:r>
      <w:proofErr w:type="spellStart"/>
      <w:r w:rsidRPr="000F0E8D">
        <w:rPr>
          <w:lang w:val="en-GB"/>
        </w:rPr>
        <w:t>Filtr</w:t>
      </w:r>
      <w:proofErr w:type="spellEnd"/>
      <w:r w:rsidRPr="000F0E8D">
        <w:rPr>
          <w:lang w:val="en-GB"/>
        </w:rPr>
        <w:t xml:space="preserve"> </w:t>
      </w:r>
      <w:proofErr w:type="spellStart"/>
      <w:r w:rsidRPr="000F0E8D">
        <w:rPr>
          <w:lang w:val="en-GB"/>
        </w:rPr>
        <w:t>Współrzędne</w:t>
      </w:r>
      <w:bookmarkEnd w:id="49"/>
      <w:proofErr w:type="spellEnd"/>
    </w:p>
    <w:p w:rsidR="000C71F3" w:rsidRPr="000F0E8D" w:rsidRDefault="000C71F3" w:rsidP="000C71F3">
      <w:pPr>
        <w:rPr>
          <w:lang w:val="en-GB"/>
        </w:rPr>
      </w:pPr>
    </w:p>
    <w:p w:rsidR="000C71F3" w:rsidRPr="000F0E8D" w:rsidRDefault="000C71F3" w:rsidP="000C71F3">
      <w:pPr>
        <w:rPr>
          <w:lang w:val="en-GB"/>
        </w:rPr>
      </w:pPr>
    </w:p>
    <w:p w:rsidR="000C71F3" w:rsidRPr="000F0E8D" w:rsidRDefault="000C71F3" w:rsidP="000C71F3">
      <w:pPr>
        <w:rPr>
          <w:lang w:val="en-GB"/>
        </w:rPr>
      </w:pPr>
    </w:p>
    <w:p w:rsidR="00B34EF0" w:rsidRPr="000F0E8D" w:rsidRDefault="00B34EF0" w:rsidP="00B34EF0">
      <w:pPr>
        <w:rPr>
          <w:lang w:val="en-GB"/>
        </w:rPr>
      </w:pPr>
    </w:p>
    <w:p w:rsidR="00B34EF0" w:rsidRPr="000F0E8D" w:rsidRDefault="00B34EF0" w:rsidP="00B34EF0">
      <w:pPr>
        <w:rPr>
          <w:lang w:val="en-GB"/>
        </w:rPr>
      </w:pPr>
    </w:p>
    <w:p w:rsidR="00F8197A" w:rsidRPr="000F0E8D" w:rsidRDefault="00F8197A" w:rsidP="00D374D6">
      <w:pPr>
        <w:pStyle w:val="Bezodstpw"/>
        <w:rPr>
          <w:lang w:val="en-GB"/>
        </w:rPr>
      </w:pPr>
    </w:p>
    <w:p w:rsidR="00623BF1" w:rsidRPr="000F0E8D" w:rsidRDefault="00623BF1" w:rsidP="00623BF1">
      <w:pPr>
        <w:pStyle w:val="Nagwek2"/>
        <w:rPr>
          <w:lang w:val="en-GB"/>
        </w:rPr>
      </w:pPr>
      <w:r w:rsidRPr="000F0E8D">
        <w:rPr>
          <w:lang w:val="en-GB"/>
        </w:rPr>
        <w:br w:type="page"/>
      </w:r>
      <w:bookmarkStart w:id="50" w:name="_Toc471369933"/>
      <w:r w:rsidRPr="000F0E8D">
        <w:rPr>
          <w:lang w:val="en-GB"/>
        </w:rPr>
        <w:lastRenderedPageBreak/>
        <w:t>Import/Export</w:t>
      </w:r>
      <w:bookmarkEnd w:id="50"/>
    </w:p>
    <w:p w:rsidR="00623BF1" w:rsidRDefault="00623BF1" w:rsidP="00623BF1">
      <w:pPr>
        <w:pStyle w:val="Standard"/>
      </w:pPr>
      <w:r>
        <w:t xml:space="preserve">Zakładka </w:t>
      </w:r>
      <w:r>
        <w:rPr>
          <w:i/>
          <w:iCs/>
        </w:rPr>
        <w:t>Import/Export</w:t>
      </w:r>
      <w:r>
        <w:t xml:space="preserve"> umożliwia importowanie danych zapisanych w pliku .</w:t>
      </w:r>
      <w:proofErr w:type="spellStart"/>
      <w:r>
        <w:t>obj</w:t>
      </w:r>
      <w:proofErr w:type="spellEnd"/>
      <w:r>
        <w:t xml:space="preserve"> do aktywnego drzewa struktur oraz na eksport aktualnie widocznych struktur do pliku.</w:t>
      </w:r>
    </w:p>
    <w:p w:rsidR="00623BF1" w:rsidRDefault="00623BF1" w:rsidP="00623BF1">
      <w:pPr>
        <w:pStyle w:val="Standard"/>
      </w:pPr>
      <w:r>
        <w:t xml:space="preserve">W obu przypadkach należy określić docelową ścieżkę pliku, poprzez kliknięcie przycisku </w:t>
      </w:r>
      <w:proofErr w:type="spellStart"/>
      <w:r>
        <w:rPr>
          <w:i/>
          <w:iCs/>
        </w:rPr>
        <w:t>Choose</w:t>
      </w:r>
      <w:proofErr w:type="spellEnd"/>
      <w:r>
        <w:rPr>
          <w:i/>
          <w:iCs/>
        </w:rPr>
        <w:t xml:space="preserve"> file</w:t>
      </w:r>
      <w:r>
        <w:t>.</w:t>
      </w:r>
    </w:p>
    <w:p w:rsidR="00623BF1" w:rsidRDefault="00623BF1" w:rsidP="00623BF1">
      <w:pPr>
        <w:keepNext/>
        <w:spacing w:after="200" w:line="276" w:lineRule="auto"/>
        <w:jc w:val="center"/>
      </w:pPr>
      <w:r w:rsidRPr="00623BF1">
        <w:rPr>
          <w:rFonts w:eastAsiaTheme="majorEastAsia" w:cstheme="majorBidi"/>
          <w:b/>
          <w:bCs/>
          <w:noProof/>
          <w:sz w:val="36"/>
          <w:szCs w:val="28"/>
          <w:lang w:eastAsia="pl-PL"/>
        </w:rPr>
        <w:drawing>
          <wp:inline distT="0" distB="0" distL="0" distR="0" wp14:anchorId="5BB99C56" wp14:editId="7AAF73F1">
            <wp:extent cx="5247720" cy="5238000"/>
            <wp:effectExtent l="19050" t="0" r="0" b="0"/>
            <wp:docPr id="29" name="Obraz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720" cy="5238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23BF1" w:rsidRPr="000F0E8D" w:rsidRDefault="00623BF1" w:rsidP="00274FA1">
      <w:pPr>
        <w:pStyle w:val="Legenda"/>
        <w:rPr>
          <w:rFonts w:eastAsiaTheme="majorEastAsia" w:cstheme="majorBidi"/>
          <w:sz w:val="36"/>
          <w:szCs w:val="28"/>
          <w:lang w:val="en-GB"/>
        </w:rPr>
      </w:pPr>
      <w:bookmarkStart w:id="51" w:name="_Toc471369883"/>
      <w:proofErr w:type="spellStart"/>
      <w:r w:rsidRPr="000F0E8D">
        <w:rPr>
          <w:lang w:val="en-GB"/>
        </w:rPr>
        <w:t>Rysunek</w:t>
      </w:r>
      <w:proofErr w:type="spellEnd"/>
      <w:r w:rsidRPr="000F0E8D">
        <w:rPr>
          <w:lang w:val="en-GB"/>
        </w:rPr>
        <w:t xml:space="preserve"> </w:t>
      </w:r>
      <w:r w:rsidR="0006790F">
        <w:fldChar w:fldCharType="begin"/>
      </w:r>
      <w:r w:rsidR="0006790F" w:rsidRPr="000F0E8D">
        <w:rPr>
          <w:lang w:val="en-GB"/>
        </w:rPr>
        <w:instrText xml:space="preserve"> SEQ Rysunek \* ARABIC </w:instrText>
      </w:r>
      <w:r w:rsidR="0006790F">
        <w:fldChar w:fldCharType="separate"/>
      </w:r>
      <w:r w:rsidR="000F0E8D">
        <w:rPr>
          <w:noProof/>
          <w:lang w:val="en-GB"/>
        </w:rPr>
        <w:t>15</w:t>
      </w:r>
      <w:r w:rsidR="0006790F">
        <w:rPr>
          <w:noProof/>
        </w:rPr>
        <w:fldChar w:fldCharType="end"/>
      </w:r>
      <w:r w:rsidRPr="000F0E8D">
        <w:rPr>
          <w:lang w:val="en-GB"/>
        </w:rPr>
        <w:t xml:space="preserve"> </w:t>
      </w:r>
      <w:r w:rsidRPr="000F0E8D">
        <w:rPr>
          <w:noProof/>
          <w:lang w:val="en-GB"/>
        </w:rPr>
        <w:t>Smeshalist Manager - Import/Export</w:t>
      </w:r>
      <w:bookmarkEnd w:id="51"/>
    </w:p>
    <w:p w:rsidR="00623BF1" w:rsidRPr="000F0E8D" w:rsidRDefault="00623BF1">
      <w:pPr>
        <w:spacing w:after="200" w:line="276" w:lineRule="auto"/>
        <w:rPr>
          <w:rFonts w:eastAsiaTheme="majorEastAsia" w:cstheme="majorBidi"/>
          <w:b/>
          <w:bCs/>
          <w:sz w:val="36"/>
          <w:szCs w:val="28"/>
          <w:lang w:val="en-GB"/>
        </w:rPr>
      </w:pPr>
      <w:r w:rsidRPr="000F0E8D">
        <w:rPr>
          <w:lang w:val="en-GB"/>
        </w:rPr>
        <w:br w:type="page"/>
      </w:r>
    </w:p>
    <w:p w:rsidR="004418B0" w:rsidRPr="000F0E8D" w:rsidRDefault="004418B0" w:rsidP="00214EDE">
      <w:pPr>
        <w:pStyle w:val="Nagwek1"/>
        <w:rPr>
          <w:lang w:val="en-GB"/>
        </w:rPr>
      </w:pPr>
      <w:bookmarkStart w:id="52" w:name="_Toc471369934"/>
      <w:proofErr w:type="spellStart"/>
      <w:r w:rsidRPr="000F0E8D">
        <w:rPr>
          <w:lang w:val="en-GB"/>
        </w:rPr>
        <w:lastRenderedPageBreak/>
        <w:t>Spis</w:t>
      </w:r>
      <w:proofErr w:type="spellEnd"/>
      <w:r w:rsidRPr="000F0E8D">
        <w:rPr>
          <w:lang w:val="en-GB"/>
        </w:rPr>
        <w:t xml:space="preserve"> </w:t>
      </w:r>
      <w:proofErr w:type="spellStart"/>
      <w:r w:rsidRPr="000F0E8D">
        <w:rPr>
          <w:lang w:val="en-GB"/>
        </w:rPr>
        <w:t>ilustracji</w:t>
      </w:r>
      <w:bookmarkEnd w:id="52"/>
      <w:proofErr w:type="spellEnd"/>
    </w:p>
    <w:p w:rsidR="0006790F" w:rsidRDefault="00DF7A4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D374D6">
        <w:instrText xml:space="preserve"> TOC \h \z \c "Rysunek" </w:instrText>
      </w:r>
      <w:r>
        <w:fldChar w:fldCharType="separate"/>
      </w:r>
      <w:hyperlink w:anchor="_Toc471369869" w:history="1">
        <w:r w:rsidR="0006790F" w:rsidRPr="006053E4">
          <w:rPr>
            <w:rStyle w:val="Hipercze"/>
            <w:noProof/>
          </w:rPr>
          <w:t>Rysunek 1 Przykładowa struktura pliku konfiguracyjnego</w:t>
        </w:r>
        <w:r w:rsidR="0006790F">
          <w:rPr>
            <w:noProof/>
            <w:webHidden/>
          </w:rPr>
          <w:tab/>
        </w:r>
        <w:r w:rsidR="0006790F">
          <w:rPr>
            <w:noProof/>
            <w:webHidden/>
          </w:rPr>
          <w:fldChar w:fldCharType="begin"/>
        </w:r>
        <w:r w:rsidR="0006790F">
          <w:rPr>
            <w:noProof/>
            <w:webHidden/>
          </w:rPr>
          <w:instrText xml:space="preserve"> PAGEREF _Toc471369869 \h </w:instrText>
        </w:r>
        <w:r w:rsidR="0006790F">
          <w:rPr>
            <w:noProof/>
            <w:webHidden/>
          </w:rPr>
        </w:r>
        <w:r w:rsidR="0006790F">
          <w:rPr>
            <w:noProof/>
            <w:webHidden/>
          </w:rPr>
          <w:fldChar w:fldCharType="separate"/>
        </w:r>
        <w:r w:rsidR="0006790F">
          <w:rPr>
            <w:noProof/>
            <w:webHidden/>
          </w:rPr>
          <w:t>6</w:t>
        </w:r>
        <w:r w:rsidR="0006790F"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0" w:history="1">
        <w:r w:rsidRPr="006053E4">
          <w:rPr>
            <w:rStyle w:val="Hipercze"/>
            <w:noProof/>
          </w:rPr>
          <w:t>Rysunek 2 Obsługa zdarzenia breakpoint w oknie Smeshalist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1" w:history="1">
        <w:r w:rsidRPr="006053E4">
          <w:rPr>
            <w:rStyle w:val="Hipercze"/>
            <w:noProof/>
          </w:rPr>
          <w:t>Rysunek 3 Obsługa zdarzenia brakepoint w oknie Smeshalist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2" w:history="1">
        <w:r w:rsidRPr="006053E4">
          <w:rPr>
            <w:rStyle w:val="Hipercze"/>
            <w:noProof/>
          </w:rPr>
          <w:t>Rysunek 4 Obsługa zdarzenia breakpoint w oknie Smeshalist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3" w:history="1">
        <w:r w:rsidRPr="006053E4">
          <w:rPr>
            <w:rStyle w:val="Hipercze"/>
            <w:noProof/>
          </w:rPr>
          <w:t>Rysunek 5 Widok - przybliżanie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4" w:history="1">
        <w:r w:rsidRPr="006053E4">
          <w:rPr>
            <w:rStyle w:val="Hipercze"/>
            <w:noProof/>
          </w:rPr>
          <w:t>Rysunek 6 Widok - przesuwanie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5" w:history="1">
        <w:r w:rsidRPr="006053E4">
          <w:rPr>
            <w:rStyle w:val="Hipercze"/>
            <w:noProof/>
          </w:rPr>
          <w:t>Rysunek 7 Widok - przesuwanie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r:id="rId23" w:anchor="_Toc471369876" w:history="1">
        <w:r w:rsidRPr="006053E4">
          <w:rPr>
            <w:rStyle w:val="Hipercze"/>
            <w:noProof/>
          </w:rPr>
          <w:t>Rysunek 8 Widok - rotacja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7" w:history="1">
        <w:r w:rsidRPr="006053E4">
          <w:rPr>
            <w:rStyle w:val="Hipercze"/>
            <w:noProof/>
          </w:rPr>
          <w:t>Rysunek 9 Smeshalist Manager - Statystyki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8" w:history="1">
        <w:r w:rsidRPr="006053E4">
          <w:rPr>
            <w:rStyle w:val="Hipercze"/>
            <w:noProof/>
          </w:rPr>
          <w:t>Rysunek 10 Smeshalist Manager - Opcje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79" w:history="1">
        <w:r w:rsidRPr="006053E4">
          <w:rPr>
            <w:rStyle w:val="Hipercze"/>
            <w:noProof/>
            <w:lang w:val="en-GB"/>
          </w:rPr>
          <w:t>Rysunek 11 Smeshalist Manager - Filtr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80" w:history="1">
        <w:r w:rsidRPr="006053E4">
          <w:rPr>
            <w:rStyle w:val="Hipercze"/>
            <w:noProof/>
            <w:lang w:val="en-GB"/>
          </w:rPr>
          <w:t>Rysunek 12 Smeshalist Manager  - Filtr Grupy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81" w:history="1">
        <w:r w:rsidRPr="006053E4">
          <w:rPr>
            <w:rStyle w:val="Hipercze"/>
            <w:noProof/>
            <w:lang w:val="en-GB"/>
          </w:rPr>
          <w:t>Rysunek 13 Smeshalist Manager - Filtr Jakość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82" w:history="1">
        <w:r w:rsidRPr="006053E4">
          <w:rPr>
            <w:rStyle w:val="Hipercze"/>
            <w:noProof/>
            <w:lang w:val="en-GB"/>
          </w:rPr>
          <w:t>Rysunek 14 Smeshalist Manager - Filtr Współrzędne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6790F" w:rsidRDefault="000679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69883" w:history="1">
        <w:r w:rsidRPr="006053E4">
          <w:rPr>
            <w:rStyle w:val="Hipercze"/>
            <w:noProof/>
            <w:lang w:val="en-GB"/>
          </w:rPr>
          <w:t>Rysunek 15 Smeshalist Manager - Import/Export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2F12" w:rsidRPr="001B036B" w:rsidRDefault="00DF7A4C" w:rsidP="00086D19">
      <w:pPr>
        <w:pStyle w:val="Bezodstpw"/>
      </w:pPr>
      <w:r>
        <w:fldChar w:fldCharType="end"/>
      </w:r>
    </w:p>
    <w:sectPr w:rsidR="00E02F12" w:rsidRPr="001B036B" w:rsidSect="001B036B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4B7" w:rsidRDefault="00DA34B7" w:rsidP="00FA31E6">
      <w:pPr>
        <w:spacing w:after="0" w:line="240" w:lineRule="auto"/>
      </w:pPr>
      <w:r>
        <w:separator/>
      </w:r>
    </w:p>
  </w:endnote>
  <w:endnote w:type="continuationSeparator" w:id="0">
    <w:p w:rsidR="00DA34B7" w:rsidRDefault="00DA34B7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740838"/>
      <w:docPartObj>
        <w:docPartGallery w:val="Page Numbers (Bottom of Page)"/>
        <w:docPartUnique/>
      </w:docPartObj>
    </w:sdtPr>
    <w:sdtContent>
      <w:p w:rsidR="0006790F" w:rsidRDefault="0006790F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06790F" w:rsidRDefault="0006790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161342" w:rsidRPr="00161342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90F" w:rsidRDefault="0006790F" w:rsidP="002D4E58">
    <w:pPr>
      <w:pStyle w:val="Stopka"/>
    </w:pPr>
  </w:p>
  <w:p w:rsidR="0006790F" w:rsidRDefault="000679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4B7" w:rsidRDefault="00DA34B7" w:rsidP="00FA31E6">
      <w:pPr>
        <w:spacing w:after="0" w:line="240" w:lineRule="auto"/>
      </w:pPr>
      <w:r>
        <w:separator/>
      </w:r>
    </w:p>
  </w:footnote>
  <w:footnote w:type="continuationSeparator" w:id="0">
    <w:p w:rsidR="00DA34B7" w:rsidRDefault="00DA34B7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19C"/>
    <w:multiLevelType w:val="hybridMultilevel"/>
    <w:tmpl w:val="7CBA4C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09B"/>
    <w:multiLevelType w:val="hybridMultilevel"/>
    <w:tmpl w:val="D1F65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619"/>
    <w:multiLevelType w:val="hybridMultilevel"/>
    <w:tmpl w:val="E3A23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3131D"/>
    <w:multiLevelType w:val="hybridMultilevel"/>
    <w:tmpl w:val="C4E651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63A37"/>
    <w:multiLevelType w:val="hybridMultilevel"/>
    <w:tmpl w:val="1C206B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25C"/>
    <w:multiLevelType w:val="hybridMultilevel"/>
    <w:tmpl w:val="9E8A9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62D5"/>
    <w:multiLevelType w:val="hybridMultilevel"/>
    <w:tmpl w:val="856C1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5F54"/>
    <w:multiLevelType w:val="hybridMultilevel"/>
    <w:tmpl w:val="DBBAFEF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850B1"/>
    <w:multiLevelType w:val="hybridMultilevel"/>
    <w:tmpl w:val="C5E43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F3E91"/>
    <w:multiLevelType w:val="hybridMultilevel"/>
    <w:tmpl w:val="5090F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A496E"/>
    <w:multiLevelType w:val="hybridMultilevel"/>
    <w:tmpl w:val="83DCF494"/>
    <w:lvl w:ilvl="0" w:tplc="0415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1">
    <w:nsid w:val="25AE4F4B"/>
    <w:multiLevelType w:val="multilevel"/>
    <w:tmpl w:val="5A42F0D0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26E14671"/>
    <w:multiLevelType w:val="hybridMultilevel"/>
    <w:tmpl w:val="1EB20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1304B"/>
    <w:multiLevelType w:val="hybridMultilevel"/>
    <w:tmpl w:val="CE646A72"/>
    <w:lvl w:ilvl="0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4">
    <w:nsid w:val="2C196C91"/>
    <w:multiLevelType w:val="multilevel"/>
    <w:tmpl w:val="837EED1C"/>
    <w:styleLink w:val="WWNum21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5">
    <w:nsid w:val="40E83C95"/>
    <w:multiLevelType w:val="hybridMultilevel"/>
    <w:tmpl w:val="C6B0C1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74AB2"/>
    <w:multiLevelType w:val="hybridMultilevel"/>
    <w:tmpl w:val="B128E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D7AEE"/>
    <w:multiLevelType w:val="hybridMultilevel"/>
    <w:tmpl w:val="B9E073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147E9"/>
    <w:multiLevelType w:val="hybridMultilevel"/>
    <w:tmpl w:val="C26E6B5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4613A"/>
    <w:multiLevelType w:val="hybridMultilevel"/>
    <w:tmpl w:val="5540EF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0430A"/>
    <w:multiLevelType w:val="hybridMultilevel"/>
    <w:tmpl w:val="BE369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D56DE"/>
    <w:multiLevelType w:val="hybridMultilevel"/>
    <w:tmpl w:val="7BA28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4"/>
  </w:num>
  <w:num w:numId="5">
    <w:abstractNumId w:val="17"/>
  </w:num>
  <w:num w:numId="6">
    <w:abstractNumId w:val="19"/>
  </w:num>
  <w:num w:numId="7">
    <w:abstractNumId w:val="1"/>
  </w:num>
  <w:num w:numId="8">
    <w:abstractNumId w:val="16"/>
  </w:num>
  <w:num w:numId="9">
    <w:abstractNumId w:val="13"/>
  </w:num>
  <w:num w:numId="10">
    <w:abstractNumId w:val="10"/>
  </w:num>
  <w:num w:numId="11">
    <w:abstractNumId w:val="21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2"/>
  </w:num>
  <w:num w:numId="21">
    <w:abstractNumId w:val="11"/>
    <w:lvlOverride w:ilvl="0">
      <w:lvl w:ilvl="0">
        <w:start w:val="1"/>
        <w:numFmt w:val="decimal"/>
        <w:lvlText w:val="%1."/>
        <w:lvlJc w:val="left"/>
        <w:rPr>
          <w:i w:val="0"/>
        </w:rPr>
      </w:lvl>
    </w:lvlOverride>
  </w:num>
  <w:num w:numId="22">
    <w:abstractNumId w:val="11"/>
    <w:lvlOverride w:ilvl="0">
      <w:startOverride w:val="1"/>
    </w:lvlOverride>
  </w:num>
  <w:num w:numId="23">
    <w:abstractNumId w:val="14"/>
  </w:num>
  <w:num w:numId="2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1679C"/>
    <w:rsid w:val="000414EC"/>
    <w:rsid w:val="00046D72"/>
    <w:rsid w:val="0006790F"/>
    <w:rsid w:val="00073AAE"/>
    <w:rsid w:val="00086D19"/>
    <w:rsid w:val="000942BA"/>
    <w:rsid w:val="000A7EC3"/>
    <w:rsid w:val="000C71F3"/>
    <w:rsid w:val="000F0E8D"/>
    <w:rsid w:val="0013378C"/>
    <w:rsid w:val="00161224"/>
    <w:rsid w:val="00161342"/>
    <w:rsid w:val="001807E5"/>
    <w:rsid w:val="00192EC7"/>
    <w:rsid w:val="001B036B"/>
    <w:rsid w:val="001B446B"/>
    <w:rsid w:val="001C3493"/>
    <w:rsid w:val="0020251D"/>
    <w:rsid w:val="00214EDE"/>
    <w:rsid w:val="00222906"/>
    <w:rsid w:val="00225125"/>
    <w:rsid w:val="00225C52"/>
    <w:rsid w:val="0027215F"/>
    <w:rsid w:val="00274FA1"/>
    <w:rsid w:val="002C7657"/>
    <w:rsid w:val="002D4E58"/>
    <w:rsid w:val="002D6016"/>
    <w:rsid w:val="002E5ED7"/>
    <w:rsid w:val="002F2D69"/>
    <w:rsid w:val="00313898"/>
    <w:rsid w:val="00316A84"/>
    <w:rsid w:val="0037415E"/>
    <w:rsid w:val="003D3150"/>
    <w:rsid w:val="003F5643"/>
    <w:rsid w:val="00423CE1"/>
    <w:rsid w:val="004418B0"/>
    <w:rsid w:val="00442CC4"/>
    <w:rsid w:val="004452D7"/>
    <w:rsid w:val="00450594"/>
    <w:rsid w:val="00450F17"/>
    <w:rsid w:val="0045337A"/>
    <w:rsid w:val="0045633E"/>
    <w:rsid w:val="00457C16"/>
    <w:rsid w:val="004640FD"/>
    <w:rsid w:val="0047151E"/>
    <w:rsid w:val="00483510"/>
    <w:rsid w:val="004A0633"/>
    <w:rsid w:val="004D0ECF"/>
    <w:rsid w:val="004F5747"/>
    <w:rsid w:val="00530348"/>
    <w:rsid w:val="00547E80"/>
    <w:rsid w:val="005504F7"/>
    <w:rsid w:val="005519BB"/>
    <w:rsid w:val="00584154"/>
    <w:rsid w:val="005C2975"/>
    <w:rsid w:val="005E15C7"/>
    <w:rsid w:val="005F5792"/>
    <w:rsid w:val="00602CB1"/>
    <w:rsid w:val="00623BF1"/>
    <w:rsid w:val="0068746E"/>
    <w:rsid w:val="006A0F02"/>
    <w:rsid w:val="006B6D60"/>
    <w:rsid w:val="006D36F8"/>
    <w:rsid w:val="006F1546"/>
    <w:rsid w:val="00726A5B"/>
    <w:rsid w:val="00753C59"/>
    <w:rsid w:val="00762CC5"/>
    <w:rsid w:val="00777328"/>
    <w:rsid w:val="007B7376"/>
    <w:rsid w:val="007D2B82"/>
    <w:rsid w:val="00801E5A"/>
    <w:rsid w:val="00866D48"/>
    <w:rsid w:val="008705A9"/>
    <w:rsid w:val="00875F7C"/>
    <w:rsid w:val="008C6603"/>
    <w:rsid w:val="009030FC"/>
    <w:rsid w:val="00930010"/>
    <w:rsid w:val="009308D7"/>
    <w:rsid w:val="00987B36"/>
    <w:rsid w:val="009B16B4"/>
    <w:rsid w:val="009D3D28"/>
    <w:rsid w:val="009E4309"/>
    <w:rsid w:val="00A2452C"/>
    <w:rsid w:val="00A34F4C"/>
    <w:rsid w:val="00A351D6"/>
    <w:rsid w:val="00A43385"/>
    <w:rsid w:val="00A47F7C"/>
    <w:rsid w:val="00A76E82"/>
    <w:rsid w:val="00A95D18"/>
    <w:rsid w:val="00AA61B4"/>
    <w:rsid w:val="00AC3736"/>
    <w:rsid w:val="00AF1A52"/>
    <w:rsid w:val="00B23C0B"/>
    <w:rsid w:val="00B34EF0"/>
    <w:rsid w:val="00B515DE"/>
    <w:rsid w:val="00B61048"/>
    <w:rsid w:val="00BF28F1"/>
    <w:rsid w:val="00C02AE3"/>
    <w:rsid w:val="00C0681C"/>
    <w:rsid w:val="00C10F02"/>
    <w:rsid w:val="00C14113"/>
    <w:rsid w:val="00C34E9C"/>
    <w:rsid w:val="00C35D1D"/>
    <w:rsid w:val="00C643F8"/>
    <w:rsid w:val="00C6691F"/>
    <w:rsid w:val="00C739E7"/>
    <w:rsid w:val="00CD3422"/>
    <w:rsid w:val="00CD71B9"/>
    <w:rsid w:val="00CD7878"/>
    <w:rsid w:val="00CF68E2"/>
    <w:rsid w:val="00D22C3F"/>
    <w:rsid w:val="00D276DD"/>
    <w:rsid w:val="00D374D6"/>
    <w:rsid w:val="00D84B70"/>
    <w:rsid w:val="00D906CE"/>
    <w:rsid w:val="00DA34B7"/>
    <w:rsid w:val="00DB44BC"/>
    <w:rsid w:val="00DD6CAE"/>
    <w:rsid w:val="00DE5F92"/>
    <w:rsid w:val="00DF7A4C"/>
    <w:rsid w:val="00DF7FC5"/>
    <w:rsid w:val="00E02F12"/>
    <w:rsid w:val="00E26FD8"/>
    <w:rsid w:val="00E3598B"/>
    <w:rsid w:val="00E45CE3"/>
    <w:rsid w:val="00E51EE6"/>
    <w:rsid w:val="00E610FA"/>
    <w:rsid w:val="00E807D1"/>
    <w:rsid w:val="00E85CAA"/>
    <w:rsid w:val="00EB003C"/>
    <w:rsid w:val="00EC3F78"/>
    <w:rsid w:val="00F04D24"/>
    <w:rsid w:val="00F11350"/>
    <w:rsid w:val="00F14F54"/>
    <w:rsid w:val="00F65845"/>
    <w:rsid w:val="00F67A64"/>
    <w:rsid w:val="00F737B2"/>
    <w:rsid w:val="00F8197A"/>
    <w:rsid w:val="00FA31E6"/>
    <w:rsid w:val="00FC55A9"/>
    <w:rsid w:val="00FC709C"/>
    <w:rsid w:val="00FD387B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E5ED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5ED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5ED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2E5ED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E5ED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E5ED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74FA1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2E5ED7"/>
    <w:rPr>
      <w:rFonts w:ascii="Times New Roman" w:eastAsiaTheme="majorEastAsia" w:hAnsi="Times New Roman" w:cstheme="majorBidi"/>
      <w:b/>
      <w:bCs/>
      <w:sz w:val="26"/>
    </w:rPr>
  </w:style>
  <w:style w:type="paragraph" w:styleId="Spistreci3">
    <w:name w:val="toc 3"/>
    <w:basedOn w:val="Normalny"/>
    <w:next w:val="Normalny"/>
    <w:autoRedefine/>
    <w:uiPriority w:val="39"/>
    <w:unhideWhenUsed/>
    <w:rsid w:val="002D6016"/>
    <w:pPr>
      <w:spacing w:after="100"/>
      <w:ind w:left="480"/>
    </w:pPr>
  </w:style>
  <w:style w:type="character" w:customStyle="1" w:styleId="Nagwek4Znak">
    <w:name w:val="Nagłówek 4 Znak"/>
    <w:basedOn w:val="Domylnaczcionkaakapitu"/>
    <w:link w:val="Nagwek4"/>
    <w:uiPriority w:val="9"/>
    <w:rsid w:val="002E5ED7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7376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Standard">
    <w:name w:val="Standard"/>
    <w:rsid w:val="00F14F54"/>
    <w:pPr>
      <w:suppressAutoHyphens/>
      <w:autoSpaceDN w:val="0"/>
      <w:spacing w:after="80" w:line="360" w:lineRule="auto"/>
      <w:textAlignment w:val="baseline"/>
    </w:pPr>
    <w:rPr>
      <w:rFonts w:ascii="Times New Roman" w:eastAsia="Calibri" w:hAnsi="Times New Roman" w:cs="F"/>
      <w:kern w:val="3"/>
      <w:sz w:val="24"/>
    </w:rPr>
  </w:style>
  <w:style w:type="numbering" w:customStyle="1" w:styleId="WWNum4">
    <w:name w:val="WWNum4"/>
    <w:basedOn w:val="Bezlisty"/>
    <w:rsid w:val="00F14F54"/>
    <w:pPr>
      <w:numPr>
        <w:numId w:val="25"/>
      </w:numPr>
    </w:pPr>
  </w:style>
  <w:style w:type="numbering" w:customStyle="1" w:styleId="WWNum21">
    <w:name w:val="WWNum21"/>
    <w:rsid w:val="00801E5A"/>
    <w:pPr>
      <w:numPr>
        <w:numId w:val="23"/>
      </w:numPr>
    </w:pPr>
  </w:style>
  <w:style w:type="paragraph" w:customStyle="1" w:styleId="Nagwek11">
    <w:name w:val="Nagłówek 11"/>
    <w:basedOn w:val="Standard"/>
    <w:autoRedefine/>
    <w:rsid w:val="00801E5A"/>
    <w:pPr>
      <w:keepNext/>
      <w:keepLines/>
      <w:spacing w:before="480" w:after="0"/>
      <w:textAlignment w:val="auto"/>
      <w:outlineLvl w:val="0"/>
    </w:pPr>
    <w:rPr>
      <w:rFonts w:cs="DejaVu Sans"/>
      <w:b/>
      <w:bCs/>
      <w:color w:val="632423"/>
      <w:sz w:val="32"/>
      <w:szCs w:val="28"/>
    </w:rPr>
  </w:style>
  <w:style w:type="paragraph" w:customStyle="1" w:styleId="Nagwek21">
    <w:name w:val="Nagłówek 21"/>
    <w:basedOn w:val="Standard"/>
    <w:rsid w:val="00801E5A"/>
    <w:pPr>
      <w:keepNext/>
      <w:keepLines/>
      <w:spacing w:before="200" w:after="0"/>
      <w:textAlignment w:val="auto"/>
      <w:outlineLvl w:val="1"/>
    </w:pPr>
    <w:rPr>
      <w:rFonts w:cs="DejaVu Sans"/>
      <w:b/>
      <w:bCs/>
      <w:color w:val="943634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C765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A3F3C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0C71F3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2C7657"/>
    <w:rPr>
      <w:rFonts w:ascii="Times New Roman" w:eastAsiaTheme="majorEastAsia" w:hAnsi="Times New Roman" w:cstheme="majorBidi"/>
      <w:b/>
      <w:bCs/>
      <w:color w:val="AA3F3C"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2D6016"/>
    <w:pPr>
      <w:spacing w:after="100"/>
      <w:ind w:left="480"/>
    </w:pPr>
  </w:style>
  <w:style w:type="numbering" w:customStyle="1" w:styleId="Nagwek4Znak">
    <w:name w:val="WWNum4"/>
    <w:pPr>
      <w:numPr>
        <w:numId w:val="25"/>
      </w:numPr>
    </w:pPr>
  </w:style>
  <w:style w:type="numbering" w:customStyle="1" w:styleId="HTML-wstpniesformatowany">
    <w:name w:val="WWNum21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D:\Semestr%207\praca%20in&#380;ynierska\github\Smeshalist\Dokumentacja\dokumentacja%20u&#380;ytkownika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F9505-E4BC-45AB-AC57-A47BFD78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32</Pages>
  <Words>3903</Words>
  <Characters>23419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Ewa Marczewska</cp:lastModifiedBy>
  <cp:revision>96</cp:revision>
  <dcterms:created xsi:type="dcterms:W3CDTF">2016-11-07T09:24:00Z</dcterms:created>
  <dcterms:modified xsi:type="dcterms:W3CDTF">2017-01-05T08:18:00Z</dcterms:modified>
</cp:coreProperties>
</file>