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rPr/>
      </w:pPr>
      <w:bookmarkStart w:colFirst="0" w:colLast="0" w:name="_jvl6nt9o0w8" w:id="0"/>
      <w:bookmarkEnd w:id="0"/>
      <w:r w:rsidDel="00000000" w:rsidR="00000000" w:rsidRPr="00000000">
        <w:rPr>
          <w:rtl w:val="0"/>
        </w:rPr>
        <w:t xml:space="preserve">Decleration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I, Josh Dobson, contributed the following to the submission: 31.6%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Backend System Design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 Management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Test Cases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557338" cy="375909"/>
            <wp:effectExtent b="0" l="0" r="0" t="0"/>
            <wp:docPr descr="sig.png" id="2" name="image4.png"/>
            <a:graphic>
              <a:graphicData uri="http://schemas.openxmlformats.org/drawingml/2006/picture">
                <pic:pic>
                  <pic:nvPicPr>
                    <pic:cNvPr descr="sig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375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I, Chetan Mistry, contributed the following to the submission: 5%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Front End Design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Manageyourstress.html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081088" cy="43941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277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439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I, Charlie Carter, contributed the following to the submission: 31.6%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Front End Design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Main.html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Recordheart.html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Stressrecording.html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JavaScript 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Recordheart.html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611863" cy="313418"/>
            <wp:effectExtent b="0" l="0" r="0" t="0"/>
            <wp:docPr descr="20171106_194902.jpg" id="4" name="image8.jpg"/>
            <a:graphic>
              <a:graphicData uri="http://schemas.openxmlformats.org/drawingml/2006/picture">
                <pic:pic>
                  <pic:nvPicPr>
                    <pic:cNvPr descr="20171106_194902.jpg"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1863" cy="313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I, Joseph Adegbile, contributed the following to the submission: 31.6%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System Test Case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14135" cy="290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135" cy="29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