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ED68" w14:textId="45574455" w:rsidR="000D1428" w:rsidRDefault="000870A3" w:rsidP="000870A3">
      <w:pPr>
        <w:pStyle w:val="Title"/>
      </w:pPr>
      <w:r>
        <w:t>UI</w:t>
      </w:r>
    </w:p>
    <w:p w14:paraId="5B815A3A" w14:textId="515741A0" w:rsidR="000870A3" w:rsidRDefault="000870A3" w:rsidP="000870A3">
      <w:pPr>
        <w:pStyle w:val="Heading1"/>
      </w:pPr>
      <w:r>
        <w:t>Inventory Details</w:t>
      </w:r>
    </w:p>
    <w:p w14:paraId="388E4C71" w14:textId="31034D09" w:rsidR="000870A3" w:rsidRDefault="000870A3" w:rsidP="000870A3">
      <w:r w:rsidRPr="000870A3">
        <w:drawing>
          <wp:inline distT="0" distB="0" distL="0" distR="0" wp14:anchorId="66AF2F54" wp14:editId="275C5BD3">
            <wp:extent cx="5943600" cy="3143885"/>
            <wp:effectExtent l="0" t="0" r="0" b="0"/>
            <wp:docPr id="2070542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428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4F2D" w14:textId="77777777" w:rsidR="000870A3" w:rsidRPr="000870A3" w:rsidRDefault="000870A3" w:rsidP="000870A3"/>
    <w:sectPr w:rsidR="000870A3" w:rsidRPr="0008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64"/>
    <w:rsid w:val="000870A3"/>
    <w:rsid w:val="000D1428"/>
    <w:rsid w:val="005342EB"/>
    <w:rsid w:val="00714F9F"/>
    <w:rsid w:val="009F3C6D"/>
    <w:rsid w:val="00B91A1C"/>
    <w:rsid w:val="00C21757"/>
    <w:rsid w:val="00F3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8C6D4"/>
  <w15:chartTrackingRefBased/>
  <w15:docId w15:val="{B1368927-4809-46D5-88C1-059CC882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Knittel</dc:creator>
  <cp:keywords/>
  <dc:description/>
  <cp:lastModifiedBy>Charlie Knittel</cp:lastModifiedBy>
  <cp:revision>1</cp:revision>
  <dcterms:created xsi:type="dcterms:W3CDTF">2025-12-19T03:25:00Z</dcterms:created>
  <dcterms:modified xsi:type="dcterms:W3CDTF">2025-12-19T07:43:00Z</dcterms:modified>
</cp:coreProperties>
</file>