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《找春天》是一篇二年级课文。以下是对这篇课文的创作说明：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这篇课文是为二年级学生设计的，旨在培养他们对季节变化的观察和认知能力。通过描述孩子们如何寻找春天的过程，帮助学生了解春天的特点和季节转换的标志。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故事开始于一个寒冷的冬天，孩子们已经厌倦了寒冷和冰雪覆盖的世界。他们想象着温暖的春天，渴望看到春天的迹象。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是，孩子们开始展开一次寻找春天的冒险之旅。他们出门在校园里寻找各种迹象：从花朵的绽放、鸟儿的鸣叫、蝴蝶的飞舞，到草地上新绿的颜色等等。在寻找的过程中，他们用手指指示着新发现的春天迹象，激动地互相分享并记下自己的发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故事的高潮是，在孩子们都以为找不到春天的时候，突然下起了轻轻的春雨。他们兴奋地跑到雨中，感受着滴落在脸上的雨水，淋湿了身上的外套。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最后，故事以孩子们欢乐玩耍在雨中的场景结束，传递出春天的喜悦和生机勃勃的信息。</w:t>
      </w:r>
    </w:p>
    <w:p>
      <w:pPr>
        <w:rPr>
          <w:rFonts w:hint="eastAsia"/>
        </w:rPr>
      </w:pPr>
    </w:p>
    <w:p>
      <w:r>
        <w:rPr>
          <w:rFonts w:hint="eastAsia"/>
        </w:rPr>
        <w:t>通过《找春天》，二年级的学生们可以观察和了解春天的特点，并培养他们对环境的关注和保护意识。这篇文章通过丰富多样的春天迹象描写，帮助学生建立起春天与季节变化的联系，促进他们的感知和表达能力。这个故事鼓励孩子们积极探索自然，发现生命中的美好，并为他们带来活力、喜悦和对未来的期待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E3C69"/>
    <w:rsid w:val="67F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2023-07-02T11:30:00Z</dcterms:created>
  <dc:creator>chenlichao</dc:creator>
  <cp:lastModifiedBy>chenlichao</cp:lastModifiedBy>
  <dcterms:modified xsi:type="dcterms:W3CDTF">2023-07-02T11:30:56Z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