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6B93" w14:textId="38B8054E" w:rsidR="00CF518A" w:rsidRPr="00CF518A" w:rsidRDefault="00F15D4F" w:rsidP="00CF518A">
      <w:pPr>
        <w:spacing w:line="0" w:lineRule="atLeast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 xml:space="preserve">      </w:t>
      </w:r>
      <w:r w:rsidR="00CF518A" w:rsidRPr="00CF518A">
        <w:rPr>
          <w:rFonts w:ascii="Kaiti TC" w:eastAsia="Kaiti TC" w:hAnsi="Kaiti TC"/>
        </w:rPr>
        <w:t>當初意外以外校生身份選上「行銷資料科學」</w:t>
      </w:r>
      <w:r>
        <w:rPr>
          <w:rFonts w:ascii="Kaiti TC" w:eastAsia="Kaiti TC" w:hAnsi="Kaiti TC" w:hint="eastAsia"/>
        </w:rPr>
        <w:t>課程</w:t>
      </w:r>
      <w:r w:rsidR="00CF518A" w:rsidRPr="00CF518A">
        <w:rPr>
          <w:rFonts w:ascii="Kaiti TC" w:eastAsia="Kaiti TC" w:hAnsi="Kaiti TC"/>
        </w:rPr>
        <w:t>。自己本身過去實習或工作，皆與行銷脫不了干係。但因主要偏向社群行銷，故會碰觸到的數據約莫會是Facebook後台產出的分析報表。但深感慚愧的是，自己並無好好分析研究過任何一個粉專的後台資料，以至於常僅以簡單的按讚分享數、觸及時間分佈、觸及率等的簡單資料去辨別溝通方式與媒材該如何調整。因此，上這堂課預期想接觸到更多更廣更全面的行銷管理知識。</w:t>
      </w:r>
    </w:p>
    <w:p w14:paraId="111AE843" w14:textId="77777777" w:rsidR="00F15D4F" w:rsidRDefault="00F15D4F" w:rsidP="00CF518A">
      <w:pPr>
        <w:spacing w:line="0" w:lineRule="atLeast"/>
        <w:rPr>
          <w:sz w:val="12"/>
          <w:szCs w:val="12"/>
        </w:rPr>
      </w:pPr>
    </w:p>
    <w:p w14:paraId="4EB977BA" w14:textId="3CDB208F" w:rsidR="00CF518A" w:rsidRPr="00CF518A" w:rsidRDefault="00F15D4F" w:rsidP="00CF518A">
      <w:pPr>
        <w:spacing w:line="0" w:lineRule="atLeast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 xml:space="preserve">      </w:t>
      </w:r>
      <w:r w:rsidR="00CF518A" w:rsidRPr="00CF518A">
        <w:rPr>
          <w:rFonts w:ascii="Kaiti TC" w:eastAsia="Kaiti TC" w:hAnsi="Kaiti TC"/>
        </w:rPr>
        <w:t>另外，資料科學議題其實應該對於圖資人來說都不陌生，但卻可能是因為基於一種逃避</w:t>
      </w:r>
      <w:r w:rsidR="0088295E">
        <w:rPr>
          <w:rFonts w:ascii="Kaiti TC" w:eastAsia="Kaiti TC" w:hAnsi="Kaiti TC" w:hint="eastAsia"/>
        </w:rPr>
        <w:t>寫程式</w:t>
      </w:r>
      <w:r>
        <w:rPr>
          <w:rFonts w:ascii="Kaiti TC" w:eastAsia="Kaiti TC" w:hAnsi="Kaiti TC"/>
        </w:rPr>
        <w:t>的心態，所以一直沒有機會深入了解，因而</w:t>
      </w:r>
      <w:r>
        <w:rPr>
          <w:rFonts w:ascii="Kaiti TC" w:eastAsia="Kaiti TC" w:hAnsi="Kaiti TC" w:hint="eastAsia"/>
        </w:rPr>
        <w:t>對於參與課程</w:t>
      </w:r>
      <w:r w:rsidR="00CF518A" w:rsidRPr="00CF518A">
        <w:rPr>
          <w:rFonts w:ascii="Kaiti TC" w:eastAsia="Kaiti TC" w:hAnsi="Kaiti TC"/>
        </w:rPr>
        <w:t>的期待</w:t>
      </w:r>
      <w:r>
        <w:rPr>
          <w:rFonts w:ascii="Kaiti TC" w:eastAsia="Kaiti TC" w:hAnsi="Kaiti TC" w:hint="eastAsia"/>
        </w:rPr>
        <w:t>亦</w:t>
      </w:r>
      <w:r w:rsidR="00CF518A" w:rsidRPr="00CF518A">
        <w:rPr>
          <w:rFonts w:ascii="Kaiti TC" w:eastAsia="Kaiti TC" w:hAnsi="Kaiti TC"/>
        </w:rPr>
        <w:t>是能如老師所說，「拿一把槍放在自己頭上」逼自己做一位懂利用科學方法解決問題的行銷人。</w:t>
      </w:r>
    </w:p>
    <w:p w14:paraId="3C32E8B9" w14:textId="77777777" w:rsidR="00CF518A" w:rsidRPr="00F15D4F" w:rsidRDefault="00CF518A" w:rsidP="00CF518A">
      <w:pPr>
        <w:spacing w:line="0" w:lineRule="atLeast"/>
        <w:rPr>
          <w:rFonts w:ascii="Kaiti TC" w:eastAsia="Kaiti TC" w:hAnsi="Kaiti TC"/>
          <w:sz w:val="12"/>
          <w:szCs w:val="12"/>
        </w:rPr>
      </w:pPr>
    </w:p>
    <w:p w14:paraId="0816C5FF" w14:textId="0A4BBF2F" w:rsidR="00CF518A" w:rsidRPr="00CF518A" w:rsidRDefault="00F15D4F" w:rsidP="00CF518A">
      <w:pPr>
        <w:spacing w:line="0" w:lineRule="atLeast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 xml:space="preserve">      </w:t>
      </w:r>
      <w:r w:rsidR="00CF518A" w:rsidRPr="00CF518A">
        <w:rPr>
          <w:rFonts w:ascii="Kaiti TC" w:eastAsia="Kaiti TC" w:hAnsi="Kaiti TC"/>
        </w:rPr>
        <w:t>此堂課老師帶大家初步認識行銷資料科學的概念。因是企管系的課，故有大部分同學並沒有碰觸過程式，所以老師以非常多的實例講授，後續將會有業師到課堂上教授R Programming。聽來收穫良多，且邊聽邊能與過去圖資的課程有所連結，就如同在大學四年最後，這一堂課有收束圖資系所得的效果，並確實能實際運用於未來可能從事的工作上。</w:t>
      </w:r>
    </w:p>
    <w:p w14:paraId="6CB6715F" w14:textId="77777777" w:rsidR="00CF518A" w:rsidRPr="00F15D4F" w:rsidRDefault="00CF518A" w:rsidP="00CF518A">
      <w:pPr>
        <w:spacing w:line="0" w:lineRule="atLeast"/>
        <w:rPr>
          <w:rFonts w:ascii="Kaiti TC" w:eastAsia="Kaiti TC" w:hAnsi="Kaiti TC"/>
          <w:sz w:val="12"/>
          <w:szCs w:val="12"/>
        </w:rPr>
      </w:pPr>
    </w:p>
    <w:p w14:paraId="2E282A05" w14:textId="629EE8A7" w:rsidR="00CF518A" w:rsidRPr="00CF518A" w:rsidRDefault="00F15D4F" w:rsidP="00CF518A">
      <w:pPr>
        <w:spacing w:line="0" w:lineRule="atLeast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 xml:space="preserve">      </w:t>
      </w:r>
      <w:r w:rsidR="00CF518A" w:rsidRPr="00CF518A">
        <w:rPr>
          <w:rFonts w:ascii="Kaiti TC" w:eastAsia="Kaiti TC" w:hAnsi="Kaiti TC"/>
        </w:rPr>
        <w:t>與圖資系課程連結感受特別深刻的是，當老師在舉例關於蒐集名單與整理的一個負面教材（整理得極其紛亂的各種表格）時，請我們與旁邊同學討論該如何完善地整理這些資料。那時我在腦海中直接浮現一張圖表，套入「資料庫管理系統」課程的思維，迅速串連散亂的各表格，填入欄與列可能會需要的內容。即使資料庫大部分的課程內容印象都有些模糊了，但這時才感受到，資料結構的mindset已存在</w:t>
      </w:r>
      <w:r>
        <w:rPr>
          <w:rFonts w:ascii="Kaiti TC" w:eastAsia="Kaiti TC" w:hAnsi="Kaiti TC" w:hint="eastAsia"/>
        </w:rPr>
        <w:t>於</w:t>
      </w:r>
      <w:r w:rsidR="00CF518A" w:rsidRPr="00CF518A">
        <w:rPr>
          <w:rFonts w:ascii="Kaiti TC" w:eastAsia="Kaiti TC" w:hAnsi="Kaiti TC"/>
        </w:rPr>
        <w:t>大腦的記憶體中。</w:t>
      </w:r>
    </w:p>
    <w:p w14:paraId="55E0D9DB" w14:textId="77777777" w:rsidR="00CF518A" w:rsidRPr="00F15D4F" w:rsidRDefault="00CF518A" w:rsidP="00CF518A">
      <w:pPr>
        <w:spacing w:line="0" w:lineRule="atLeast"/>
        <w:rPr>
          <w:rFonts w:ascii="Kaiti TC" w:eastAsia="Kaiti TC" w:hAnsi="Kaiti TC"/>
          <w:sz w:val="12"/>
          <w:szCs w:val="12"/>
        </w:rPr>
      </w:pPr>
    </w:p>
    <w:p w14:paraId="4B7D4104" w14:textId="3D7CDD26" w:rsidR="00CF518A" w:rsidRDefault="00F15D4F" w:rsidP="00CF518A">
      <w:pPr>
        <w:spacing w:line="0" w:lineRule="atLeast"/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 xml:space="preserve">      </w:t>
      </w:r>
      <w:r>
        <w:rPr>
          <w:rFonts w:ascii="Kaiti TC" w:eastAsia="Kaiti TC" w:hAnsi="Kaiti TC"/>
        </w:rPr>
        <w:t>另外</w:t>
      </w:r>
      <w:r>
        <w:rPr>
          <w:rFonts w:ascii="Kaiti TC" w:eastAsia="Kaiti TC" w:hAnsi="Kaiti TC" w:hint="eastAsia"/>
        </w:rPr>
        <w:t>特別印象深刻的是</w:t>
      </w:r>
      <w:r w:rsidR="00CF518A" w:rsidRPr="00CF518A">
        <w:rPr>
          <w:rFonts w:ascii="Kaiti TC" w:eastAsia="Kaiti TC" w:hAnsi="Kaiti TC"/>
        </w:rPr>
        <w:t>老師的教學方法。老師在上課前與課後，都會請大家起立</w:t>
      </w:r>
      <w:r>
        <w:rPr>
          <w:rFonts w:ascii="Kaiti TC" w:eastAsia="Kaiti TC" w:hAnsi="Kaiti TC"/>
        </w:rPr>
        <w:t>、立正、敬禮。</w:t>
      </w:r>
      <w:r>
        <w:rPr>
          <w:rFonts w:ascii="Kaiti TC" w:eastAsia="Kaiti TC" w:hAnsi="Kaiti TC" w:hint="eastAsia"/>
        </w:rPr>
        <w:t>起初有</w:t>
      </w:r>
      <w:r w:rsidR="00CF518A" w:rsidRPr="00CF518A">
        <w:rPr>
          <w:rFonts w:ascii="Kaiti TC" w:eastAsia="Kaiti TC" w:hAnsi="Kaiti TC"/>
        </w:rPr>
        <w:t>被驚嚇到，因為自從高中以後就再也沒和老師敬過禮了，但我認為這樣的儀式，可以讓同學能收束浮動的心情，可以迅速進入狀態；此外，老師習慣讓我們「快速跟旁邊同學討論一下」（一堂課大概可以來個幾十次）以及請我們舉手發表意見（可以加分）。這樣做除了可以認識新同學、交流彼此想法，也能讓注意力暫時可以透過討論稍稍放鬆回神；特別有趣的是，在討論後，大家舉手的勇氣像是被點燃一樣，非常踴躍，也幾乎沒有看到有人在睡覺或是滑手機。這是我在大學四年當中任何一堂課，沒有體驗過的特殊景象。</w:t>
      </w:r>
      <w:r>
        <w:rPr>
          <w:rFonts w:ascii="Kaiti TC" w:eastAsia="Kaiti TC" w:hAnsi="Kaiti TC" w:hint="eastAsia"/>
        </w:rPr>
        <w:t>因此</w:t>
      </w:r>
      <w:r w:rsidR="0088295E">
        <w:rPr>
          <w:rFonts w:ascii="Kaiti TC" w:eastAsia="Kaiti TC" w:hAnsi="Kaiti TC" w:hint="eastAsia"/>
        </w:rPr>
        <w:t>，我</w:t>
      </w:r>
      <w:r>
        <w:rPr>
          <w:rFonts w:ascii="Kaiti TC" w:eastAsia="Kaiti TC" w:hAnsi="Kaiti TC" w:hint="eastAsia"/>
        </w:rPr>
        <w:t>也將課程的筆記與心得整理成文章發佈在個人的</w:t>
      </w:r>
      <w:r>
        <w:rPr>
          <w:rFonts w:ascii="Kaiti TC" w:eastAsia="Kaiti TC" w:hAnsi="Kaiti TC"/>
        </w:rPr>
        <w:t>Medium</w:t>
      </w:r>
      <w:r>
        <w:rPr>
          <w:rFonts w:ascii="Kaiti TC" w:eastAsia="Kaiti TC" w:hAnsi="Kaiti TC" w:hint="eastAsia"/>
        </w:rPr>
        <w:t>上，希望能透過這樣的鍛鍊，收束自己對於課程的吸收，並將所學分享給需要的人。</w:t>
      </w:r>
    </w:p>
    <w:p w14:paraId="045E8243" w14:textId="77777777" w:rsidR="00F15D4F" w:rsidRDefault="00F15D4F" w:rsidP="00F15D4F">
      <w:pPr>
        <w:widowControl/>
        <w:rPr>
          <w:rFonts w:ascii="Kaiti TC" w:eastAsia="Kaiti TC" w:hAnsi="Kaiti TC" w:hint="eastAsia"/>
        </w:rPr>
      </w:pPr>
    </w:p>
    <w:p w14:paraId="2AE80473" w14:textId="32EE8B30" w:rsidR="00F15D4F" w:rsidRPr="00F15D4F" w:rsidRDefault="00F15D4F" w:rsidP="00F15D4F">
      <w:pPr>
        <w:widowControl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Kaiti TC" w:eastAsia="Kaiti TC" w:hAnsi="Kaiti TC" w:hint="eastAsia"/>
        </w:rPr>
        <w:t>（筆記與心得連結</w:t>
      </w:r>
      <w:bookmarkStart w:id="0" w:name="_GoBack"/>
      <w:bookmarkEnd w:id="0"/>
      <w:r>
        <w:rPr>
          <w:rFonts w:ascii="Kaiti TC" w:eastAsia="Kaiti TC" w:hAnsi="Kaiti TC" w:hint="eastAsia"/>
        </w:rPr>
        <w:t>：</w:t>
      </w:r>
      <w:hyperlink r:id="rId6" w:tgtFrame="_blank" w:history="1">
        <w:r w:rsidRPr="00F15D4F">
          <w:rPr>
            <w:rFonts w:ascii="Kaiti TC" w:eastAsia="Kaiti TC" w:hAnsi="Kaiti TC" w:cs="Times New Roman"/>
            <w:color w:val="365899"/>
            <w:spacing w:val="-2"/>
            <w:kern w:val="0"/>
            <w:sz w:val="23"/>
            <w:szCs w:val="23"/>
            <w:u w:val="single"/>
            <w:shd w:val="clear" w:color="auto" w:fill="FFFFFF"/>
          </w:rPr>
          <w:t>https://goo.gl/2H8kWu</w:t>
        </w:r>
      </w:hyperlink>
      <w:r w:rsidRPr="00F15D4F">
        <w:rPr>
          <w:rFonts w:ascii="Kaiti TC" w:eastAsia="Kaiti TC" w:hAnsi="Kaiti TC" w:hint="eastAsia"/>
        </w:rPr>
        <w:t>）</w:t>
      </w:r>
    </w:p>
    <w:sectPr w:rsidR="00F15D4F" w:rsidRPr="00F15D4F" w:rsidSect="00F15D4F">
      <w:headerReference w:type="default" r:id="rId7"/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0F95A" w14:textId="77777777" w:rsidR="00F15D4F" w:rsidRDefault="00F15D4F" w:rsidP="00F15D4F">
      <w:r>
        <w:separator/>
      </w:r>
    </w:p>
  </w:endnote>
  <w:endnote w:type="continuationSeparator" w:id="0">
    <w:p w14:paraId="6BC8EB90" w14:textId="77777777" w:rsidR="00F15D4F" w:rsidRDefault="00F15D4F" w:rsidP="00F1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920B2" w14:textId="77777777" w:rsidR="00F15D4F" w:rsidRDefault="00F15D4F" w:rsidP="00F15D4F">
      <w:r>
        <w:separator/>
      </w:r>
    </w:p>
  </w:footnote>
  <w:footnote w:type="continuationSeparator" w:id="0">
    <w:p w14:paraId="7515BCF3" w14:textId="77777777" w:rsidR="00F15D4F" w:rsidRDefault="00F15D4F" w:rsidP="00F15D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6DB02" w14:textId="44EF3941" w:rsidR="00F15D4F" w:rsidRPr="00F15D4F" w:rsidRDefault="00F15D4F">
    <w:pPr>
      <w:pStyle w:val="a4"/>
      <w:rPr>
        <w:rFonts w:ascii="Kaiti TC" w:eastAsia="Kaiti TC" w:hAnsi="Kaiti TC" w:hint="eastAsia"/>
      </w:rPr>
    </w:pPr>
    <w:r w:rsidRPr="00F15D4F">
      <w:rPr>
        <w:rFonts w:ascii="Kaiti TC" w:eastAsia="Kaiti TC" w:hAnsi="Kaiti TC"/>
      </w:rPr>
      <w:t xml:space="preserve">B03106012 </w:t>
    </w:r>
    <w:r w:rsidRPr="00F15D4F">
      <w:rPr>
        <w:rFonts w:ascii="Kaiti TC" w:eastAsia="Kaiti TC" w:hAnsi="Kaiti TC" w:hint="eastAsia"/>
      </w:rPr>
      <w:t>台大圖書資訊系 大四 徐佑昀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8A"/>
    <w:rsid w:val="000F0DBB"/>
    <w:rsid w:val="001B0A6C"/>
    <w:rsid w:val="004E1072"/>
    <w:rsid w:val="007F24D2"/>
    <w:rsid w:val="0088295E"/>
    <w:rsid w:val="009C405F"/>
    <w:rsid w:val="00CF518A"/>
    <w:rsid w:val="00F1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6F7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518A"/>
    <w:pPr>
      <w:widowControl w:val="0"/>
    </w:pPr>
  </w:style>
  <w:style w:type="paragraph" w:styleId="a4">
    <w:name w:val="header"/>
    <w:basedOn w:val="a"/>
    <w:link w:val="a5"/>
    <w:uiPriority w:val="99"/>
    <w:unhideWhenUsed/>
    <w:rsid w:val="00F15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5D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15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D4F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F15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oo.gl/2H8kWu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953</Characters>
  <Application>Microsoft Macintosh Word</Application>
  <DocSecurity>0</DocSecurity>
  <Lines>7</Lines>
  <Paragraphs>2</Paragraphs>
  <ScaleCrop>false</ScaleCrop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徐佑昀</dc:creator>
  <cp:keywords/>
  <dc:description/>
  <cp:lastModifiedBy>徐佑昀</cp:lastModifiedBy>
  <cp:revision>3</cp:revision>
  <dcterms:created xsi:type="dcterms:W3CDTF">2018-03-10T10:16:00Z</dcterms:created>
  <dcterms:modified xsi:type="dcterms:W3CDTF">2018-03-10T10:34:00Z</dcterms:modified>
</cp:coreProperties>
</file>