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E376" w14:textId="5C30A377" w:rsidR="00506DA3" w:rsidRDefault="00B429ED" w:rsidP="00EB2165">
      <w:pPr>
        <w:spacing w:line="320" w:lineRule="exact"/>
        <w:jc w:val="center"/>
        <w:rPr>
          <w:rFonts w:ascii="DFKai-SB" w:eastAsia="DFKai-SB" w:hAnsi="DFKai-SB" w:cs="DFKai-SB"/>
          <w:sz w:val="28"/>
          <w:lang w:eastAsia="zh-TW"/>
        </w:rPr>
      </w:pPr>
      <w:r>
        <w:rPr>
          <w:rFonts w:ascii="DFKai-SB" w:eastAsia="DFKai-SB" w:hAnsi="DFKai-SB" w:cs="DFKai-SB" w:hint="eastAsia"/>
          <w:sz w:val="28"/>
          <w:lang w:eastAsia="zh-TW"/>
        </w:rPr>
        <w:t>MDS</w:t>
      </w:r>
      <w:bookmarkStart w:id="0" w:name="_GoBack"/>
      <w:bookmarkEnd w:id="0"/>
      <w:r w:rsidR="00220D7D">
        <w:rPr>
          <w:rFonts w:ascii="DFKai-SB" w:eastAsia="DFKai-SB" w:hAnsi="DFKai-SB" w:cs="DFKai-SB" w:hint="eastAsia"/>
          <w:sz w:val="28"/>
          <w:lang w:eastAsia="zh-TW"/>
        </w:rPr>
        <w:t>心得報告</w:t>
      </w:r>
    </w:p>
    <w:p w14:paraId="2ABE0447" w14:textId="70663DF4" w:rsidR="00263921" w:rsidRDefault="008556C5" w:rsidP="00EB2165">
      <w:pPr>
        <w:spacing w:line="320" w:lineRule="exact"/>
        <w:jc w:val="right"/>
        <w:rPr>
          <w:rFonts w:ascii="DFKai-SB" w:eastAsia="DFKai-SB" w:hAnsi="DFKai-SB" w:cs="DFKai-SB"/>
          <w:lang w:eastAsia="zh-TW"/>
        </w:rPr>
      </w:pPr>
      <w:r w:rsidRPr="008556C5">
        <w:rPr>
          <w:rFonts w:ascii="DFKai-SB" w:eastAsia="DFKai-SB" w:hAnsi="DFKai-SB" w:cs="DFKai-SB" w:hint="eastAsia"/>
          <w:lang w:eastAsia="zh-TW"/>
        </w:rPr>
        <w:t>B1040</w:t>
      </w:r>
      <w:r w:rsidR="00687FB1">
        <w:rPr>
          <w:rFonts w:ascii="DFKai-SB" w:eastAsia="DFKai-SB" w:hAnsi="DFKai-SB" w:cs="DFKai-SB" w:hint="eastAsia"/>
          <w:lang w:eastAsia="zh-TW"/>
        </w:rPr>
        <w:t>8</w:t>
      </w:r>
      <w:r w:rsidRPr="008556C5">
        <w:rPr>
          <w:rFonts w:ascii="DFKai-SB" w:eastAsia="DFKai-SB" w:hAnsi="DFKai-SB" w:cs="DFKai-SB" w:hint="eastAsia"/>
          <w:lang w:eastAsia="zh-TW"/>
        </w:rPr>
        <w:t>003 四企管三甲 黃丹禕</w:t>
      </w:r>
      <w:r w:rsidR="00263921">
        <w:rPr>
          <w:rFonts w:ascii="DFKai-SB" w:eastAsia="DFKai-SB" w:hAnsi="DFKai-SB" w:cs="DFKai-SB" w:hint="eastAsia"/>
        </w:rPr>
        <w:t xml:space="preserve"> </w:t>
      </w:r>
    </w:p>
    <w:p w14:paraId="1243EC3E" w14:textId="0337F90B" w:rsidR="00C734D1" w:rsidRDefault="00CD2F71" w:rsidP="00EB2165">
      <w:pPr>
        <w:spacing w:line="320" w:lineRule="exact"/>
        <w:rPr>
          <w:rFonts w:ascii="DFKai-SB" w:eastAsia="DFKai-SB" w:hAnsi="DFKai-SB" w:cs="DFKai-SB"/>
          <w:lang w:eastAsia="zh-TW"/>
        </w:rPr>
      </w:pPr>
      <w:r w:rsidRPr="00CD2F71">
        <w:rPr>
          <w:rFonts w:ascii="DFKai-SB" w:eastAsia="DFKai-SB" w:hAnsi="DFKai-SB" w:cs="DFKai-SB" w:hint="eastAsia"/>
          <w:lang w:eastAsia="zh-TW"/>
        </w:rPr>
        <w:tab/>
        <w:t>這節課</w:t>
      </w:r>
      <w:r w:rsidR="00C734D1">
        <w:rPr>
          <w:rFonts w:ascii="DFKai-SB" w:eastAsia="DFKai-SB" w:hAnsi="DFKai-SB" w:cs="DFKai-SB" w:hint="eastAsia"/>
          <w:lang w:eastAsia="zh-TW"/>
        </w:rPr>
        <w:t>令我印象最深刻</w:t>
      </w:r>
      <w:r w:rsidR="00672FE3">
        <w:rPr>
          <w:rFonts w:ascii="DFKai-SB" w:eastAsia="DFKai-SB" w:hAnsi="DFKai-SB" w:cs="DFKai-SB" w:hint="eastAsia"/>
          <w:lang w:eastAsia="zh-TW"/>
        </w:rPr>
        <w:t>的有兩點</w:t>
      </w:r>
      <w:r w:rsidR="00C734D1">
        <w:rPr>
          <w:rFonts w:ascii="DFKai-SB" w:eastAsia="DFKai-SB" w:hAnsi="DFKai-SB" w:cs="DFKai-SB" w:hint="eastAsia"/>
          <w:lang w:eastAsia="zh-TW"/>
        </w:rPr>
        <w:t>，</w:t>
      </w:r>
      <w:r w:rsidR="00672FE3">
        <w:rPr>
          <w:rFonts w:ascii="DFKai-SB" w:eastAsia="DFKai-SB" w:hAnsi="DFKai-SB" w:cs="DFKai-SB" w:hint="eastAsia"/>
          <w:lang w:eastAsia="zh-TW"/>
        </w:rPr>
        <w:t>第一個是關於公立學校與私立學校出國交換相關數據的分析與圖表，第二是定位圖的繪製與應用。</w:t>
      </w:r>
    </w:p>
    <w:p w14:paraId="22ECCD49" w14:textId="1559D166" w:rsidR="00CD2F71" w:rsidRDefault="00C734D1" w:rsidP="00EB2165">
      <w:pPr>
        <w:spacing w:line="320" w:lineRule="exact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每當說到一個現象，或是統計結果</w:t>
      </w:r>
      <w:r w:rsidR="00F75858">
        <w:rPr>
          <w:rFonts w:ascii="DFKai-SB" w:eastAsia="DFKai-SB" w:hAnsi="DFKai-SB" w:cs="DFKai-SB" w:hint="eastAsia"/>
          <w:lang w:eastAsia="zh-TW"/>
        </w:rPr>
        <w:t>，老師總是會讓同學們思考：這背後的管理意涵是什麼？當然，不是要我們說那些冠冕堂皇的“企管話”，而是真正站在管理者的角度去思考，要如何通過現有的統計數據等，看到背後的商機。</w:t>
      </w:r>
    </w:p>
    <w:p w14:paraId="5799E8C0" w14:textId="31C2E497" w:rsidR="006C3D16" w:rsidRDefault="006C3D16" w:rsidP="00EB2165">
      <w:pPr>
        <w:spacing w:line="320" w:lineRule="exact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除此之外，充分了解自己的品牌在網路上的定位，對公司發展與銷售績效也有十分大的幫助。對於這一點，可以運用程式，對網路上的品牌評價進行分析，形成可轉換成策略的「定位圖」，讓管理者更直觀、更有效的進行決策。</w:t>
      </w:r>
    </w:p>
    <w:p w14:paraId="0C70CB61" w14:textId="1FF77948" w:rsidR="00EE788E" w:rsidRDefault="006C3D16" w:rsidP="00EB2165">
      <w:pPr>
        <w:spacing w:line="320" w:lineRule="exact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在繪製定位圖時，為了能讓企業更好的找到自己的定位，要特別注意屬性的確認與衡量。</w:t>
      </w:r>
      <w:r w:rsidR="00B76A06">
        <w:rPr>
          <w:rFonts w:ascii="DFKai-SB" w:eastAsia="DFKai-SB" w:hAnsi="DFKai-SB" w:cs="DFKai-SB" w:hint="eastAsia"/>
          <w:lang w:eastAsia="zh-TW"/>
        </w:rPr>
        <w:t>畢竟，有的時候企業自以為的定位，跟消費者心目中的其實並不一樣，甚至完全是背道而馳的。</w:t>
      </w:r>
      <w:r w:rsidR="00EE788E">
        <w:rPr>
          <w:rFonts w:ascii="DFKai-SB" w:eastAsia="DFKai-SB" w:hAnsi="DFKai-SB" w:cs="DFKai-SB" w:hint="eastAsia"/>
          <w:lang w:eastAsia="zh-TW"/>
        </w:rPr>
        <w:t>這會給商家帶來很多不必要的成本支出，卻得不到應有的回饋。畢竟商品是消費者在消費，本著“顧客是上帝”的心態，也應該把消費者的訴求放在第一位。若連這最根本消費者訴求為何都沒有整理清楚，往錯誤的方向不斷行銷，也很有可能導致公司在這條偏離的道路上逐漸失去顧客，甚至失去公司自我的定位。這樣一來，再多的廣告，再多的優惠活動，也阻擋不了顧客投入其他品牌的懷抱。</w:t>
      </w:r>
    </w:p>
    <w:p w14:paraId="4682E4D1" w14:textId="70122362" w:rsidR="006C3D16" w:rsidRDefault="00B76A06" w:rsidP="00672FE3">
      <w:pPr>
        <w:spacing w:line="320" w:lineRule="exact"/>
        <w:ind w:firstLine="420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因此，</w:t>
      </w:r>
      <w:r w:rsidR="00EB2165">
        <w:rPr>
          <w:rFonts w:ascii="DFKai-SB" w:eastAsia="DFKai-SB" w:hAnsi="DFKai-SB" w:cs="DFKai-SB" w:hint="eastAsia"/>
          <w:lang w:eastAsia="zh-TW"/>
        </w:rPr>
        <w:t>對市場的敏銳度，對消費者的了解程度，以及對本公司產品的定位清晰度，是需要</w:t>
      </w:r>
      <w:r w:rsidR="00EE788E">
        <w:rPr>
          <w:rFonts w:ascii="DFKai-SB" w:eastAsia="DFKai-SB" w:hAnsi="DFKai-SB" w:cs="DFKai-SB" w:hint="eastAsia"/>
          <w:lang w:eastAsia="zh-TW"/>
        </w:rPr>
        <w:t>公司</w:t>
      </w:r>
      <w:r w:rsidR="00EB2165">
        <w:rPr>
          <w:rFonts w:ascii="DFKai-SB" w:eastAsia="DFKai-SB" w:hAnsi="DFKai-SB" w:cs="DFKai-SB" w:hint="eastAsia"/>
          <w:lang w:eastAsia="zh-TW"/>
        </w:rPr>
        <w:t>經</w:t>
      </w:r>
      <w:r>
        <w:rPr>
          <w:rFonts w:ascii="DFKai-SB" w:eastAsia="DFKai-SB" w:hAnsi="DFKai-SB" w:cs="DFKai-SB" w:hint="eastAsia"/>
          <w:lang w:eastAsia="zh-TW"/>
        </w:rPr>
        <w:t>過一系列的調查，如問卷調查、採訪、收集網路上的數據、消費者資料等方式來幫助企業找到自己全新的定位與商機。不過，因為數據的偏差有可能會帶來結果的誤差，造成無用功的困境。因此，在收集初級資料的時候，就要十分著重於準確性，也是對於嚴謹的科學調查方法的一種體現。</w:t>
      </w:r>
      <w:r w:rsidR="00EE788E">
        <w:rPr>
          <w:rFonts w:ascii="DFKai-SB" w:eastAsia="DFKai-SB" w:hAnsi="DFKai-SB" w:cs="DFKai-SB" w:hint="eastAsia"/>
          <w:lang w:eastAsia="zh-TW"/>
        </w:rPr>
        <w:t>當然，最重要的還是，要如何洞察背後的「管理意涵」。</w:t>
      </w:r>
    </w:p>
    <w:p w14:paraId="16CF9A46" w14:textId="77777777" w:rsidR="00631A2D" w:rsidRDefault="00672FE3" w:rsidP="00672FE3">
      <w:pPr>
        <w:spacing w:line="320" w:lineRule="exact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至於到底什麼是定位圖，他為我們呈現了品牌相對比較的概念。是一個以網路發聲為x軸，網路上對該產品的評價（好感度）為y軸，交叉分析後所得到的一張圖。在四個象限中，呈現了不同品牌在市場上不同的位置。</w:t>
      </w:r>
      <w:r w:rsidR="00631A2D">
        <w:rPr>
          <w:rFonts w:ascii="DFKai-SB" w:eastAsia="DFKai-SB" w:hAnsi="DFKai-SB" w:cs="DFKai-SB" w:hint="eastAsia"/>
          <w:lang w:eastAsia="zh-TW"/>
        </w:rPr>
        <w:t>當然，我們不僅僅要學會看懂這張圖，還要懂得背後的意涵以及如何運用到實務中。</w:t>
      </w:r>
    </w:p>
    <w:p w14:paraId="5052CEDA" w14:textId="75E4A3B7" w:rsidR="00EE788E" w:rsidRPr="00263921" w:rsidRDefault="00631A2D" w:rsidP="005223F4">
      <w:pPr>
        <w:spacing w:line="320" w:lineRule="exact"/>
        <w:ind w:firstLine="420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例如，在第二象限的品牌，是討論度低但好感度高的。如果處在這一區域的公司主管，能夠意識到之一點，品牌是受到消費者肯定的，但目前的問題在於熱度不夠、知名度不高。因此就可以通過在網路上找寫手，提高討論度，或是通過SEO搜索引擎優化來提高品牌被知曉的機會。因此，該類型的公司應該放在行銷方面而不是產品。</w:t>
      </w:r>
      <w:r w:rsidR="00C719DC">
        <w:rPr>
          <w:rFonts w:ascii="DFKai-SB" w:eastAsia="DFKai-SB" w:hAnsi="DFKai-SB" w:cs="DFKai-SB" w:hint="eastAsia"/>
          <w:lang w:eastAsia="zh-TW"/>
        </w:rPr>
        <w:t>同樣的，處在第四象限的品牌，恰恰相反，是網路發聲高，討論度足夠，但是產品好感度不夠。對於這一類的公司，就應該要好好檢討一下產品的問題，為什麼會引來這麼大的噓聲。如果公司能力足夠，更可以化危機為轉機，藉由網路上討論度很高的特性，將優化過後的產品藉著討論的熱潮推出，有機會能將原本吐槽產品的人，轉為一次消費者，甚至是忠實顧客，也就是網路上盛傳的說法“路轉粉”（路人甲轉粉絲）或“黑轉粉”（會說產品壞話的人轉粉絲）。</w:t>
      </w:r>
      <w:r w:rsidR="001C2F15">
        <w:rPr>
          <w:rFonts w:ascii="DFKai-SB" w:eastAsia="DFKai-SB" w:hAnsi="DFKai-SB" w:cs="DFKai-SB" w:hint="eastAsia"/>
          <w:lang w:eastAsia="zh-TW"/>
        </w:rPr>
        <w:t>當然，這些操作都離不開定位圖與行銷資料科學的功勞。</w:t>
      </w:r>
    </w:p>
    <w:sectPr w:rsidR="00EE788E" w:rsidRPr="00263921" w:rsidSect="00157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24B"/>
    <w:multiLevelType w:val="multilevel"/>
    <w:tmpl w:val="90CE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0F665E"/>
    <w:multiLevelType w:val="multilevel"/>
    <w:tmpl w:val="D9D4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A3"/>
    <w:rsid w:val="00157F62"/>
    <w:rsid w:val="001C2F15"/>
    <w:rsid w:val="00220D7D"/>
    <w:rsid w:val="00256A5B"/>
    <w:rsid w:val="00263921"/>
    <w:rsid w:val="002B6197"/>
    <w:rsid w:val="0042251B"/>
    <w:rsid w:val="00475DFB"/>
    <w:rsid w:val="00477326"/>
    <w:rsid w:val="004A5565"/>
    <w:rsid w:val="00506DA3"/>
    <w:rsid w:val="005223F4"/>
    <w:rsid w:val="0056112B"/>
    <w:rsid w:val="005A47A8"/>
    <w:rsid w:val="00630184"/>
    <w:rsid w:val="00631A2D"/>
    <w:rsid w:val="00672FE3"/>
    <w:rsid w:val="00687FB1"/>
    <w:rsid w:val="006C3D16"/>
    <w:rsid w:val="00816D74"/>
    <w:rsid w:val="008556C5"/>
    <w:rsid w:val="00B429ED"/>
    <w:rsid w:val="00B76A06"/>
    <w:rsid w:val="00C719DC"/>
    <w:rsid w:val="00C734D1"/>
    <w:rsid w:val="00CD2F71"/>
    <w:rsid w:val="00DA0349"/>
    <w:rsid w:val="00EB2165"/>
    <w:rsid w:val="00EC1D86"/>
    <w:rsid w:val="00EE788E"/>
    <w:rsid w:val="00F24720"/>
    <w:rsid w:val="00F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34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B216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f">
    <w:name w:val="graf"/>
    <w:basedOn w:val="a"/>
    <w:rsid w:val="006C3D1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Strong"/>
    <w:basedOn w:val="a0"/>
    <w:uiPriority w:val="22"/>
    <w:qFormat/>
    <w:rsid w:val="00EE788E"/>
    <w:rPr>
      <w:b/>
      <w:bCs/>
    </w:rPr>
  </w:style>
  <w:style w:type="character" w:customStyle="1" w:styleId="40">
    <w:name w:val="标题 4字符"/>
    <w:basedOn w:val="a0"/>
    <w:link w:val="4"/>
    <w:uiPriority w:val="9"/>
    <w:rsid w:val="00EB2165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181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single" w:sz="18" w:space="15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pisces.dy@163.com</dc:creator>
  <cp:keywords/>
  <dc:description/>
  <cp:lastModifiedBy>pisces.dy@163.com</cp:lastModifiedBy>
  <cp:revision>9</cp:revision>
  <dcterms:created xsi:type="dcterms:W3CDTF">2018-05-21T09:33:00Z</dcterms:created>
  <dcterms:modified xsi:type="dcterms:W3CDTF">2018-05-21T10:05:00Z</dcterms:modified>
</cp:coreProperties>
</file>