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32"/>
        </w:rPr>
        <w:t>JAR 审稿意见逐条处置清单（2026-10-24）</w:t>
      </w:r>
    </w:p>
    <w:p>
      <w:pPr>
        <w:jc w:val="center"/>
      </w:pPr>
      <w:r>
        <w:rPr>
          <w:color w:val="606060"/>
          <w:sz w:val="20"/>
        </w:rPr>
        <w:t>Journal of Accounting Research 投稿 · 三轮审稿意见逐条处置记录 · 2026-10-24</w:t>
      </w:r>
    </w:p>
    <w:p>
      <w:r>
        <w:t>对应文件：</w:t>
      </w:r>
    </w:p>
    <w:p>
      <w:pPr>
        <w:pStyle w:val="ListBullet"/>
      </w:pPr>
      <w:r>
        <w:t>JAR档案_Manuscript_修订版_20261024.docx（自 定稿_20261023 修订，17 处修改 + 1 张新表）</w:t>
      </w:r>
    </w:p>
    <w:p>
      <w:pPr>
        <w:pStyle w:val="ListBullet"/>
      </w:pPr>
      <w:r>
        <w:t>JAR档案_DataAvailabilityNote_修订版_20261024.docx（18 处修改 + 2 张新表/段落 + 清单扩充）</w:t>
      </w:r>
    </w:p>
    <w:p>
      <w:pPr>
        <w:pStyle w:val="ListBullet"/>
      </w:pPr>
      <w:r>
        <w:t>原始定稿文件未改动。</w:t>
      </w:r>
    </w:p>
    <w:p>
      <w:r>
        <w:t>数值真值来源：数据包 JAR档案_数据包_定稿_20261023.xlsx（sheet 19 Table 8 分解、sheet 21 企业层平衡检验、sheet 18 主面板重算）。</w:t>
      </w:r>
    </w:p>
    <w:p>
      <w:pPr>
        <w:pStyle w:val="Heading2"/>
      </w:pPr>
      <w:r>
        <w:t>意见 1（重大）：title estimand 定义不一致 —— 已修复</w:t>
      </w:r>
    </w:p>
    <w:p>
      <w:pPr>
        <w:pStyle w:val="ListBullet"/>
      </w:pPr>
      <w:r>
        <w:rPr>
          <w:b/>
        </w:rPr>
        <w:t>决定：+0.653（五年点）为唯一 title estimand；+0.622 全面定位为 post hoc descriptive widening。</w:t>
      </w:r>
      <w:r>
        <w:t xml:space="preserve"> 与摘要、结论的现有强调方向一致。</w:t>
      </w:r>
    </w:p>
    <w:p>
      <w:pPr>
        <w:pStyle w:val="ListBullet"/>
      </w:pPr>
      <w:r>
        <w:t>正文 §3.2：定义句改写为"at the five-year point, where both clocks read five (+0.653, t = 5.66)；its post hoc widening to the four-or-five window, +0.622 (t = 6.13), is reported as descriptive (Appendix A.12)"。</w:t>
      </w:r>
    </w:p>
    <w:p>
      <w:pPr>
        <w:pStyle w:val="ListBullet"/>
      </w:pPr>
      <w:r>
        <w:t>DAN §5 同步改写（原句以窗口版为定义，已反转为五年点为主）。</w:t>
      </w:r>
    </w:p>
    <w:p>
      <w:pPr>
        <w:pStyle w:val="ListBullet"/>
      </w:pPr>
      <w:r>
        <w:rPr>
          <w:b/>
        </w:rPr>
        <w:t>新增 Table 2A "Estimand map"</w:t>
      </w:r>
      <w:r>
        <w:t>（正文 §3.2，Table 2 之后）：六个量（0.646 / 0.295 / 0.653 / 0.622 / 1.192 / 1.201）逐行列出 Coef、SE、t、WCR p、MDE、N/clusters、Status（Pre-specified / Post hoc, descriptive / Corroborating），附注申明 3、5、6 行不是同一量的替代估计。</w:t>
      </w:r>
    </w:p>
    <w:p>
      <w:pPr>
        <w:pStyle w:val="ListBullet"/>
      </w:pPr>
      <w:r>
        <w:t>结论 §6 "four numbers travel together" 后补一句：+0.622 是 title estimand 的描述性加宽，不是第五个可互换量。</w:t>
      </w:r>
    </w:p>
    <w:p>
      <w:pPr>
        <w:pStyle w:val="ListBullet"/>
      </w:pPr>
      <w:r>
        <w:t>Table 8 表注补 "The window row is a post hoc widening of the five-year estimand and is reported as descriptive"。</w:t>
      </w:r>
    </w:p>
    <w:p>
      <w:pPr>
        <w:pStyle w:val="ListBullet"/>
      </w:pPr>
      <w:r>
        <w:t>摘要加澄清句（见意见 6.1）。</w:t>
      </w:r>
    </w:p>
    <w:p>
      <w:pPr>
        <w:pStyle w:val="Heading2"/>
      </w:pPr>
      <w:r>
        <w:t>意见 2（重大）：存档文件清单不完整 —— 已修复</w:t>
      </w:r>
    </w:p>
    <w:p>
      <w:pPr>
        <w:pStyle w:val="ListBullet"/>
      </w:pPr>
      <w:r>
        <w:rPr>
          <w:b/>
        </w:rPr>
        <w:t>file 12 vs 13 冲突的实情</w:t>
      </w:r>
      <w:r>
        <w:t>：两个文件都在、角色不同——12 = 事件研究样本（event-time 赋值），13 = 事件研究系数表（正文 §4.11 引用的 "file 13" 是对的）。DAN §9(v) 原来只提 12，现改写为明确列出两个文件及各自内容。</w:t>
      </w:r>
    </w:p>
    <w:p>
      <w:pPr>
        <w:pStyle w:val="ListBullet"/>
      </w:pPr>
      <w:r>
        <w:t>DAN §9.1 清单表：</w:t>
      </w:r>
      <w:r>
        <w:rPr>
          <w:b/>
        </w:rPr>
        <w:t>当前定稿实际已含 00–17</w:t>
      </w:r>
      <w:r>
        <w:t xml:space="preserve">（审稿人看到的版本只到 08）；本次修订补入 </w:t>
      </w:r>
      <w:r>
        <w:rPr>
          <w:b/>
        </w:rPr>
        <w:t>18–23 六个工作簿 sheet 行</w:t>
      </w:r>
      <w:r>
        <w:t>（含行数、对应表格），并把导语改写为：CSV 包 00–17 + 工作簿 18–23 双位置说明、变量清单指向 file 01/sheet 01、</w:t>
      </w:r>
      <w:r>
        <w:rPr>
          <w:b/>
        </w:rPr>
        <w:t>README+SHA-256 校验和承诺随存管生成</w:t>
      </w:r>
      <w:r>
        <w:t>。</w:t>
      </w:r>
    </w:p>
    <w:p>
      <w:pPr>
        <w:pStyle w:val="ListBullet"/>
      </w:pPr>
      <w:r>
        <w:t>⚠️ 作者行动项：checksums 目前只是文字承诺，实际打包 JAR_SourceData_CSVs 时必须真正生成 README+校验和；表→脚本映射需在 README 中补脚本名（脚本文件不在本数据包内）。</w:t>
      </w:r>
    </w:p>
    <w:p>
      <w:pPr>
        <w:pStyle w:val="Heading2"/>
      </w:pPr>
      <w:r>
        <w:t>意见 3：12 处具体数字冲突 —— 11 处已修，1 处按档案改数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DF1F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DF1F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问题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DF1F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处置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3.1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WCR p 0.030 vs 0.029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Table 8 单元格改为 </w:t>
            </w:r>
            <w:r>
              <w:rPr>
                <w:b/>
                <w:sz w:val="19"/>
              </w:rPr>
              <w:t>0.029</w:t>
            </w:r>
            <w:r>
              <w:rPr>
                <w:sz w:val="19"/>
              </w:rPr>
              <w:t>（与 DAN §8.13 的精确值一致；sheet 19 存 0.03 为四舍五入）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3.2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 = 8.78 vs 8.79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档案真值（sheet 21）：九均值约束 </w:t>
            </w:r>
            <w:r>
              <w:rPr>
                <w:b/>
                <w:sz w:val="19"/>
              </w:rPr>
              <w:t>t = 8.79</w:t>
            </w:r>
            <w:r>
              <w:rPr>
                <w:sz w:val="19"/>
              </w:rPr>
              <w:t>，加持续性约束 8.78，加完成约束 8.74。正文 A.8 文字、§4.3、DAN §8.20 均改为 8.79；§4.4 与 A.13 原本的 8.78 属"加持续性"行，本来就对，未动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3.3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权重范围 4.51 vs 4.70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档案真值（sheet 21 B1）：</w:t>
            </w:r>
            <w:r>
              <w:rPr>
                <w:b/>
                <w:sz w:val="19"/>
              </w:rPr>
              <w:t>0.201–4.702</w:t>
            </w:r>
            <w:r>
              <w:rPr>
                <w:sz w:val="19"/>
              </w:rPr>
              <w:t>。正文 A.8 与 DAN §8.20 的 4.51 均改为 4.70；§8.27 原本就对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3.4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2,086 spells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无法从任何档案推出该数（§8.22 明细为 1,611 treated + 839 unique controls）。DAN §6 与 t:2 表已改为可核对的分解式表述，</w:t>
            </w:r>
            <w:r>
              <w:rPr>
                <w:b/>
                <w:sz w:val="19"/>
              </w:rPr>
              <w:t>删除 2,086</w:t>
            </w:r>
            <w:r>
              <w:rPr>
                <w:sz w:val="19"/>
              </w:rPr>
              <w:t>。⚠️ 作者行动项：若 2,086 另有所指（如吸收 singleton 后的估计样本 spell 数），需自行验证后再决定是否恢复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3.5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Figure 1 SE 存档口径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DAN §8.17 改为"SE 由存管代码从主面板再生，档案存 cell means 与 counts（sheet 23）"，与正文图注一致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3.6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"at a cost of 428"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正文 §5 改为 "leaving 428 effective comparison firms (from 2,402)"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3.7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摘要 concentrations 拼写错误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当前定稿中不存在</w:t>
            </w:r>
            <w:r>
              <w:rPr>
                <w:sz w:val="19"/>
              </w:rPr>
              <w:t>（已是 "the fall concentrates where"）——审稿人看的是旧版。无需改动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3.8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DAN §4 编号 "0"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三个列表项改为手动编号 1./2./3.（移除自动列表属性），彻底消除渲染异常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3.9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TOC/标题 estimands vs estimates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当前定稿两处均为 "estimands"</w:t>
            </w:r>
            <w:r>
              <w:rPr>
                <w:sz w:val="19"/>
              </w:rPr>
              <w:t>，一致。无需改动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3.10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§8.18 表缺 fall t 值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当前定稿 t:3 表已含 8.85 / 0.52 / 1.32</w:t>
            </w:r>
            <w:r>
              <w:rPr>
                <w:sz w:val="19"/>
              </w:rPr>
              <w:t>。无需改动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3.11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§8.24 "rows" vs §8.6 "firm-years"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§8.24 与 §9(ii) 统一为 "firm-years"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3.12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0.822−0.309=0.513≠0.512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正文 §4.6 改为 "a difference of 0.51 (z = 2.75, computed from unrounded coefficients)"</w:t>
            </w:r>
          </w:p>
        </w:tc>
      </w:tr>
    </w:tbl>
    <w:p/>
    <w:p>
      <w:pPr>
        <w:pStyle w:val="Heading2"/>
      </w:pPr>
      <w:r>
        <w:t>意见 4：样本与处罚对账 —— 已加表</w:t>
      </w:r>
    </w:p>
    <w:p>
      <w:pPr>
        <w:pStyle w:val="ListBullet"/>
      </w:pPr>
      <w:r>
        <w:rPr>
          <w:b/>
        </w:rPr>
        <w:t>joint×balanced 2×2（DAN §8.17 新增段落）</w:t>
      </w:r>
      <w:r>
        <w:t>：从主面板精确重算（复现 32,208→31,734→31,274 全漏斗）——平衡组 1,887 个五年行（413 联合，21.9%）；非平衡组 3,004 行（1,605 联合，53.4%）；合计 4,891 行 = 2,018 联合企业-年，与全部已发表数字严丝合缝。</w:t>
      </w:r>
    </w:p>
    <w:p>
      <w:pPr>
        <w:pStyle w:val="ListBullet"/>
      </w:pPr>
      <w:r>
        <w:rPr>
          <w:b/>
        </w:rPr>
        <w:t>处罚对账表（DAN §8.25 新增 Table 8.25）</w:t>
      </w:r>
      <w:r>
        <w:t>：三个口径（登记册 19,391/16,317/16,398，203/189/311 事件；宽旗标 20,079 行 1,414 事件 7.04%；公告口径 150 企业-年其中 124 落在主样本）每行写明分母。</w:t>
      </w:r>
    </w:p>
    <w:p>
      <w:pPr>
        <w:pStyle w:val="ListBullet"/>
      </w:pPr>
      <w:r>
        <w:rPr>
          <w:b/>
        </w:rPr>
        <w:t>124 单位澄清</w:t>
      </w:r>
      <w:r>
        <w:t>：正文 §4.7 与 DAN §8.25 均改为 "124 firm-years ... fall on the primary sample"。</w:t>
      </w:r>
    </w:p>
    <w:p>
      <w:pPr>
        <w:pStyle w:val="ListBullet"/>
      </w:pPr>
      <w:r>
        <w:t xml:space="preserve">⚠️ </w:t>
      </w:r>
      <w:r>
        <w:rPr>
          <w:b/>
        </w:rPr>
        <w:t>发现并修正了一处档案级数字错误</w:t>
      </w:r>
      <w:r>
        <w:t xml:space="preserve">：正文 §4.7、A.4 与 DAN §8.23 原写 "1,413 events, base rate 7.17%"，但从主面板重算得 </w:t>
      </w:r>
      <w:r>
        <w:rPr>
          <w:b/>
        </w:rPr>
        <w:t>1,414 事件 / 20,079 行 = 7.04%</w:t>
      </w:r>
      <w:r>
        <w:t>；且 2017/2018 年基率（17.56/19.89%）与 73.7% 事件占比（=1,042/1,414）全部与 1,414 吻合、与 1,413 不吻合——已全部改为 1,414 / 7.04% / 登记口径同窗 204 事件（1.02%）。作者应核对 file 15 回归输出是否因此差一个观测。</w:t>
      </w:r>
    </w:p>
    <w:p>
      <w:pPr>
        <w:pStyle w:val="Heading2"/>
      </w:pPr>
      <w:r>
        <w:t>意见 5：排版问题 —— 源文件核查结果</w:t>
      </w:r>
    </w:p>
    <w:p>
      <w:pPr>
        <w:pStyle w:val="ListBullet"/>
      </w:pPr>
      <w:r>
        <w:rPr>
          <w:b/>
        </w:rPr>
        <w:t>runaway 数字列表（"9. 10. … 1358"、"1.0 0.5 … 379.5"）：源 docx 中不存在</w:t>
      </w:r>
      <w:r>
        <w:t>（全文检索无命中）。这是 PDF 文本提取伪影。⚠️ 作者行动项：从修订版源文件重新生成投稿 PDF，并逐页检查表格与页码。</w:t>
      </w:r>
    </w:p>
    <w:p>
      <w:pPr>
        <w:pStyle w:val="ListBullet"/>
      </w:pPr>
      <w:r>
        <w:t>Table 6A 编号位置为有意设计（6A 紧跟 6），未改。</w:t>
      </w:r>
    </w:p>
    <w:p>
      <w:pPr>
        <w:pStyle w:val="ListBullet"/>
      </w:pPr>
      <w:r>
        <w:t>§8.7 表格跨页、TOC 页码属排版层，需在重新导出 PDF 时检查，文本层无问题。</w:t>
      </w:r>
    </w:p>
    <w:p>
      <w:pPr>
        <w:pStyle w:val="Heading2"/>
      </w:pPr>
      <w:r>
        <w:t>意见 6：解释性建议 —— 已全部落实</w:t>
      </w:r>
    </w:p>
    <w:p>
      <w:pPr>
        <w:pStyle w:val="ListNumber"/>
      </w:pPr>
      <w:r>
        <w:t>摘要已加 "+0.653 is a differential between pair-firm clusters containing a joint five-year cell and other pair-firm clusters, not a cell-level both-clocks-at-five effect"。</w:t>
      </w:r>
    </w:p>
    <w:p>
      <w:pPr>
        <w:pStyle w:val="ListNumber"/>
      </w:pPr>
      <w:r>
        <w:t>+0.622 的 post hoc 标注已覆盖摘要、§3.2、Table 8 注、Table 2A、结论、DAN §5，口径统一。</w:t>
      </w:r>
    </w:p>
    <w:p>
      <w:pPr>
        <w:pStyle w:val="ListNumber"/>
      </w:pPr>
      <w:r>
        <w:t>estimand map 表已加（Table 2A）。</w:t>
      </w:r>
    </w:p>
    <w:p>
      <w:pPr>
        <w:pStyle w:val="ListNumber"/>
      </w:pPr>
      <w:r>
        <w:t>§5 开头加 "The claims below rest on the two pre-specified estimates of Tables 4 and 8; every other contrast is exploratory (Section 4.10)"。</w:t>
      </w:r>
    </w:p>
    <w:p>
      <w:pPr>
        <w:pStyle w:val="Heading2"/>
      </w:pPr>
      <w:r>
        <w:t>意见 7（minor）</w:t>
      </w:r>
    </w:p>
    <w:p>
      <w:r>
        <w:t>与上文 3.x 重合者已处理；其余（9.1 one-to-one 声明）已随清单重写解决。</w:t>
      </w:r>
    </w:p>
    <w:p>
      <w:pPr>
        <w:pStyle w:val="Heading2"/>
      </w:pPr>
      <w:r>
        <w:t>遗留作者行动项（我无法替你完成的）</w:t>
      </w:r>
    </w:p>
    <w:p>
      <w:pPr>
        <w:pStyle w:val="ListNumber"/>
      </w:pPr>
      <w:r>
        <w:rPr>
          <w:b/>
        </w:rPr>
        <w:t>核对 file 15（扩展检验）输出</w:t>
      </w:r>
      <w:r>
        <w:t>中的宽旗标事件数是否为 1,414（正文已按档案改数）。</w:t>
      </w:r>
    </w:p>
    <w:p>
      <w:pPr>
        <w:pStyle w:val="ListNumber"/>
      </w:pPr>
      <w:r>
        <w:rPr>
          <w:b/>
        </w:rPr>
        <w:t>确认 2,086 spells 原本含义</w:t>
      </w:r>
      <w:r>
        <w:t>或接受删除。</w:t>
      </w:r>
    </w:p>
    <w:p>
      <w:pPr>
        <w:pStyle w:val="ListNumber"/>
      </w:pPr>
      <w:r>
        <w:t>打包 JAR_SourceData_CSVs 时</w:t>
      </w:r>
      <w:r>
        <w:rPr>
          <w:b/>
        </w:rPr>
        <w:t>实际生成 README + SHA-256</w:t>
      </w:r>
      <w:r>
        <w:t>，并补齐表→脚本映射（脚本名）。</w:t>
      </w:r>
    </w:p>
    <w:p>
      <w:pPr>
        <w:pStyle w:val="ListNumber"/>
      </w:pPr>
      <w:r>
        <w:t xml:space="preserve">从修订版 docx </w:t>
      </w:r>
      <w:r>
        <w:rPr>
          <w:b/>
        </w:rPr>
        <w:t>重新导出投稿 PDF</w:t>
      </w:r>
      <w:r>
        <w:t>，逐页检查 §5 意见中提到的渲染问题。</w:t>
      </w:r>
    </w:p>
    <w:p>
      <w:pPr>
        <w:pStyle w:val="ListNumber"/>
      </w:pPr>
      <w:r>
        <w:t>数据包 xlsx 的 00_索引 sheet 与 DAN §9.1 现已一致（00–23），但 sheet 01 变量字典中 "Table 7 Panel B" 的说法（01_变量字典 C33 行）实际对应 Table 6A Panel B 口径，可顺手统一。</w:t>
      </w:r>
    </w:p>
    <w:p>
      <w:pPr>
        <w:pStyle w:val="Heading1"/>
      </w:pPr>
      <w:r>
        <w:t>第二轮审稿意见处置（2026-10-24 晚，评分 3.0/5 → 全部处置完毕）</w:t>
      </w:r>
    </w:p>
    <w:p>
      <w:r>
        <w:t>对应文件已更新：JAR档案_Manuscript_修订版_20261024.docx（第三轮 7 处修改 + Table 2A 重排）、JAR档案_DataAvailabilityNote_修订版_20261024.docx（13 处修改 + 2 张新表 + 清单重建）。</w:t>
      </w:r>
    </w:p>
    <w:p>
      <w:r>
        <w:rPr>
          <w:b/>
        </w:rPr>
        <w:t>同时交付</w:t>
      </w:r>
      <w:r>
        <w:t>：两份 LibreOffice 导出的 PDF（37/38 页，已逐页目视验证关键表格）、JAR档案_存管README_20261024.md（含 5 个成品文件终版 SHA-256）、数据包 C33 更正。</w:t>
      </w:r>
    </w:p>
    <w:p>
      <w:pPr>
        <w:pStyle w:val="Heading2"/>
      </w:pPr>
      <w:r>
        <w:t>1.1 两套 entropy balancing（928 vs 428）—— 已对齐</w:t>
      </w:r>
    </w:p>
    <w:p>
      <w:r>
        <w:t>真相：这是</w:t>
      </w:r>
      <w:r>
        <w:rPr>
          <w:b/>
        </w:rPr>
        <w:t>两个不同处理组的独立电池</w:t>
      </w:r>
      <w:r>
        <w:t>，不是同一序列。Table 10 row 9 的"十个企业均值"电池：处理组 = 1,203 家平衡企业，协变量 = §3.1 的十个控制变量，剩余 928 有效对照；A.13/§8.27 的三套约束：处理组 = 1,764 家联合企业，9/11/12 个约束依次剩 1,634/1,629/428。</w:t>
      </w:r>
    </w:p>
    <w:p>
      <w:pPr>
        <w:pStyle w:val="ListBullet"/>
      </w:pPr>
      <w:r>
        <w:t>DAN §8.27 新增整段，逐一列明两套电池的处理组、协变量与有效数，明示"从不合并或排序"。</w:t>
      </w:r>
    </w:p>
    <w:p>
      <w:pPr>
        <w:pStyle w:val="ListBullet"/>
      </w:pPr>
      <w:r>
        <w:t>正文 §4.4 在 928 句后加区分句；§5 在 428 句后注明 928 属于另一电池。</w:t>
      </w:r>
    </w:p>
    <w:p>
      <w:pPr>
        <w:pStyle w:val="ListBullet"/>
      </w:pPr>
      <w:r>
        <w:t>⚠️ 唯一假设："十个企业均值 = 十个控制变量"是从行文推断（论文说 "all ten firm means"，紧跟匹配语境），档案无直接记录；请作者确认。</w:t>
      </w:r>
    </w:p>
    <w:p>
      <w:pPr>
        <w:pStyle w:val="Heading2"/>
      </w:pPr>
      <w:r>
        <w:t>1.2 惩罚事件 203 vs 204 —— 已加对账表</w:t>
      </w:r>
    </w:p>
    <w:p>
      <w:r>
        <w:t>真相：204 = 登记口径在 20,079 行主样本 2013–2020 窗口上的事件数（从主面板重算验证）；203 = 同一口径在 19,391 行当期估计样本内的事件数（子集）。</w:t>
      </w:r>
    </w:p>
    <w:p>
      <w:pPr>
        <w:pStyle w:val="ListBullet"/>
      </w:pPr>
      <w:r>
        <w:t xml:space="preserve">DAN §8.4 新增 </w:t>
      </w:r>
      <w:r>
        <w:rPr>
          <w:b/>
        </w:rPr>
        <w:t>Table 8.4 "Register counts by base"</w:t>
      </w:r>
      <w:r>
        <w:t>：25,749/20,077/20,079/19,745/19,391/16,317/16,398 七个基数与 261/204/203/189/311 全部对上，每行注明样本与吸收处理。</w:t>
      </w:r>
    </w:p>
    <w:p>
      <w:pPr>
        <w:pStyle w:val="ListBullet"/>
      </w:pPr>
      <w:r>
        <w:t>正文 §4.7 的 204 句内嵌括注说明 203 是估计样本内子集计数。</w:t>
      </w:r>
    </w:p>
    <w:p>
      <w:pPr>
        <w:pStyle w:val="Heading2"/>
      </w:pPr>
      <w:r>
        <w:t>1.3 Table 12 的 N —— 表注已写明算术</w:t>
      </w:r>
    </w:p>
    <w:p>
      <w:r>
        <w:t>档案核对：493 行排除精确（31,274−493=30,781）；1,282 行实带 1,244 行（N=30,030）；728 行共带走 730 行（N=30,544）。</w:t>
      </w:r>
    </w:p>
    <w:p>
      <w:pPr>
        <w:pStyle w:val="ListBullet"/>
      </w:pPr>
      <w:r>
        <w:t>Table 12 表注新增整句：起点 31,274、排除后重做 singleton 吸收、三个行各自的实排数。</w:t>
      </w:r>
    </w:p>
    <w:p>
      <w:pPr>
        <w:pStyle w:val="ListBullet"/>
      </w:pPr>
      <w:r>
        <w:t>DAN §8.15/§8.1 同步加注。⚠️ "38 行在主样本外"与"+2 为新 singleton"是由 N 反推的算术分解，机制标签请作者对照脚本输出确认。</w:t>
      </w:r>
    </w:p>
    <w:p>
      <w:pPr>
        <w:pStyle w:val="Heading2"/>
      </w:pPr>
      <w:r>
        <w:t>1.4 Table 8.25 —— 重做</w:t>
      </w:r>
    </w:p>
    <w:p>
      <w:r>
        <w:t>重建为 5 行（登记/共同窗口/宽旗标/公告/重叠行），表头四列短标签，全部行加 cantSplit+keepNext，表注并入 MDE（0.61–0.72 / 0.486 / 0.370）。目视验证通过（表注与表格同页、无空格）。</w:t>
      </w:r>
    </w:p>
    <w:p>
      <w:pPr>
        <w:pStyle w:val="Heading2"/>
      </w:pPr>
      <w:r>
        <w:t>1.5 §8.18 表 joint 行 t 值 —— 源文件本就完整</w:t>
      </w:r>
    </w:p>
    <w:p>
      <w:r>
        <w:t xml:space="preserve">直接读取 docx 表格：joint 行末列 </w:t>
      </w:r>
      <w:r>
        <w:rPr>
          <w:b/>
        </w:rPr>
        <w:t>t = 8.85 一直都在</w:t>
      </w:r>
      <w:r>
        <w:t>（below 0.52、above 1.32 亦全）。旧 PDF 的空格是渲染/提取问题。本次 LibreOffice 重导 PDF 已目视确认四行六列全部在页。</w:t>
      </w:r>
    </w:p>
    <w:p>
      <w:pPr>
        <w:pStyle w:val="Heading2"/>
      </w:pPr>
      <w:r>
        <w:t>1.6 指数记号 —— 已改 e 记号</w:t>
      </w:r>
    </w:p>
    <w:p>
      <w:r>
        <w:t>DAN §8.27（6.1e-15/1.5e-14/6.1e-15）、§8.26（7e-10）、正文 A.13（1.5e-14）全部改为 e 记号，杜绝上标在 PDF 提取中变形为 "10^5 − 15" 这类伪影。</w:t>
      </w:r>
    </w:p>
    <w:p>
      <w:pPr>
        <w:pStyle w:val="Heading2"/>
      </w:pPr>
      <w:r>
        <w:t>1.7 Table 2A —— 重排</w:t>
      </w:r>
    </w:p>
    <w:p>
      <w:r>
        <w:t>源文件中每行 Status 本就有值（审稿人看到的空列/断行是 PDF 分页伪影）。仍做了加固：全部行加 cantSplit、表头加 tblHeader、Quantity 列短化（"Raw firm-year fall (Table 4; firm and year FE)"式）、列宽重分配（Status 列加宽）、表注与表格 keepNext。目视验证：7 行同页、Status 全部可见。</w:t>
      </w:r>
    </w:p>
    <w:p>
      <w:pPr>
        <w:pStyle w:val="Heading2"/>
      </w:pPr>
      <w:r>
        <w:t>1.8 清单 rows/columns —— 重建为 4 列清单</w:t>
      </w:r>
    </w:p>
    <w:p>
      <w:r>
        <w:t>§9.1 重建为 File | Contents | Rows × cols | Reproduces 四列 24 行：00–09、18–23 给出确切行列（如 88,851 x 18、32,208 x 58、838 x 8），10–17 标 "at deposit" 并在导语说明行数在打包 README 记录。目视验证中文文件名渲染正常、"at deposit" 可见。⚠️ 作者仍需在打包时把 10–17 的实际行数与校验和填入 README（骨架已生成于 JAR档案_存管README_20261024.md）。</w:t>
      </w:r>
    </w:p>
    <w:p>
      <w:pPr>
        <w:pStyle w:val="Heading2"/>
      </w:pPr>
      <w:r>
        <w:t>3. 次要问题</w:t>
      </w:r>
    </w:p>
    <w:p>
      <w:pPr>
        <w:pStyle w:val="ListBullet"/>
      </w:pPr>
      <w:r>
        <w:t>TOC/heading "estimands"：源文件两处本就一致（检索 "Classification and estimates" 零命中）——审稿人看的是旧 PDF。</w:t>
      </w:r>
    </w:p>
    <w:p>
      <w:pPr>
        <w:pStyle w:val="ListBullet"/>
      </w:pPr>
      <w:r>
        <w:t>§4.10 "|t| &lt;= 1.32" 双等号：源文件为单个 "&lt;="——提取伪影。</w:t>
      </w:r>
    </w:p>
    <w:p>
      <w:pPr>
        <w:pStyle w:val="ListBullet"/>
      </w:pPr>
      <w:r>
        <w:t>0.396/0.40：DAN §8.25 已加 "(rounded to 0.40 where the manuscript quotes it)"。</w:t>
      </w:r>
    </w:p>
    <w:p>
      <w:pPr>
        <w:pStyle w:val="ListBullet"/>
      </w:pPr>
      <w:r>
        <w:t>Page 17/36 长数字串：源文件检索零命中；本轮已用 LibreOffice 重导两份 PDF 并逐页目视验证关键页，无 run-on 数字序列。</w:t>
      </w:r>
    </w:p>
    <w:p>
      <w:pPr>
        <w:pStyle w:val="Heading2"/>
      </w:pPr>
      <w:r>
        <w:t>上轮 5 个行动项状态</w:t>
      </w:r>
    </w:p>
    <w:p>
      <w:pPr>
        <w:pStyle w:val="ListNumber"/>
      </w:pPr>
      <w:r>
        <w:rPr>
          <w:b/>
        </w:rPr>
        <w:t>file 15 核对 1,414</w:t>
      </w:r>
      <w:r>
        <w:t>：file 15 不在本机，无法直接打开；但主面板重算 + 年基率（17.56/19.89）+ 73.7%（=1,042/1,414）三重证据一致，按 1,414 落稿。</w:t>
      </w:r>
      <w:r>
        <w:rPr>
          <w:b/>
        </w:rPr>
        <w:t>请你最终在 file 15 输出上眼验一次</w:t>
      </w:r>
      <w:r>
        <w:t>。</w:t>
      </w:r>
    </w:p>
    <w:p>
      <w:pPr>
        <w:pStyle w:val="ListNumber"/>
      </w:pPr>
      <w:r>
        <w:rPr>
          <w:b/>
        </w:rPr>
        <w:t>2,086 spells</w:t>
      </w:r>
      <w:r>
        <w:t>：已从 DAN §6 与 t:2 删除并替换为可核对分解（1,611 treated + 839 unique controls）。如你确认其原义可再恢复。</w:t>
      </w:r>
    </w:p>
    <w:p>
      <w:pPr>
        <w:pStyle w:val="ListNumber"/>
      </w:pPr>
      <w:r>
        <w:rPr>
          <w:b/>
        </w:rPr>
        <w:t>README + SHA-256</w:t>
      </w:r>
      <w:r>
        <w:t>：已实际生成——5 个成品文件（含两份 PDF 与数据包）哈希见 JAR档案_存管README_20261024.md；02–17 的哈希留待打包时填入。</w:t>
      </w:r>
    </w:p>
    <w:p>
      <w:pPr>
        <w:pStyle w:val="ListNumber"/>
      </w:pPr>
      <w:r>
        <w:rPr>
          <w:b/>
        </w:rPr>
        <w:t>重导 PDF</w:t>
      </w:r>
      <w:r>
        <w:t>：已安装 LibreOffice 26.8 并导出两份 PDF，关键页（Table 2A、8、12、8.4、8.18、8.25、§4 编号、§9.1 清单）逐页目视验证通过。</w:t>
      </w:r>
    </w:p>
    <w:p>
      <w:pPr>
        <w:pStyle w:val="ListNumber"/>
      </w:pPr>
      <w:r>
        <w:rPr>
          <w:b/>
        </w:rPr>
        <w:t>C33 Table 7→6A</w:t>
      </w:r>
      <w:r>
        <w:t>：已在数据包 xlsx 中修正（备份 _backup_数据包_preC33_20261024.xlsx），新哈希已入 README。</w:t>
      </w:r>
    </w:p>
    <w:p>
      <w:pPr>
        <w:pStyle w:val="Heading1"/>
      </w:pPr>
      <w:r>
        <w:t>第三轮审稿意见处置（2026-10-24 深夜，评分 3.5/5）</w:t>
      </w:r>
    </w:p>
    <w:p>
      <w:r>
        <w:t>对应文件已更新（第四轮修改：DAN §8.18 表六列重建、Table 8.25 公告行措辞、Table 2A 占位符与列宽）。终版哈希见 JAR档案_存管README_20261024.md。</w:t>
      </w:r>
    </w:p>
    <w:p>
      <w:pPr>
        <w:pStyle w:val="Heading2"/>
      </w:pPr>
      <w:r>
        <w:t>1.1 Table 13 t 值符号 —— 源文件无错误（双重证据）</w:t>
      </w:r>
    </w:p>
    <w:p>
      <w:pPr>
        <w:pStyle w:val="ListBullet"/>
      </w:pPr>
      <w:r>
        <w:t xml:space="preserve">直接读取 docx 表格：六个争议单元格为 </w:t>
      </w:r>
      <w:r>
        <w:rPr>
          <w:b/>
        </w:rPr>
        <w:t>+0.383 (t 1.69)、+0.250 (t 0.74)、+0.292 (t 1.33)、+0.207 (t 0.63)、+0.587 (t 1.80)、+0.409 (t 0.58)</w:t>
      </w:r>
      <w:r>
        <w:t>——全部为正，与审稿人给出的"应为"值完全一致；负号在源文档中不存在。全表 14 个系数-符号对逐一核对一致（负系数配负 t、正系数配正 t）。</w:t>
      </w:r>
    </w:p>
    <w:p>
      <w:pPr>
        <w:pStyle w:val="ListBullet"/>
      </w:pPr>
      <w:r>
        <w:t>我导出的 PDF 第 22 页文本级检查："(t 1.69)" 等六个正值全部在、"(t -1.69)" 等负值零命中、唯一合法负值 "(t -3.56)" 在。</w:t>
      </w:r>
    </w:p>
    <w:p>
      <w:pPr>
        <w:pStyle w:val="ListBullet"/>
      </w:pPr>
      <w:r>
        <w:t>交叉验证：DAN §8.3 文字 "event -2: +0.250, t = 0.74" 一直为正。</w:t>
      </w:r>
    </w:p>
    <w:p>
      <w:pPr>
        <w:pStyle w:val="ListBullet"/>
      </w:pPr>
      <w:r>
        <w:rPr>
          <w:b/>
        </w:rPr>
        <w:t>结论：负号是审稿方 PDF 提取管线伪影</w:t>
      </w:r>
      <w:r>
        <w:t>（与 pp.17/21/36 长数字串同源）。§4.11 正文引用的符号全部正确，无需改动。</w:t>
      </w:r>
    </w:p>
    <w:p>
      <w:pPr>
        <w:pStyle w:val="Heading2"/>
      </w:pPr>
      <w:r>
        <w:t>1.2/3.2 §8.18 表 —— 已按建议重建为六列</w:t>
      </w:r>
    </w:p>
    <w:p>
      <w:r>
        <w:t xml:space="preserve">原表 joint 行 t=8.85 在源文件中一直存在（本轮再次确认），但为根治"fallt"连读与提取歧义，已重建为 </w:t>
      </w:r>
      <w:r>
        <w:rPr>
          <w:b/>
        </w:rPr>
        <w:t>Cell | Firms | Year-five level | t | Fall | t</w:t>
      </w:r>
      <w:r>
        <w:t xml:space="preserve"> 六列独立表头，joint 行 +1.192 与 8.85 并列可见，全行 cantSplit、表头 tblHeader、keepNext。PDF 第 26 页目视验证通过（逐格转录四行全对）。</w:t>
      </w:r>
    </w:p>
    <w:p>
      <w:pPr>
        <w:pStyle w:val="Heading2"/>
      </w:pPr>
      <w:r>
        <w:t>1.3 DAN "重复标题" —— 源文件不存在</w:t>
      </w:r>
    </w:p>
    <w:p>
      <w:r>
        <w:t xml:space="preserve">检索证据："8.5 Provenance and deposit" </w:t>
      </w:r>
      <w:r>
        <w:rPr>
          <w:b/>
        </w:rPr>
        <w:t>1 处</w:t>
      </w:r>
      <w:r>
        <w:t xml:space="preserve">（p:57）、"8.22 Propensity-score matching of tenure spells" </w:t>
      </w:r>
      <w:r>
        <w:rPr>
          <w:b/>
        </w:rPr>
        <w:t>1 处</w:t>
      </w:r>
      <w:r>
        <w:t xml:space="preserve">（p:108）、"Speels" </w:t>
      </w:r>
      <w:r>
        <w:rPr>
          <w:b/>
        </w:rPr>
        <w:t>0 处</w:t>
      </w:r>
      <w:r>
        <w:t>、Table 8.4 在文档流中位于 §8.5 标题</w:t>
      </w:r>
      <w:r>
        <w:rPr>
          <w:b/>
        </w:rPr>
        <w:t>之前</w:t>
      </w:r>
      <w:r>
        <w:t>（位置 56/57/58）——"两个 8.5 夹着 Table 8.4"不成立。重复与 typo 均为审稿方管线把 PDF 书签/大纲与正文标题叠加提取所致。无需改动。</w:t>
      </w:r>
    </w:p>
    <w:p>
      <w:pPr>
        <w:pStyle w:val="Heading2"/>
      </w:pPr>
      <w:r>
        <w:t>1.4 Table 8.25 公告行 —— 已按审稿人措辞改</w:t>
      </w:r>
    </w:p>
    <w:p>
      <w:r>
        <w:t>Events 单元格改为："124 firm-years on the primary sample (0.40 percent), from 203 announcements and 119 firms; 150 firm-years on the full 2013-2023 window"。</w:t>
      </w:r>
    </w:p>
    <w:p>
      <w:pPr>
        <w:pStyle w:val="Heading2"/>
      </w:pPr>
      <w:r>
        <w:t>1.5 Table 2A —— 加固</w:t>
      </w:r>
    </w:p>
    <w:p>
      <w:r>
        <w:t>WCR p 列的 "-" 占位符改为 "n/a"（消除 "-0.243" 连读歧义，2 处）；Status 列加宽（1000→1150 twips）、Quantity 列相应收窄。终版 PDF 中 Status 每行完整可见（目视验证）。审稿人引用的 "specifiedPre-Pooled" 属提取伪影。</w:t>
      </w:r>
    </w:p>
    <w:p>
      <w:pPr>
        <w:pStyle w:val="Heading2"/>
      </w:pPr>
      <w:r>
        <w:t>1.6 §4.10 "重复段" —— 源文件不存在</w:t>
      </w:r>
    </w:p>
    <w:p>
      <w:r>
        <w:t xml:space="preserve">"The placebo family of four firm-clock thresholds" </w:t>
      </w:r>
      <w:r>
        <w:rPr>
          <w:b/>
        </w:rPr>
        <w:t>1 处</w:t>
      </w:r>
      <w:r>
        <w:t>（p:113）；"|t| &lt;= 1.32" 单个 "&lt;="。"≪=" 与重复段均为提取伪影。无需改动。</w:t>
      </w:r>
    </w:p>
    <w:p>
      <w:pPr>
        <w:pStyle w:val="Heading2"/>
      </w:pPr>
      <w:r>
        <w:t>3.1 manifest "at deposit" —— 维持并已有说明</w:t>
      </w:r>
    </w:p>
    <w:p>
      <w:r>
        <w:t>files 10–17 不在本机（作者持有的脚本输出 CSV），无法现在填数；§9.1 导语已声明"行数在打包 README 记录"，README 骨架已备好待填位。清单所有行已加 cantSplit，不存在行中断行（终版 PDF p.37–38 已确认）；deposit 时请把 10–17 的行数与 SHA-256 填入 README 即满足要求。</w:t>
      </w:r>
    </w:p>
    <w:p>
      <w:pPr>
        <w:pStyle w:val="Heading2"/>
      </w:pPr>
      <w:r>
        <w:t>第三轮后作者仅剩事项</w:t>
      </w:r>
    </w:p>
    <w:p>
      <w:pPr>
        <w:pStyle w:val="ListNumber"/>
      </w:pPr>
      <w:r>
        <w:t>file 15 眼验宽旗标 1,414（沿用第二轮待办）。</w:t>
      </w:r>
    </w:p>
    <w:p>
      <w:pPr>
        <w:pStyle w:val="ListNumber"/>
      </w:pPr>
      <w:r>
        <w:t>打包时填 README 中 02–17 行数与哈希（骨架已生成）。</w:t>
      </w:r>
    </w:p>
    <w:p>
      <w:pPr>
        <w:pStyle w:val="ListNumber"/>
      </w:pPr>
      <w:r>
        <w:t>（可选）向编辑说明审稿方 PDF 提取伪影问题，建议以我们提供的 LibreOffice 导出 PDF 或直接用 Word 另存 PDF 为准。</w:t>
      </w:r>
    </w:p>
    <w:p>
      <w:pPr>
        <w:pStyle w:val="Heading1"/>
      </w:pPr>
      <w:r>
        <w:t>第四轮审稿意见处置（2026-10-24，评分 3.5/5、minor revision）—— 全部为提取伪影，文档零修改</w:t>
      </w:r>
    </w:p>
    <w:p>
      <w:r>
        <w:t>本轮结论：</w:t>
      </w:r>
      <w:r>
        <w:rPr>
          <w:b/>
        </w:rPr>
        <w:t>五项指控经 docx 源文件、档案权威数值（sheet 22）、我方导出 PDF 三方核对，全部不成立</w:t>
      </w:r>
      <w:r>
        <w:t>。修订版文件与哈希保持第三轮后状态不变（MS docx 686cd6a1…、DAN docx df8ba10a…）。</w:t>
      </w:r>
    </w:p>
    <w:p>
      <w:pPr>
        <w:pStyle w:val="Heading2"/>
      </w:pPr>
      <w:r>
        <w:t>1. "Table 10 行错位" —— 源表与档案逐格一致，零错位</w:t>
      </w:r>
    </w:p>
    <w:p>
      <w:r>
        <w:t>docx 中 Table 10（t:14）九行与数据包 sheet 22 的权威值</w:t>
      </w:r>
      <w:r>
        <w:rPr>
          <w:b/>
        </w:rPr>
        <w:t>逐行逐格相同</w:t>
      </w:r>
      <w: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DF1F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行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DF1F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标签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DF1F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Fall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DF1F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DF1F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DF1F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MDE</w:t>
            </w:r>
          </w:p>
        </w:tc>
      </w:tr>
      <w:tr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Balanced panel (all eleven years)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-0.113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-0.89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13,122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0.36</w:t>
            </w:r>
          </w:p>
        </w:tc>
      </w:tr>
      <w:tr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Balanced panel, firms that reach clock five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-0.098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-0.77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11,321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0.36</w:t>
            </w:r>
          </w:p>
        </w:tc>
      </w:tr>
      <w:tr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Span touches both window edges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-0.045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-0.42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18,601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0.30</w:t>
            </w:r>
          </w:p>
        </w:tc>
      </w:tr>
      <w:tr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At least ten observed years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+0.021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0.20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18,442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0.31</w:t>
            </w:r>
          </w:p>
        </w:tc>
      </w:tr>
      <w:tr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Non-balanced firms (interaction)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+1.198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10.19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31,274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0.33</w:t>
            </w:r>
          </w:p>
        </w:tc>
      </w:tr>
      <w:tr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Balanced firms (interaction)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-0.112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-0.88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31,274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0.36</w:t>
            </w:r>
          </w:p>
        </w:tc>
      </w:tr>
      <w:tr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Joint clusters only (271; pair-by-firm FE)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-0.096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-0.23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897 cells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1.17</w:t>
            </w:r>
          </w:p>
        </w:tc>
      </w:tr>
      <w:tr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Coarsened exact matching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+0.934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6.56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25,683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0.40</w:t>
            </w:r>
          </w:p>
        </w:tc>
      </w:tr>
      <w:tr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Ten firm means (entropy: gap, not a fall)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0.514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1.40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31,274</w:t>
            </w:r>
          </w:p>
        </w:tc>
        <w:tc>
          <w:tcPr>
            <w:tcW w:type="dxa" w:w="144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1.03</w:t>
            </w:r>
          </w:p>
        </w:tc>
      </w:tr>
    </w:tbl>
    <w:p/>
    <w:p>
      <w:r>
        <w:t>审稿人要求"补上/重排"的五行（粗体）全部在表中且与正文 §4.4、DAN §8.17 完全对应；表注 "Rows 5 and 6 are implied contrasts…" 与 "Row 9 reports the gap…" 的行号指向均正确。其所谓"271 clusters 行配 -0.112"是把跨页表格的标签列读串所致。</w:t>
      </w:r>
    </w:p>
    <w:p>
      <w:pPr>
        <w:pStyle w:val="Heading2"/>
      </w:pPr>
      <w:r>
        <w:t>2. "Table 2A 只剩表头" —— 我方 PDF 六行完整同页</w:t>
      </w:r>
    </w:p>
    <w:p>
      <w:r>
        <w:t xml:space="preserve">PDF 第 8 页文本级检索：标题、"Raw firm-year fall (Table 4…"、"Pooled pair-by-firm fall…"、"Title: implied joint effect at five"、"Four-or-five window widening"、"Destination-cell fall…"、"Joint-subsample fall…"、"Post hoc, descriptive" </w:t>
      </w:r>
      <w:r>
        <w:rPr>
          <w:b/>
        </w:rPr>
        <w:t>全部命中且同页</w:t>
      </w:r>
      <w:r>
        <w:t>。"Page 9 从 '(Appendix A.12).' 开始"恰是表格之后的注段残片——其提取器丢了表格体。</w:t>
      </w:r>
    </w:p>
    <w:p>
      <w:pPr>
        <w:pStyle w:val="Heading2"/>
      </w:pPr>
      <w:r>
        <w:t>3. "§4.10 重复句" —— 全 PDF 仅 1 处</w:t>
      </w:r>
    </w:p>
    <w:p>
      <w:r>
        <w:t>docx 检索 1 处；PDF 全文计数 1 处；"|t| &lt;= 1.32" 单个 "&lt;="。跨页段落在其管线中被复制。</w:t>
      </w:r>
    </w:p>
    <w:p>
      <w:pPr>
        <w:pStyle w:val="Heading2"/>
      </w:pPr>
      <w:r>
        <w:t>4. manifest "at deposit" 与 "file 17 行拆散" —— 已核实完好</w:t>
      </w:r>
    </w:p>
    <w:p>
      <w:r>
        <w:t>files 10–17 的 8 个 "at deposit" 行全部在（37 页 7 行 + 38 页 1 行，另 1 处 "at deposit" 是 §9.1 导语句子）；表头在第 38 页正常重复（tblHeader 生效）；所有行有 cantSplit，无行中断行。16/17 文件名在 File 列内自然换行（16 在 37 页尾、17 在 38 页头），去空白匹配全部命中——"拆散"是换行伪影。行数与哈希维持"打包时在 README 补齐"的既定安排（README 骨架已备好）。</w:t>
      </w:r>
    </w:p>
    <w:p>
      <w:pPr>
        <w:pStyle w:val="Heading2"/>
      </w:pPr>
      <w:r>
        <w:t>5. 小问题</w:t>
      </w:r>
    </w:p>
    <w:p>
      <w:pPr>
        <w:pStyle w:val="ListBullet"/>
      </w:pPr>
      <w:r>
        <w:t>§9 标题"多右括号"：源文件两处（目录 p:15、正文 p:131）括号均配对完好，无多余括号。</w:t>
      </w:r>
    </w:p>
    <w:p>
      <w:pPr>
        <w:pStyle w:val="ListBullet"/>
      </w:pPr>
      <w:r>
        <w:t>Table 8.18"跨 25–26 页断头"：我方 PDF 中 §8.18 标题在 25 页末、</w:t>
      </w:r>
      <w:r>
        <w:rPr>
          <w:b/>
        </w:rPr>
        <w:t>表头与全部四行完整地在第 26 页同一页</w:t>
      </w:r>
      <w:r>
        <w:t>，不存在断头（第三轮重建时的 keepNext 已保证）。</w:t>
      </w:r>
    </w:p>
    <w:p>
      <w:pPr>
        <w:pStyle w:val="ListBullet"/>
      </w:pPr>
      <w:r>
        <w:t>对正文 Table 8.25 的表扬有笔误（该表在 DAN）——内容确认无误。</w:t>
      </w:r>
    </w:p>
    <w:p>
      <w:pPr>
        <w:pStyle w:val="Heading2"/>
      </w:pPr>
      <w:r>
        <w:t>给编辑的说明建议</w:t>
      </w:r>
    </w:p>
    <w:p>
      <w:r>
        <w:t>四轮审稿中的"表格错位/丢行/符号翻转/重复标题"类指控，经逐项核对全部源自审稿方 PDF 文本提取管线（对跨页表格与上标敏感），无一在源文件或我方导出 PDF 中存在。建议投稿信中附一句：请以作者提供的 PDF（LibreOffice 26.8 导出，SHA-256 见存管 README）为准，或由编辑部用 Word 直接另存 PDF 复核。</w:t>
      </w:r>
    </w:p>
    <w:p>
      <w:pPr>
        <w:pStyle w:val="Heading1"/>
      </w:pPr>
      <w:r>
        <w:t>两个遗留事项的解决 + 复现包与投稿文档（2026-10-24 终）</w:t>
      </w:r>
    </w:p>
    <w:p>
      <w:pPr>
        <w:pStyle w:val="Heading2"/>
      </w:pPr>
      <w:r>
        <w:t>事项一：file 15 眼验 1,414 —— 已用更强的方法关闭（端到端复算）</w:t>
      </w:r>
    </w:p>
    <w:p>
      <w:r>
        <w:t>从作者自己的估计框架 _est31k.pkl（31,274 行 × 59 列，WorkBuddy 目录）以双向固定效应 + 企业聚类 CR1 复算（脚本 verify_file15b.py，已入复现包 04_Code/）：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DF1F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量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DF1F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复算值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DF1F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论文值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Table 4 E 落差（管线校准）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0.646, t = 7.44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0.646, t = 7.44（分毫不差）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宽旗标事件数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1,414</w:t>
            </w:r>
            <w:r>
              <w:rPr>
                <w:sz w:val="19"/>
              </w:rPr>
              <w:t xml:space="preserve"> / 20,079 = 7.04%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1,414 / 7.04%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登记口径同窗口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204 / 1.02%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204 / 1.02%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宽旗标 Y4−Y5 落差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1.46 pp, </w:t>
            </w:r>
            <w:r>
              <w:rPr>
                <w:b/>
                <w:sz w:val="19"/>
              </w:rPr>
              <w:t>t = 2.68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+1.458 pp, t = 2.68</w:t>
            </w:r>
          </w:p>
        </w:tc>
      </w:tr>
      <w:tr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2017/2018 基率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17.6% / 19.9%</w:t>
            </w:r>
          </w:p>
        </w:tc>
        <w:tc>
          <w:tcPr>
            <w:tcW w:type="dxa" w:w="28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17.6% / 19.9%</w:t>
            </w:r>
          </w:p>
        </w:tc>
      </w:tr>
    </w:tbl>
    <w:p/>
    <w:p>
      <w:r>
        <w:t>管线先在 Table 4 上校准到完全一致，再复算处罚规格——</w:t>
      </w:r>
      <w:r>
        <w:rPr>
          <w:b/>
        </w:rPr>
        <w:t>file 15 的数字从底层框架直接复现，无需人工眼验</w:t>
      </w:r>
      <w:r>
        <w:t>。</w:t>
      </w:r>
    </w:p>
    <w:p>
      <w:pPr>
        <w:pStyle w:val="Heading2"/>
      </w:pPr>
      <w:r>
        <w:t>事项二：files 02-17 行数与哈希 —— 方法已就位（JAR_fill_manifest.py）</w:t>
      </w:r>
    </w:p>
    <w:p>
      <w:r>
        <w:t>02-09 的行列数已知（00_索引）；10-17 的 CSV 不在本机。已写作者工具 JAR_fill_manifest.py（WorkBuddy 根目录 + 复现包 04_Code/）：在存放 JAR_SourceData_CSVs 的目录运行一次，自动生成 manifest_filled.csv/.md（行数、列数、SHA-256、对应表图），粘进 DAN §9.1 与存管 README 即完成。打包时执行即满足 JAR 清单要求。</w:t>
      </w:r>
    </w:p>
    <w:p>
      <w:pPr>
        <w:pStyle w:val="Heading2"/>
      </w:pPr>
      <w:r>
        <w:t>新增交付：复现包 + 投稿文档</w:t>
      </w:r>
    </w:p>
    <w:p>
      <w:pPr>
        <w:pStyle w:val="ListBullet"/>
      </w:pPr>
      <w:r>
        <w:rPr>
          <w:b/>
        </w:rPr>
        <w:t>JAR_ReplicationPackage_20261024.zip</w:t>
      </w:r>
      <w:r>
        <w:t>（48 文件，11.6 MB，完整性 OK）：00_README（含全包 SHA-256 与质控验证记录）/ 01_Manuscript / 02_DAN / 03_Data（xlsx+工作表 CSV）/ 04_Code（作者脚本+核查脚本+fill_manifest）/ 05_Figures / 06_Results_QC / 07_Submission / 08_审稿处置记录。</w:t>
      </w:r>
    </w:p>
    <w:p>
      <w:pPr>
        <w:pStyle w:val="ListBullet"/>
      </w:pPr>
      <w:r>
        <w:rPr>
          <w:b/>
        </w:rPr>
        <w:t>07_Submission/ 五份投稿文档</w:t>
      </w:r>
      <w:r>
        <w:t>（作者信息均为黄色高亮占位符，确认后替换）：</w:t>
      </w:r>
    </w:p>
    <w:p>
      <w:pPr>
        <w:pStyle w:val="ListNumber"/>
      </w:pPr>
      <w:r>
        <w:t>Cover_Letter_JAR_20261024.docx —— 致编辑信（贡献、JAR 契合、数据政策合规、原创性声明）</w:t>
      </w:r>
    </w:p>
    <w:p>
      <w:pPr>
        <w:pStyle w:val="ListNumber"/>
      </w:pPr>
      <w:r>
        <w:t>Title_Page_20261024.docx —— 题名页（作者/单位/通讯/致谢/JEL 占位）</w:t>
      </w:r>
    </w:p>
    <w:p>
      <w:pPr>
        <w:pStyle w:val="ListNumber"/>
      </w:pPr>
      <w:r>
        <w:t>Highlights_Key_Findings_20261024.docx —— 五条核心发现</w:t>
      </w:r>
    </w:p>
    <w:p>
      <w:pPr>
        <w:pStyle w:val="ListNumber"/>
      </w:pPr>
      <w:r>
        <w:t>Data_Availability_Statement_20261024.docx —— Wiley 表单用数据可用性声明（与 DAN §1 一致）</w:t>
      </w:r>
    </w:p>
    <w:p>
      <w:pPr>
        <w:pStyle w:val="ListNumber"/>
      </w:pPr>
      <w:r>
        <w:t>Submission_Checklist_20261024.docx —— 提交系统字段 ↔ 文件对照 + 提交前提醒（含双匿名检查）</w:t>
      </w:r>
    </w:p>
    <w:p>
      <w:pPr>
        <w:pStyle w:val="Heading2"/>
      </w:pPr>
      <w:r>
        <w:t>最终状态</w:t>
      </w:r>
    </w:p>
    <w:p>
      <w:r>
        <w:t>待作者完成：① 确认作者信息（替换五份文档中的高亮占位符）；② 打包 CSV 时运行一次 JAR_fill_manifest.py。其余全部就绪。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