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AF83A" w14:textId="77777777" w:rsidR="00CC7AE1" w:rsidRDefault="00CC7AE1" w:rsidP="00CC7AE1">
      <w:pPr>
        <w:spacing w:after="0" w:line="240" w:lineRule="auto"/>
        <w:jc w:val="center"/>
        <w:rPr>
          <w:rFonts w:ascii="Times New Roman" w:eastAsia="Times New Roman" w:hAnsi="Times New Roman" w:cs="Times New Roman"/>
          <w:b/>
          <w:bCs/>
          <w:sz w:val="36"/>
          <w:szCs w:val="36"/>
        </w:rPr>
      </w:pPr>
    </w:p>
    <w:p w14:paraId="4DFADFFB" w14:textId="5CD62640" w:rsidR="00447AC8" w:rsidRPr="00922097" w:rsidRDefault="00A5109C" w:rsidP="00F75635">
      <w:pPr>
        <w:spacing w:after="400" w:line="240" w:lineRule="auto"/>
        <w:jc w:val="center"/>
        <w:rPr>
          <w:rFonts w:ascii="Times New Roman" w:eastAsia="Times New Roman" w:hAnsi="Times New Roman" w:cs="Times New Roman"/>
          <w:b/>
          <w:bCs/>
          <w:sz w:val="36"/>
          <w:szCs w:val="36"/>
        </w:rPr>
      </w:pPr>
      <w:r w:rsidRPr="00922097">
        <w:rPr>
          <w:rFonts w:ascii="Times New Roman" w:eastAsia="Times New Roman" w:hAnsi="Times New Roman" w:cs="Times New Roman"/>
          <w:b/>
          <w:bCs/>
          <w:sz w:val="36"/>
          <w:szCs w:val="36"/>
        </w:rPr>
        <w:t>D</w:t>
      </w:r>
      <w:r w:rsidR="00AF03D4">
        <w:rPr>
          <w:rFonts w:ascii="Times New Roman" w:eastAsia="Times New Roman" w:hAnsi="Times New Roman" w:cs="Times New Roman"/>
          <w:b/>
          <w:bCs/>
          <w:sz w:val="36"/>
          <w:szCs w:val="36"/>
        </w:rPr>
        <w:t>É</w:t>
      </w:r>
      <w:r w:rsidRPr="00922097">
        <w:rPr>
          <w:rFonts w:ascii="Times New Roman" w:eastAsia="Times New Roman" w:hAnsi="Times New Roman" w:cs="Times New Roman"/>
          <w:b/>
          <w:bCs/>
          <w:sz w:val="36"/>
          <w:szCs w:val="36"/>
        </w:rPr>
        <w:t>VELOPPEMENT</w:t>
      </w:r>
      <w:r w:rsidR="00FB5DB2" w:rsidRPr="00922097">
        <w:rPr>
          <w:rFonts w:ascii="Times New Roman" w:eastAsia="Times New Roman" w:hAnsi="Times New Roman" w:cs="Times New Roman"/>
          <w:b/>
          <w:bCs/>
          <w:sz w:val="36"/>
          <w:szCs w:val="36"/>
        </w:rPr>
        <w:t xml:space="preserve"> ET SUIVIS DE MOD</w:t>
      </w:r>
      <w:r w:rsidR="00AF03D4">
        <w:rPr>
          <w:rFonts w:ascii="Times New Roman" w:eastAsia="Times New Roman" w:hAnsi="Times New Roman" w:cs="Times New Roman"/>
          <w:b/>
          <w:bCs/>
          <w:sz w:val="36"/>
          <w:szCs w:val="36"/>
        </w:rPr>
        <w:t>È</w:t>
      </w:r>
      <w:r w:rsidR="00FB5DB2" w:rsidRPr="00922097">
        <w:rPr>
          <w:rFonts w:ascii="Times New Roman" w:eastAsia="Times New Roman" w:hAnsi="Times New Roman" w:cs="Times New Roman"/>
          <w:b/>
          <w:bCs/>
          <w:sz w:val="36"/>
          <w:szCs w:val="36"/>
        </w:rPr>
        <w:t xml:space="preserve">LES </w:t>
      </w:r>
      <w:r w:rsidRPr="00922097">
        <w:rPr>
          <w:rFonts w:ascii="Times New Roman" w:eastAsia="Times New Roman" w:hAnsi="Times New Roman" w:cs="Times New Roman"/>
          <w:b/>
          <w:bCs/>
          <w:sz w:val="36"/>
          <w:szCs w:val="36"/>
        </w:rPr>
        <w:t>D</w:t>
      </w:r>
      <w:r w:rsidR="00FB5DB2" w:rsidRPr="00922097">
        <w:rPr>
          <w:rFonts w:ascii="Times New Roman" w:eastAsia="Times New Roman" w:hAnsi="Times New Roman" w:cs="Times New Roman"/>
          <w:b/>
          <w:bCs/>
          <w:sz w:val="36"/>
          <w:szCs w:val="36"/>
        </w:rPr>
        <w:t>’OCTROI</w:t>
      </w:r>
    </w:p>
    <w:p w14:paraId="5C110E8A" w14:textId="77777777" w:rsidR="00CC7AE1" w:rsidRDefault="00CC7AE1" w:rsidP="00F75635">
      <w:pPr>
        <w:jc w:val="both"/>
        <w:rPr>
          <w:rFonts w:ascii="Times New Roman" w:eastAsia="Times New Roman" w:hAnsi="Times New Roman" w:cs="Times New Roman"/>
          <w:b/>
          <w:bCs/>
          <w:sz w:val="24"/>
          <w:szCs w:val="24"/>
        </w:rPr>
      </w:pPr>
    </w:p>
    <w:p w14:paraId="30E92120" w14:textId="2973D722" w:rsidR="00BA0F9E" w:rsidRPr="001F7711" w:rsidRDefault="00A275EF" w:rsidP="00F75635">
      <w:pPr>
        <w:jc w:val="both"/>
        <w:rPr>
          <w:rFonts w:ascii="Times New Roman" w:eastAsia="Times New Roman" w:hAnsi="Times New Roman" w:cs="Times New Roman"/>
          <w:b/>
          <w:bCs/>
        </w:rPr>
      </w:pPr>
      <w:r w:rsidRPr="001F7711">
        <w:rPr>
          <w:rFonts w:ascii="Times New Roman" w:eastAsia="Times New Roman" w:hAnsi="Times New Roman" w:cs="Times New Roman"/>
          <w:b/>
          <w:bCs/>
          <w:sz w:val="24"/>
          <w:szCs w:val="24"/>
        </w:rPr>
        <w:t>CONTEXTE :</w:t>
      </w:r>
    </w:p>
    <w:p w14:paraId="7DDE4849" w14:textId="4E5C172B" w:rsidR="00626E4C" w:rsidRPr="001F7711" w:rsidRDefault="00846038" w:rsidP="00F75635">
      <w:pPr>
        <w:jc w:val="both"/>
        <w:rPr>
          <w:rFonts w:ascii="Times New Roman" w:hAnsi="Times New Roman" w:cs="Times New Roman"/>
        </w:rPr>
      </w:pPr>
      <w:r w:rsidRPr="001F7711">
        <w:rPr>
          <w:rFonts w:ascii="Times New Roman" w:eastAsia="Times New Roman" w:hAnsi="Times New Roman" w:cs="Times New Roman"/>
        </w:rPr>
        <w:t>Chez BCEF</w:t>
      </w:r>
      <w:r w:rsidR="00D820E6">
        <w:rPr>
          <w:rFonts w:ascii="Times New Roman" w:eastAsia="Times New Roman" w:hAnsi="Times New Roman" w:cs="Times New Roman"/>
        </w:rPr>
        <w:t xml:space="preserve"> (« Banque Commerciale En France »)</w:t>
      </w:r>
      <w:r w:rsidRPr="001F7711">
        <w:rPr>
          <w:rFonts w:ascii="Times New Roman" w:eastAsia="Times New Roman" w:hAnsi="Times New Roman" w:cs="Times New Roman"/>
        </w:rPr>
        <w:t xml:space="preserve">, le processus d’octroi de crédit s’appuie </w:t>
      </w:r>
      <w:r w:rsidR="0051468B" w:rsidRPr="001F7711">
        <w:rPr>
          <w:rFonts w:ascii="Times New Roman" w:eastAsia="Times New Roman" w:hAnsi="Times New Roman" w:cs="Times New Roman"/>
        </w:rPr>
        <w:t>largement</w:t>
      </w:r>
      <w:r w:rsidR="002B1B7F" w:rsidRPr="001F7711">
        <w:rPr>
          <w:rFonts w:ascii="Times New Roman" w:eastAsia="Times New Roman" w:hAnsi="Times New Roman" w:cs="Times New Roman"/>
        </w:rPr>
        <w:t xml:space="preserve"> sur un système d’aide à la décision </w:t>
      </w:r>
      <w:r w:rsidR="00057FC6" w:rsidRPr="001F7711">
        <w:rPr>
          <w:rFonts w:ascii="Times New Roman" w:eastAsia="Times New Roman" w:hAnsi="Times New Roman" w:cs="Times New Roman"/>
        </w:rPr>
        <w:t xml:space="preserve">(appelé « scoring ») </w:t>
      </w:r>
      <w:r w:rsidR="002B1B7F" w:rsidRPr="001F7711">
        <w:rPr>
          <w:rFonts w:ascii="Times New Roman" w:eastAsia="Times New Roman" w:hAnsi="Times New Roman" w:cs="Times New Roman"/>
        </w:rPr>
        <w:t>basé essentiellement sur des modèles statistiques.</w:t>
      </w:r>
      <w:r w:rsidR="00DE51FE" w:rsidRPr="001F7711">
        <w:rPr>
          <w:rFonts w:ascii="Times New Roman" w:eastAsia="Times New Roman" w:hAnsi="Times New Roman" w:cs="Times New Roman"/>
        </w:rPr>
        <w:t xml:space="preserve"> </w:t>
      </w:r>
      <w:r w:rsidR="00136DA5" w:rsidRPr="001F7711">
        <w:rPr>
          <w:rFonts w:ascii="Times New Roman" w:hAnsi="Times New Roman" w:cs="Times New Roman"/>
        </w:rPr>
        <w:t xml:space="preserve">Dans un environnement où la concurrence s’intensifie et où les exigences réglementaires se renforcent, il devient crucial de disposer de systèmes de scoring efficaces pour </w:t>
      </w:r>
      <w:r w:rsidR="00626E4C" w:rsidRPr="001F7711">
        <w:rPr>
          <w:rFonts w:ascii="Times New Roman" w:hAnsi="Times New Roman" w:cs="Times New Roman"/>
        </w:rPr>
        <w:t>capter les meilleurs profils</w:t>
      </w:r>
      <w:r w:rsidR="007C0EEF" w:rsidRPr="001F7711">
        <w:rPr>
          <w:rFonts w:ascii="Times New Roman" w:hAnsi="Times New Roman" w:cs="Times New Roman"/>
        </w:rPr>
        <w:t xml:space="preserve"> de clients</w:t>
      </w:r>
      <w:r w:rsidR="00626E4C" w:rsidRPr="001F7711">
        <w:rPr>
          <w:rFonts w:ascii="Times New Roman" w:hAnsi="Times New Roman" w:cs="Times New Roman"/>
        </w:rPr>
        <w:t xml:space="preserve"> et </w:t>
      </w:r>
      <w:r w:rsidR="00136DA5" w:rsidRPr="001F7711">
        <w:rPr>
          <w:rFonts w:ascii="Times New Roman" w:hAnsi="Times New Roman" w:cs="Times New Roman"/>
        </w:rPr>
        <w:t>mieux maîtriser nos risques.</w:t>
      </w:r>
    </w:p>
    <w:p w14:paraId="0CFCECB0" w14:textId="0B6ED5E9" w:rsidR="0015566D" w:rsidRDefault="00E11540" w:rsidP="0015566D">
      <w:pPr>
        <w:spacing w:after="0"/>
        <w:jc w:val="both"/>
        <w:rPr>
          <w:rFonts w:ascii="Times New Roman" w:eastAsia="Times New Roman" w:hAnsi="Times New Roman" w:cs="Times New Roman"/>
        </w:rPr>
      </w:pPr>
      <w:r w:rsidRPr="001F7711">
        <w:rPr>
          <w:rFonts w:ascii="Times New Roman" w:eastAsia="Times New Roman" w:hAnsi="Times New Roman" w:cs="Times New Roman"/>
        </w:rPr>
        <w:t xml:space="preserve">RISK BCEF, en charge du développement et du suivi de ces modèles, cherche en permanence </w:t>
      </w:r>
      <w:r w:rsidR="00C60A2D" w:rsidRPr="001F7711">
        <w:rPr>
          <w:rFonts w:ascii="Times New Roman" w:eastAsia="Times New Roman" w:hAnsi="Times New Roman" w:cs="Times New Roman"/>
        </w:rPr>
        <w:t xml:space="preserve">à améliorer </w:t>
      </w:r>
      <w:r w:rsidR="00B87A01">
        <w:rPr>
          <w:rFonts w:ascii="Times New Roman" w:eastAsia="Times New Roman" w:hAnsi="Times New Roman" w:cs="Times New Roman"/>
        </w:rPr>
        <w:t>leur performance</w:t>
      </w:r>
      <w:r w:rsidR="00C60A2D" w:rsidRPr="001F7711">
        <w:rPr>
          <w:rFonts w:ascii="Times New Roman" w:eastAsia="Times New Roman" w:hAnsi="Times New Roman" w:cs="Times New Roman"/>
        </w:rPr>
        <w:t>, par le biais de l’utilisation de nouvelles méthodologies et de nouvelles données.</w:t>
      </w:r>
    </w:p>
    <w:p w14:paraId="4A726B1E" w14:textId="77777777" w:rsidR="0015566D" w:rsidRDefault="0015566D" w:rsidP="0015566D">
      <w:pPr>
        <w:spacing w:after="0"/>
        <w:jc w:val="both"/>
        <w:rPr>
          <w:rFonts w:ascii="Times New Roman" w:eastAsia="Times New Roman" w:hAnsi="Times New Roman" w:cs="Times New Roman"/>
        </w:rPr>
      </w:pPr>
    </w:p>
    <w:p w14:paraId="13EB28A3" w14:textId="77777777" w:rsidR="0015566D" w:rsidRPr="0015566D" w:rsidRDefault="0015566D" w:rsidP="0015566D">
      <w:pPr>
        <w:spacing w:after="0"/>
        <w:jc w:val="both"/>
        <w:rPr>
          <w:rFonts w:ascii="Times New Roman" w:eastAsia="Times New Roman" w:hAnsi="Times New Roman" w:cs="Times New Roman"/>
        </w:rPr>
      </w:pPr>
    </w:p>
    <w:p w14:paraId="2E441FF5" w14:textId="00E1D7E0" w:rsidR="0090587A" w:rsidRPr="001F7711" w:rsidRDefault="0090587A" w:rsidP="00F75635">
      <w:pPr>
        <w:jc w:val="both"/>
        <w:rPr>
          <w:rFonts w:ascii="Times New Roman" w:eastAsia="Times New Roman" w:hAnsi="Times New Roman" w:cs="Times New Roman"/>
          <w:b/>
          <w:sz w:val="24"/>
        </w:rPr>
      </w:pPr>
      <w:r w:rsidRPr="001F7711">
        <w:rPr>
          <w:rFonts w:ascii="Times New Roman" w:eastAsia="Times New Roman" w:hAnsi="Times New Roman" w:cs="Times New Roman"/>
          <w:b/>
          <w:sz w:val="24"/>
        </w:rPr>
        <w:t xml:space="preserve">VOTRE QUOTIDIEN : </w:t>
      </w:r>
    </w:p>
    <w:p w14:paraId="42DA383B" w14:textId="3FD6530A" w:rsidR="000D2377" w:rsidRPr="00922097" w:rsidRDefault="000D2377" w:rsidP="00922097">
      <w:pPr>
        <w:spacing w:after="0"/>
        <w:jc w:val="both"/>
        <w:rPr>
          <w:rFonts w:ascii="Times New Roman" w:eastAsia="Times New Roman" w:hAnsi="Times New Roman" w:cs="Times New Roman"/>
        </w:rPr>
      </w:pPr>
      <w:r w:rsidRPr="00922097">
        <w:rPr>
          <w:rFonts w:ascii="Times New Roman" w:eastAsia="Times New Roman" w:hAnsi="Times New Roman" w:cs="Times New Roman"/>
        </w:rPr>
        <w:t>Au sein de l’équipe Model Design, vous serez amené à travailler en particulier sur l</w:t>
      </w:r>
      <w:r w:rsidR="00F11C57">
        <w:rPr>
          <w:rFonts w:ascii="Times New Roman" w:eastAsia="Times New Roman" w:hAnsi="Times New Roman" w:cs="Times New Roman"/>
        </w:rPr>
        <w:t>a</w:t>
      </w:r>
      <w:r w:rsidRPr="00922097">
        <w:rPr>
          <w:rFonts w:ascii="Times New Roman" w:eastAsia="Times New Roman" w:hAnsi="Times New Roman" w:cs="Times New Roman"/>
        </w:rPr>
        <w:t xml:space="preserve"> refonte ou l’amélioration de certains score</w:t>
      </w:r>
      <w:r w:rsidR="00922097" w:rsidRPr="00922097">
        <w:rPr>
          <w:rFonts w:ascii="Times New Roman" w:eastAsia="Times New Roman" w:hAnsi="Times New Roman" w:cs="Times New Roman"/>
        </w:rPr>
        <w:t>s</w:t>
      </w:r>
      <w:r w:rsidRPr="00922097">
        <w:rPr>
          <w:rFonts w:ascii="Times New Roman" w:eastAsia="Times New Roman" w:hAnsi="Times New Roman" w:cs="Times New Roman"/>
        </w:rPr>
        <w:t xml:space="preserve"> d’octroi. Les objectifs de ce stage se déclinent comme suit : </w:t>
      </w:r>
    </w:p>
    <w:p w14:paraId="14F1F144" w14:textId="77777777" w:rsidR="00922097" w:rsidRPr="00922097" w:rsidRDefault="00922097" w:rsidP="00922097">
      <w:pPr>
        <w:spacing w:after="0"/>
        <w:jc w:val="both"/>
        <w:rPr>
          <w:rFonts w:ascii="Times New Roman" w:eastAsia="Times New Roman" w:hAnsi="Times New Roman" w:cs="Times New Roman"/>
        </w:rPr>
      </w:pPr>
    </w:p>
    <w:p w14:paraId="7A67ADAD" w14:textId="5E677F40" w:rsidR="004616B4" w:rsidRPr="00922097" w:rsidRDefault="00E63089" w:rsidP="00922097">
      <w:pPr>
        <w:pStyle w:val="Paragraphedeliste"/>
        <w:numPr>
          <w:ilvl w:val="0"/>
          <w:numId w:val="6"/>
        </w:numPr>
        <w:spacing w:after="0"/>
        <w:jc w:val="both"/>
        <w:rPr>
          <w:rFonts w:ascii="Times New Roman" w:eastAsia="Times New Roman" w:hAnsi="Times New Roman" w:cs="Times New Roman"/>
        </w:rPr>
      </w:pPr>
      <w:r w:rsidRPr="00922097">
        <w:rPr>
          <w:rFonts w:ascii="Times New Roman" w:eastAsia="Times New Roman" w:hAnsi="Times New Roman" w:cs="Times New Roman"/>
        </w:rPr>
        <w:t>C</w:t>
      </w:r>
      <w:r w:rsidR="00B36C25" w:rsidRPr="00922097">
        <w:rPr>
          <w:rFonts w:ascii="Times New Roman" w:eastAsia="Times New Roman" w:hAnsi="Times New Roman" w:cs="Times New Roman"/>
        </w:rPr>
        <w:t xml:space="preserve">onstruction </w:t>
      </w:r>
      <w:r w:rsidR="002B355B" w:rsidRPr="00922097">
        <w:rPr>
          <w:rFonts w:ascii="Times New Roman" w:eastAsia="Times New Roman" w:hAnsi="Times New Roman" w:cs="Times New Roman"/>
        </w:rPr>
        <w:t>d’une base de données d’apprentissage : croisement entre un historique de crédits octroyés et l’observation d’un critère de risque post-octroi</w:t>
      </w:r>
    </w:p>
    <w:p w14:paraId="425F6460" w14:textId="2306D972" w:rsidR="00C14A51" w:rsidRPr="00922097" w:rsidRDefault="00B239D6" w:rsidP="00922097">
      <w:pPr>
        <w:pStyle w:val="Paragraphedeliste"/>
        <w:numPr>
          <w:ilvl w:val="0"/>
          <w:numId w:val="6"/>
        </w:numPr>
        <w:spacing w:after="0"/>
        <w:jc w:val="both"/>
        <w:rPr>
          <w:rFonts w:ascii="Times New Roman" w:eastAsia="Times New Roman" w:hAnsi="Times New Roman" w:cs="Times New Roman"/>
        </w:rPr>
      </w:pPr>
      <w:r w:rsidRPr="00922097">
        <w:rPr>
          <w:rFonts w:ascii="Times New Roman" w:eastAsia="Times New Roman" w:hAnsi="Times New Roman" w:cs="Times New Roman"/>
        </w:rPr>
        <w:t>Réalis</w:t>
      </w:r>
      <w:r w:rsidR="00EE3907" w:rsidRPr="00922097">
        <w:rPr>
          <w:rFonts w:ascii="Times New Roman" w:eastAsia="Times New Roman" w:hAnsi="Times New Roman" w:cs="Times New Roman"/>
        </w:rPr>
        <w:t>ation d’</w:t>
      </w:r>
      <w:r w:rsidRPr="00922097">
        <w:rPr>
          <w:rFonts w:ascii="Times New Roman" w:eastAsia="Times New Roman" w:hAnsi="Times New Roman" w:cs="Times New Roman"/>
        </w:rPr>
        <w:t xml:space="preserve">un </w:t>
      </w:r>
      <w:r w:rsidR="0032324A" w:rsidRPr="00922097">
        <w:rPr>
          <w:rFonts w:ascii="Times New Roman" w:eastAsia="Times New Roman" w:hAnsi="Times New Roman" w:cs="Times New Roman"/>
        </w:rPr>
        <w:t>ou plusieurs modèles</w:t>
      </w:r>
      <w:r w:rsidR="00802C12" w:rsidRPr="00922097">
        <w:rPr>
          <w:rFonts w:ascii="Times New Roman" w:eastAsia="Times New Roman" w:hAnsi="Times New Roman" w:cs="Times New Roman"/>
        </w:rPr>
        <w:t xml:space="preserve"> prédictifs</w:t>
      </w:r>
      <w:r w:rsidR="0032324A" w:rsidRPr="00922097">
        <w:rPr>
          <w:rFonts w:ascii="Times New Roman" w:eastAsia="Times New Roman" w:hAnsi="Times New Roman" w:cs="Times New Roman"/>
        </w:rPr>
        <w:t>, en testant not</w:t>
      </w:r>
      <w:r w:rsidR="00AB2B7D" w:rsidRPr="00922097">
        <w:rPr>
          <w:rFonts w:ascii="Times New Roman" w:eastAsia="Times New Roman" w:hAnsi="Times New Roman" w:cs="Times New Roman"/>
        </w:rPr>
        <w:t xml:space="preserve">amment </w:t>
      </w:r>
      <w:r w:rsidR="004D2C30" w:rsidRPr="00922097">
        <w:rPr>
          <w:rFonts w:ascii="Times New Roman" w:eastAsia="Times New Roman" w:hAnsi="Times New Roman" w:cs="Times New Roman"/>
        </w:rPr>
        <w:t>des méthodologies innovantes en Python</w:t>
      </w:r>
      <w:r w:rsidR="00802C12" w:rsidRPr="00922097">
        <w:rPr>
          <w:rFonts w:ascii="Times New Roman" w:eastAsia="Times New Roman" w:hAnsi="Times New Roman" w:cs="Times New Roman"/>
        </w:rPr>
        <w:t xml:space="preserve"> qui allient performance et explicabilité</w:t>
      </w:r>
    </w:p>
    <w:p w14:paraId="58B2E990" w14:textId="755C5014" w:rsidR="005B2C82" w:rsidRPr="00922097" w:rsidRDefault="005B2C82" w:rsidP="00922097">
      <w:pPr>
        <w:pStyle w:val="Paragraphedeliste"/>
        <w:numPr>
          <w:ilvl w:val="0"/>
          <w:numId w:val="6"/>
        </w:numPr>
        <w:spacing w:after="0"/>
        <w:jc w:val="both"/>
        <w:rPr>
          <w:rFonts w:ascii="Times New Roman" w:eastAsia="Times New Roman" w:hAnsi="Times New Roman" w:cs="Times New Roman"/>
        </w:rPr>
      </w:pPr>
      <w:r w:rsidRPr="00922097">
        <w:rPr>
          <w:rFonts w:ascii="Times New Roman" w:eastAsia="Times New Roman" w:hAnsi="Times New Roman" w:cs="Times New Roman"/>
        </w:rPr>
        <w:t xml:space="preserve">Selon avancée, proposition de seuils de décision </w:t>
      </w:r>
      <w:r w:rsidR="00F4545B" w:rsidRPr="00922097">
        <w:rPr>
          <w:rFonts w:ascii="Times New Roman" w:eastAsia="Times New Roman" w:hAnsi="Times New Roman" w:cs="Times New Roman"/>
        </w:rPr>
        <w:t xml:space="preserve"> </w:t>
      </w:r>
    </w:p>
    <w:p w14:paraId="63B012B6" w14:textId="27B110BD" w:rsidR="005C4A79" w:rsidRPr="00922097" w:rsidRDefault="0091012A" w:rsidP="00922097">
      <w:pPr>
        <w:pStyle w:val="Paragraphedeliste"/>
        <w:numPr>
          <w:ilvl w:val="0"/>
          <w:numId w:val="6"/>
        </w:numPr>
        <w:spacing w:after="0"/>
        <w:jc w:val="both"/>
        <w:rPr>
          <w:rFonts w:ascii="Times New Roman" w:eastAsia="Times New Roman" w:hAnsi="Times New Roman" w:cs="Times New Roman"/>
        </w:rPr>
      </w:pPr>
      <w:r w:rsidRPr="00922097">
        <w:rPr>
          <w:rFonts w:ascii="Times New Roman" w:eastAsia="Times New Roman" w:hAnsi="Times New Roman" w:cs="Times New Roman"/>
        </w:rPr>
        <w:t>Tradu</w:t>
      </w:r>
      <w:r w:rsidR="00DE3088" w:rsidRPr="00922097">
        <w:rPr>
          <w:rFonts w:ascii="Times New Roman" w:eastAsia="Times New Roman" w:hAnsi="Times New Roman" w:cs="Times New Roman"/>
        </w:rPr>
        <w:t>ction d</w:t>
      </w:r>
      <w:r w:rsidRPr="00922097">
        <w:rPr>
          <w:rFonts w:ascii="Times New Roman" w:eastAsia="Times New Roman" w:hAnsi="Times New Roman" w:cs="Times New Roman"/>
        </w:rPr>
        <w:t xml:space="preserve">es </w:t>
      </w:r>
      <w:r w:rsidR="00D63265" w:rsidRPr="00922097">
        <w:rPr>
          <w:rFonts w:ascii="Times New Roman" w:eastAsia="Times New Roman" w:hAnsi="Times New Roman" w:cs="Times New Roman"/>
        </w:rPr>
        <w:t>performances</w:t>
      </w:r>
      <w:r w:rsidRPr="00922097">
        <w:rPr>
          <w:rFonts w:ascii="Times New Roman" w:eastAsia="Times New Roman" w:hAnsi="Times New Roman" w:cs="Times New Roman"/>
        </w:rPr>
        <w:t xml:space="preserve"> </w:t>
      </w:r>
      <w:r w:rsidR="00373EB6" w:rsidRPr="00922097">
        <w:rPr>
          <w:rFonts w:ascii="Times New Roman" w:eastAsia="Times New Roman" w:hAnsi="Times New Roman" w:cs="Times New Roman"/>
        </w:rPr>
        <w:t>en impacts</w:t>
      </w:r>
      <w:r w:rsidR="00413820" w:rsidRPr="00922097">
        <w:rPr>
          <w:rFonts w:ascii="Times New Roman" w:eastAsia="Times New Roman" w:hAnsi="Times New Roman" w:cs="Times New Roman"/>
        </w:rPr>
        <w:t xml:space="preserve"> </w:t>
      </w:r>
      <w:r w:rsidR="0045404A" w:rsidRPr="00922097">
        <w:rPr>
          <w:rFonts w:ascii="Times New Roman" w:eastAsia="Times New Roman" w:hAnsi="Times New Roman" w:cs="Times New Roman"/>
        </w:rPr>
        <w:t>opérationnel</w:t>
      </w:r>
      <w:r w:rsidR="00D63265">
        <w:rPr>
          <w:rFonts w:ascii="Times New Roman" w:eastAsia="Times New Roman" w:hAnsi="Times New Roman" w:cs="Times New Roman"/>
        </w:rPr>
        <w:t>s</w:t>
      </w:r>
      <w:r w:rsidR="00B60101">
        <w:rPr>
          <w:rFonts w:ascii="Times New Roman" w:eastAsia="Times New Roman" w:hAnsi="Times New Roman" w:cs="Times New Roman"/>
        </w:rPr>
        <w:t xml:space="preserve"> concrets pour le métier</w:t>
      </w:r>
    </w:p>
    <w:p w14:paraId="62964D6E" w14:textId="63A323E9" w:rsidR="00D34829" w:rsidRPr="00922097" w:rsidRDefault="00D76E0A" w:rsidP="00922097">
      <w:pPr>
        <w:pStyle w:val="paragraph"/>
        <w:numPr>
          <w:ilvl w:val="0"/>
          <w:numId w:val="6"/>
        </w:numPr>
        <w:spacing w:before="0" w:beforeAutospacing="0" w:after="0" w:afterAutospacing="0"/>
        <w:jc w:val="both"/>
        <w:textAlignment w:val="baseline"/>
        <w:rPr>
          <w:sz w:val="22"/>
          <w:szCs w:val="22"/>
        </w:rPr>
      </w:pPr>
      <w:r w:rsidRPr="00922097">
        <w:rPr>
          <w:rStyle w:val="normaltextrun"/>
          <w:sz w:val="22"/>
          <w:szCs w:val="22"/>
        </w:rPr>
        <w:t>Produ</w:t>
      </w:r>
      <w:r w:rsidR="00DE3088" w:rsidRPr="00922097">
        <w:rPr>
          <w:rStyle w:val="normaltextrun"/>
          <w:sz w:val="22"/>
          <w:szCs w:val="22"/>
        </w:rPr>
        <w:t>ction d’</w:t>
      </w:r>
      <w:r w:rsidRPr="00922097">
        <w:rPr>
          <w:rStyle w:val="normaltextrun"/>
          <w:sz w:val="22"/>
          <w:szCs w:val="22"/>
        </w:rPr>
        <w:t>une documentation claire présentant les travaux menés et</w:t>
      </w:r>
      <w:r w:rsidR="001810FC">
        <w:rPr>
          <w:rStyle w:val="normaltextrun"/>
          <w:sz w:val="22"/>
          <w:szCs w:val="22"/>
        </w:rPr>
        <w:t xml:space="preserve"> les</w:t>
      </w:r>
      <w:r w:rsidRPr="00922097">
        <w:rPr>
          <w:rStyle w:val="normaltextrun"/>
          <w:sz w:val="22"/>
          <w:szCs w:val="22"/>
        </w:rPr>
        <w:t xml:space="preserve"> résultats obtenus</w:t>
      </w:r>
      <w:r w:rsidR="001810FC">
        <w:rPr>
          <w:rStyle w:val="normaltextrun"/>
          <w:sz w:val="22"/>
          <w:szCs w:val="22"/>
        </w:rPr>
        <w:t xml:space="preserve">, tout en </w:t>
      </w:r>
      <w:r w:rsidR="0099624A" w:rsidRPr="00922097">
        <w:rPr>
          <w:sz w:val="22"/>
          <w:szCs w:val="22"/>
        </w:rPr>
        <w:t>assur</w:t>
      </w:r>
      <w:r w:rsidR="001810FC">
        <w:rPr>
          <w:sz w:val="22"/>
          <w:szCs w:val="22"/>
        </w:rPr>
        <w:t>ant</w:t>
      </w:r>
      <w:r w:rsidR="0099624A" w:rsidRPr="00922097">
        <w:rPr>
          <w:sz w:val="22"/>
          <w:szCs w:val="22"/>
        </w:rPr>
        <w:t xml:space="preserve"> une bonne traçabilité des p</w:t>
      </w:r>
      <w:r w:rsidR="00444C52">
        <w:rPr>
          <w:sz w:val="22"/>
          <w:szCs w:val="22"/>
        </w:rPr>
        <w:t>ro</w:t>
      </w:r>
      <w:r w:rsidR="0099624A" w:rsidRPr="00922097">
        <w:rPr>
          <w:sz w:val="22"/>
          <w:szCs w:val="22"/>
        </w:rPr>
        <w:t>g</w:t>
      </w:r>
      <w:r w:rsidR="00444C52">
        <w:rPr>
          <w:sz w:val="22"/>
          <w:szCs w:val="22"/>
        </w:rPr>
        <w:t>rammes</w:t>
      </w:r>
      <w:r w:rsidR="0099624A" w:rsidRPr="00922097">
        <w:rPr>
          <w:sz w:val="22"/>
          <w:szCs w:val="22"/>
        </w:rPr>
        <w:t>, des bases de données et méthodes employées</w:t>
      </w:r>
    </w:p>
    <w:p w14:paraId="5F7771D3" w14:textId="487F7CD4" w:rsidR="00077AAE" w:rsidRDefault="00DE3088" w:rsidP="00922097">
      <w:pPr>
        <w:pStyle w:val="paragraph"/>
        <w:numPr>
          <w:ilvl w:val="0"/>
          <w:numId w:val="6"/>
        </w:numPr>
        <w:spacing w:before="0" w:beforeAutospacing="0" w:after="0" w:afterAutospacing="0"/>
        <w:jc w:val="both"/>
        <w:textAlignment w:val="baseline"/>
        <w:rPr>
          <w:rStyle w:val="normaltextrun"/>
          <w:sz w:val="22"/>
          <w:szCs w:val="22"/>
        </w:rPr>
      </w:pPr>
      <w:r w:rsidRPr="00922097">
        <w:rPr>
          <w:rStyle w:val="normaltextrun"/>
          <w:sz w:val="22"/>
          <w:szCs w:val="22"/>
        </w:rPr>
        <w:t>Participation éventuelle</w:t>
      </w:r>
      <w:r w:rsidR="00D76E0A" w:rsidRPr="00922097">
        <w:rPr>
          <w:rStyle w:val="normaltextrun"/>
          <w:sz w:val="22"/>
          <w:szCs w:val="22"/>
        </w:rPr>
        <w:t xml:space="preserve"> aux </w:t>
      </w:r>
      <w:proofErr w:type="spellStart"/>
      <w:r w:rsidR="00E0097D" w:rsidRPr="00922097">
        <w:rPr>
          <w:rStyle w:val="normaltextrun"/>
          <w:sz w:val="22"/>
          <w:szCs w:val="22"/>
        </w:rPr>
        <w:t>backtesting</w:t>
      </w:r>
      <w:r w:rsidR="00444C52">
        <w:rPr>
          <w:rStyle w:val="normaltextrun"/>
          <w:sz w:val="22"/>
          <w:szCs w:val="22"/>
        </w:rPr>
        <w:t>s</w:t>
      </w:r>
      <w:proofErr w:type="spellEnd"/>
      <w:r w:rsidR="00D76E0A" w:rsidRPr="00922097">
        <w:rPr>
          <w:rStyle w:val="normaltextrun"/>
          <w:sz w:val="22"/>
          <w:szCs w:val="22"/>
        </w:rPr>
        <w:t xml:space="preserve"> des modèles en </w:t>
      </w:r>
      <w:r w:rsidR="00E0097D" w:rsidRPr="00922097">
        <w:rPr>
          <w:rStyle w:val="normaltextrun"/>
          <w:sz w:val="22"/>
          <w:szCs w:val="22"/>
        </w:rPr>
        <w:t>production</w:t>
      </w:r>
    </w:p>
    <w:p w14:paraId="2B472508" w14:textId="77777777" w:rsidR="00CC7AE1" w:rsidRPr="00CC7AE1" w:rsidRDefault="00CC7AE1" w:rsidP="00CC7AE1">
      <w:pPr>
        <w:pStyle w:val="paragraph"/>
        <w:spacing w:before="0" w:beforeAutospacing="0" w:after="0" w:afterAutospacing="0"/>
        <w:ind w:left="720"/>
        <w:jc w:val="both"/>
        <w:textAlignment w:val="baseline"/>
        <w:rPr>
          <w:sz w:val="22"/>
          <w:szCs w:val="22"/>
        </w:rPr>
      </w:pPr>
    </w:p>
    <w:p w14:paraId="6971B7F6" w14:textId="388BF0D8" w:rsidR="00D13FA7" w:rsidRDefault="00077AAE" w:rsidP="0015566D">
      <w:pPr>
        <w:spacing w:after="0"/>
        <w:jc w:val="both"/>
        <w:rPr>
          <w:rFonts w:ascii="Times New Roman" w:eastAsia="Times New Roman" w:hAnsi="Times New Roman" w:cs="Times New Roman"/>
        </w:rPr>
      </w:pPr>
      <w:r w:rsidRPr="00922097">
        <w:rPr>
          <w:rFonts w:ascii="Times New Roman" w:eastAsia="Times New Roman" w:hAnsi="Times New Roman" w:cs="Times New Roman"/>
        </w:rPr>
        <w:t xml:space="preserve">Vous serez également amené à échanger avec des experts métiers chez RISK BCEF, et potentiellement avec </w:t>
      </w:r>
      <w:r w:rsidR="0062627A">
        <w:rPr>
          <w:rFonts w:ascii="Times New Roman" w:eastAsia="Times New Roman" w:hAnsi="Times New Roman" w:cs="Times New Roman"/>
        </w:rPr>
        <w:t>le métier en charge d</w:t>
      </w:r>
      <w:r w:rsidR="0015566D">
        <w:rPr>
          <w:rFonts w:ascii="Times New Roman" w:eastAsia="Times New Roman" w:hAnsi="Times New Roman" w:cs="Times New Roman"/>
        </w:rPr>
        <w:t>e la partie financement.</w:t>
      </w:r>
    </w:p>
    <w:p w14:paraId="389FF295" w14:textId="77777777" w:rsidR="0015566D" w:rsidRDefault="0015566D" w:rsidP="0015566D">
      <w:pPr>
        <w:spacing w:after="0"/>
        <w:jc w:val="both"/>
        <w:rPr>
          <w:rFonts w:ascii="Times New Roman" w:eastAsia="Times New Roman" w:hAnsi="Times New Roman" w:cs="Times New Roman"/>
          <w:b/>
          <w:sz w:val="24"/>
        </w:rPr>
      </w:pPr>
    </w:p>
    <w:p w14:paraId="615DEEA9" w14:textId="77777777" w:rsidR="0015566D" w:rsidRDefault="0015566D" w:rsidP="0015566D">
      <w:pPr>
        <w:spacing w:after="0"/>
        <w:jc w:val="both"/>
        <w:rPr>
          <w:rFonts w:ascii="Times New Roman" w:eastAsia="Times New Roman" w:hAnsi="Times New Roman" w:cs="Times New Roman"/>
          <w:b/>
          <w:sz w:val="24"/>
        </w:rPr>
      </w:pPr>
    </w:p>
    <w:p w14:paraId="7235E8C0" w14:textId="58EA893E" w:rsidR="0090587A" w:rsidRPr="001F7711" w:rsidRDefault="0090587A" w:rsidP="00F75635">
      <w:pPr>
        <w:jc w:val="both"/>
        <w:rPr>
          <w:rFonts w:ascii="Times New Roman" w:hAnsi="Times New Roman" w:cs="Times New Roman"/>
        </w:rPr>
      </w:pPr>
      <w:r w:rsidRPr="001F7711">
        <w:rPr>
          <w:rFonts w:ascii="Times New Roman" w:eastAsia="Times New Roman" w:hAnsi="Times New Roman" w:cs="Times New Roman"/>
          <w:b/>
          <w:sz w:val="24"/>
        </w:rPr>
        <w:t xml:space="preserve">VOTRE ÉQUIPE : </w:t>
      </w:r>
    </w:p>
    <w:p w14:paraId="192EF108" w14:textId="77777777" w:rsidR="0090587A" w:rsidRPr="001F7711" w:rsidRDefault="0090587A" w:rsidP="00F75635">
      <w:pPr>
        <w:jc w:val="both"/>
        <w:rPr>
          <w:rFonts w:ascii="Times New Roman" w:eastAsia="Times New Roman" w:hAnsi="Times New Roman" w:cs="Times New Roman"/>
          <w:szCs w:val="24"/>
        </w:rPr>
      </w:pPr>
      <w:r w:rsidRPr="001F7711">
        <w:rPr>
          <w:rFonts w:ascii="Times New Roman" w:eastAsia="Times New Roman" w:hAnsi="Times New Roman" w:cs="Times New Roman"/>
          <w:szCs w:val="24"/>
        </w:rPr>
        <w:t>RISK est une fonction clé dans l’organisation du Groupe BNP Paribas avec des experts risques répartis sur les cinq continents. Elle a pour mission de garantir la maîtrise des risques de la Banque, en conformité avec les politiques et objectifs définis par la Direction Générale. Les périmètres d’intervention sont le risque crédit, le risque de marché et de contrepartie, le risque de refinancement et de liquidité, le risque opérationnel.</w:t>
      </w:r>
    </w:p>
    <w:p w14:paraId="3BA372AC" w14:textId="120475BA" w:rsidR="0090587A" w:rsidRPr="001F7711" w:rsidRDefault="0090587A" w:rsidP="00F75635">
      <w:pPr>
        <w:spacing w:after="0"/>
        <w:jc w:val="both"/>
        <w:rPr>
          <w:rFonts w:ascii="Times New Roman" w:eastAsia="Times New Roman" w:hAnsi="Times New Roman" w:cs="Times New Roman"/>
          <w:szCs w:val="24"/>
        </w:rPr>
      </w:pPr>
      <w:r w:rsidRPr="001F7711">
        <w:rPr>
          <w:rFonts w:ascii="Times New Roman" w:eastAsia="Times New Roman" w:hAnsi="Times New Roman" w:cs="Times New Roman"/>
          <w:szCs w:val="24"/>
        </w:rPr>
        <w:t>Vous allez rejoindre l’équipe « scores opérationnels » au sein de « Model Design » chez RISK BCEF Architecture. Cette équipe a en charge le développement et le monitoring des scores d’octroi de crédit pour la clientèle BCEF.</w:t>
      </w:r>
      <w:r w:rsidR="00472755">
        <w:rPr>
          <w:rFonts w:ascii="Times New Roman" w:eastAsia="Times New Roman" w:hAnsi="Times New Roman" w:cs="Times New Roman"/>
          <w:szCs w:val="24"/>
        </w:rPr>
        <w:t xml:space="preserve"> </w:t>
      </w:r>
      <w:r w:rsidRPr="001F7711">
        <w:rPr>
          <w:rFonts w:ascii="Times New Roman" w:eastAsia="Times New Roman" w:hAnsi="Times New Roman" w:cs="Times New Roman"/>
          <w:szCs w:val="24"/>
        </w:rPr>
        <w:t xml:space="preserve">Les scores couvrent un large périmètre </w:t>
      </w:r>
      <w:r w:rsidR="00D14522" w:rsidRPr="001F7711">
        <w:rPr>
          <w:rFonts w:ascii="Times New Roman" w:eastAsia="Times New Roman" w:hAnsi="Times New Roman" w:cs="Times New Roman"/>
          <w:szCs w:val="24"/>
        </w:rPr>
        <w:t xml:space="preserve">allant des crédits immobilier et </w:t>
      </w:r>
      <w:proofErr w:type="gramStart"/>
      <w:r w:rsidR="00D14522" w:rsidRPr="001F7711">
        <w:rPr>
          <w:rFonts w:ascii="Times New Roman" w:eastAsia="Times New Roman" w:hAnsi="Times New Roman" w:cs="Times New Roman"/>
          <w:szCs w:val="24"/>
        </w:rPr>
        <w:t>consommation</w:t>
      </w:r>
      <w:proofErr w:type="gramEnd"/>
      <w:r w:rsidR="00D14522" w:rsidRPr="001F7711">
        <w:rPr>
          <w:rFonts w:ascii="Times New Roman" w:eastAsia="Times New Roman" w:hAnsi="Times New Roman" w:cs="Times New Roman"/>
          <w:szCs w:val="24"/>
        </w:rPr>
        <w:t xml:space="preserve"> pour les particuliers, aux crédits pour les petites et moyennes entreprises.</w:t>
      </w:r>
    </w:p>
    <w:p w14:paraId="6EF07FA4" w14:textId="77777777" w:rsidR="00CC7AE1" w:rsidRDefault="00CC7AE1" w:rsidP="00F75635">
      <w:pPr>
        <w:jc w:val="both"/>
        <w:rPr>
          <w:rFonts w:ascii="Times New Roman" w:eastAsia="Times New Roman" w:hAnsi="Times New Roman" w:cs="Times New Roman"/>
          <w:b/>
          <w:sz w:val="24"/>
        </w:rPr>
      </w:pPr>
    </w:p>
    <w:p w14:paraId="423C97C3" w14:textId="66F20D2E" w:rsidR="00D14522" w:rsidRPr="001F7711" w:rsidRDefault="00D14522" w:rsidP="00F75635">
      <w:pPr>
        <w:jc w:val="both"/>
        <w:rPr>
          <w:rFonts w:ascii="Times New Roman" w:hAnsi="Times New Roman" w:cs="Times New Roman"/>
        </w:rPr>
      </w:pPr>
      <w:r w:rsidRPr="001F7711">
        <w:rPr>
          <w:rFonts w:ascii="Times New Roman" w:eastAsia="Times New Roman" w:hAnsi="Times New Roman" w:cs="Times New Roman"/>
          <w:b/>
          <w:sz w:val="24"/>
        </w:rPr>
        <w:t xml:space="preserve">VOTRE PROFIL : </w:t>
      </w:r>
    </w:p>
    <w:p w14:paraId="2996F925" w14:textId="77777777" w:rsidR="00D14522" w:rsidRPr="001F7711" w:rsidRDefault="00D14522" w:rsidP="00F75635">
      <w:pPr>
        <w:pStyle w:val="Paragraphedeliste"/>
        <w:numPr>
          <w:ilvl w:val="0"/>
          <w:numId w:val="5"/>
        </w:numPr>
        <w:spacing w:line="240" w:lineRule="auto"/>
        <w:jc w:val="both"/>
        <w:rPr>
          <w:rFonts w:ascii="Times New Roman" w:eastAsia="Times New Roman" w:hAnsi="Times New Roman" w:cs="Times New Roman"/>
        </w:rPr>
      </w:pPr>
      <w:r w:rsidRPr="001F7711">
        <w:rPr>
          <w:rFonts w:ascii="Times New Roman" w:eastAsia="Times New Roman" w:hAnsi="Times New Roman" w:cs="Times New Roman"/>
        </w:rPr>
        <w:t>Bac +5/Master en statistiques ou équivalent</w:t>
      </w:r>
    </w:p>
    <w:p w14:paraId="4C4C694E" w14:textId="77777777" w:rsidR="0006530C" w:rsidRPr="001F7711" w:rsidRDefault="0006530C" w:rsidP="00F75635">
      <w:pPr>
        <w:pStyle w:val="Paragraphedeliste"/>
        <w:numPr>
          <w:ilvl w:val="0"/>
          <w:numId w:val="5"/>
        </w:numPr>
        <w:spacing w:line="240" w:lineRule="auto"/>
        <w:jc w:val="both"/>
        <w:rPr>
          <w:rFonts w:ascii="Times New Roman" w:hAnsi="Times New Roman" w:cs="Times New Roman"/>
          <w:sz w:val="24"/>
          <w:szCs w:val="24"/>
        </w:rPr>
      </w:pPr>
      <w:r w:rsidRPr="001F7711">
        <w:rPr>
          <w:rFonts w:ascii="Times New Roman" w:eastAsia="Times New Roman" w:hAnsi="Times New Roman" w:cs="Times New Roman"/>
        </w:rPr>
        <w:t>Vous maîtrisez Python (idéalement les packages xgboost, polars, pandas), ainsi que SAS, et idéalement SQL et R. </w:t>
      </w:r>
    </w:p>
    <w:p w14:paraId="0DB5E9C4" w14:textId="1C5D8F3A" w:rsidR="00D14522" w:rsidRPr="001F7711" w:rsidRDefault="00D14522" w:rsidP="00F75635">
      <w:pPr>
        <w:pStyle w:val="Paragraphedeliste"/>
        <w:numPr>
          <w:ilvl w:val="0"/>
          <w:numId w:val="5"/>
        </w:numPr>
        <w:spacing w:line="240" w:lineRule="auto"/>
        <w:jc w:val="both"/>
        <w:rPr>
          <w:rFonts w:ascii="Times New Roman" w:hAnsi="Times New Roman" w:cs="Times New Roman"/>
          <w:sz w:val="24"/>
          <w:szCs w:val="24"/>
        </w:rPr>
      </w:pPr>
      <w:r w:rsidRPr="001F7711">
        <w:rPr>
          <w:rFonts w:ascii="Times New Roman" w:eastAsia="Times New Roman" w:hAnsi="Times New Roman" w:cs="Times New Roman"/>
        </w:rPr>
        <w:t xml:space="preserve">Maitrise du Pack MS Office </w:t>
      </w:r>
    </w:p>
    <w:p w14:paraId="16D5BF06" w14:textId="15804B05" w:rsidR="00D14522" w:rsidRPr="001F7711" w:rsidRDefault="00D14522" w:rsidP="00F75635">
      <w:pPr>
        <w:pStyle w:val="Paragraphedeliste"/>
        <w:numPr>
          <w:ilvl w:val="0"/>
          <w:numId w:val="5"/>
        </w:numPr>
        <w:spacing w:line="240" w:lineRule="auto"/>
        <w:jc w:val="both"/>
        <w:rPr>
          <w:rFonts w:ascii="Times New Roman" w:eastAsia="Times New Roman" w:hAnsi="Times New Roman" w:cs="Times New Roman"/>
        </w:rPr>
      </w:pPr>
      <w:r w:rsidRPr="001F7711">
        <w:rPr>
          <w:rFonts w:ascii="Times New Roman" w:eastAsia="Times New Roman" w:hAnsi="Times New Roman" w:cs="Times New Roman"/>
        </w:rPr>
        <w:t>Maitrise des modèles statistiques pr</w:t>
      </w:r>
      <w:r w:rsidR="005B5D1C">
        <w:rPr>
          <w:rFonts w:ascii="Times New Roman" w:eastAsia="Times New Roman" w:hAnsi="Times New Roman" w:cs="Times New Roman"/>
        </w:rPr>
        <w:t>é</w:t>
      </w:r>
      <w:r w:rsidRPr="001F7711">
        <w:rPr>
          <w:rFonts w:ascii="Times New Roman" w:eastAsia="Times New Roman" w:hAnsi="Times New Roman" w:cs="Times New Roman"/>
        </w:rPr>
        <w:t>dictifs</w:t>
      </w:r>
    </w:p>
    <w:p w14:paraId="3403C3C7" w14:textId="77777777" w:rsidR="00D14522" w:rsidRPr="001F7711" w:rsidRDefault="00D14522" w:rsidP="00F75635">
      <w:pPr>
        <w:pStyle w:val="Paragraphedeliste"/>
        <w:numPr>
          <w:ilvl w:val="0"/>
          <w:numId w:val="5"/>
        </w:numPr>
        <w:spacing w:line="240" w:lineRule="auto"/>
        <w:jc w:val="both"/>
        <w:rPr>
          <w:rFonts w:ascii="Times New Roman" w:hAnsi="Times New Roman" w:cs="Times New Roman"/>
          <w:sz w:val="24"/>
          <w:szCs w:val="24"/>
        </w:rPr>
      </w:pPr>
      <w:r w:rsidRPr="001F7711">
        <w:rPr>
          <w:rFonts w:ascii="Times New Roman" w:eastAsia="Times New Roman" w:hAnsi="Times New Roman" w:cs="Times New Roman"/>
        </w:rPr>
        <w:t xml:space="preserve">Connaissance des risques et sensibilisations aux risques. </w:t>
      </w:r>
    </w:p>
    <w:p w14:paraId="0F7A75DF" w14:textId="77777777" w:rsidR="00D14522" w:rsidRPr="001F7711" w:rsidRDefault="00D14522" w:rsidP="00F75635">
      <w:pPr>
        <w:pStyle w:val="Paragraphedeliste"/>
        <w:numPr>
          <w:ilvl w:val="0"/>
          <w:numId w:val="5"/>
        </w:numPr>
        <w:spacing w:line="240" w:lineRule="auto"/>
        <w:jc w:val="both"/>
        <w:rPr>
          <w:rFonts w:ascii="Times New Roman" w:hAnsi="Times New Roman" w:cs="Times New Roman"/>
          <w:sz w:val="24"/>
          <w:szCs w:val="24"/>
        </w:rPr>
      </w:pPr>
      <w:r w:rsidRPr="001F7711">
        <w:rPr>
          <w:rFonts w:ascii="Times New Roman" w:eastAsia="Times New Roman" w:hAnsi="Times New Roman" w:cs="Times New Roman"/>
        </w:rPr>
        <w:t>Aptitudes comportementales : autonomie, curiosité, proactivité, esprit d’analyse et de synthèse, esprit d’équipe. Vos capacités de communication et d’organisation seront des atouts pour réussir sur ce poste.</w:t>
      </w:r>
    </w:p>
    <w:p w14:paraId="6808B7E9" w14:textId="77777777" w:rsidR="00D14522" w:rsidRPr="00EB3B2E" w:rsidRDefault="00D14522" w:rsidP="00EB3B2E">
      <w:pPr>
        <w:pStyle w:val="Paragraphedeliste"/>
        <w:numPr>
          <w:ilvl w:val="0"/>
          <w:numId w:val="5"/>
        </w:numPr>
        <w:spacing w:after="0" w:line="240" w:lineRule="auto"/>
        <w:jc w:val="both"/>
        <w:rPr>
          <w:rFonts w:ascii="Times New Roman" w:hAnsi="Times New Roman" w:cs="Times New Roman"/>
          <w:sz w:val="24"/>
          <w:szCs w:val="24"/>
        </w:rPr>
      </w:pPr>
      <w:r w:rsidRPr="001F7711">
        <w:rPr>
          <w:rFonts w:ascii="Times New Roman" w:eastAsia="Times New Roman" w:hAnsi="Times New Roman" w:cs="Times New Roman"/>
        </w:rPr>
        <w:t>Français courant et anglais opérationnel aussi bien à l’écrit qu’à l’oral.</w:t>
      </w:r>
    </w:p>
    <w:p w14:paraId="19D5FE68" w14:textId="77777777" w:rsidR="00EB3B2E" w:rsidRPr="001F7711" w:rsidRDefault="00EB3B2E" w:rsidP="00EB3B2E">
      <w:pPr>
        <w:pStyle w:val="Paragraphedeliste"/>
        <w:spacing w:after="0" w:line="240" w:lineRule="auto"/>
        <w:jc w:val="both"/>
        <w:rPr>
          <w:rFonts w:ascii="Times New Roman" w:hAnsi="Times New Roman" w:cs="Times New Roman"/>
          <w:sz w:val="24"/>
          <w:szCs w:val="24"/>
        </w:rPr>
      </w:pPr>
    </w:p>
    <w:p w14:paraId="0FBDDA41" w14:textId="77777777" w:rsidR="007B16E4" w:rsidRDefault="007B16E4" w:rsidP="00EB3B2E">
      <w:pPr>
        <w:spacing w:after="0"/>
        <w:jc w:val="both"/>
        <w:rPr>
          <w:rFonts w:ascii="Times New Roman" w:hAnsi="Times New Roman" w:cs="Times New Roman"/>
        </w:rPr>
      </w:pPr>
    </w:p>
    <w:p w14:paraId="016A9FF2" w14:textId="77777777" w:rsidR="007B16E4" w:rsidRPr="001F7711" w:rsidRDefault="007B16E4" w:rsidP="00F75635">
      <w:pPr>
        <w:jc w:val="both"/>
        <w:rPr>
          <w:rFonts w:ascii="Times New Roman" w:eastAsia="Times New Roman" w:hAnsi="Times New Roman" w:cs="Times New Roman"/>
          <w:b/>
          <w:bCs/>
          <w:sz w:val="24"/>
          <w:szCs w:val="24"/>
        </w:rPr>
      </w:pPr>
      <w:r w:rsidRPr="001F7711">
        <w:rPr>
          <w:rFonts w:ascii="Times New Roman" w:eastAsia="Times New Roman" w:hAnsi="Times New Roman" w:cs="Times New Roman"/>
          <w:b/>
          <w:bCs/>
          <w:sz w:val="24"/>
          <w:szCs w:val="24"/>
        </w:rPr>
        <w:t>CARACTERISTIQUES DU POSTE :</w:t>
      </w:r>
    </w:p>
    <w:p w14:paraId="7286C075" w14:textId="77777777" w:rsidR="007B16E4" w:rsidRPr="001F7711" w:rsidRDefault="007B16E4" w:rsidP="00F75635">
      <w:pPr>
        <w:pStyle w:val="Paragraphedeliste"/>
        <w:numPr>
          <w:ilvl w:val="0"/>
          <w:numId w:val="4"/>
        </w:numPr>
        <w:jc w:val="both"/>
        <w:rPr>
          <w:rFonts w:ascii="Times New Roman" w:hAnsi="Times New Roman" w:cs="Times New Roman"/>
        </w:rPr>
      </w:pPr>
      <w:r w:rsidRPr="001F7711">
        <w:rPr>
          <w:rFonts w:ascii="Times New Roman" w:eastAsia="Times New Roman" w:hAnsi="Times New Roman" w:cs="Times New Roman"/>
          <w:b/>
        </w:rPr>
        <w:t xml:space="preserve">Type de </w:t>
      </w:r>
      <w:proofErr w:type="gramStart"/>
      <w:r w:rsidRPr="001F7711">
        <w:rPr>
          <w:rFonts w:ascii="Times New Roman" w:eastAsia="Times New Roman" w:hAnsi="Times New Roman" w:cs="Times New Roman"/>
          <w:b/>
        </w:rPr>
        <w:t>contrat:</w:t>
      </w:r>
      <w:proofErr w:type="gramEnd"/>
      <w:r w:rsidRPr="001F7711">
        <w:rPr>
          <w:rFonts w:ascii="Times New Roman" w:eastAsia="Times New Roman" w:hAnsi="Times New Roman" w:cs="Times New Roman"/>
          <w:b/>
        </w:rPr>
        <w:t xml:space="preserve"> </w:t>
      </w:r>
      <w:r w:rsidRPr="001F7711">
        <w:rPr>
          <w:rFonts w:ascii="Times New Roman" w:eastAsia="Times New Roman" w:hAnsi="Times New Roman" w:cs="Times New Roman"/>
        </w:rPr>
        <w:t>Stage</w:t>
      </w:r>
    </w:p>
    <w:p w14:paraId="36923587" w14:textId="77777777" w:rsidR="007B16E4" w:rsidRPr="001F7711" w:rsidRDefault="007B16E4" w:rsidP="00F75635">
      <w:pPr>
        <w:pStyle w:val="Paragraphedeliste"/>
        <w:numPr>
          <w:ilvl w:val="0"/>
          <w:numId w:val="4"/>
        </w:numPr>
        <w:jc w:val="both"/>
        <w:rPr>
          <w:rFonts w:ascii="Times New Roman" w:eastAsia="Times New Roman" w:hAnsi="Times New Roman" w:cs="Times New Roman"/>
        </w:rPr>
      </w:pPr>
      <w:r w:rsidRPr="001F7711">
        <w:rPr>
          <w:rFonts w:ascii="Times New Roman" w:eastAsia="Times New Roman" w:hAnsi="Times New Roman" w:cs="Times New Roman"/>
          <w:b/>
        </w:rPr>
        <w:t xml:space="preserve">Rythme de </w:t>
      </w:r>
      <w:proofErr w:type="gramStart"/>
      <w:r w:rsidRPr="001F7711">
        <w:rPr>
          <w:rFonts w:ascii="Times New Roman" w:eastAsia="Times New Roman" w:hAnsi="Times New Roman" w:cs="Times New Roman"/>
          <w:b/>
        </w:rPr>
        <w:t>travail:</w:t>
      </w:r>
      <w:proofErr w:type="gramEnd"/>
      <w:r w:rsidRPr="001F7711">
        <w:rPr>
          <w:rFonts w:ascii="Times New Roman" w:eastAsia="Times New Roman" w:hAnsi="Times New Roman" w:cs="Times New Roman"/>
          <w:b/>
        </w:rPr>
        <w:t xml:space="preserve"> </w:t>
      </w:r>
      <w:r w:rsidRPr="001F7711">
        <w:rPr>
          <w:rFonts w:ascii="Times New Roman" w:eastAsia="Times New Roman" w:hAnsi="Times New Roman" w:cs="Times New Roman"/>
        </w:rPr>
        <w:t>Temps plein</w:t>
      </w:r>
    </w:p>
    <w:p w14:paraId="221C4626" w14:textId="77777777" w:rsidR="007B16E4" w:rsidRPr="001F7711" w:rsidRDefault="007B16E4" w:rsidP="00F75635">
      <w:pPr>
        <w:pStyle w:val="Paragraphedeliste"/>
        <w:numPr>
          <w:ilvl w:val="0"/>
          <w:numId w:val="4"/>
        </w:numPr>
        <w:jc w:val="both"/>
        <w:rPr>
          <w:rFonts w:ascii="Times New Roman" w:hAnsi="Times New Roman" w:cs="Times New Roman"/>
        </w:rPr>
      </w:pPr>
      <w:r w:rsidRPr="001F7711">
        <w:rPr>
          <w:rFonts w:ascii="Times New Roman" w:eastAsia="Times New Roman" w:hAnsi="Times New Roman" w:cs="Times New Roman"/>
          <w:b/>
        </w:rPr>
        <w:t xml:space="preserve">Durée du stage : </w:t>
      </w:r>
      <w:r w:rsidRPr="001F7711">
        <w:rPr>
          <w:rFonts w:ascii="Times New Roman" w:eastAsia="Times New Roman" w:hAnsi="Times New Roman" w:cs="Times New Roman"/>
        </w:rPr>
        <w:t>6 mois</w:t>
      </w:r>
    </w:p>
    <w:p w14:paraId="31BBEBEF" w14:textId="77777777" w:rsidR="007B16E4" w:rsidRPr="001F7711" w:rsidRDefault="007B16E4" w:rsidP="00F75635">
      <w:pPr>
        <w:pStyle w:val="Paragraphedeliste"/>
        <w:numPr>
          <w:ilvl w:val="0"/>
          <w:numId w:val="4"/>
        </w:numPr>
        <w:jc w:val="both"/>
        <w:rPr>
          <w:rFonts w:ascii="Times New Roman" w:hAnsi="Times New Roman" w:cs="Times New Roman"/>
        </w:rPr>
      </w:pPr>
      <w:r w:rsidRPr="001F7711">
        <w:rPr>
          <w:rFonts w:ascii="Times New Roman" w:eastAsia="Times New Roman" w:hAnsi="Times New Roman" w:cs="Times New Roman"/>
          <w:b/>
        </w:rPr>
        <w:t xml:space="preserve">Management d'une </w:t>
      </w:r>
      <w:proofErr w:type="gramStart"/>
      <w:r w:rsidRPr="001F7711">
        <w:rPr>
          <w:rFonts w:ascii="Times New Roman" w:eastAsia="Times New Roman" w:hAnsi="Times New Roman" w:cs="Times New Roman"/>
          <w:b/>
        </w:rPr>
        <w:t>équipe:</w:t>
      </w:r>
      <w:proofErr w:type="gramEnd"/>
      <w:r w:rsidRPr="001F7711">
        <w:rPr>
          <w:rFonts w:ascii="Times New Roman" w:eastAsia="Times New Roman" w:hAnsi="Times New Roman" w:cs="Times New Roman"/>
          <w:b/>
        </w:rPr>
        <w:t xml:space="preserve"> </w:t>
      </w:r>
      <w:r w:rsidRPr="001F7711">
        <w:rPr>
          <w:rFonts w:ascii="Times New Roman" w:eastAsia="Times New Roman" w:hAnsi="Times New Roman" w:cs="Times New Roman"/>
        </w:rPr>
        <w:t>Non</w:t>
      </w:r>
    </w:p>
    <w:p w14:paraId="1156F848" w14:textId="77777777" w:rsidR="007B16E4" w:rsidRPr="001F7711" w:rsidRDefault="007B16E4" w:rsidP="00F75635">
      <w:pPr>
        <w:pStyle w:val="Paragraphedeliste"/>
        <w:numPr>
          <w:ilvl w:val="0"/>
          <w:numId w:val="4"/>
        </w:numPr>
        <w:jc w:val="both"/>
        <w:rPr>
          <w:rFonts w:ascii="Times New Roman" w:eastAsia="Times New Roman" w:hAnsi="Times New Roman" w:cs="Times New Roman"/>
        </w:rPr>
      </w:pPr>
      <w:proofErr w:type="gramStart"/>
      <w:r w:rsidRPr="001F7711">
        <w:rPr>
          <w:rFonts w:ascii="Times New Roman" w:eastAsia="Times New Roman" w:hAnsi="Times New Roman" w:cs="Times New Roman"/>
          <w:b/>
        </w:rPr>
        <w:t>Localisation:</w:t>
      </w:r>
      <w:proofErr w:type="gramEnd"/>
      <w:r w:rsidRPr="001F7711">
        <w:rPr>
          <w:rFonts w:ascii="Times New Roman" w:eastAsia="Times New Roman" w:hAnsi="Times New Roman" w:cs="Times New Roman"/>
          <w:b/>
        </w:rPr>
        <w:t xml:space="preserve"> </w:t>
      </w:r>
      <w:r w:rsidRPr="001F7711">
        <w:rPr>
          <w:rFonts w:ascii="Times New Roman" w:eastAsia="Times New Roman" w:hAnsi="Times New Roman" w:cs="Times New Roman"/>
        </w:rPr>
        <w:t>Boulevard Mac Donald, 75019 – Paris, France</w:t>
      </w:r>
    </w:p>
    <w:p w14:paraId="507FAE6F" w14:textId="361B75D4" w:rsidR="007B16E4" w:rsidRPr="001F7711" w:rsidRDefault="007B16E4" w:rsidP="00F75635">
      <w:pPr>
        <w:pStyle w:val="Paragraphedeliste"/>
        <w:numPr>
          <w:ilvl w:val="0"/>
          <w:numId w:val="4"/>
        </w:numPr>
        <w:jc w:val="both"/>
        <w:rPr>
          <w:rFonts w:ascii="Times New Roman" w:eastAsia="Times New Roman" w:hAnsi="Times New Roman" w:cs="Times New Roman"/>
        </w:rPr>
      </w:pPr>
      <w:r w:rsidRPr="001F7711">
        <w:rPr>
          <w:rFonts w:ascii="Times New Roman" w:eastAsia="Times New Roman" w:hAnsi="Times New Roman" w:cs="Times New Roman"/>
          <w:b/>
        </w:rPr>
        <w:t>Date de début souhaité :</w:t>
      </w:r>
      <w:r w:rsidRPr="001F7711">
        <w:rPr>
          <w:rFonts w:ascii="Times New Roman" w:eastAsia="Times New Roman" w:hAnsi="Times New Roman" w:cs="Times New Roman"/>
        </w:rPr>
        <w:t xml:space="preserve"> </w:t>
      </w:r>
      <w:r w:rsidR="009E14E9" w:rsidRPr="001F7711">
        <w:rPr>
          <w:rFonts w:ascii="Times New Roman" w:eastAsia="Times New Roman" w:hAnsi="Times New Roman" w:cs="Times New Roman"/>
        </w:rPr>
        <w:t>mars/</w:t>
      </w:r>
      <w:r w:rsidRPr="001F7711">
        <w:rPr>
          <w:rFonts w:ascii="Times New Roman" w:eastAsia="Times New Roman" w:hAnsi="Times New Roman" w:cs="Times New Roman"/>
        </w:rPr>
        <w:t>avril 2026</w:t>
      </w:r>
    </w:p>
    <w:p w14:paraId="7855C9B2" w14:textId="77777777" w:rsidR="009E14E9" w:rsidRDefault="009E14E9" w:rsidP="00F75635">
      <w:pPr>
        <w:pStyle w:val="Paragraphedeliste"/>
        <w:jc w:val="both"/>
        <w:rPr>
          <w:rFonts w:ascii="Times New Roman" w:eastAsia="Times New Roman" w:hAnsi="Times New Roman" w:cs="Times New Roman"/>
          <w:sz w:val="20"/>
          <w:szCs w:val="20"/>
        </w:rPr>
      </w:pPr>
    </w:p>
    <w:p w14:paraId="2D7E89CB" w14:textId="77777777" w:rsidR="009E14E9" w:rsidRPr="001F7711" w:rsidRDefault="009E14E9" w:rsidP="00F75635">
      <w:pPr>
        <w:jc w:val="both"/>
        <w:rPr>
          <w:rFonts w:ascii="Times New Roman" w:eastAsia="Times New Roman" w:hAnsi="Times New Roman" w:cs="Times New Roman"/>
          <w:b/>
          <w:bCs/>
          <w:sz w:val="24"/>
          <w:szCs w:val="24"/>
        </w:rPr>
      </w:pPr>
      <w:r w:rsidRPr="001F7711">
        <w:rPr>
          <w:rFonts w:ascii="Times New Roman" w:eastAsia="Times New Roman" w:hAnsi="Times New Roman" w:cs="Times New Roman"/>
          <w:b/>
          <w:bCs/>
          <w:sz w:val="24"/>
          <w:szCs w:val="24"/>
        </w:rPr>
        <w:t xml:space="preserve">APPORT DU STAGE : </w:t>
      </w:r>
    </w:p>
    <w:p w14:paraId="457E339D" w14:textId="77777777" w:rsidR="00163A7E" w:rsidRPr="001F7711" w:rsidRDefault="00163A7E" w:rsidP="00F75635">
      <w:pPr>
        <w:jc w:val="both"/>
        <w:rPr>
          <w:rFonts w:ascii="Times New Roman" w:eastAsia="Times New Roman" w:hAnsi="Times New Roman" w:cs="Times New Roman"/>
          <w:szCs w:val="24"/>
        </w:rPr>
      </w:pPr>
      <w:r w:rsidRPr="001F7711">
        <w:rPr>
          <w:rFonts w:ascii="Times New Roman" w:eastAsia="Times New Roman" w:hAnsi="Times New Roman" w:cs="Times New Roman"/>
          <w:szCs w:val="24"/>
        </w:rPr>
        <w:t>Ce stage vous permettra de :</w:t>
      </w:r>
    </w:p>
    <w:p w14:paraId="0D78B250" w14:textId="09E0BDDF" w:rsidR="00F2081A" w:rsidRPr="001F7711" w:rsidRDefault="00F2081A" w:rsidP="00F75635">
      <w:pPr>
        <w:pStyle w:val="Paragraphedeliste"/>
        <w:numPr>
          <w:ilvl w:val="0"/>
          <w:numId w:val="6"/>
        </w:numPr>
        <w:jc w:val="both"/>
        <w:rPr>
          <w:rFonts w:ascii="Times New Roman" w:eastAsia="Times New Roman" w:hAnsi="Times New Roman" w:cs="Times New Roman"/>
          <w:szCs w:val="24"/>
        </w:rPr>
      </w:pPr>
      <w:r w:rsidRPr="001F7711">
        <w:rPr>
          <w:rFonts w:ascii="Times New Roman" w:eastAsia="Times New Roman" w:hAnsi="Times New Roman" w:cs="Times New Roman"/>
          <w:szCs w:val="24"/>
        </w:rPr>
        <w:t>De maîtriser le développement d’un modèle d’octroi d’un grand groupe bancaire</w:t>
      </w:r>
      <w:r w:rsidR="00C86C63" w:rsidRPr="001F7711">
        <w:rPr>
          <w:rFonts w:ascii="Times New Roman" w:eastAsia="Times New Roman" w:hAnsi="Times New Roman" w:cs="Times New Roman"/>
          <w:szCs w:val="24"/>
        </w:rPr>
        <w:t xml:space="preserve"> en partant des données sources jusqu’au calcul des paramètres finaux. </w:t>
      </w:r>
    </w:p>
    <w:p w14:paraId="7EB54A38" w14:textId="2F69C2A8" w:rsidR="00574E5E" w:rsidRPr="001F7711" w:rsidRDefault="00574E5E" w:rsidP="00F75635">
      <w:pPr>
        <w:pStyle w:val="Paragraphedeliste"/>
        <w:numPr>
          <w:ilvl w:val="0"/>
          <w:numId w:val="6"/>
        </w:numPr>
        <w:jc w:val="both"/>
        <w:rPr>
          <w:rFonts w:ascii="Times New Roman" w:eastAsia="Times New Roman" w:hAnsi="Times New Roman" w:cs="Times New Roman"/>
          <w:szCs w:val="24"/>
        </w:rPr>
      </w:pPr>
      <w:r w:rsidRPr="001F7711">
        <w:rPr>
          <w:rFonts w:ascii="Times New Roman" w:eastAsia="Times New Roman" w:hAnsi="Times New Roman" w:cs="Times New Roman"/>
          <w:szCs w:val="24"/>
        </w:rPr>
        <w:t xml:space="preserve">De vous perfectionner dans la manipulation des bases de données volumineuses en Python ou SAS </w:t>
      </w:r>
    </w:p>
    <w:p w14:paraId="364089C6" w14:textId="7E97E2CC" w:rsidR="001B377C" w:rsidRPr="001F7711" w:rsidRDefault="001B377C" w:rsidP="00F75635">
      <w:pPr>
        <w:pStyle w:val="Paragraphedeliste"/>
        <w:numPr>
          <w:ilvl w:val="0"/>
          <w:numId w:val="6"/>
        </w:numPr>
        <w:jc w:val="both"/>
        <w:rPr>
          <w:rFonts w:ascii="Times New Roman" w:eastAsia="Times New Roman" w:hAnsi="Times New Roman" w:cs="Times New Roman"/>
          <w:szCs w:val="24"/>
        </w:rPr>
      </w:pPr>
      <w:r w:rsidRPr="001F7711">
        <w:rPr>
          <w:rFonts w:ascii="Times New Roman" w:eastAsia="Times New Roman" w:hAnsi="Times New Roman" w:cs="Times New Roman"/>
          <w:szCs w:val="24"/>
        </w:rPr>
        <w:t xml:space="preserve">De tester des méthodologies </w:t>
      </w:r>
      <w:r w:rsidR="005E5A8E" w:rsidRPr="001F7711">
        <w:rPr>
          <w:rFonts w:ascii="Times New Roman" w:eastAsia="Times New Roman" w:hAnsi="Times New Roman" w:cs="Times New Roman"/>
          <w:szCs w:val="24"/>
        </w:rPr>
        <w:t>de modélisation innovantes combinant performance et explicabilité</w:t>
      </w:r>
    </w:p>
    <w:p w14:paraId="20F78B03" w14:textId="79FF77EE" w:rsidR="00B71FFC" w:rsidRPr="001F7711" w:rsidRDefault="00B71FFC" w:rsidP="00A356C4">
      <w:pPr>
        <w:pStyle w:val="Paragraphedeliste"/>
        <w:numPr>
          <w:ilvl w:val="0"/>
          <w:numId w:val="6"/>
        </w:numPr>
        <w:spacing w:after="0"/>
        <w:jc w:val="both"/>
        <w:rPr>
          <w:rFonts w:ascii="Times New Roman" w:eastAsia="Times New Roman" w:hAnsi="Times New Roman" w:cs="Times New Roman"/>
          <w:szCs w:val="24"/>
        </w:rPr>
      </w:pPr>
      <w:r w:rsidRPr="001F7711">
        <w:rPr>
          <w:rFonts w:ascii="Times New Roman" w:eastAsia="Times New Roman" w:hAnsi="Times New Roman" w:cs="Times New Roman"/>
          <w:szCs w:val="24"/>
        </w:rPr>
        <w:t xml:space="preserve">De traduire les résultats statistiques en </w:t>
      </w:r>
      <w:r w:rsidR="004610F2" w:rsidRPr="001F7711">
        <w:rPr>
          <w:rFonts w:ascii="Times New Roman" w:eastAsia="Times New Roman" w:hAnsi="Times New Roman" w:cs="Times New Roman"/>
          <w:szCs w:val="24"/>
        </w:rPr>
        <w:t xml:space="preserve">impacts opérationnels </w:t>
      </w:r>
      <w:r w:rsidR="009F313A" w:rsidRPr="001F7711">
        <w:rPr>
          <w:rFonts w:ascii="Times New Roman" w:eastAsia="Times New Roman" w:hAnsi="Times New Roman" w:cs="Times New Roman"/>
          <w:szCs w:val="24"/>
        </w:rPr>
        <w:t>concrets</w:t>
      </w:r>
      <w:r w:rsidR="004610F2" w:rsidRPr="001F7711">
        <w:rPr>
          <w:rFonts w:ascii="Times New Roman" w:eastAsia="Times New Roman" w:hAnsi="Times New Roman" w:cs="Times New Roman"/>
          <w:szCs w:val="24"/>
        </w:rPr>
        <w:t xml:space="preserve"> pour le </w:t>
      </w:r>
      <w:r w:rsidR="009F313A" w:rsidRPr="001F7711">
        <w:rPr>
          <w:rFonts w:ascii="Times New Roman" w:eastAsia="Times New Roman" w:hAnsi="Times New Roman" w:cs="Times New Roman"/>
          <w:szCs w:val="24"/>
        </w:rPr>
        <w:t xml:space="preserve">métier </w:t>
      </w:r>
    </w:p>
    <w:p w14:paraId="6E58BD8D" w14:textId="5863FABA" w:rsidR="009E14E9" w:rsidRDefault="009E14E9" w:rsidP="00A356C4">
      <w:pPr>
        <w:spacing w:after="0"/>
      </w:pPr>
    </w:p>
    <w:p w14:paraId="148EC133" w14:textId="77777777" w:rsidR="00A356C4" w:rsidRPr="00A356C4" w:rsidRDefault="00A356C4" w:rsidP="00A356C4">
      <w:pPr>
        <w:spacing w:after="0"/>
      </w:pPr>
    </w:p>
    <w:p w14:paraId="5D6CC28E" w14:textId="77777777" w:rsidR="009E14E9" w:rsidRPr="001F7711" w:rsidRDefault="009E14E9" w:rsidP="00F75635">
      <w:pPr>
        <w:jc w:val="both"/>
        <w:rPr>
          <w:rFonts w:ascii="Times New Roman" w:eastAsia="Times New Roman" w:hAnsi="Times New Roman" w:cs="Times New Roman"/>
          <w:b/>
          <w:sz w:val="24"/>
        </w:rPr>
      </w:pPr>
      <w:r w:rsidRPr="001F7711">
        <w:rPr>
          <w:rFonts w:ascii="Times New Roman" w:eastAsia="Times New Roman" w:hAnsi="Times New Roman" w:cs="Times New Roman"/>
          <w:b/>
          <w:sz w:val="24"/>
        </w:rPr>
        <w:t xml:space="preserve">CONTACTS : </w:t>
      </w:r>
    </w:p>
    <w:p w14:paraId="2CCAA440" w14:textId="10AAF6DE" w:rsidR="00CB6A75" w:rsidRPr="0092785B" w:rsidRDefault="00CB6A75" w:rsidP="002F58FE">
      <w:pPr>
        <w:pStyle w:val="Paragraphedeliste"/>
        <w:numPr>
          <w:ilvl w:val="0"/>
          <w:numId w:val="2"/>
        </w:numPr>
        <w:ind w:hanging="436"/>
        <w:jc w:val="both"/>
        <w:rPr>
          <w:rFonts w:ascii="Times New Roman" w:hAnsi="Times New Roman" w:cs="Times New Roman"/>
        </w:rPr>
      </w:pPr>
      <w:r w:rsidRPr="0092785B">
        <w:rPr>
          <w:rFonts w:ascii="Times New Roman" w:hAnsi="Times New Roman" w:cs="Times New Roman"/>
        </w:rPr>
        <w:t xml:space="preserve">TRICHI </w:t>
      </w:r>
      <w:proofErr w:type="spellStart"/>
      <w:r w:rsidRPr="0092785B">
        <w:rPr>
          <w:rFonts w:ascii="Times New Roman" w:hAnsi="Times New Roman" w:cs="Times New Roman"/>
        </w:rPr>
        <w:t>Bouchtaoya</w:t>
      </w:r>
      <w:proofErr w:type="spellEnd"/>
      <w:r w:rsidRPr="0092785B">
        <w:rPr>
          <w:rFonts w:ascii="Times New Roman" w:hAnsi="Times New Roman" w:cs="Times New Roman"/>
        </w:rPr>
        <w:t> : bouchtao</w:t>
      </w:r>
      <w:r w:rsidR="00E648ED" w:rsidRPr="0092785B">
        <w:rPr>
          <w:rFonts w:ascii="Times New Roman" w:hAnsi="Times New Roman" w:cs="Times New Roman"/>
        </w:rPr>
        <w:t>ya</w:t>
      </w:r>
      <w:r w:rsidRPr="0092785B">
        <w:rPr>
          <w:rFonts w:ascii="Times New Roman" w:hAnsi="Times New Roman" w:cs="Times New Roman"/>
        </w:rPr>
        <w:t>.trichi@bnpparibas.com</w:t>
      </w:r>
    </w:p>
    <w:p w14:paraId="3070B700" w14:textId="35A59825" w:rsidR="009E14E9" w:rsidRPr="0092785B" w:rsidRDefault="009E14E9" w:rsidP="002F58FE">
      <w:pPr>
        <w:pStyle w:val="Paragraphedeliste"/>
        <w:numPr>
          <w:ilvl w:val="0"/>
          <w:numId w:val="2"/>
        </w:numPr>
        <w:ind w:hanging="436"/>
        <w:jc w:val="both"/>
        <w:rPr>
          <w:rFonts w:ascii="Times New Roman" w:hAnsi="Times New Roman" w:cs="Times New Roman"/>
        </w:rPr>
      </w:pPr>
      <w:r w:rsidRPr="0092785B">
        <w:rPr>
          <w:rFonts w:ascii="Times New Roman" w:eastAsia="Times New Roman" w:hAnsi="Times New Roman" w:cs="Times New Roman"/>
          <w:bCs/>
        </w:rPr>
        <w:t>CHAMBON Vincent</w:t>
      </w:r>
      <w:r w:rsidRPr="0092785B">
        <w:rPr>
          <w:rFonts w:ascii="Times New Roman" w:eastAsia="Times New Roman" w:hAnsi="Times New Roman" w:cs="Times New Roman"/>
          <w:b/>
        </w:rPr>
        <w:t xml:space="preserve"> : </w:t>
      </w:r>
      <w:hyperlink r:id="rId10" w:history="1">
        <w:r w:rsidRPr="0092785B">
          <w:rPr>
            <w:rStyle w:val="Lienhypertexte"/>
            <w:rFonts w:ascii="Times New Roman" w:eastAsia="Times New Roman" w:hAnsi="Times New Roman" w:cs="Times New Roman"/>
          </w:rPr>
          <w:t>vincent.chambon@bnpparibas.com</w:t>
        </w:r>
      </w:hyperlink>
      <w:r w:rsidRPr="0092785B">
        <w:rPr>
          <w:rFonts w:ascii="Times New Roman" w:eastAsia="Times New Roman" w:hAnsi="Times New Roman" w:cs="Times New Roman"/>
        </w:rPr>
        <w:t xml:space="preserve"> </w:t>
      </w:r>
    </w:p>
    <w:p w14:paraId="611F55A4" w14:textId="77777777" w:rsidR="009E14E9" w:rsidRPr="001F7711" w:rsidRDefault="009E14E9" w:rsidP="00F75635">
      <w:pPr>
        <w:spacing w:after="400" w:line="240" w:lineRule="auto"/>
        <w:jc w:val="both"/>
        <w:rPr>
          <w:rFonts w:ascii="Times New Roman" w:eastAsia="Times New Roman" w:hAnsi="Times New Roman" w:cs="Times New Roman"/>
          <w:b/>
          <w:bCs/>
          <w:sz w:val="32"/>
          <w:szCs w:val="32"/>
        </w:rPr>
      </w:pPr>
    </w:p>
    <w:sectPr w:rsidR="009E14E9" w:rsidRPr="001F7711">
      <w:headerReference w:type="default" r:id="rId11"/>
      <w:footerReference w:type="even" r:id="rId12"/>
      <w:footerReference w:type="defaul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A4004" w14:textId="77777777" w:rsidR="00C85A1D" w:rsidRDefault="00C85A1D" w:rsidP="009A6E77">
      <w:pPr>
        <w:spacing w:after="0" w:line="240" w:lineRule="auto"/>
      </w:pPr>
      <w:r>
        <w:separator/>
      </w:r>
    </w:p>
  </w:endnote>
  <w:endnote w:type="continuationSeparator" w:id="0">
    <w:p w14:paraId="578B17FC" w14:textId="77777777" w:rsidR="00C85A1D" w:rsidRDefault="00C85A1D" w:rsidP="009A6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D325B" w14:textId="4760010A" w:rsidR="002600C4" w:rsidRDefault="002600C4">
    <w:pPr>
      <w:pStyle w:val="Pieddepage"/>
    </w:pPr>
    <w:r>
      <w:rPr>
        <w:noProof/>
      </w:rPr>
      <mc:AlternateContent>
        <mc:Choice Requires="wps">
          <w:drawing>
            <wp:anchor distT="0" distB="0" distL="0" distR="0" simplePos="0" relativeHeight="251658243" behindDoc="0" locked="0" layoutInCell="1" allowOverlap="1" wp14:anchorId="4914B712" wp14:editId="0FC9C585">
              <wp:simplePos x="635" y="635"/>
              <wp:positionH relativeFrom="page">
                <wp:align>right</wp:align>
              </wp:positionH>
              <wp:positionV relativeFrom="page">
                <wp:align>bottom</wp:align>
              </wp:positionV>
              <wp:extent cx="1424940" cy="357505"/>
              <wp:effectExtent l="0" t="0" r="0" b="0"/>
              <wp:wrapNone/>
              <wp:docPr id="1390146607" name="Zone de texte 2"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24940" cy="357505"/>
                      </a:xfrm>
                      <a:prstGeom prst="rect">
                        <a:avLst/>
                      </a:prstGeom>
                      <a:noFill/>
                      <a:ln>
                        <a:noFill/>
                      </a:ln>
                    </wps:spPr>
                    <wps:txbx>
                      <w:txbxContent>
                        <w:p w14:paraId="1E40D597" w14:textId="384EB170" w:rsidR="002600C4" w:rsidRPr="002600C4" w:rsidRDefault="002600C4" w:rsidP="002600C4">
                          <w:pPr>
                            <w:spacing w:after="0"/>
                            <w:rPr>
                              <w:rFonts w:ascii="Calibri" w:eastAsia="Calibri" w:hAnsi="Calibri" w:cs="Calibri"/>
                              <w:noProof/>
                              <w:color w:val="0078D7"/>
                              <w:sz w:val="20"/>
                              <w:szCs w:val="20"/>
                            </w:rPr>
                          </w:pPr>
                          <w:r w:rsidRPr="002600C4">
                            <w:rPr>
                              <w:rFonts w:ascii="Calibri" w:eastAsia="Calibri" w:hAnsi="Calibri" w:cs="Calibri"/>
                              <w:noProof/>
                              <w:color w:val="0078D7"/>
                              <w:sz w:val="20"/>
                              <w:szCs w:val="20"/>
                            </w:rPr>
                            <w:t>Classification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914B712" id="_x0000_t202" coordsize="21600,21600" o:spt="202" path="m,l,21600r21600,l21600,xe">
              <v:stroke joinstyle="miter"/>
              <v:path gradientshapeok="t" o:connecttype="rect"/>
            </v:shapetype>
            <v:shape id="Zone de texte 2" o:spid="_x0000_s1026" type="#_x0000_t202" alt="Classification : Internal" style="position:absolute;margin-left:61pt;margin-top:0;width:112.2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" filled="f" stroked="f">
              <v:textbox style="mso-fit-shape-to-text:t" inset="0,0,20pt,15pt">
                <w:txbxContent>
                  <w:p w14:paraId="1E40D597" w14:textId="384EB170" w:rsidR="002600C4" w:rsidRPr="002600C4" w:rsidRDefault="002600C4" w:rsidP="002600C4">
                    <w:pPr>
                      <w:spacing w:after="0"/>
                      <w:rPr>
                        <w:rFonts w:ascii="Calibri" w:eastAsia="Calibri" w:hAnsi="Calibri" w:cs="Calibri"/>
                        <w:noProof/>
                        <w:color w:val="0078D7"/>
                        <w:sz w:val="20"/>
                        <w:szCs w:val="20"/>
                      </w:rPr>
                    </w:pPr>
                    <w:r w:rsidRPr="002600C4">
                      <w:rPr>
                        <w:rFonts w:ascii="Calibri" w:eastAsia="Calibri" w:hAnsi="Calibri" w:cs="Calibri"/>
                        <w:noProof/>
                        <w:color w:val="0078D7"/>
                        <w:sz w:val="20"/>
                        <w:szCs w:val="20"/>
                      </w:rPr>
                      <w:t>Classification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0FBB9" w14:textId="233BB944" w:rsidR="00C1350E" w:rsidRDefault="002600C4">
    <w:pPr>
      <w:pStyle w:val="Pieddepage"/>
    </w:pPr>
    <w:r>
      <w:rPr>
        <w:noProof/>
      </w:rPr>
      <mc:AlternateContent>
        <mc:Choice Requires="wps">
          <w:drawing>
            <wp:anchor distT="0" distB="0" distL="0" distR="0" simplePos="0" relativeHeight="251658244" behindDoc="0" locked="0" layoutInCell="1" allowOverlap="1" wp14:anchorId="453F3859" wp14:editId="312ECB21">
              <wp:simplePos x="896815" y="10075985"/>
              <wp:positionH relativeFrom="page">
                <wp:align>right</wp:align>
              </wp:positionH>
              <wp:positionV relativeFrom="page">
                <wp:align>bottom</wp:align>
              </wp:positionV>
              <wp:extent cx="1424940" cy="357505"/>
              <wp:effectExtent l="0" t="0" r="0" b="0"/>
              <wp:wrapNone/>
              <wp:docPr id="1777735548" name="Zone de texte 3"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24940" cy="357505"/>
                      </a:xfrm>
                      <a:prstGeom prst="rect">
                        <a:avLst/>
                      </a:prstGeom>
                      <a:noFill/>
                      <a:ln>
                        <a:noFill/>
                      </a:ln>
                    </wps:spPr>
                    <wps:txbx>
                      <w:txbxContent>
                        <w:p w14:paraId="4100FDDA" w14:textId="5E1758C1" w:rsidR="002600C4" w:rsidRPr="002600C4" w:rsidRDefault="002600C4" w:rsidP="002600C4">
                          <w:pPr>
                            <w:spacing w:after="0"/>
                            <w:rPr>
                              <w:rFonts w:ascii="Calibri" w:eastAsia="Calibri" w:hAnsi="Calibri" w:cs="Calibri"/>
                              <w:noProof/>
                              <w:color w:val="0078D7"/>
                              <w:sz w:val="20"/>
                              <w:szCs w:val="20"/>
                            </w:rPr>
                          </w:pPr>
                          <w:r w:rsidRPr="002600C4">
                            <w:rPr>
                              <w:rFonts w:ascii="Calibri" w:eastAsia="Calibri" w:hAnsi="Calibri" w:cs="Calibri"/>
                              <w:noProof/>
                              <w:color w:val="0078D7"/>
                              <w:sz w:val="20"/>
                              <w:szCs w:val="20"/>
                            </w:rPr>
                            <w:t>Classification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53F3859" id="_x0000_t202" coordsize="21600,21600" o:spt="202" path="m,l,21600r21600,l21600,xe">
              <v:stroke joinstyle="miter"/>
              <v:path gradientshapeok="t" o:connecttype="rect"/>
            </v:shapetype>
            <v:shape id="Zone de texte 3" o:spid="_x0000_s1027" type="#_x0000_t202" alt="Classification : Internal" style="position:absolute;margin-left:61pt;margin-top:0;width:112.2pt;height:28.15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" filled="f" stroked="f">
              <v:textbox style="mso-fit-shape-to-text:t" inset="0,0,20pt,15pt">
                <w:txbxContent>
                  <w:p w14:paraId="4100FDDA" w14:textId="5E1758C1" w:rsidR="002600C4" w:rsidRPr="002600C4" w:rsidRDefault="002600C4" w:rsidP="002600C4">
                    <w:pPr>
                      <w:spacing w:after="0"/>
                      <w:rPr>
                        <w:rFonts w:ascii="Calibri" w:eastAsia="Calibri" w:hAnsi="Calibri" w:cs="Calibri"/>
                        <w:noProof/>
                        <w:color w:val="0078D7"/>
                        <w:sz w:val="20"/>
                        <w:szCs w:val="20"/>
                      </w:rPr>
                    </w:pPr>
                    <w:r w:rsidRPr="002600C4">
                      <w:rPr>
                        <w:rFonts w:ascii="Calibri" w:eastAsia="Calibri" w:hAnsi="Calibri" w:cs="Calibri"/>
                        <w:noProof/>
                        <w:color w:val="0078D7"/>
                        <w:sz w:val="20"/>
                        <w:szCs w:val="20"/>
                      </w:rPr>
                      <w:t>Classification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4EC81" w14:textId="4696972C" w:rsidR="002600C4" w:rsidRDefault="002600C4">
    <w:pPr>
      <w:pStyle w:val="Pieddepage"/>
    </w:pPr>
    <w:r>
      <w:rPr>
        <w:noProof/>
      </w:rPr>
      <mc:AlternateContent>
        <mc:Choice Requires="wps">
          <w:drawing>
            <wp:anchor distT="0" distB="0" distL="0" distR="0" simplePos="0" relativeHeight="251658242" behindDoc="0" locked="0" layoutInCell="1" allowOverlap="1" wp14:anchorId="1A323A78" wp14:editId="33A7B223">
              <wp:simplePos x="635" y="635"/>
              <wp:positionH relativeFrom="page">
                <wp:align>right</wp:align>
              </wp:positionH>
              <wp:positionV relativeFrom="page">
                <wp:align>bottom</wp:align>
              </wp:positionV>
              <wp:extent cx="1424940" cy="357505"/>
              <wp:effectExtent l="0" t="0" r="0" b="0"/>
              <wp:wrapNone/>
              <wp:docPr id="1185145730" name="Zone de texte 1" descr="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24940" cy="357505"/>
                      </a:xfrm>
                      <a:prstGeom prst="rect">
                        <a:avLst/>
                      </a:prstGeom>
                      <a:noFill/>
                      <a:ln>
                        <a:noFill/>
                      </a:ln>
                    </wps:spPr>
                    <wps:txbx>
                      <w:txbxContent>
                        <w:p w14:paraId="71144E54" w14:textId="330DD20B" w:rsidR="002600C4" w:rsidRPr="002600C4" w:rsidRDefault="002600C4" w:rsidP="002600C4">
                          <w:pPr>
                            <w:spacing w:after="0"/>
                            <w:rPr>
                              <w:rFonts w:ascii="Calibri" w:eastAsia="Calibri" w:hAnsi="Calibri" w:cs="Calibri"/>
                              <w:noProof/>
                              <w:color w:val="0078D7"/>
                              <w:sz w:val="20"/>
                              <w:szCs w:val="20"/>
                            </w:rPr>
                          </w:pPr>
                          <w:r w:rsidRPr="002600C4">
                            <w:rPr>
                              <w:rFonts w:ascii="Calibri" w:eastAsia="Calibri" w:hAnsi="Calibri" w:cs="Calibri"/>
                              <w:noProof/>
                              <w:color w:val="0078D7"/>
                              <w:sz w:val="20"/>
                              <w:szCs w:val="20"/>
                            </w:rPr>
                            <w:t>Classification : 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A323A78" id="_x0000_t202" coordsize="21600,21600" o:spt="202" path="m,l,21600r21600,l21600,xe">
              <v:stroke joinstyle="miter"/>
              <v:path gradientshapeok="t" o:connecttype="rect"/>
            </v:shapetype>
            <v:shape id="Zone de texte 1" o:spid="_x0000_s1028" type="#_x0000_t202" alt="Classification : Internal" style="position:absolute;margin-left:61pt;margin-top:0;width:112.2pt;height:28.1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" filled="f" stroked="f">
              <v:textbox style="mso-fit-shape-to-text:t" inset="0,0,20pt,15pt">
                <w:txbxContent>
                  <w:p w14:paraId="71144E54" w14:textId="330DD20B" w:rsidR="002600C4" w:rsidRPr="002600C4" w:rsidRDefault="002600C4" w:rsidP="002600C4">
                    <w:pPr>
                      <w:spacing w:after="0"/>
                      <w:rPr>
                        <w:rFonts w:ascii="Calibri" w:eastAsia="Calibri" w:hAnsi="Calibri" w:cs="Calibri"/>
                        <w:noProof/>
                        <w:color w:val="0078D7"/>
                        <w:sz w:val="20"/>
                        <w:szCs w:val="20"/>
                      </w:rPr>
                    </w:pPr>
                    <w:r w:rsidRPr="002600C4">
                      <w:rPr>
                        <w:rFonts w:ascii="Calibri" w:eastAsia="Calibri" w:hAnsi="Calibri" w:cs="Calibri"/>
                        <w:noProof/>
                        <w:color w:val="0078D7"/>
                        <w:sz w:val="20"/>
                        <w:szCs w:val="20"/>
                      </w:rPr>
                      <w:t>Classification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669CD" w14:textId="77777777" w:rsidR="00C85A1D" w:rsidRDefault="00C85A1D" w:rsidP="009A6E77">
      <w:pPr>
        <w:spacing w:after="0" w:line="240" w:lineRule="auto"/>
      </w:pPr>
      <w:r>
        <w:separator/>
      </w:r>
    </w:p>
  </w:footnote>
  <w:footnote w:type="continuationSeparator" w:id="0">
    <w:p w14:paraId="629CAB36" w14:textId="77777777" w:rsidR="00C85A1D" w:rsidRDefault="00C85A1D" w:rsidP="009A6E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9C077" w14:textId="77777777" w:rsidR="00C1350E" w:rsidRDefault="00886F35">
    <w:pPr>
      <w:pStyle w:val="En-tte"/>
    </w:pPr>
    <w:r>
      <w:rPr>
        <w:noProof/>
      </w:rPr>
      <w:drawing>
        <wp:anchor distT="0" distB="0" distL="114300" distR="114300" simplePos="0" relativeHeight="251658241" behindDoc="0" locked="0" layoutInCell="1" allowOverlap="1" wp14:anchorId="32FBA000" wp14:editId="7A35DD96">
          <wp:simplePos x="0" y="0"/>
          <wp:positionH relativeFrom="page">
            <wp:align>right</wp:align>
          </wp:positionH>
          <wp:positionV relativeFrom="paragraph">
            <wp:posOffset>-451485</wp:posOffset>
          </wp:positionV>
          <wp:extent cx="1651000" cy="934720"/>
          <wp:effectExtent l="0" t="0" r="0" b="0"/>
          <wp:wrapNone/>
          <wp:docPr id="12" name="Image 12" descr="BNPP_Sign_EN_3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NPP_Sign_EN_3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1000" cy="9347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7F82CF88" wp14:editId="586080FA">
          <wp:simplePos x="0" y="0"/>
          <wp:positionH relativeFrom="margin">
            <wp:posOffset>-723900</wp:posOffset>
          </wp:positionH>
          <wp:positionV relativeFrom="topMargin">
            <wp:align>bottom</wp:align>
          </wp:positionV>
          <wp:extent cx="2519680" cy="706120"/>
          <wp:effectExtent l="0" t="0" r="0" b="0"/>
          <wp:wrapSquare wrapText="bothSides"/>
          <wp:docPr id="13" name="Image 13" descr="BNPP_BL_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NPP_BL_Q"/>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19680" cy="706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696C85" w14:textId="77777777" w:rsidR="00C1350E" w:rsidRDefault="00C1350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E7B4D"/>
    <w:multiLevelType w:val="hybridMultilevel"/>
    <w:tmpl w:val="770A4EC0"/>
    <w:lvl w:ilvl="0" w:tplc="E39C9C80">
      <w:start w:val="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634A74"/>
    <w:multiLevelType w:val="hybridMultilevel"/>
    <w:tmpl w:val="109C82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D6F7FA"/>
    <w:multiLevelType w:val="hybridMultilevel"/>
    <w:tmpl w:val="FFFFFFFF"/>
    <w:lvl w:ilvl="0" w:tplc="794CE402">
      <w:start w:val="1"/>
      <w:numFmt w:val="bullet"/>
      <w:lvlText w:val="-"/>
      <w:lvlJc w:val="left"/>
      <w:pPr>
        <w:ind w:left="720" w:hanging="360"/>
      </w:pPr>
      <w:rPr>
        <w:rFonts w:ascii="Calibri" w:hAnsi="Calibri" w:hint="default"/>
      </w:rPr>
    </w:lvl>
    <w:lvl w:ilvl="1" w:tplc="D518A166">
      <w:start w:val="1"/>
      <w:numFmt w:val="bullet"/>
      <w:lvlText w:val="o"/>
      <w:lvlJc w:val="left"/>
      <w:pPr>
        <w:ind w:left="1440" w:hanging="360"/>
      </w:pPr>
      <w:rPr>
        <w:rFonts w:ascii="Courier New" w:hAnsi="Courier New" w:hint="default"/>
      </w:rPr>
    </w:lvl>
    <w:lvl w:ilvl="2" w:tplc="375E6E72">
      <w:start w:val="1"/>
      <w:numFmt w:val="bullet"/>
      <w:lvlText w:val=""/>
      <w:lvlJc w:val="left"/>
      <w:pPr>
        <w:ind w:left="2160" w:hanging="360"/>
      </w:pPr>
      <w:rPr>
        <w:rFonts w:ascii="Wingdings" w:hAnsi="Wingdings" w:hint="default"/>
      </w:rPr>
    </w:lvl>
    <w:lvl w:ilvl="3" w:tplc="7DEEB7AA">
      <w:start w:val="1"/>
      <w:numFmt w:val="bullet"/>
      <w:lvlText w:val=""/>
      <w:lvlJc w:val="left"/>
      <w:pPr>
        <w:ind w:left="2880" w:hanging="360"/>
      </w:pPr>
      <w:rPr>
        <w:rFonts w:ascii="Symbol" w:hAnsi="Symbol" w:hint="default"/>
      </w:rPr>
    </w:lvl>
    <w:lvl w:ilvl="4" w:tplc="82407632">
      <w:start w:val="1"/>
      <w:numFmt w:val="bullet"/>
      <w:lvlText w:val="o"/>
      <w:lvlJc w:val="left"/>
      <w:pPr>
        <w:ind w:left="3600" w:hanging="360"/>
      </w:pPr>
      <w:rPr>
        <w:rFonts w:ascii="Courier New" w:hAnsi="Courier New" w:hint="default"/>
      </w:rPr>
    </w:lvl>
    <w:lvl w:ilvl="5" w:tplc="DFCC3A3A">
      <w:start w:val="1"/>
      <w:numFmt w:val="bullet"/>
      <w:lvlText w:val=""/>
      <w:lvlJc w:val="left"/>
      <w:pPr>
        <w:ind w:left="4320" w:hanging="360"/>
      </w:pPr>
      <w:rPr>
        <w:rFonts w:ascii="Wingdings" w:hAnsi="Wingdings" w:hint="default"/>
      </w:rPr>
    </w:lvl>
    <w:lvl w:ilvl="6" w:tplc="430C7112">
      <w:start w:val="1"/>
      <w:numFmt w:val="bullet"/>
      <w:lvlText w:val=""/>
      <w:lvlJc w:val="left"/>
      <w:pPr>
        <w:ind w:left="5040" w:hanging="360"/>
      </w:pPr>
      <w:rPr>
        <w:rFonts w:ascii="Symbol" w:hAnsi="Symbol" w:hint="default"/>
      </w:rPr>
    </w:lvl>
    <w:lvl w:ilvl="7" w:tplc="5AE6BFB6">
      <w:start w:val="1"/>
      <w:numFmt w:val="bullet"/>
      <w:lvlText w:val="o"/>
      <w:lvlJc w:val="left"/>
      <w:pPr>
        <w:ind w:left="5760" w:hanging="360"/>
      </w:pPr>
      <w:rPr>
        <w:rFonts w:ascii="Courier New" w:hAnsi="Courier New" w:hint="default"/>
      </w:rPr>
    </w:lvl>
    <w:lvl w:ilvl="8" w:tplc="1EA4E546">
      <w:start w:val="1"/>
      <w:numFmt w:val="bullet"/>
      <w:lvlText w:val=""/>
      <w:lvlJc w:val="left"/>
      <w:pPr>
        <w:ind w:left="6480" w:hanging="360"/>
      </w:pPr>
      <w:rPr>
        <w:rFonts w:ascii="Wingdings" w:hAnsi="Wingdings" w:hint="default"/>
      </w:rPr>
    </w:lvl>
  </w:abstractNum>
  <w:abstractNum w:abstractNumId="3" w15:restartNumberingAfterBreak="0">
    <w:nsid w:val="0F487804"/>
    <w:multiLevelType w:val="hybridMultilevel"/>
    <w:tmpl w:val="254055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08F24F8"/>
    <w:multiLevelType w:val="multilevel"/>
    <w:tmpl w:val="AE3CACD2"/>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8186735"/>
    <w:multiLevelType w:val="hybridMultilevel"/>
    <w:tmpl w:val="8D5C62EC"/>
    <w:lvl w:ilvl="0" w:tplc="80084BC2">
      <w:start w:val="1"/>
      <w:numFmt w:val="bullet"/>
      <w:lvlText w:val=""/>
      <w:lvlJc w:val="left"/>
      <w:pPr>
        <w:ind w:left="720" w:hanging="360"/>
      </w:pPr>
      <w:rPr>
        <w:rFonts w:ascii="Symbol" w:hAnsi="Symbol" w:hint="default"/>
      </w:rPr>
    </w:lvl>
    <w:lvl w:ilvl="1" w:tplc="A01A7392">
      <w:start w:val="1"/>
      <w:numFmt w:val="bullet"/>
      <w:lvlText w:val="o"/>
      <w:lvlJc w:val="left"/>
      <w:pPr>
        <w:ind w:left="1440" w:hanging="360"/>
      </w:pPr>
      <w:rPr>
        <w:rFonts w:ascii="Courier New" w:hAnsi="Courier New" w:hint="default"/>
      </w:rPr>
    </w:lvl>
    <w:lvl w:ilvl="2" w:tplc="440879B4">
      <w:start w:val="1"/>
      <w:numFmt w:val="bullet"/>
      <w:lvlText w:val=""/>
      <w:lvlJc w:val="left"/>
      <w:pPr>
        <w:ind w:left="2160" w:hanging="360"/>
      </w:pPr>
      <w:rPr>
        <w:rFonts w:ascii="Wingdings" w:hAnsi="Wingdings" w:hint="default"/>
      </w:rPr>
    </w:lvl>
    <w:lvl w:ilvl="3" w:tplc="5BDA4B0E">
      <w:start w:val="1"/>
      <w:numFmt w:val="bullet"/>
      <w:lvlText w:val=""/>
      <w:lvlJc w:val="left"/>
      <w:pPr>
        <w:ind w:left="2880" w:hanging="360"/>
      </w:pPr>
      <w:rPr>
        <w:rFonts w:ascii="Symbol" w:hAnsi="Symbol" w:hint="default"/>
      </w:rPr>
    </w:lvl>
    <w:lvl w:ilvl="4" w:tplc="B7DE5886">
      <w:start w:val="1"/>
      <w:numFmt w:val="bullet"/>
      <w:lvlText w:val="o"/>
      <w:lvlJc w:val="left"/>
      <w:pPr>
        <w:ind w:left="3600" w:hanging="360"/>
      </w:pPr>
      <w:rPr>
        <w:rFonts w:ascii="Courier New" w:hAnsi="Courier New" w:hint="default"/>
      </w:rPr>
    </w:lvl>
    <w:lvl w:ilvl="5" w:tplc="A8E00D6A">
      <w:start w:val="1"/>
      <w:numFmt w:val="bullet"/>
      <w:lvlText w:val=""/>
      <w:lvlJc w:val="left"/>
      <w:pPr>
        <w:ind w:left="4320" w:hanging="360"/>
      </w:pPr>
      <w:rPr>
        <w:rFonts w:ascii="Wingdings" w:hAnsi="Wingdings" w:hint="default"/>
      </w:rPr>
    </w:lvl>
    <w:lvl w:ilvl="6" w:tplc="0E0AF6E2">
      <w:start w:val="1"/>
      <w:numFmt w:val="bullet"/>
      <w:lvlText w:val=""/>
      <w:lvlJc w:val="left"/>
      <w:pPr>
        <w:ind w:left="5040" w:hanging="360"/>
      </w:pPr>
      <w:rPr>
        <w:rFonts w:ascii="Symbol" w:hAnsi="Symbol" w:hint="default"/>
      </w:rPr>
    </w:lvl>
    <w:lvl w:ilvl="7" w:tplc="F41A4738">
      <w:start w:val="1"/>
      <w:numFmt w:val="bullet"/>
      <w:lvlText w:val="o"/>
      <w:lvlJc w:val="left"/>
      <w:pPr>
        <w:ind w:left="5760" w:hanging="360"/>
      </w:pPr>
      <w:rPr>
        <w:rFonts w:ascii="Courier New" w:hAnsi="Courier New" w:hint="default"/>
      </w:rPr>
    </w:lvl>
    <w:lvl w:ilvl="8" w:tplc="A3B605E6">
      <w:start w:val="1"/>
      <w:numFmt w:val="bullet"/>
      <w:lvlText w:val=""/>
      <w:lvlJc w:val="left"/>
      <w:pPr>
        <w:ind w:left="6480" w:hanging="360"/>
      </w:pPr>
      <w:rPr>
        <w:rFonts w:ascii="Wingdings" w:hAnsi="Wingdings" w:hint="default"/>
      </w:rPr>
    </w:lvl>
  </w:abstractNum>
  <w:abstractNum w:abstractNumId="6" w15:restartNumberingAfterBreak="0">
    <w:nsid w:val="5B092E6F"/>
    <w:multiLevelType w:val="multilevel"/>
    <w:tmpl w:val="1E12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F4065C2"/>
    <w:multiLevelType w:val="multilevel"/>
    <w:tmpl w:val="04A6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1768A9"/>
    <w:multiLevelType w:val="hybridMultilevel"/>
    <w:tmpl w:val="A9E68570"/>
    <w:lvl w:ilvl="0" w:tplc="8206B8D2">
      <w:start w:val="1"/>
      <w:numFmt w:val="bullet"/>
      <w:lvlText w:val=""/>
      <w:lvlJc w:val="left"/>
      <w:pPr>
        <w:ind w:left="720" w:hanging="360"/>
      </w:pPr>
      <w:rPr>
        <w:rFonts w:ascii="Symbol" w:hAnsi="Symbol" w:hint="default"/>
      </w:rPr>
    </w:lvl>
    <w:lvl w:ilvl="1" w:tplc="F92A8A30">
      <w:start w:val="1"/>
      <w:numFmt w:val="bullet"/>
      <w:lvlText w:val="o"/>
      <w:lvlJc w:val="left"/>
      <w:pPr>
        <w:ind w:left="1440" w:hanging="360"/>
      </w:pPr>
      <w:rPr>
        <w:rFonts w:ascii="Courier New" w:hAnsi="Courier New" w:hint="default"/>
      </w:rPr>
    </w:lvl>
    <w:lvl w:ilvl="2" w:tplc="BE7C0BC2">
      <w:start w:val="1"/>
      <w:numFmt w:val="bullet"/>
      <w:lvlText w:val=""/>
      <w:lvlJc w:val="left"/>
      <w:pPr>
        <w:ind w:left="2160" w:hanging="360"/>
      </w:pPr>
      <w:rPr>
        <w:rFonts w:ascii="Wingdings" w:hAnsi="Wingdings" w:hint="default"/>
      </w:rPr>
    </w:lvl>
    <w:lvl w:ilvl="3" w:tplc="7F2076EA">
      <w:start w:val="1"/>
      <w:numFmt w:val="bullet"/>
      <w:lvlText w:val=""/>
      <w:lvlJc w:val="left"/>
      <w:pPr>
        <w:ind w:left="2880" w:hanging="360"/>
      </w:pPr>
      <w:rPr>
        <w:rFonts w:ascii="Symbol" w:hAnsi="Symbol" w:hint="default"/>
      </w:rPr>
    </w:lvl>
    <w:lvl w:ilvl="4" w:tplc="803031D2">
      <w:start w:val="1"/>
      <w:numFmt w:val="bullet"/>
      <w:lvlText w:val="o"/>
      <w:lvlJc w:val="left"/>
      <w:pPr>
        <w:ind w:left="3600" w:hanging="360"/>
      </w:pPr>
      <w:rPr>
        <w:rFonts w:ascii="Courier New" w:hAnsi="Courier New" w:hint="default"/>
      </w:rPr>
    </w:lvl>
    <w:lvl w:ilvl="5" w:tplc="9184F5F8">
      <w:start w:val="1"/>
      <w:numFmt w:val="bullet"/>
      <w:lvlText w:val=""/>
      <w:lvlJc w:val="left"/>
      <w:pPr>
        <w:ind w:left="4320" w:hanging="360"/>
      </w:pPr>
      <w:rPr>
        <w:rFonts w:ascii="Wingdings" w:hAnsi="Wingdings" w:hint="default"/>
      </w:rPr>
    </w:lvl>
    <w:lvl w:ilvl="6" w:tplc="E07222E6">
      <w:start w:val="1"/>
      <w:numFmt w:val="bullet"/>
      <w:lvlText w:val=""/>
      <w:lvlJc w:val="left"/>
      <w:pPr>
        <w:ind w:left="5040" w:hanging="360"/>
      </w:pPr>
      <w:rPr>
        <w:rFonts w:ascii="Symbol" w:hAnsi="Symbol" w:hint="default"/>
      </w:rPr>
    </w:lvl>
    <w:lvl w:ilvl="7" w:tplc="278EF26A">
      <w:start w:val="1"/>
      <w:numFmt w:val="bullet"/>
      <w:lvlText w:val="o"/>
      <w:lvlJc w:val="left"/>
      <w:pPr>
        <w:ind w:left="5760" w:hanging="360"/>
      </w:pPr>
      <w:rPr>
        <w:rFonts w:ascii="Courier New" w:hAnsi="Courier New" w:hint="default"/>
      </w:rPr>
    </w:lvl>
    <w:lvl w:ilvl="8" w:tplc="5FDA84B4">
      <w:start w:val="1"/>
      <w:numFmt w:val="bullet"/>
      <w:lvlText w:val=""/>
      <w:lvlJc w:val="left"/>
      <w:pPr>
        <w:ind w:left="6480" w:hanging="360"/>
      </w:pPr>
      <w:rPr>
        <w:rFonts w:ascii="Wingdings" w:hAnsi="Wingdings" w:hint="default"/>
      </w:rPr>
    </w:lvl>
  </w:abstractNum>
  <w:abstractNum w:abstractNumId="9" w15:restartNumberingAfterBreak="0">
    <w:nsid w:val="6C8A3387"/>
    <w:multiLevelType w:val="hybridMultilevel"/>
    <w:tmpl w:val="07C0B112"/>
    <w:lvl w:ilvl="0" w:tplc="E39C9C80">
      <w:start w:val="5"/>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8"/>
  </w:num>
  <w:num w:numId="5">
    <w:abstractNumId w:val="5"/>
  </w:num>
  <w:num w:numId="6">
    <w:abstractNumId w:val="9"/>
  </w:num>
  <w:num w:numId="7">
    <w:abstractNumId w:val="6"/>
  </w:num>
  <w:num w:numId="8">
    <w:abstractNumId w:val="7"/>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E9B"/>
    <w:rsid w:val="00015EC5"/>
    <w:rsid w:val="00043D0E"/>
    <w:rsid w:val="0004498A"/>
    <w:rsid w:val="00057FC6"/>
    <w:rsid w:val="000630C2"/>
    <w:rsid w:val="0006530C"/>
    <w:rsid w:val="00075CA2"/>
    <w:rsid w:val="00077AAE"/>
    <w:rsid w:val="00092E71"/>
    <w:rsid w:val="000952E6"/>
    <w:rsid w:val="000B2026"/>
    <w:rsid w:val="000B551C"/>
    <w:rsid w:val="000D2377"/>
    <w:rsid w:val="000E2DD8"/>
    <w:rsid w:val="000F5DCF"/>
    <w:rsid w:val="0010414D"/>
    <w:rsid w:val="00104A3E"/>
    <w:rsid w:val="00105ACC"/>
    <w:rsid w:val="00106482"/>
    <w:rsid w:val="00116915"/>
    <w:rsid w:val="00136DA5"/>
    <w:rsid w:val="0015566D"/>
    <w:rsid w:val="00163A7E"/>
    <w:rsid w:val="001810FC"/>
    <w:rsid w:val="0018271A"/>
    <w:rsid w:val="001B377C"/>
    <w:rsid w:val="001F7711"/>
    <w:rsid w:val="002034A5"/>
    <w:rsid w:val="00216E9B"/>
    <w:rsid w:val="00230A2C"/>
    <w:rsid w:val="002362F2"/>
    <w:rsid w:val="00244E4E"/>
    <w:rsid w:val="00251BDC"/>
    <w:rsid w:val="002600C4"/>
    <w:rsid w:val="002B1B7F"/>
    <w:rsid w:val="002B355B"/>
    <w:rsid w:val="002C47D5"/>
    <w:rsid w:val="002E15E3"/>
    <w:rsid w:val="002F58FE"/>
    <w:rsid w:val="003011E3"/>
    <w:rsid w:val="00320195"/>
    <w:rsid w:val="0032324A"/>
    <w:rsid w:val="00373EB6"/>
    <w:rsid w:val="00380889"/>
    <w:rsid w:val="00385229"/>
    <w:rsid w:val="003E7F71"/>
    <w:rsid w:val="003F005D"/>
    <w:rsid w:val="00413820"/>
    <w:rsid w:val="00423883"/>
    <w:rsid w:val="00444C52"/>
    <w:rsid w:val="00445ED7"/>
    <w:rsid w:val="00447AC8"/>
    <w:rsid w:val="0045404A"/>
    <w:rsid w:val="004610F2"/>
    <w:rsid w:val="004616B4"/>
    <w:rsid w:val="00472755"/>
    <w:rsid w:val="0049781F"/>
    <w:rsid w:val="004A1244"/>
    <w:rsid w:val="004B0E55"/>
    <w:rsid w:val="004D2C30"/>
    <w:rsid w:val="004D62C9"/>
    <w:rsid w:val="0051468B"/>
    <w:rsid w:val="0053215A"/>
    <w:rsid w:val="00574E5E"/>
    <w:rsid w:val="00580EE5"/>
    <w:rsid w:val="005926A9"/>
    <w:rsid w:val="005A0ECB"/>
    <w:rsid w:val="005B2C82"/>
    <w:rsid w:val="005B5D1C"/>
    <w:rsid w:val="005C4A79"/>
    <w:rsid w:val="005D22B1"/>
    <w:rsid w:val="005E5A8E"/>
    <w:rsid w:val="005E6CDE"/>
    <w:rsid w:val="005F7B33"/>
    <w:rsid w:val="0062627A"/>
    <w:rsid w:val="00626E4C"/>
    <w:rsid w:val="00642D52"/>
    <w:rsid w:val="00685422"/>
    <w:rsid w:val="00685654"/>
    <w:rsid w:val="006A3FDD"/>
    <w:rsid w:val="006E5EB4"/>
    <w:rsid w:val="00750F97"/>
    <w:rsid w:val="00754A2D"/>
    <w:rsid w:val="0078101D"/>
    <w:rsid w:val="00782800"/>
    <w:rsid w:val="007B16E4"/>
    <w:rsid w:val="007B6957"/>
    <w:rsid w:val="007C0EEF"/>
    <w:rsid w:val="007D0B93"/>
    <w:rsid w:val="007D1EEF"/>
    <w:rsid w:val="007D4790"/>
    <w:rsid w:val="00802C12"/>
    <w:rsid w:val="00811DC0"/>
    <w:rsid w:val="008248AE"/>
    <w:rsid w:val="00846038"/>
    <w:rsid w:val="0085533F"/>
    <w:rsid w:val="00882AC8"/>
    <w:rsid w:val="00886F35"/>
    <w:rsid w:val="008960D0"/>
    <w:rsid w:val="008B7418"/>
    <w:rsid w:val="008D2E3B"/>
    <w:rsid w:val="008D40EC"/>
    <w:rsid w:val="008E46C6"/>
    <w:rsid w:val="008F3221"/>
    <w:rsid w:val="00902E0B"/>
    <w:rsid w:val="0090587A"/>
    <w:rsid w:val="0091012A"/>
    <w:rsid w:val="0091405C"/>
    <w:rsid w:val="00922097"/>
    <w:rsid w:val="0092728C"/>
    <w:rsid w:val="0092785B"/>
    <w:rsid w:val="00951D39"/>
    <w:rsid w:val="009822C2"/>
    <w:rsid w:val="009833C4"/>
    <w:rsid w:val="0099624A"/>
    <w:rsid w:val="009A0E2D"/>
    <w:rsid w:val="009A6E77"/>
    <w:rsid w:val="009C7EBC"/>
    <w:rsid w:val="009E14E9"/>
    <w:rsid w:val="009F1072"/>
    <w:rsid w:val="009F1F44"/>
    <w:rsid w:val="009F313A"/>
    <w:rsid w:val="00A275EF"/>
    <w:rsid w:val="00A356C4"/>
    <w:rsid w:val="00A5109C"/>
    <w:rsid w:val="00A6121D"/>
    <w:rsid w:val="00A70B86"/>
    <w:rsid w:val="00A8545B"/>
    <w:rsid w:val="00AB2B7D"/>
    <w:rsid w:val="00AB5CB0"/>
    <w:rsid w:val="00AC2A23"/>
    <w:rsid w:val="00AC6B40"/>
    <w:rsid w:val="00AD471A"/>
    <w:rsid w:val="00AF03D4"/>
    <w:rsid w:val="00B239D6"/>
    <w:rsid w:val="00B331E4"/>
    <w:rsid w:val="00B354A5"/>
    <w:rsid w:val="00B36C25"/>
    <w:rsid w:val="00B37A4A"/>
    <w:rsid w:val="00B45D3A"/>
    <w:rsid w:val="00B52146"/>
    <w:rsid w:val="00B60101"/>
    <w:rsid w:val="00B71FFC"/>
    <w:rsid w:val="00B87A01"/>
    <w:rsid w:val="00BA0F9E"/>
    <w:rsid w:val="00BA5A08"/>
    <w:rsid w:val="00BC4CA2"/>
    <w:rsid w:val="00BF0371"/>
    <w:rsid w:val="00C1350E"/>
    <w:rsid w:val="00C14A51"/>
    <w:rsid w:val="00C206A3"/>
    <w:rsid w:val="00C32A36"/>
    <w:rsid w:val="00C467FD"/>
    <w:rsid w:val="00C54884"/>
    <w:rsid w:val="00C60A2D"/>
    <w:rsid w:val="00C85A1D"/>
    <w:rsid w:val="00C86C63"/>
    <w:rsid w:val="00C86E7E"/>
    <w:rsid w:val="00CA2E3A"/>
    <w:rsid w:val="00CA41F1"/>
    <w:rsid w:val="00CB1DF0"/>
    <w:rsid w:val="00CB5D33"/>
    <w:rsid w:val="00CB6A75"/>
    <w:rsid w:val="00CC7AE1"/>
    <w:rsid w:val="00CF76A9"/>
    <w:rsid w:val="00D12B05"/>
    <w:rsid w:val="00D13FA7"/>
    <w:rsid w:val="00D14522"/>
    <w:rsid w:val="00D22213"/>
    <w:rsid w:val="00D34829"/>
    <w:rsid w:val="00D62F91"/>
    <w:rsid w:val="00D63265"/>
    <w:rsid w:val="00D76E0A"/>
    <w:rsid w:val="00D820E6"/>
    <w:rsid w:val="00D916C6"/>
    <w:rsid w:val="00DD6368"/>
    <w:rsid w:val="00DE3088"/>
    <w:rsid w:val="00DE51FE"/>
    <w:rsid w:val="00E0097D"/>
    <w:rsid w:val="00E11540"/>
    <w:rsid w:val="00E32064"/>
    <w:rsid w:val="00E5041D"/>
    <w:rsid w:val="00E63089"/>
    <w:rsid w:val="00E648ED"/>
    <w:rsid w:val="00E73BFA"/>
    <w:rsid w:val="00E84300"/>
    <w:rsid w:val="00EA7871"/>
    <w:rsid w:val="00EB3B2E"/>
    <w:rsid w:val="00EB7729"/>
    <w:rsid w:val="00EC255F"/>
    <w:rsid w:val="00ED0F5D"/>
    <w:rsid w:val="00EE3907"/>
    <w:rsid w:val="00F11C57"/>
    <w:rsid w:val="00F2081A"/>
    <w:rsid w:val="00F4545B"/>
    <w:rsid w:val="00F72F0B"/>
    <w:rsid w:val="00F75635"/>
    <w:rsid w:val="00FB0B8C"/>
    <w:rsid w:val="00FB5D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BAA583"/>
  <w15:chartTrackingRefBased/>
  <w15:docId w15:val="{C3AFE12F-2907-4E81-B798-8547567F7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E9B"/>
    <w:rPr>
      <w:rFonts w:eastAsiaTheme="minorEastAsia"/>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16E9B"/>
    <w:pPr>
      <w:tabs>
        <w:tab w:val="center" w:pos="4536"/>
        <w:tab w:val="right" w:pos="9072"/>
      </w:tabs>
      <w:spacing w:after="0" w:line="240" w:lineRule="auto"/>
    </w:pPr>
  </w:style>
  <w:style w:type="character" w:customStyle="1" w:styleId="En-tteCar">
    <w:name w:val="En-tête Car"/>
    <w:basedOn w:val="Policepardfaut"/>
    <w:link w:val="En-tte"/>
    <w:uiPriority w:val="99"/>
    <w:rsid w:val="00216E9B"/>
    <w:rPr>
      <w:rFonts w:eastAsiaTheme="minorEastAsia"/>
      <w:lang w:eastAsia="fr-FR"/>
    </w:rPr>
  </w:style>
  <w:style w:type="paragraph" w:styleId="Pieddepage">
    <w:name w:val="footer"/>
    <w:basedOn w:val="Normal"/>
    <w:link w:val="PieddepageCar"/>
    <w:uiPriority w:val="99"/>
    <w:unhideWhenUsed/>
    <w:rsid w:val="00216E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16E9B"/>
    <w:rPr>
      <w:rFonts w:eastAsiaTheme="minorEastAsia"/>
      <w:lang w:eastAsia="fr-FR"/>
    </w:rPr>
  </w:style>
  <w:style w:type="paragraph" w:styleId="Paragraphedeliste">
    <w:name w:val="List Paragraph"/>
    <w:basedOn w:val="Normal"/>
    <w:uiPriority w:val="34"/>
    <w:qFormat/>
    <w:rsid w:val="00216E9B"/>
    <w:pPr>
      <w:ind w:left="720"/>
      <w:contextualSpacing/>
    </w:pPr>
  </w:style>
  <w:style w:type="character" w:styleId="Lienhypertexte">
    <w:name w:val="Hyperlink"/>
    <w:basedOn w:val="Policepardfaut"/>
    <w:uiPriority w:val="99"/>
    <w:unhideWhenUsed/>
    <w:rsid w:val="00216E9B"/>
    <w:rPr>
      <w:color w:val="0563C1" w:themeColor="hyperlink"/>
      <w:u w:val="single"/>
    </w:rPr>
  </w:style>
  <w:style w:type="paragraph" w:customStyle="1" w:styleId="paragraph">
    <w:name w:val="paragraph"/>
    <w:basedOn w:val="Normal"/>
    <w:rsid w:val="00D76E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D76E0A"/>
  </w:style>
  <w:style w:type="character" w:customStyle="1" w:styleId="eop">
    <w:name w:val="eop"/>
    <w:basedOn w:val="Policepardfaut"/>
    <w:rsid w:val="00D76E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88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vincent.chambon@bnpparibas.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a63da49-e922-4b7a-8154-a6cbfcc2d8e6" xsi:nil="true"/>
    <lcf76f155ced4ddcb4097134ff3c332f xmlns="19d92791-d9ec-40be-ad56-83b36df8696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669869BED9E414FB258FD4AE0C7E243" ma:contentTypeVersion="13" ma:contentTypeDescription="Crée un document." ma:contentTypeScope="" ma:versionID="4fef4cdc25c3b6ba74590992bad60c79">
  <xsd:schema xmlns:xsd="http://www.w3.org/2001/XMLSchema" xmlns:xs="http://www.w3.org/2001/XMLSchema" xmlns:p="http://schemas.microsoft.com/office/2006/metadata/properties" xmlns:ns2="19d92791-d9ec-40be-ad56-83b36df86961" xmlns:ns3="da63da49-e922-4b7a-8154-a6cbfcc2d8e6" targetNamespace="http://schemas.microsoft.com/office/2006/metadata/properties" ma:root="true" ma:fieldsID="9c05400265efbb3498856917a39fe1f6" ns2:_="" ns3:_="">
    <xsd:import namespace="19d92791-d9ec-40be-ad56-83b36df86961"/>
    <xsd:import namespace="da63da49-e922-4b7a-8154-a6cbfcc2d8e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d92791-d9ec-40be-ad56-83b36df869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e7c967a-c606-4e87-8e98-6b167b774ca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63da49-e922-4b7a-8154-a6cbfcc2d8e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1b4819f-4edd-4658-849a-b7e067a4d3b4}" ma:internalName="TaxCatchAll" ma:showField="CatchAllData" ma:web="da63da49-e922-4b7a-8154-a6cbfcc2d8e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A893BF-52A9-4B47-A8A3-6650D16219DE}">
  <ds:schemaRefs>
    <ds:schemaRef ds:uri="http://schemas.microsoft.com/sharepoint/v3/contenttype/forms"/>
  </ds:schemaRefs>
</ds:datastoreItem>
</file>

<file path=customXml/itemProps2.xml><?xml version="1.0" encoding="utf-8"?>
<ds:datastoreItem xmlns:ds="http://schemas.openxmlformats.org/officeDocument/2006/customXml" ds:itemID="{6DF65879-BC13-4F71-A9B7-E61137653E17}">
  <ds:schemaRefs>
    <ds:schemaRef ds:uri="http://schemas.microsoft.com/office/2006/metadata/properties"/>
    <ds:schemaRef ds:uri="http://schemas.microsoft.com/office/infopath/2007/PartnerControls"/>
    <ds:schemaRef ds:uri="da63da49-e922-4b7a-8154-a6cbfcc2d8e6"/>
    <ds:schemaRef ds:uri="19d92791-d9ec-40be-ad56-83b36df86961"/>
  </ds:schemaRefs>
</ds:datastoreItem>
</file>

<file path=customXml/itemProps3.xml><?xml version="1.0" encoding="utf-8"?>
<ds:datastoreItem xmlns:ds="http://schemas.openxmlformats.org/officeDocument/2006/customXml" ds:itemID="{1287CC26-A3FD-40BB-A957-9DAFADFC99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d92791-d9ec-40be-ad56-83b36df86961"/>
    <ds:schemaRef ds:uri="da63da49-e922-4b7a-8154-a6cbfcc2d8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628</Words>
  <Characters>3456</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4076</CharactersWithSpaces>
  <SharedDoc>false</SharedDoc>
  <HLinks>
    <vt:vector size="6" baseType="variant">
      <vt:variant>
        <vt:i4>6225972</vt:i4>
      </vt:variant>
      <vt:variant>
        <vt:i4>0</vt:i4>
      </vt:variant>
      <vt:variant>
        <vt:i4>0</vt:i4>
      </vt:variant>
      <vt:variant>
        <vt:i4>5</vt:i4>
      </vt:variant>
      <vt:variant>
        <vt:lpwstr>mailto:vincent.chambon@bnpparibas.com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CHAMBON</dc:creator>
  <cp:keywords/>
  <dc:description/>
  <cp:lastModifiedBy>Charlin DJIOKO</cp:lastModifiedBy>
  <cp:revision>2</cp:revision>
  <dcterms:created xsi:type="dcterms:W3CDTF">2026-07-15T07:59:00Z</dcterms:created>
  <dcterms:modified xsi:type="dcterms:W3CDTF">2026-07-15T07:59:00Z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0x0101002669869BED9E414FB258FD4AE0C7E243</vt:lpwstr>
  </property>
  <property fmtid="{D5CDD505-2E9C-101B-9397-08002B2CF9AE}" pid="3" name="ClassificationContentMarkingFooterShapeIds">
    <vt:lpwstr>46a3e382,52dbf42f,69f6177c</vt:lpwstr>
  </property>
  <property fmtid="{D5CDD505-2E9C-101B-9397-08002B2CF9AE}" pid="4" name="ClassificationContentMarkingFooterFontProps">
    <vt:lpwstr>#0078d7,10,Calibri</vt:lpwstr>
  </property>
  <property fmtid="{D5CDD505-2E9C-101B-9397-08002B2CF9AE}" pid="5" name="ClassificationContentMarkingFooterText">
    <vt:lpwstr>Classification : Internal</vt:lpwstr>
  </property>
  <property fmtid="{D5CDD505-2E9C-101B-9397-08002B2CF9AE}" pid="6" name="MSIP_Label_8ffbc0b8-e97b-47d1-beac-cb0955d66f3b_Enabled">
    <vt:lpwstr>true</vt:lpwstr>
  </property>
  <property fmtid="{D5CDD505-2E9C-101B-9397-08002B2CF9AE}" pid="7" name="MSIP_Label_8ffbc0b8-e97b-47d1-beac-cb0955d66f3b_SetDate">
    <vt:lpwstr>2025-10-15T15:33:38Z</vt:lpwstr>
  </property>
  <property fmtid="{D5CDD505-2E9C-101B-9397-08002B2CF9AE}" pid="8" name="MSIP_Label_8ffbc0b8-e97b-47d1-beac-cb0955d66f3b_Method">
    <vt:lpwstr>Privileged</vt:lpwstr>
  </property>
  <property fmtid="{D5CDD505-2E9C-101B-9397-08002B2CF9AE}" pid="9" name="MSIP_Label_8ffbc0b8-e97b-47d1-beac-cb0955d66f3b_Name">
    <vt:lpwstr>8ffbc0b8-e97b-47d1-beac-cb0955d66f3b</vt:lpwstr>
  </property>
  <property fmtid="{D5CDD505-2E9C-101B-9397-08002B2CF9AE}" pid="10" name="MSIP_Label_8ffbc0b8-e97b-47d1-beac-cb0955d66f3b_SiteId">
    <vt:lpwstr>614f9c25-bffa-42c7-86d8-964101f55fa2</vt:lpwstr>
  </property>
  <property fmtid="{D5CDD505-2E9C-101B-9397-08002B2CF9AE}" pid="11" name="MSIP_Label_8ffbc0b8-e97b-47d1-beac-cb0955d66f3b_ActionId">
    <vt:lpwstr>b6f8d3b5-a2cd-4d8d-8ed7-bde1b995bbfb</vt:lpwstr>
  </property>
  <property fmtid="{D5CDD505-2E9C-101B-9397-08002B2CF9AE}" pid="12" name="MSIP_Label_8ffbc0b8-e97b-47d1-beac-cb0955d66f3b_ContentBits">
    <vt:lpwstr>2</vt:lpwstr>
  </property>
  <property fmtid="{D5CDD505-2E9C-101B-9397-08002B2CF9AE}" pid="13" name="MSIP_Label_8ffbc0b8-e97b-47d1-beac-cb0955d66f3b_Tag">
    <vt:lpwstr>10, 0, 1, 1</vt:lpwstr>
  </property>
  <property fmtid="{D5CDD505-2E9C-101B-9397-08002B2CF9AE}" pid="14" name="MediaServiceImageTags">
    <vt:lpwstr/>
  </property>
  <property fmtid="{D5CDD505-2E9C-101B-9397-08002B2CF9AE}" pid="15" name="docLang">
    <vt:lpwstr>fr</vt:lpwstr>
  </property>
</Properties>
</file>