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76990D" w14:textId="77777777" w:rsidR="00D822B6" w:rsidRPr="00FD181A" w:rsidRDefault="00D822B6" w:rsidP="00D822B6">
      <w:pPr>
        <w:ind w:firstLine="0"/>
        <w:jc w:val="both"/>
        <w:rPr>
          <w:lang w:val="fr-FR"/>
        </w:rPr>
      </w:pPr>
    </w:p>
    <w:p w14:paraId="071A82CD" w14:textId="1F18B5D6" w:rsidR="00D822B6" w:rsidRPr="00FD181A" w:rsidRDefault="00D822B6" w:rsidP="00D822B6">
      <w:pPr>
        <w:ind w:firstLine="0"/>
        <w:jc w:val="both"/>
        <w:rPr>
          <w:lang w:val="fr-FR"/>
        </w:rPr>
      </w:pPr>
      <w:r w:rsidRPr="00FD181A">
        <w:rPr>
          <w:lang w:val="fr-FR"/>
        </w:rPr>
        <w:t xml:space="preserve"> </w:t>
      </w:r>
    </w:p>
    <w:p w14:paraId="544FF07D" w14:textId="77777777" w:rsidR="00D822B6" w:rsidRPr="00FD181A" w:rsidRDefault="00D822B6" w:rsidP="00D822B6">
      <w:pPr>
        <w:ind w:firstLine="0"/>
        <w:jc w:val="both"/>
        <w:rPr>
          <w:lang w:val="fr-FR"/>
        </w:rPr>
      </w:pPr>
    </w:p>
    <w:p w14:paraId="6B4AE94F" w14:textId="70864B2B" w:rsidR="00D822B6" w:rsidRPr="00FD181A" w:rsidRDefault="00D822B6" w:rsidP="00D822B6">
      <w:pPr>
        <w:ind w:firstLine="0"/>
        <w:jc w:val="center"/>
        <w:rPr>
          <w:color w:val="404040" w:themeColor="text1" w:themeTint="BF"/>
          <w:sz w:val="320"/>
          <w:szCs w:val="320"/>
          <w:lang w:val="fr-FR"/>
        </w:rPr>
      </w:pPr>
      <w:r w:rsidRPr="00FD181A">
        <w:rPr>
          <w:color w:val="404040" w:themeColor="text1" w:themeTint="BF"/>
          <w:sz w:val="320"/>
          <w:szCs w:val="320"/>
          <w:lang w:val="fr-FR"/>
        </w:rPr>
        <w:t>SEIH</w:t>
      </w:r>
    </w:p>
    <w:p w14:paraId="0781F889" w14:textId="1CB54D39" w:rsidR="00D822B6" w:rsidRPr="00FD181A" w:rsidRDefault="00D822B6" w:rsidP="00D822B6">
      <w:pPr>
        <w:ind w:firstLine="0"/>
        <w:rPr>
          <w:b/>
          <w:bCs/>
          <w:color w:val="7F7F7F" w:themeColor="text1" w:themeTint="80"/>
          <w:sz w:val="56"/>
          <w:szCs w:val="56"/>
          <w:lang w:val="fr-FR"/>
        </w:rPr>
      </w:pPr>
      <w:r w:rsidRPr="00FD181A">
        <w:rPr>
          <w:b/>
          <w:bCs/>
          <w:color w:val="7F7F7F" w:themeColor="text1" w:themeTint="80"/>
          <w:sz w:val="56"/>
          <w:szCs w:val="56"/>
          <w:lang w:val="fr-FR"/>
        </w:rPr>
        <w:t>SEIH LLD</w:t>
      </w:r>
    </w:p>
    <w:p w14:paraId="74B283E2" w14:textId="584D718E" w:rsidR="00D822B6" w:rsidRPr="00FD181A" w:rsidRDefault="00D822B6" w:rsidP="00D822B6">
      <w:pPr>
        <w:ind w:firstLine="0"/>
        <w:rPr>
          <w:sz w:val="36"/>
          <w:szCs w:val="36"/>
          <w:lang w:val="fr-FR"/>
        </w:rPr>
      </w:pPr>
      <w:r w:rsidRPr="00FD181A">
        <w:rPr>
          <w:sz w:val="36"/>
          <w:szCs w:val="36"/>
          <w:lang w:val="fr-FR"/>
        </w:rPr>
        <w:t>Préparé pour toute personne ou institution intéressé</w:t>
      </w:r>
    </w:p>
    <w:p w14:paraId="6E531FC8" w14:textId="35B3A287" w:rsidR="00D822B6" w:rsidRPr="00FD181A" w:rsidRDefault="00D822B6">
      <w:pPr>
        <w:rPr>
          <w:lang w:val="fr-FR"/>
        </w:rPr>
      </w:pPr>
      <w:r w:rsidRPr="00FD181A">
        <w:rPr>
          <w:noProof/>
          <w:lang w:val="fr-FR"/>
        </w:rPr>
        <mc:AlternateContent>
          <mc:Choice Requires="wps">
            <w:drawing>
              <wp:anchor distT="0" distB="0" distL="114300" distR="114300" simplePos="0" relativeHeight="251659264" behindDoc="0" locked="0" layoutInCell="1" allowOverlap="1" wp14:anchorId="476EEE35" wp14:editId="08D51719">
                <wp:simplePos x="0" y="0"/>
                <wp:positionH relativeFrom="page">
                  <wp:align>left</wp:align>
                </wp:positionH>
                <wp:positionV relativeFrom="paragraph">
                  <wp:posOffset>1651000</wp:posOffset>
                </wp:positionV>
                <wp:extent cx="7747000" cy="2673350"/>
                <wp:effectExtent l="0" t="0" r="0" b="0"/>
                <wp:wrapNone/>
                <wp:docPr id="1951997864" name="Rectangle 1"/>
                <wp:cNvGraphicFramePr/>
                <a:graphic xmlns:a="http://schemas.openxmlformats.org/drawingml/2006/main">
                  <a:graphicData uri="http://schemas.microsoft.com/office/word/2010/wordprocessingShape">
                    <wps:wsp>
                      <wps:cNvSpPr/>
                      <wps:spPr>
                        <a:xfrm>
                          <a:off x="0" y="0"/>
                          <a:ext cx="7747000" cy="2673350"/>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2408D3FC" w14:textId="77777777" w:rsidR="00D822B6" w:rsidRPr="00D822B6" w:rsidRDefault="00D822B6" w:rsidP="00D822B6">
                            <w:pPr>
                              <w:jc w:val="center"/>
                              <w:rPr>
                                <w:b/>
                                <w:bCs/>
                                <w:color w:val="404040" w:themeColor="text1" w:themeTint="BF"/>
                                <w:lang w:val="fr-FR"/>
                              </w:rPr>
                            </w:pPr>
                            <w:r w:rsidRPr="00D822B6">
                              <w:rPr>
                                <w:b/>
                                <w:bCs/>
                                <w:color w:val="404040" w:themeColor="text1" w:themeTint="BF"/>
                                <w:lang w:val="fr-FR"/>
                              </w:rPr>
                              <w:t>RESTRICTIONS RELATIVES À L’UTILISATION, À LA DUPLICATION OU À LA DIVULGATION D’INFORMATIONS PROPRIÉTAIRES</w:t>
                            </w:r>
                          </w:p>
                          <w:p w14:paraId="01B9394D" w14:textId="77777777" w:rsidR="00D822B6" w:rsidRPr="00D822B6" w:rsidRDefault="00D822B6" w:rsidP="00D822B6">
                            <w:pPr>
                              <w:rPr>
                                <w:color w:val="404040" w:themeColor="text1" w:themeTint="BF"/>
                                <w:sz w:val="20"/>
                                <w:szCs w:val="20"/>
                                <w:lang w:val="fr-FR"/>
                              </w:rPr>
                            </w:pPr>
                            <w:r w:rsidRPr="00D822B6">
                              <w:rPr>
                                <w:color w:val="404040" w:themeColor="text1" w:themeTint="BF"/>
                                <w:sz w:val="20"/>
                                <w:szCs w:val="20"/>
                                <w:lang w:val="fr-FR"/>
                              </w:rPr>
                              <w:t xml:space="preserve">Ce document contient des informations exclusives appartenant à </w:t>
                            </w:r>
                            <w:r w:rsidRPr="00D822B6">
                              <w:rPr>
                                <w:b/>
                                <w:bCs/>
                                <w:color w:val="404040" w:themeColor="text1" w:themeTint="BF"/>
                                <w:sz w:val="20"/>
                                <w:szCs w:val="20"/>
                                <w:lang w:val="fr-FR"/>
                              </w:rPr>
                              <w:t>SEIH</w:t>
                            </w:r>
                            <w:r w:rsidRPr="00D822B6">
                              <w:rPr>
                                <w:color w:val="404040" w:themeColor="text1" w:themeTint="BF"/>
                                <w:sz w:val="20"/>
                                <w:szCs w:val="20"/>
                                <w:lang w:val="fr-FR"/>
                              </w:rPr>
                              <w:t xml:space="preserve">, à ses affiliés ou à tout tiers envers lequel </w:t>
                            </w:r>
                            <w:r w:rsidRPr="00D822B6">
                              <w:rPr>
                                <w:b/>
                                <w:bCs/>
                                <w:color w:val="404040" w:themeColor="text1" w:themeTint="BF"/>
                                <w:sz w:val="20"/>
                                <w:szCs w:val="20"/>
                                <w:lang w:val="fr-FR"/>
                              </w:rPr>
                              <w:t>SEIH</w:t>
                            </w:r>
                            <w:r w:rsidRPr="00D822B6">
                              <w:rPr>
                                <w:color w:val="404040" w:themeColor="text1" w:themeTint="BF"/>
                                <w:sz w:val="20"/>
                                <w:szCs w:val="20"/>
                                <w:lang w:val="fr-FR"/>
                              </w:rPr>
                              <w:t xml:space="preserve"> peut avoir l’obligation légale de protéger ces informations contre toute divulgation, utilisation ou duplication non autorisée.</w:t>
                            </w:r>
                          </w:p>
                          <w:p w14:paraId="39D7EEC7" w14:textId="77777777" w:rsidR="00D822B6" w:rsidRPr="00D822B6" w:rsidRDefault="00D822B6" w:rsidP="00D822B6">
                            <w:pPr>
                              <w:rPr>
                                <w:color w:val="404040" w:themeColor="text1" w:themeTint="BF"/>
                                <w:sz w:val="20"/>
                                <w:szCs w:val="20"/>
                                <w:lang w:val="fr-FR"/>
                              </w:rPr>
                            </w:pPr>
                            <w:r w:rsidRPr="00D822B6">
                              <w:rPr>
                                <w:color w:val="404040" w:themeColor="text1" w:themeTint="BF"/>
                                <w:sz w:val="20"/>
                                <w:szCs w:val="20"/>
                                <w:lang w:val="fr-FR"/>
                              </w:rPr>
                              <w:t xml:space="preserve">Toute divulgation, utilisation ou duplication de ce document ou des informations qu’il contient à des fins autres que celles pour lesquelles </w:t>
                            </w:r>
                            <w:r w:rsidRPr="00D822B6">
                              <w:rPr>
                                <w:b/>
                                <w:bCs/>
                                <w:color w:val="404040" w:themeColor="text1" w:themeTint="BF"/>
                                <w:sz w:val="20"/>
                                <w:szCs w:val="20"/>
                                <w:lang w:val="fr-FR"/>
                              </w:rPr>
                              <w:t>SEIH</w:t>
                            </w:r>
                            <w:r w:rsidRPr="00D822B6">
                              <w:rPr>
                                <w:color w:val="404040" w:themeColor="text1" w:themeTint="BF"/>
                                <w:sz w:val="20"/>
                                <w:szCs w:val="20"/>
                                <w:lang w:val="fr-FR"/>
                              </w:rPr>
                              <w:t xml:space="preserve"> l’a transmis est strictement interdite, sauf accord écrit contraire émis par </w:t>
                            </w:r>
                            <w:r w:rsidRPr="00D822B6">
                              <w:rPr>
                                <w:b/>
                                <w:bCs/>
                                <w:color w:val="404040" w:themeColor="text1" w:themeTint="BF"/>
                                <w:sz w:val="20"/>
                                <w:szCs w:val="20"/>
                                <w:lang w:val="fr-FR"/>
                              </w:rPr>
                              <w:t>SEIH</w:t>
                            </w:r>
                            <w:r w:rsidRPr="00D822B6">
                              <w:rPr>
                                <w:color w:val="404040" w:themeColor="text1" w:themeTint="BF"/>
                                <w:sz w:val="20"/>
                                <w:szCs w:val="20"/>
                                <w:lang w:val="fr-FR"/>
                              </w:rPr>
                              <w:t>.</w:t>
                            </w:r>
                          </w:p>
                          <w:p w14:paraId="2BF01DCA" w14:textId="77777777" w:rsidR="00D822B6" w:rsidRPr="00D822B6" w:rsidRDefault="00D822B6" w:rsidP="00D822B6">
                            <w:pPr>
                              <w:rPr>
                                <w:color w:val="404040" w:themeColor="text1" w:themeTint="BF"/>
                                <w:sz w:val="20"/>
                                <w:szCs w:val="20"/>
                                <w:lang w:val="fr-FR"/>
                              </w:rPr>
                            </w:pPr>
                            <w:r w:rsidRPr="00D822B6">
                              <w:rPr>
                                <w:color w:val="404040" w:themeColor="text1" w:themeTint="BF"/>
                                <w:sz w:val="20"/>
                                <w:szCs w:val="20"/>
                                <w:lang w:val="fr-FR"/>
                              </w:rPr>
                              <w:t>Le destinataire, en acceptant ce document, reconnaît et accepte les conditions d’utilisation mentionnées ci-dessus ainsi que les obligations qui en découlent concernant le traitement des informations qui y sont divulguées.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76EEE35" id="Rectangle 1" o:spid="_x0000_s1026" style="position:absolute;left:0;text-align:left;margin-left:0;margin-top:130pt;width:610pt;height:210.5pt;z-index:251659264;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" filled="f" stroked="f" strokeweight="1.5pt">
                <v:textbox>
                  <w:txbxContent>
                    <w:p w14:paraId="2408D3FC" w14:textId="77777777" w:rsidR="00D822B6" w:rsidRPr="00D822B6" w:rsidRDefault="00D822B6" w:rsidP="00D822B6">
                      <w:pPr>
                        <w:jc w:val="center"/>
                        <w:rPr>
                          <w:b/>
                          <w:bCs/>
                          <w:color w:val="404040" w:themeColor="text1" w:themeTint="BF"/>
                          <w:lang w:val="fr-FR"/>
                        </w:rPr>
                      </w:pPr>
                      <w:r w:rsidRPr="00D822B6">
                        <w:rPr>
                          <w:b/>
                          <w:bCs/>
                          <w:color w:val="404040" w:themeColor="text1" w:themeTint="BF"/>
                          <w:lang w:val="fr-FR"/>
                        </w:rPr>
                        <w:t>RESTRICTIONS RELATIVES À L’UTILISATION, À LA DUPLICATION OU À LA DIVULGATION D’INFORMATIONS PROPRIÉTAIRES</w:t>
                      </w:r>
                    </w:p>
                    <w:p w14:paraId="01B9394D" w14:textId="77777777" w:rsidR="00D822B6" w:rsidRPr="00D822B6" w:rsidRDefault="00D822B6" w:rsidP="00D822B6">
                      <w:pPr>
                        <w:rPr>
                          <w:color w:val="404040" w:themeColor="text1" w:themeTint="BF"/>
                          <w:sz w:val="20"/>
                          <w:szCs w:val="20"/>
                          <w:lang w:val="fr-FR"/>
                        </w:rPr>
                      </w:pPr>
                      <w:r w:rsidRPr="00D822B6">
                        <w:rPr>
                          <w:color w:val="404040" w:themeColor="text1" w:themeTint="BF"/>
                          <w:sz w:val="20"/>
                          <w:szCs w:val="20"/>
                          <w:lang w:val="fr-FR"/>
                        </w:rPr>
                        <w:t xml:space="preserve">Ce document contient des informations exclusives appartenant à </w:t>
                      </w:r>
                      <w:r w:rsidRPr="00D822B6">
                        <w:rPr>
                          <w:b/>
                          <w:bCs/>
                          <w:color w:val="404040" w:themeColor="text1" w:themeTint="BF"/>
                          <w:sz w:val="20"/>
                          <w:szCs w:val="20"/>
                          <w:lang w:val="fr-FR"/>
                        </w:rPr>
                        <w:t>SEIH</w:t>
                      </w:r>
                      <w:r w:rsidRPr="00D822B6">
                        <w:rPr>
                          <w:color w:val="404040" w:themeColor="text1" w:themeTint="BF"/>
                          <w:sz w:val="20"/>
                          <w:szCs w:val="20"/>
                          <w:lang w:val="fr-FR"/>
                        </w:rPr>
                        <w:t xml:space="preserve">, à ses affiliés ou à tout tiers envers lequel </w:t>
                      </w:r>
                      <w:r w:rsidRPr="00D822B6">
                        <w:rPr>
                          <w:b/>
                          <w:bCs/>
                          <w:color w:val="404040" w:themeColor="text1" w:themeTint="BF"/>
                          <w:sz w:val="20"/>
                          <w:szCs w:val="20"/>
                          <w:lang w:val="fr-FR"/>
                        </w:rPr>
                        <w:t>SEIH</w:t>
                      </w:r>
                      <w:r w:rsidRPr="00D822B6">
                        <w:rPr>
                          <w:color w:val="404040" w:themeColor="text1" w:themeTint="BF"/>
                          <w:sz w:val="20"/>
                          <w:szCs w:val="20"/>
                          <w:lang w:val="fr-FR"/>
                        </w:rPr>
                        <w:t xml:space="preserve"> peut avoir l’obligation légale de protéger ces informations contre toute divulgation, utilisation ou duplication non autorisée.</w:t>
                      </w:r>
                    </w:p>
                    <w:p w14:paraId="39D7EEC7" w14:textId="77777777" w:rsidR="00D822B6" w:rsidRPr="00D822B6" w:rsidRDefault="00D822B6" w:rsidP="00D822B6">
                      <w:pPr>
                        <w:rPr>
                          <w:color w:val="404040" w:themeColor="text1" w:themeTint="BF"/>
                          <w:sz w:val="20"/>
                          <w:szCs w:val="20"/>
                          <w:lang w:val="fr-FR"/>
                        </w:rPr>
                      </w:pPr>
                      <w:r w:rsidRPr="00D822B6">
                        <w:rPr>
                          <w:color w:val="404040" w:themeColor="text1" w:themeTint="BF"/>
                          <w:sz w:val="20"/>
                          <w:szCs w:val="20"/>
                          <w:lang w:val="fr-FR"/>
                        </w:rPr>
                        <w:t xml:space="preserve">Toute divulgation, utilisation ou duplication de ce document ou des informations qu’il contient à des fins autres que celles pour lesquelles </w:t>
                      </w:r>
                      <w:r w:rsidRPr="00D822B6">
                        <w:rPr>
                          <w:b/>
                          <w:bCs/>
                          <w:color w:val="404040" w:themeColor="text1" w:themeTint="BF"/>
                          <w:sz w:val="20"/>
                          <w:szCs w:val="20"/>
                          <w:lang w:val="fr-FR"/>
                        </w:rPr>
                        <w:t>SEIH</w:t>
                      </w:r>
                      <w:r w:rsidRPr="00D822B6">
                        <w:rPr>
                          <w:color w:val="404040" w:themeColor="text1" w:themeTint="BF"/>
                          <w:sz w:val="20"/>
                          <w:szCs w:val="20"/>
                          <w:lang w:val="fr-FR"/>
                        </w:rPr>
                        <w:t xml:space="preserve"> l’a transmis est strictement interdite, sauf accord écrit contraire émis par </w:t>
                      </w:r>
                      <w:r w:rsidRPr="00D822B6">
                        <w:rPr>
                          <w:b/>
                          <w:bCs/>
                          <w:color w:val="404040" w:themeColor="text1" w:themeTint="BF"/>
                          <w:sz w:val="20"/>
                          <w:szCs w:val="20"/>
                          <w:lang w:val="fr-FR"/>
                        </w:rPr>
                        <w:t>SEIH</w:t>
                      </w:r>
                      <w:r w:rsidRPr="00D822B6">
                        <w:rPr>
                          <w:color w:val="404040" w:themeColor="text1" w:themeTint="BF"/>
                          <w:sz w:val="20"/>
                          <w:szCs w:val="20"/>
                          <w:lang w:val="fr-FR"/>
                        </w:rPr>
                        <w:t>.</w:t>
                      </w:r>
                    </w:p>
                    <w:p w14:paraId="2BF01DCA" w14:textId="77777777" w:rsidR="00D822B6" w:rsidRPr="00D822B6" w:rsidRDefault="00D822B6" w:rsidP="00D822B6">
                      <w:pPr>
                        <w:rPr>
                          <w:color w:val="404040" w:themeColor="text1" w:themeTint="BF"/>
                          <w:sz w:val="20"/>
                          <w:szCs w:val="20"/>
                          <w:lang w:val="fr-FR"/>
                        </w:rPr>
                      </w:pPr>
                      <w:r w:rsidRPr="00D822B6">
                        <w:rPr>
                          <w:color w:val="404040" w:themeColor="text1" w:themeTint="BF"/>
                          <w:sz w:val="20"/>
                          <w:szCs w:val="20"/>
                          <w:lang w:val="fr-FR"/>
                        </w:rPr>
                        <w:t>Le destinataire, en acceptant ce document, reconnaît et accepte les conditions d’utilisation mentionnées ci-dessus ainsi que les obligations qui en découlent concernant le traitement des informations qui y sont divulguées.</w:t>
                      </w:r>
                    </w:p>
                  </w:txbxContent>
                </v:textbox>
                <w10:wrap anchorx="page"/>
              </v:rect>
            </w:pict>
          </mc:Fallback>
        </mc:AlternateContent>
      </w:r>
      <w:r w:rsidRPr="00FD181A">
        <w:rPr>
          <w:lang w:val="fr-FR"/>
        </w:rPr>
        <w:br w:type="page"/>
      </w:r>
    </w:p>
    <w:sdt>
      <w:sdtPr>
        <w:rPr>
          <w:rFonts w:asciiTheme="minorHAnsi" w:eastAsiaTheme="minorHAnsi" w:hAnsiTheme="minorHAnsi" w:cstheme="minorBidi"/>
          <w:color w:val="auto"/>
          <w:kern w:val="2"/>
          <w:sz w:val="24"/>
          <w:szCs w:val="24"/>
          <w:lang w:val="fr-FR"/>
          <w14:ligatures w14:val="standardContextual"/>
        </w:rPr>
        <w:id w:val="-1016468064"/>
        <w:docPartObj>
          <w:docPartGallery w:val="Table of Contents"/>
          <w:docPartUnique/>
        </w:docPartObj>
      </w:sdtPr>
      <w:sdtEndPr>
        <w:rPr>
          <w:b/>
          <w:bCs/>
          <w:noProof/>
        </w:rPr>
      </w:sdtEndPr>
      <w:sdtContent>
        <w:p w14:paraId="5CEA0A12" w14:textId="6E244BEE" w:rsidR="008C1C25" w:rsidRPr="00FD181A" w:rsidRDefault="008C1C25">
          <w:pPr>
            <w:pStyle w:val="TOCHeading"/>
            <w:rPr>
              <w:lang w:val="fr-FR"/>
            </w:rPr>
          </w:pPr>
          <w:r w:rsidRPr="00FD181A">
            <w:rPr>
              <w:lang w:val="fr-FR"/>
            </w:rPr>
            <w:t>Table des matières</w:t>
          </w:r>
        </w:p>
        <w:p w14:paraId="128CEE10" w14:textId="31579309" w:rsidR="008172EE" w:rsidRDefault="008C1C25">
          <w:pPr>
            <w:pStyle w:val="TOC1"/>
            <w:tabs>
              <w:tab w:val="right" w:leader="dot" w:pos="10790"/>
            </w:tabs>
            <w:rPr>
              <w:rFonts w:eastAsiaTheme="minorEastAsia"/>
              <w:noProof/>
            </w:rPr>
          </w:pPr>
          <w:r w:rsidRPr="00FD181A">
            <w:rPr>
              <w:lang w:val="fr-FR"/>
            </w:rPr>
            <w:fldChar w:fldCharType="begin"/>
          </w:r>
          <w:r w:rsidRPr="00FD181A">
            <w:rPr>
              <w:lang w:val="fr-FR"/>
            </w:rPr>
            <w:instrText xml:space="preserve"> TOC \o "1-3" \h \z \u </w:instrText>
          </w:r>
          <w:r w:rsidRPr="00FD181A">
            <w:rPr>
              <w:lang w:val="fr-FR"/>
            </w:rPr>
            <w:fldChar w:fldCharType="separate"/>
          </w:r>
          <w:hyperlink w:anchor="_Toc222222147" w:history="1">
            <w:r w:rsidR="008172EE" w:rsidRPr="0018658E">
              <w:rPr>
                <w:rStyle w:val="Hyperlink"/>
                <w:noProof/>
                <w:lang w:val="fr-FR"/>
              </w:rPr>
              <w:t>Version résumée</w:t>
            </w:r>
            <w:r w:rsidR="008172EE">
              <w:rPr>
                <w:noProof/>
                <w:webHidden/>
              </w:rPr>
              <w:tab/>
            </w:r>
            <w:r w:rsidR="008172EE">
              <w:rPr>
                <w:noProof/>
                <w:webHidden/>
              </w:rPr>
              <w:fldChar w:fldCharType="begin"/>
            </w:r>
            <w:r w:rsidR="008172EE">
              <w:rPr>
                <w:noProof/>
                <w:webHidden/>
              </w:rPr>
              <w:instrText xml:space="preserve"> PAGEREF _Toc222222147 \h </w:instrText>
            </w:r>
            <w:r w:rsidR="008172EE">
              <w:rPr>
                <w:noProof/>
                <w:webHidden/>
              </w:rPr>
            </w:r>
            <w:r w:rsidR="008172EE">
              <w:rPr>
                <w:noProof/>
                <w:webHidden/>
              </w:rPr>
              <w:fldChar w:fldCharType="separate"/>
            </w:r>
            <w:r w:rsidR="008172EE">
              <w:rPr>
                <w:noProof/>
                <w:webHidden/>
              </w:rPr>
              <w:t>5</w:t>
            </w:r>
            <w:r w:rsidR="008172EE">
              <w:rPr>
                <w:noProof/>
                <w:webHidden/>
              </w:rPr>
              <w:fldChar w:fldCharType="end"/>
            </w:r>
          </w:hyperlink>
        </w:p>
        <w:p w14:paraId="4395956F" w14:textId="1C20A0D7" w:rsidR="008172EE" w:rsidRDefault="008172EE">
          <w:pPr>
            <w:pStyle w:val="TOC1"/>
            <w:tabs>
              <w:tab w:val="right" w:leader="dot" w:pos="10790"/>
            </w:tabs>
            <w:rPr>
              <w:rFonts w:eastAsiaTheme="minorEastAsia"/>
              <w:noProof/>
            </w:rPr>
          </w:pPr>
          <w:hyperlink w:anchor="_Toc222222148" w:history="1">
            <w:r w:rsidRPr="0018658E">
              <w:rPr>
                <w:rStyle w:val="Hyperlink"/>
                <w:noProof/>
              </w:rPr>
              <w:t>Introduction</w:t>
            </w:r>
            <w:r>
              <w:rPr>
                <w:noProof/>
                <w:webHidden/>
              </w:rPr>
              <w:tab/>
            </w:r>
            <w:r>
              <w:rPr>
                <w:noProof/>
                <w:webHidden/>
              </w:rPr>
              <w:fldChar w:fldCharType="begin"/>
            </w:r>
            <w:r>
              <w:rPr>
                <w:noProof/>
                <w:webHidden/>
              </w:rPr>
              <w:instrText xml:space="preserve"> PAGEREF _Toc222222148 \h </w:instrText>
            </w:r>
            <w:r>
              <w:rPr>
                <w:noProof/>
                <w:webHidden/>
              </w:rPr>
            </w:r>
            <w:r>
              <w:rPr>
                <w:noProof/>
                <w:webHidden/>
              </w:rPr>
              <w:fldChar w:fldCharType="separate"/>
            </w:r>
            <w:r>
              <w:rPr>
                <w:noProof/>
                <w:webHidden/>
              </w:rPr>
              <w:t>6</w:t>
            </w:r>
            <w:r>
              <w:rPr>
                <w:noProof/>
                <w:webHidden/>
              </w:rPr>
              <w:fldChar w:fldCharType="end"/>
            </w:r>
          </w:hyperlink>
        </w:p>
        <w:p w14:paraId="5C9290F3" w14:textId="31C37CEA" w:rsidR="008172EE" w:rsidRDefault="008172EE">
          <w:pPr>
            <w:pStyle w:val="TOC2"/>
            <w:tabs>
              <w:tab w:val="right" w:leader="dot" w:pos="10790"/>
            </w:tabs>
            <w:rPr>
              <w:rFonts w:eastAsiaTheme="minorEastAsia"/>
              <w:noProof/>
            </w:rPr>
          </w:pPr>
          <w:hyperlink w:anchor="_Toc222222149" w:history="1">
            <w:r w:rsidRPr="0018658E">
              <w:rPr>
                <w:rStyle w:val="Hyperlink"/>
                <w:noProof/>
                <w:lang w:val="fr-FR"/>
              </w:rPr>
              <w:t>Contexte</w:t>
            </w:r>
            <w:r>
              <w:rPr>
                <w:noProof/>
                <w:webHidden/>
              </w:rPr>
              <w:tab/>
            </w:r>
            <w:r>
              <w:rPr>
                <w:noProof/>
                <w:webHidden/>
              </w:rPr>
              <w:fldChar w:fldCharType="begin"/>
            </w:r>
            <w:r>
              <w:rPr>
                <w:noProof/>
                <w:webHidden/>
              </w:rPr>
              <w:instrText xml:space="preserve"> PAGEREF _Toc222222149 \h </w:instrText>
            </w:r>
            <w:r>
              <w:rPr>
                <w:noProof/>
                <w:webHidden/>
              </w:rPr>
            </w:r>
            <w:r>
              <w:rPr>
                <w:noProof/>
                <w:webHidden/>
              </w:rPr>
              <w:fldChar w:fldCharType="separate"/>
            </w:r>
            <w:r>
              <w:rPr>
                <w:noProof/>
                <w:webHidden/>
              </w:rPr>
              <w:t>6</w:t>
            </w:r>
            <w:r>
              <w:rPr>
                <w:noProof/>
                <w:webHidden/>
              </w:rPr>
              <w:fldChar w:fldCharType="end"/>
            </w:r>
          </w:hyperlink>
        </w:p>
        <w:p w14:paraId="7DCF9B02" w14:textId="7E1AF9E0" w:rsidR="008172EE" w:rsidRDefault="008172EE">
          <w:pPr>
            <w:pStyle w:val="TOC2"/>
            <w:tabs>
              <w:tab w:val="right" w:leader="dot" w:pos="10790"/>
            </w:tabs>
            <w:rPr>
              <w:rFonts w:eastAsiaTheme="minorEastAsia"/>
              <w:noProof/>
            </w:rPr>
          </w:pPr>
          <w:hyperlink w:anchor="_Toc222222150" w:history="1">
            <w:r w:rsidRPr="0018658E">
              <w:rPr>
                <w:rStyle w:val="Hyperlink"/>
                <w:noProof/>
                <w:lang w:val="fr-FR"/>
              </w:rPr>
              <w:t>Public Cible</w:t>
            </w:r>
            <w:r>
              <w:rPr>
                <w:noProof/>
                <w:webHidden/>
              </w:rPr>
              <w:tab/>
            </w:r>
            <w:r>
              <w:rPr>
                <w:noProof/>
                <w:webHidden/>
              </w:rPr>
              <w:fldChar w:fldCharType="begin"/>
            </w:r>
            <w:r>
              <w:rPr>
                <w:noProof/>
                <w:webHidden/>
              </w:rPr>
              <w:instrText xml:space="preserve"> PAGEREF _Toc222222150 \h </w:instrText>
            </w:r>
            <w:r>
              <w:rPr>
                <w:noProof/>
                <w:webHidden/>
              </w:rPr>
            </w:r>
            <w:r>
              <w:rPr>
                <w:noProof/>
                <w:webHidden/>
              </w:rPr>
              <w:fldChar w:fldCharType="separate"/>
            </w:r>
            <w:r>
              <w:rPr>
                <w:noProof/>
                <w:webHidden/>
              </w:rPr>
              <w:t>6</w:t>
            </w:r>
            <w:r>
              <w:rPr>
                <w:noProof/>
                <w:webHidden/>
              </w:rPr>
              <w:fldChar w:fldCharType="end"/>
            </w:r>
          </w:hyperlink>
        </w:p>
        <w:p w14:paraId="207A88AD" w14:textId="18C70B3E" w:rsidR="008172EE" w:rsidRDefault="008172EE">
          <w:pPr>
            <w:pStyle w:val="TOC2"/>
            <w:tabs>
              <w:tab w:val="right" w:leader="dot" w:pos="10790"/>
            </w:tabs>
            <w:rPr>
              <w:rFonts w:eastAsiaTheme="minorEastAsia"/>
              <w:noProof/>
            </w:rPr>
          </w:pPr>
          <w:hyperlink w:anchor="_Toc222222151" w:history="1">
            <w:r w:rsidRPr="0018658E">
              <w:rPr>
                <w:rStyle w:val="Hyperlink"/>
                <w:noProof/>
                <w:lang w:val="fr-FR"/>
              </w:rPr>
              <w:t>Reference</w:t>
            </w:r>
            <w:r>
              <w:rPr>
                <w:noProof/>
                <w:webHidden/>
              </w:rPr>
              <w:tab/>
            </w:r>
            <w:r>
              <w:rPr>
                <w:noProof/>
                <w:webHidden/>
              </w:rPr>
              <w:fldChar w:fldCharType="begin"/>
            </w:r>
            <w:r>
              <w:rPr>
                <w:noProof/>
                <w:webHidden/>
              </w:rPr>
              <w:instrText xml:space="preserve"> PAGEREF _Toc222222151 \h </w:instrText>
            </w:r>
            <w:r>
              <w:rPr>
                <w:noProof/>
                <w:webHidden/>
              </w:rPr>
            </w:r>
            <w:r>
              <w:rPr>
                <w:noProof/>
                <w:webHidden/>
              </w:rPr>
              <w:fldChar w:fldCharType="separate"/>
            </w:r>
            <w:r>
              <w:rPr>
                <w:noProof/>
                <w:webHidden/>
              </w:rPr>
              <w:t>6</w:t>
            </w:r>
            <w:r>
              <w:rPr>
                <w:noProof/>
                <w:webHidden/>
              </w:rPr>
              <w:fldChar w:fldCharType="end"/>
            </w:r>
          </w:hyperlink>
        </w:p>
        <w:p w14:paraId="17DA0C86" w14:textId="53162FCF" w:rsidR="008172EE" w:rsidRDefault="008172EE">
          <w:pPr>
            <w:pStyle w:val="TOC1"/>
            <w:tabs>
              <w:tab w:val="right" w:leader="dot" w:pos="10790"/>
            </w:tabs>
            <w:rPr>
              <w:rFonts w:eastAsiaTheme="minorEastAsia"/>
              <w:noProof/>
            </w:rPr>
          </w:pPr>
          <w:hyperlink w:anchor="_Toc222222152" w:history="1">
            <w:r w:rsidRPr="0018658E">
              <w:rPr>
                <w:rStyle w:val="Hyperlink"/>
                <w:noProof/>
                <w:lang w:val="fr-FR"/>
              </w:rPr>
              <w:t>Installation vue globale</w:t>
            </w:r>
            <w:r>
              <w:rPr>
                <w:noProof/>
                <w:webHidden/>
              </w:rPr>
              <w:tab/>
            </w:r>
            <w:r>
              <w:rPr>
                <w:noProof/>
                <w:webHidden/>
              </w:rPr>
              <w:fldChar w:fldCharType="begin"/>
            </w:r>
            <w:r>
              <w:rPr>
                <w:noProof/>
                <w:webHidden/>
              </w:rPr>
              <w:instrText xml:space="preserve"> PAGEREF _Toc222222152 \h </w:instrText>
            </w:r>
            <w:r>
              <w:rPr>
                <w:noProof/>
                <w:webHidden/>
              </w:rPr>
            </w:r>
            <w:r>
              <w:rPr>
                <w:noProof/>
                <w:webHidden/>
              </w:rPr>
              <w:fldChar w:fldCharType="separate"/>
            </w:r>
            <w:r>
              <w:rPr>
                <w:noProof/>
                <w:webHidden/>
              </w:rPr>
              <w:t>6</w:t>
            </w:r>
            <w:r>
              <w:rPr>
                <w:noProof/>
                <w:webHidden/>
              </w:rPr>
              <w:fldChar w:fldCharType="end"/>
            </w:r>
          </w:hyperlink>
        </w:p>
        <w:p w14:paraId="231F2296" w14:textId="2B027DA2" w:rsidR="008172EE" w:rsidRDefault="008172EE">
          <w:pPr>
            <w:pStyle w:val="TOC2"/>
            <w:tabs>
              <w:tab w:val="right" w:leader="dot" w:pos="10790"/>
            </w:tabs>
            <w:rPr>
              <w:rFonts w:eastAsiaTheme="minorEastAsia"/>
              <w:noProof/>
            </w:rPr>
          </w:pPr>
          <w:hyperlink w:anchor="_Toc222222153" w:history="1">
            <w:r w:rsidRPr="0018658E">
              <w:rPr>
                <w:rStyle w:val="Hyperlink"/>
                <w:noProof/>
                <w:lang w:val="fr-FR"/>
              </w:rPr>
              <w:t>High Level Network Architecture</w:t>
            </w:r>
            <w:r>
              <w:rPr>
                <w:noProof/>
                <w:webHidden/>
              </w:rPr>
              <w:tab/>
            </w:r>
            <w:r>
              <w:rPr>
                <w:noProof/>
                <w:webHidden/>
              </w:rPr>
              <w:fldChar w:fldCharType="begin"/>
            </w:r>
            <w:r>
              <w:rPr>
                <w:noProof/>
                <w:webHidden/>
              </w:rPr>
              <w:instrText xml:space="preserve"> PAGEREF _Toc222222153 \h </w:instrText>
            </w:r>
            <w:r>
              <w:rPr>
                <w:noProof/>
                <w:webHidden/>
              </w:rPr>
            </w:r>
            <w:r>
              <w:rPr>
                <w:noProof/>
                <w:webHidden/>
              </w:rPr>
              <w:fldChar w:fldCharType="separate"/>
            </w:r>
            <w:r>
              <w:rPr>
                <w:noProof/>
                <w:webHidden/>
              </w:rPr>
              <w:t>7</w:t>
            </w:r>
            <w:r>
              <w:rPr>
                <w:noProof/>
                <w:webHidden/>
              </w:rPr>
              <w:fldChar w:fldCharType="end"/>
            </w:r>
          </w:hyperlink>
        </w:p>
        <w:p w14:paraId="7C7E86EA" w14:textId="582E2225" w:rsidR="008172EE" w:rsidRDefault="008172EE">
          <w:pPr>
            <w:pStyle w:val="TOC3"/>
            <w:tabs>
              <w:tab w:val="right" w:leader="dot" w:pos="10790"/>
            </w:tabs>
            <w:rPr>
              <w:rFonts w:eastAsiaTheme="minorEastAsia"/>
              <w:noProof/>
            </w:rPr>
          </w:pPr>
          <w:hyperlink w:anchor="_Toc222222154" w:history="1">
            <w:r w:rsidRPr="0018658E">
              <w:rPr>
                <w:rStyle w:val="Hyperlink"/>
                <w:noProof/>
                <w:lang w:val="fr-FR"/>
              </w:rPr>
              <w:t>Hospital Edge Layer</w:t>
            </w:r>
            <w:r>
              <w:rPr>
                <w:noProof/>
                <w:webHidden/>
              </w:rPr>
              <w:tab/>
            </w:r>
            <w:r>
              <w:rPr>
                <w:noProof/>
                <w:webHidden/>
              </w:rPr>
              <w:fldChar w:fldCharType="begin"/>
            </w:r>
            <w:r>
              <w:rPr>
                <w:noProof/>
                <w:webHidden/>
              </w:rPr>
              <w:instrText xml:space="preserve"> PAGEREF _Toc222222154 \h </w:instrText>
            </w:r>
            <w:r>
              <w:rPr>
                <w:noProof/>
                <w:webHidden/>
              </w:rPr>
            </w:r>
            <w:r>
              <w:rPr>
                <w:noProof/>
                <w:webHidden/>
              </w:rPr>
              <w:fldChar w:fldCharType="separate"/>
            </w:r>
            <w:r>
              <w:rPr>
                <w:noProof/>
                <w:webHidden/>
              </w:rPr>
              <w:t>8</w:t>
            </w:r>
            <w:r>
              <w:rPr>
                <w:noProof/>
                <w:webHidden/>
              </w:rPr>
              <w:fldChar w:fldCharType="end"/>
            </w:r>
          </w:hyperlink>
        </w:p>
        <w:p w14:paraId="1D0AC894" w14:textId="56BAABF2" w:rsidR="008172EE" w:rsidRDefault="008172EE">
          <w:pPr>
            <w:pStyle w:val="TOC3"/>
            <w:tabs>
              <w:tab w:val="right" w:leader="dot" w:pos="10790"/>
            </w:tabs>
            <w:rPr>
              <w:rFonts w:eastAsiaTheme="minorEastAsia"/>
              <w:noProof/>
            </w:rPr>
          </w:pPr>
          <w:hyperlink w:anchor="_Toc222222155" w:history="1">
            <w:r w:rsidRPr="0018658E">
              <w:rPr>
                <w:rStyle w:val="Hyperlink"/>
                <w:noProof/>
                <w:lang w:val="fr-FR"/>
              </w:rPr>
              <w:t>Fournisseurs d’accès Internet (ISP)</w:t>
            </w:r>
            <w:r>
              <w:rPr>
                <w:noProof/>
                <w:webHidden/>
              </w:rPr>
              <w:tab/>
            </w:r>
            <w:r>
              <w:rPr>
                <w:noProof/>
                <w:webHidden/>
              </w:rPr>
              <w:fldChar w:fldCharType="begin"/>
            </w:r>
            <w:r>
              <w:rPr>
                <w:noProof/>
                <w:webHidden/>
              </w:rPr>
              <w:instrText xml:space="preserve"> PAGEREF _Toc222222155 \h </w:instrText>
            </w:r>
            <w:r>
              <w:rPr>
                <w:noProof/>
                <w:webHidden/>
              </w:rPr>
            </w:r>
            <w:r>
              <w:rPr>
                <w:noProof/>
                <w:webHidden/>
              </w:rPr>
              <w:fldChar w:fldCharType="separate"/>
            </w:r>
            <w:r>
              <w:rPr>
                <w:noProof/>
                <w:webHidden/>
              </w:rPr>
              <w:t>9</w:t>
            </w:r>
            <w:r>
              <w:rPr>
                <w:noProof/>
                <w:webHidden/>
              </w:rPr>
              <w:fldChar w:fldCharType="end"/>
            </w:r>
          </w:hyperlink>
        </w:p>
        <w:p w14:paraId="41BD9C20" w14:textId="45DEF59C" w:rsidR="008172EE" w:rsidRDefault="008172EE">
          <w:pPr>
            <w:pStyle w:val="TOC3"/>
            <w:tabs>
              <w:tab w:val="right" w:leader="dot" w:pos="10790"/>
            </w:tabs>
            <w:rPr>
              <w:rFonts w:eastAsiaTheme="minorEastAsia"/>
              <w:noProof/>
            </w:rPr>
          </w:pPr>
          <w:hyperlink w:anchor="_Toc222222156" w:history="1">
            <w:r w:rsidRPr="0018658E">
              <w:rPr>
                <w:rStyle w:val="Hyperlink"/>
                <w:noProof/>
                <w:lang w:val="fr-FR"/>
              </w:rPr>
              <w:t>SEIH Core Layer</w:t>
            </w:r>
            <w:r>
              <w:rPr>
                <w:noProof/>
                <w:webHidden/>
              </w:rPr>
              <w:tab/>
            </w:r>
            <w:r>
              <w:rPr>
                <w:noProof/>
                <w:webHidden/>
              </w:rPr>
              <w:fldChar w:fldCharType="begin"/>
            </w:r>
            <w:r>
              <w:rPr>
                <w:noProof/>
                <w:webHidden/>
              </w:rPr>
              <w:instrText xml:space="preserve"> PAGEREF _Toc222222156 \h </w:instrText>
            </w:r>
            <w:r>
              <w:rPr>
                <w:noProof/>
                <w:webHidden/>
              </w:rPr>
            </w:r>
            <w:r>
              <w:rPr>
                <w:noProof/>
                <w:webHidden/>
              </w:rPr>
              <w:fldChar w:fldCharType="separate"/>
            </w:r>
            <w:r>
              <w:rPr>
                <w:noProof/>
                <w:webHidden/>
              </w:rPr>
              <w:t>9</w:t>
            </w:r>
            <w:r>
              <w:rPr>
                <w:noProof/>
                <w:webHidden/>
              </w:rPr>
              <w:fldChar w:fldCharType="end"/>
            </w:r>
          </w:hyperlink>
        </w:p>
        <w:p w14:paraId="221B409B" w14:textId="1B281301" w:rsidR="008172EE" w:rsidRDefault="008172EE">
          <w:pPr>
            <w:pStyle w:val="TOC1"/>
            <w:tabs>
              <w:tab w:val="right" w:leader="dot" w:pos="10790"/>
            </w:tabs>
            <w:rPr>
              <w:rFonts w:eastAsiaTheme="minorEastAsia"/>
              <w:noProof/>
            </w:rPr>
          </w:pPr>
          <w:hyperlink w:anchor="_Toc222222157" w:history="1">
            <w:r w:rsidRPr="0018658E">
              <w:rPr>
                <w:rStyle w:val="Hyperlink"/>
                <w:noProof/>
                <w:lang w:val="fr-FR"/>
              </w:rPr>
              <w:t>Architecture physique du SEIH Core Layer</w:t>
            </w:r>
            <w:r>
              <w:rPr>
                <w:noProof/>
                <w:webHidden/>
              </w:rPr>
              <w:tab/>
            </w:r>
            <w:r>
              <w:rPr>
                <w:noProof/>
                <w:webHidden/>
              </w:rPr>
              <w:fldChar w:fldCharType="begin"/>
            </w:r>
            <w:r>
              <w:rPr>
                <w:noProof/>
                <w:webHidden/>
              </w:rPr>
              <w:instrText xml:space="preserve"> PAGEREF _Toc222222157 \h </w:instrText>
            </w:r>
            <w:r>
              <w:rPr>
                <w:noProof/>
                <w:webHidden/>
              </w:rPr>
            </w:r>
            <w:r>
              <w:rPr>
                <w:noProof/>
                <w:webHidden/>
              </w:rPr>
              <w:fldChar w:fldCharType="separate"/>
            </w:r>
            <w:r>
              <w:rPr>
                <w:noProof/>
                <w:webHidden/>
              </w:rPr>
              <w:t>10</w:t>
            </w:r>
            <w:r>
              <w:rPr>
                <w:noProof/>
                <w:webHidden/>
              </w:rPr>
              <w:fldChar w:fldCharType="end"/>
            </w:r>
          </w:hyperlink>
        </w:p>
        <w:p w14:paraId="0A8A5101" w14:textId="6E57B515" w:rsidR="008172EE" w:rsidRDefault="008172EE">
          <w:pPr>
            <w:pStyle w:val="TOC2"/>
            <w:tabs>
              <w:tab w:val="right" w:leader="dot" w:pos="10790"/>
            </w:tabs>
            <w:rPr>
              <w:rFonts w:eastAsiaTheme="minorEastAsia"/>
              <w:noProof/>
            </w:rPr>
          </w:pPr>
          <w:hyperlink w:anchor="_Toc222222158" w:history="1">
            <w:r w:rsidRPr="0018658E">
              <w:rPr>
                <w:rStyle w:val="Hyperlink"/>
                <w:noProof/>
                <w:lang w:val="fr-FR"/>
              </w:rPr>
              <w:t>Architecture physique du SEIH Core Layer</w:t>
            </w:r>
            <w:r>
              <w:rPr>
                <w:noProof/>
                <w:webHidden/>
              </w:rPr>
              <w:tab/>
            </w:r>
            <w:r>
              <w:rPr>
                <w:noProof/>
                <w:webHidden/>
              </w:rPr>
              <w:fldChar w:fldCharType="begin"/>
            </w:r>
            <w:r>
              <w:rPr>
                <w:noProof/>
                <w:webHidden/>
              </w:rPr>
              <w:instrText xml:space="preserve"> PAGEREF _Toc222222158 \h </w:instrText>
            </w:r>
            <w:r>
              <w:rPr>
                <w:noProof/>
                <w:webHidden/>
              </w:rPr>
            </w:r>
            <w:r>
              <w:rPr>
                <w:noProof/>
                <w:webHidden/>
              </w:rPr>
              <w:fldChar w:fldCharType="separate"/>
            </w:r>
            <w:r>
              <w:rPr>
                <w:noProof/>
                <w:webHidden/>
              </w:rPr>
              <w:t>11</w:t>
            </w:r>
            <w:r>
              <w:rPr>
                <w:noProof/>
                <w:webHidden/>
              </w:rPr>
              <w:fldChar w:fldCharType="end"/>
            </w:r>
          </w:hyperlink>
        </w:p>
        <w:p w14:paraId="77524CE8" w14:textId="42E6D80F" w:rsidR="008172EE" w:rsidRDefault="008172EE">
          <w:pPr>
            <w:pStyle w:val="TOC3"/>
            <w:tabs>
              <w:tab w:val="right" w:leader="dot" w:pos="10790"/>
            </w:tabs>
            <w:rPr>
              <w:rFonts w:eastAsiaTheme="minorEastAsia"/>
              <w:noProof/>
            </w:rPr>
          </w:pPr>
          <w:hyperlink w:anchor="_Toc222222159" w:history="1">
            <w:r w:rsidRPr="0018658E">
              <w:rPr>
                <w:rStyle w:val="Hyperlink"/>
                <w:noProof/>
                <w:lang w:val="fr-FR"/>
              </w:rPr>
              <w:t>1. DMZ Zone : Zone d’exposition contrôlée</w:t>
            </w:r>
            <w:r>
              <w:rPr>
                <w:noProof/>
                <w:webHidden/>
              </w:rPr>
              <w:tab/>
            </w:r>
            <w:r>
              <w:rPr>
                <w:noProof/>
                <w:webHidden/>
              </w:rPr>
              <w:fldChar w:fldCharType="begin"/>
            </w:r>
            <w:r>
              <w:rPr>
                <w:noProof/>
                <w:webHidden/>
              </w:rPr>
              <w:instrText xml:space="preserve"> PAGEREF _Toc222222159 \h </w:instrText>
            </w:r>
            <w:r>
              <w:rPr>
                <w:noProof/>
                <w:webHidden/>
              </w:rPr>
            </w:r>
            <w:r>
              <w:rPr>
                <w:noProof/>
                <w:webHidden/>
              </w:rPr>
              <w:fldChar w:fldCharType="separate"/>
            </w:r>
            <w:r>
              <w:rPr>
                <w:noProof/>
                <w:webHidden/>
              </w:rPr>
              <w:t>11</w:t>
            </w:r>
            <w:r>
              <w:rPr>
                <w:noProof/>
                <w:webHidden/>
              </w:rPr>
              <w:fldChar w:fldCharType="end"/>
            </w:r>
          </w:hyperlink>
        </w:p>
        <w:p w14:paraId="2B5D4D4E" w14:textId="49803B60" w:rsidR="008172EE" w:rsidRDefault="008172EE">
          <w:pPr>
            <w:pStyle w:val="TOC3"/>
            <w:tabs>
              <w:tab w:val="right" w:leader="dot" w:pos="10790"/>
            </w:tabs>
            <w:rPr>
              <w:rFonts w:eastAsiaTheme="minorEastAsia"/>
              <w:noProof/>
            </w:rPr>
          </w:pPr>
          <w:hyperlink w:anchor="_Toc222222160" w:history="1">
            <w:r w:rsidRPr="0018658E">
              <w:rPr>
                <w:rStyle w:val="Hyperlink"/>
                <w:noProof/>
                <w:lang w:val="fr-FR"/>
              </w:rPr>
              <w:t>2. Application Zone : Cœur logique et métier du SEIH</w:t>
            </w:r>
            <w:r>
              <w:rPr>
                <w:noProof/>
                <w:webHidden/>
              </w:rPr>
              <w:tab/>
            </w:r>
            <w:r>
              <w:rPr>
                <w:noProof/>
                <w:webHidden/>
              </w:rPr>
              <w:fldChar w:fldCharType="begin"/>
            </w:r>
            <w:r>
              <w:rPr>
                <w:noProof/>
                <w:webHidden/>
              </w:rPr>
              <w:instrText xml:space="preserve"> PAGEREF _Toc222222160 \h </w:instrText>
            </w:r>
            <w:r>
              <w:rPr>
                <w:noProof/>
                <w:webHidden/>
              </w:rPr>
            </w:r>
            <w:r>
              <w:rPr>
                <w:noProof/>
                <w:webHidden/>
              </w:rPr>
              <w:fldChar w:fldCharType="separate"/>
            </w:r>
            <w:r>
              <w:rPr>
                <w:noProof/>
                <w:webHidden/>
              </w:rPr>
              <w:t>12</w:t>
            </w:r>
            <w:r>
              <w:rPr>
                <w:noProof/>
                <w:webHidden/>
              </w:rPr>
              <w:fldChar w:fldCharType="end"/>
            </w:r>
          </w:hyperlink>
        </w:p>
        <w:p w14:paraId="356B67E7" w14:textId="642CC8EB" w:rsidR="008172EE" w:rsidRDefault="008172EE">
          <w:pPr>
            <w:pStyle w:val="TOC3"/>
            <w:tabs>
              <w:tab w:val="right" w:leader="dot" w:pos="10790"/>
            </w:tabs>
            <w:rPr>
              <w:rFonts w:eastAsiaTheme="minorEastAsia"/>
              <w:noProof/>
            </w:rPr>
          </w:pPr>
          <w:hyperlink w:anchor="_Toc222222161" w:history="1">
            <w:r w:rsidRPr="0018658E">
              <w:rPr>
                <w:rStyle w:val="Hyperlink"/>
                <w:noProof/>
                <w:lang w:val="fr-FR"/>
              </w:rPr>
              <w:t>3. Data Zone : Stockage sécurisé et traçabilité</w:t>
            </w:r>
            <w:r>
              <w:rPr>
                <w:noProof/>
                <w:webHidden/>
              </w:rPr>
              <w:tab/>
            </w:r>
            <w:r>
              <w:rPr>
                <w:noProof/>
                <w:webHidden/>
              </w:rPr>
              <w:fldChar w:fldCharType="begin"/>
            </w:r>
            <w:r>
              <w:rPr>
                <w:noProof/>
                <w:webHidden/>
              </w:rPr>
              <w:instrText xml:space="preserve"> PAGEREF _Toc222222161 \h </w:instrText>
            </w:r>
            <w:r>
              <w:rPr>
                <w:noProof/>
                <w:webHidden/>
              </w:rPr>
            </w:r>
            <w:r>
              <w:rPr>
                <w:noProof/>
                <w:webHidden/>
              </w:rPr>
              <w:fldChar w:fldCharType="separate"/>
            </w:r>
            <w:r>
              <w:rPr>
                <w:noProof/>
                <w:webHidden/>
              </w:rPr>
              <w:t>13</w:t>
            </w:r>
            <w:r>
              <w:rPr>
                <w:noProof/>
                <w:webHidden/>
              </w:rPr>
              <w:fldChar w:fldCharType="end"/>
            </w:r>
          </w:hyperlink>
        </w:p>
        <w:p w14:paraId="747DD617" w14:textId="11460BBA" w:rsidR="008172EE" w:rsidRDefault="008172EE">
          <w:pPr>
            <w:pStyle w:val="TOC1"/>
            <w:tabs>
              <w:tab w:val="right" w:leader="dot" w:pos="10790"/>
            </w:tabs>
            <w:rPr>
              <w:rFonts w:eastAsiaTheme="minorEastAsia"/>
              <w:noProof/>
            </w:rPr>
          </w:pPr>
          <w:hyperlink w:anchor="_Toc222222162" w:history="1">
            <w:r w:rsidRPr="0018658E">
              <w:rPr>
                <w:rStyle w:val="Hyperlink"/>
                <w:noProof/>
                <w:lang w:val="fr-FR"/>
              </w:rPr>
              <w:t>Network éléments distribution</w:t>
            </w:r>
            <w:r>
              <w:rPr>
                <w:noProof/>
                <w:webHidden/>
              </w:rPr>
              <w:tab/>
            </w:r>
            <w:r>
              <w:rPr>
                <w:noProof/>
                <w:webHidden/>
              </w:rPr>
              <w:fldChar w:fldCharType="begin"/>
            </w:r>
            <w:r>
              <w:rPr>
                <w:noProof/>
                <w:webHidden/>
              </w:rPr>
              <w:instrText xml:space="preserve"> PAGEREF _Toc222222162 \h </w:instrText>
            </w:r>
            <w:r>
              <w:rPr>
                <w:noProof/>
                <w:webHidden/>
              </w:rPr>
            </w:r>
            <w:r>
              <w:rPr>
                <w:noProof/>
                <w:webHidden/>
              </w:rPr>
              <w:fldChar w:fldCharType="separate"/>
            </w:r>
            <w:r>
              <w:rPr>
                <w:noProof/>
                <w:webHidden/>
              </w:rPr>
              <w:t>15</w:t>
            </w:r>
            <w:r>
              <w:rPr>
                <w:noProof/>
                <w:webHidden/>
              </w:rPr>
              <w:fldChar w:fldCharType="end"/>
            </w:r>
          </w:hyperlink>
        </w:p>
        <w:p w14:paraId="1A8B3402" w14:textId="79A788EF" w:rsidR="008172EE" w:rsidRDefault="008172EE">
          <w:pPr>
            <w:pStyle w:val="TOC2"/>
            <w:tabs>
              <w:tab w:val="right" w:leader="dot" w:pos="10790"/>
            </w:tabs>
            <w:rPr>
              <w:rFonts w:eastAsiaTheme="minorEastAsia"/>
              <w:noProof/>
            </w:rPr>
          </w:pPr>
          <w:hyperlink w:anchor="_Toc222222163" w:history="1">
            <w:r w:rsidRPr="0018658E">
              <w:rPr>
                <w:rStyle w:val="Hyperlink"/>
                <w:noProof/>
                <w:lang w:val="fr-FR"/>
              </w:rPr>
              <w:t>Serveurs physiques</w:t>
            </w:r>
            <w:r>
              <w:rPr>
                <w:noProof/>
                <w:webHidden/>
              </w:rPr>
              <w:tab/>
            </w:r>
            <w:r>
              <w:rPr>
                <w:noProof/>
                <w:webHidden/>
              </w:rPr>
              <w:fldChar w:fldCharType="begin"/>
            </w:r>
            <w:r>
              <w:rPr>
                <w:noProof/>
                <w:webHidden/>
              </w:rPr>
              <w:instrText xml:space="preserve"> PAGEREF _Toc222222163 \h </w:instrText>
            </w:r>
            <w:r>
              <w:rPr>
                <w:noProof/>
                <w:webHidden/>
              </w:rPr>
            </w:r>
            <w:r>
              <w:rPr>
                <w:noProof/>
                <w:webHidden/>
              </w:rPr>
              <w:fldChar w:fldCharType="separate"/>
            </w:r>
            <w:r>
              <w:rPr>
                <w:noProof/>
                <w:webHidden/>
              </w:rPr>
              <w:t>16</w:t>
            </w:r>
            <w:r>
              <w:rPr>
                <w:noProof/>
                <w:webHidden/>
              </w:rPr>
              <w:fldChar w:fldCharType="end"/>
            </w:r>
          </w:hyperlink>
        </w:p>
        <w:p w14:paraId="6956E9BF" w14:textId="65434490" w:rsidR="008172EE" w:rsidRDefault="008172EE">
          <w:pPr>
            <w:pStyle w:val="TOC3"/>
            <w:tabs>
              <w:tab w:val="right" w:leader="dot" w:pos="10790"/>
            </w:tabs>
            <w:rPr>
              <w:rFonts w:eastAsiaTheme="minorEastAsia"/>
              <w:noProof/>
            </w:rPr>
          </w:pPr>
          <w:hyperlink w:anchor="_Toc222222164" w:history="1">
            <w:r w:rsidRPr="0018658E">
              <w:rPr>
                <w:rStyle w:val="Hyperlink"/>
                <w:noProof/>
                <w:lang w:val="fr-FR"/>
              </w:rPr>
              <w:t>Réseau</w:t>
            </w:r>
            <w:r>
              <w:rPr>
                <w:noProof/>
                <w:webHidden/>
              </w:rPr>
              <w:tab/>
            </w:r>
            <w:r>
              <w:rPr>
                <w:noProof/>
                <w:webHidden/>
              </w:rPr>
              <w:fldChar w:fldCharType="begin"/>
            </w:r>
            <w:r>
              <w:rPr>
                <w:noProof/>
                <w:webHidden/>
              </w:rPr>
              <w:instrText xml:space="preserve"> PAGEREF _Toc222222164 \h </w:instrText>
            </w:r>
            <w:r>
              <w:rPr>
                <w:noProof/>
                <w:webHidden/>
              </w:rPr>
            </w:r>
            <w:r>
              <w:rPr>
                <w:noProof/>
                <w:webHidden/>
              </w:rPr>
              <w:fldChar w:fldCharType="separate"/>
            </w:r>
            <w:r>
              <w:rPr>
                <w:noProof/>
                <w:webHidden/>
              </w:rPr>
              <w:t>16</w:t>
            </w:r>
            <w:r>
              <w:rPr>
                <w:noProof/>
                <w:webHidden/>
              </w:rPr>
              <w:fldChar w:fldCharType="end"/>
            </w:r>
          </w:hyperlink>
        </w:p>
        <w:p w14:paraId="465226FE" w14:textId="7D98F98C" w:rsidR="008172EE" w:rsidRDefault="008172EE">
          <w:pPr>
            <w:pStyle w:val="TOC3"/>
            <w:tabs>
              <w:tab w:val="right" w:leader="dot" w:pos="10790"/>
            </w:tabs>
            <w:rPr>
              <w:rFonts w:eastAsiaTheme="minorEastAsia"/>
              <w:noProof/>
            </w:rPr>
          </w:pPr>
          <w:hyperlink w:anchor="_Toc222222165" w:history="1">
            <w:r w:rsidRPr="0018658E">
              <w:rPr>
                <w:rStyle w:val="Hyperlink"/>
                <w:noProof/>
                <w:lang w:val="fr-FR"/>
              </w:rPr>
              <w:t>Applications</w:t>
            </w:r>
            <w:r>
              <w:rPr>
                <w:noProof/>
                <w:webHidden/>
              </w:rPr>
              <w:tab/>
            </w:r>
            <w:r>
              <w:rPr>
                <w:noProof/>
                <w:webHidden/>
              </w:rPr>
              <w:fldChar w:fldCharType="begin"/>
            </w:r>
            <w:r>
              <w:rPr>
                <w:noProof/>
                <w:webHidden/>
              </w:rPr>
              <w:instrText xml:space="preserve"> PAGEREF _Toc222222165 \h </w:instrText>
            </w:r>
            <w:r>
              <w:rPr>
                <w:noProof/>
                <w:webHidden/>
              </w:rPr>
            </w:r>
            <w:r>
              <w:rPr>
                <w:noProof/>
                <w:webHidden/>
              </w:rPr>
              <w:fldChar w:fldCharType="separate"/>
            </w:r>
            <w:r>
              <w:rPr>
                <w:noProof/>
                <w:webHidden/>
              </w:rPr>
              <w:t>16</w:t>
            </w:r>
            <w:r>
              <w:rPr>
                <w:noProof/>
                <w:webHidden/>
              </w:rPr>
              <w:fldChar w:fldCharType="end"/>
            </w:r>
          </w:hyperlink>
        </w:p>
        <w:p w14:paraId="58AEB99C" w14:textId="54CDD0AA" w:rsidR="008172EE" w:rsidRDefault="008172EE">
          <w:pPr>
            <w:pStyle w:val="TOC3"/>
            <w:tabs>
              <w:tab w:val="right" w:leader="dot" w:pos="10790"/>
            </w:tabs>
            <w:rPr>
              <w:rFonts w:eastAsiaTheme="minorEastAsia"/>
              <w:noProof/>
            </w:rPr>
          </w:pPr>
          <w:hyperlink w:anchor="_Toc222222166" w:history="1">
            <w:r w:rsidRPr="0018658E">
              <w:rPr>
                <w:rStyle w:val="Hyperlink"/>
                <w:noProof/>
                <w:lang w:val="fr-FR"/>
              </w:rPr>
              <w:t>Machines virtuelles</w:t>
            </w:r>
            <w:r>
              <w:rPr>
                <w:noProof/>
                <w:webHidden/>
              </w:rPr>
              <w:tab/>
            </w:r>
            <w:r>
              <w:rPr>
                <w:noProof/>
                <w:webHidden/>
              </w:rPr>
              <w:fldChar w:fldCharType="begin"/>
            </w:r>
            <w:r>
              <w:rPr>
                <w:noProof/>
                <w:webHidden/>
              </w:rPr>
              <w:instrText xml:space="preserve"> PAGEREF _Toc222222166 \h </w:instrText>
            </w:r>
            <w:r>
              <w:rPr>
                <w:noProof/>
                <w:webHidden/>
              </w:rPr>
            </w:r>
            <w:r>
              <w:rPr>
                <w:noProof/>
                <w:webHidden/>
              </w:rPr>
              <w:fldChar w:fldCharType="separate"/>
            </w:r>
            <w:r>
              <w:rPr>
                <w:noProof/>
                <w:webHidden/>
              </w:rPr>
              <w:t>16</w:t>
            </w:r>
            <w:r>
              <w:rPr>
                <w:noProof/>
                <w:webHidden/>
              </w:rPr>
              <w:fldChar w:fldCharType="end"/>
            </w:r>
          </w:hyperlink>
        </w:p>
        <w:p w14:paraId="42137F9F" w14:textId="64168D63" w:rsidR="008172EE" w:rsidRDefault="008172EE">
          <w:pPr>
            <w:pStyle w:val="TOC3"/>
            <w:tabs>
              <w:tab w:val="right" w:leader="dot" w:pos="10790"/>
            </w:tabs>
            <w:rPr>
              <w:rFonts w:eastAsiaTheme="minorEastAsia"/>
              <w:noProof/>
            </w:rPr>
          </w:pPr>
          <w:hyperlink w:anchor="_Toc222222167" w:history="1">
            <w:r w:rsidRPr="0018658E">
              <w:rPr>
                <w:rStyle w:val="Hyperlink"/>
                <w:noProof/>
                <w:lang w:val="fr-FR"/>
              </w:rPr>
              <w:t>Réseau</w:t>
            </w:r>
            <w:r>
              <w:rPr>
                <w:noProof/>
                <w:webHidden/>
              </w:rPr>
              <w:tab/>
            </w:r>
            <w:r>
              <w:rPr>
                <w:noProof/>
                <w:webHidden/>
              </w:rPr>
              <w:fldChar w:fldCharType="begin"/>
            </w:r>
            <w:r>
              <w:rPr>
                <w:noProof/>
                <w:webHidden/>
              </w:rPr>
              <w:instrText xml:space="preserve"> PAGEREF _Toc222222167 \h </w:instrText>
            </w:r>
            <w:r>
              <w:rPr>
                <w:noProof/>
                <w:webHidden/>
              </w:rPr>
            </w:r>
            <w:r>
              <w:rPr>
                <w:noProof/>
                <w:webHidden/>
              </w:rPr>
              <w:fldChar w:fldCharType="separate"/>
            </w:r>
            <w:r>
              <w:rPr>
                <w:noProof/>
                <w:webHidden/>
              </w:rPr>
              <w:t>17</w:t>
            </w:r>
            <w:r>
              <w:rPr>
                <w:noProof/>
                <w:webHidden/>
              </w:rPr>
              <w:fldChar w:fldCharType="end"/>
            </w:r>
          </w:hyperlink>
        </w:p>
        <w:p w14:paraId="0113CA76" w14:textId="7F46F567" w:rsidR="008172EE" w:rsidRDefault="008172EE">
          <w:pPr>
            <w:pStyle w:val="TOC1"/>
            <w:tabs>
              <w:tab w:val="right" w:leader="dot" w:pos="10790"/>
            </w:tabs>
            <w:rPr>
              <w:rFonts w:eastAsiaTheme="minorEastAsia"/>
              <w:noProof/>
            </w:rPr>
          </w:pPr>
          <w:hyperlink w:anchor="_Toc222222168" w:history="1">
            <w:r w:rsidRPr="0018658E">
              <w:rPr>
                <w:rStyle w:val="Hyperlink"/>
                <w:noProof/>
                <w:lang w:val="fr-FR"/>
              </w:rPr>
              <w:t>Diagrammes détaillés du flux de données</w:t>
            </w:r>
            <w:r>
              <w:rPr>
                <w:noProof/>
                <w:webHidden/>
              </w:rPr>
              <w:tab/>
            </w:r>
            <w:r>
              <w:rPr>
                <w:noProof/>
                <w:webHidden/>
              </w:rPr>
              <w:fldChar w:fldCharType="begin"/>
            </w:r>
            <w:r>
              <w:rPr>
                <w:noProof/>
                <w:webHidden/>
              </w:rPr>
              <w:instrText xml:space="preserve"> PAGEREF _Toc222222168 \h </w:instrText>
            </w:r>
            <w:r>
              <w:rPr>
                <w:noProof/>
                <w:webHidden/>
              </w:rPr>
            </w:r>
            <w:r>
              <w:rPr>
                <w:noProof/>
                <w:webHidden/>
              </w:rPr>
              <w:fldChar w:fldCharType="separate"/>
            </w:r>
            <w:r>
              <w:rPr>
                <w:noProof/>
                <w:webHidden/>
              </w:rPr>
              <w:t>19</w:t>
            </w:r>
            <w:r>
              <w:rPr>
                <w:noProof/>
                <w:webHidden/>
              </w:rPr>
              <w:fldChar w:fldCharType="end"/>
            </w:r>
          </w:hyperlink>
        </w:p>
        <w:p w14:paraId="6F4AC038" w14:textId="46263C91" w:rsidR="008172EE" w:rsidRDefault="008172EE">
          <w:pPr>
            <w:pStyle w:val="TOC2"/>
            <w:tabs>
              <w:tab w:val="right" w:leader="dot" w:pos="10790"/>
            </w:tabs>
            <w:rPr>
              <w:rFonts w:eastAsiaTheme="minorEastAsia"/>
              <w:noProof/>
            </w:rPr>
          </w:pPr>
          <w:hyperlink w:anchor="_Toc222222169" w:history="1">
            <w:r w:rsidRPr="0018658E">
              <w:rPr>
                <w:rStyle w:val="Hyperlink"/>
                <w:noProof/>
                <w:lang w:val="fr-FR"/>
              </w:rPr>
              <w:t>1. Transfert complet d'un dossier médical</w:t>
            </w:r>
            <w:r>
              <w:rPr>
                <w:noProof/>
                <w:webHidden/>
              </w:rPr>
              <w:tab/>
            </w:r>
            <w:r>
              <w:rPr>
                <w:noProof/>
                <w:webHidden/>
              </w:rPr>
              <w:fldChar w:fldCharType="begin"/>
            </w:r>
            <w:r>
              <w:rPr>
                <w:noProof/>
                <w:webHidden/>
              </w:rPr>
              <w:instrText xml:space="preserve"> PAGEREF _Toc222222169 \h </w:instrText>
            </w:r>
            <w:r>
              <w:rPr>
                <w:noProof/>
                <w:webHidden/>
              </w:rPr>
            </w:r>
            <w:r>
              <w:rPr>
                <w:noProof/>
                <w:webHidden/>
              </w:rPr>
              <w:fldChar w:fldCharType="separate"/>
            </w:r>
            <w:r>
              <w:rPr>
                <w:noProof/>
                <w:webHidden/>
              </w:rPr>
              <w:t>19</w:t>
            </w:r>
            <w:r>
              <w:rPr>
                <w:noProof/>
                <w:webHidden/>
              </w:rPr>
              <w:fldChar w:fldCharType="end"/>
            </w:r>
          </w:hyperlink>
        </w:p>
        <w:p w14:paraId="21BD1CC2" w14:textId="28BD735D" w:rsidR="008172EE" w:rsidRDefault="008172EE">
          <w:pPr>
            <w:pStyle w:val="TOC2"/>
            <w:tabs>
              <w:tab w:val="right" w:leader="dot" w:pos="10790"/>
            </w:tabs>
            <w:rPr>
              <w:rFonts w:eastAsiaTheme="minorEastAsia"/>
              <w:noProof/>
            </w:rPr>
          </w:pPr>
          <w:hyperlink w:anchor="_Toc222222170" w:history="1">
            <w:r w:rsidRPr="0018658E">
              <w:rPr>
                <w:rStyle w:val="Hyperlink"/>
                <w:noProof/>
                <w:lang w:val="fr-FR"/>
              </w:rPr>
              <w:t>2. Scénario 1 — VPN Site-à-Site (IPsec</w:t>
            </w:r>
            <w:r>
              <w:rPr>
                <w:noProof/>
                <w:webHidden/>
              </w:rPr>
              <w:tab/>
            </w:r>
            <w:r>
              <w:rPr>
                <w:noProof/>
                <w:webHidden/>
              </w:rPr>
              <w:fldChar w:fldCharType="begin"/>
            </w:r>
            <w:r>
              <w:rPr>
                <w:noProof/>
                <w:webHidden/>
              </w:rPr>
              <w:instrText xml:space="preserve"> PAGEREF _Toc222222170 \h </w:instrText>
            </w:r>
            <w:r>
              <w:rPr>
                <w:noProof/>
                <w:webHidden/>
              </w:rPr>
            </w:r>
            <w:r>
              <w:rPr>
                <w:noProof/>
                <w:webHidden/>
              </w:rPr>
              <w:fldChar w:fldCharType="separate"/>
            </w:r>
            <w:r>
              <w:rPr>
                <w:noProof/>
                <w:webHidden/>
              </w:rPr>
              <w:t>21</w:t>
            </w:r>
            <w:r>
              <w:rPr>
                <w:noProof/>
                <w:webHidden/>
              </w:rPr>
              <w:fldChar w:fldCharType="end"/>
            </w:r>
          </w:hyperlink>
        </w:p>
        <w:p w14:paraId="6F04F998" w14:textId="11B5E5D5" w:rsidR="008172EE" w:rsidRDefault="008172EE">
          <w:pPr>
            <w:pStyle w:val="TOC2"/>
            <w:tabs>
              <w:tab w:val="right" w:leader="dot" w:pos="10790"/>
            </w:tabs>
            <w:rPr>
              <w:rFonts w:eastAsiaTheme="minorEastAsia"/>
              <w:noProof/>
            </w:rPr>
          </w:pPr>
          <w:hyperlink w:anchor="_Toc222222171" w:history="1">
            <w:r w:rsidRPr="0018658E">
              <w:rPr>
                <w:rStyle w:val="Hyperlink"/>
                <w:noProof/>
                <w:lang w:val="fr-FR"/>
              </w:rPr>
              <w:t>3. Scénario 2 — VPN Client-to-Site</w:t>
            </w:r>
            <w:r>
              <w:rPr>
                <w:noProof/>
                <w:webHidden/>
              </w:rPr>
              <w:tab/>
            </w:r>
            <w:r>
              <w:rPr>
                <w:noProof/>
                <w:webHidden/>
              </w:rPr>
              <w:fldChar w:fldCharType="begin"/>
            </w:r>
            <w:r>
              <w:rPr>
                <w:noProof/>
                <w:webHidden/>
              </w:rPr>
              <w:instrText xml:space="preserve"> PAGEREF _Toc222222171 \h </w:instrText>
            </w:r>
            <w:r>
              <w:rPr>
                <w:noProof/>
                <w:webHidden/>
              </w:rPr>
            </w:r>
            <w:r>
              <w:rPr>
                <w:noProof/>
                <w:webHidden/>
              </w:rPr>
              <w:fldChar w:fldCharType="separate"/>
            </w:r>
            <w:r>
              <w:rPr>
                <w:noProof/>
                <w:webHidden/>
              </w:rPr>
              <w:t>22</w:t>
            </w:r>
            <w:r>
              <w:rPr>
                <w:noProof/>
                <w:webHidden/>
              </w:rPr>
              <w:fldChar w:fldCharType="end"/>
            </w:r>
          </w:hyperlink>
        </w:p>
        <w:p w14:paraId="2CE8221F" w14:textId="26263CD4" w:rsidR="008172EE" w:rsidRDefault="008172EE">
          <w:pPr>
            <w:pStyle w:val="TOC2"/>
            <w:tabs>
              <w:tab w:val="right" w:leader="dot" w:pos="10790"/>
            </w:tabs>
            <w:rPr>
              <w:rFonts w:eastAsiaTheme="minorEastAsia"/>
              <w:noProof/>
            </w:rPr>
          </w:pPr>
          <w:hyperlink w:anchor="_Toc222222172" w:history="1">
            <w:r w:rsidRPr="0018658E">
              <w:rPr>
                <w:rStyle w:val="Hyperlink"/>
                <w:noProof/>
                <w:lang w:val="fr-FR"/>
              </w:rPr>
              <w:t>4. Scénario 3 — Équipement SEIH Edge</w:t>
            </w:r>
            <w:r>
              <w:rPr>
                <w:noProof/>
                <w:webHidden/>
              </w:rPr>
              <w:tab/>
            </w:r>
            <w:r>
              <w:rPr>
                <w:noProof/>
                <w:webHidden/>
              </w:rPr>
              <w:fldChar w:fldCharType="begin"/>
            </w:r>
            <w:r>
              <w:rPr>
                <w:noProof/>
                <w:webHidden/>
              </w:rPr>
              <w:instrText xml:space="preserve"> PAGEREF _Toc222222172 \h </w:instrText>
            </w:r>
            <w:r>
              <w:rPr>
                <w:noProof/>
                <w:webHidden/>
              </w:rPr>
            </w:r>
            <w:r>
              <w:rPr>
                <w:noProof/>
                <w:webHidden/>
              </w:rPr>
              <w:fldChar w:fldCharType="separate"/>
            </w:r>
            <w:r>
              <w:rPr>
                <w:noProof/>
                <w:webHidden/>
              </w:rPr>
              <w:t>22</w:t>
            </w:r>
            <w:r>
              <w:rPr>
                <w:noProof/>
                <w:webHidden/>
              </w:rPr>
              <w:fldChar w:fldCharType="end"/>
            </w:r>
          </w:hyperlink>
        </w:p>
        <w:p w14:paraId="6071DA4C" w14:textId="0917688A" w:rsidR="008172EE" w:rsidRDefault="008172EE">
          <w:pPr>
            <w:pStyle w:val="TOC2"/>
            <w:tabs>
              <w:tab w:val="right" w:leader="dot" w:pos="10790"/>
            </w:tabs>
            <w:rPr>
              <w:rFonts w:eastAsiaTheme="minorEastAsia"/>
              <w:noProof/>
            </w:rPr>
          </w:pPr>
          <w:hyperlink w:anchor="_Toc222222173" w:history="1">
            <w:r w:rsidRPr="0018658E">
              <w:rPr>
                <w:rStyle w:val="Hyperlink"/>
                <w:noProof/>
                <w:lang w:val="fr-FR"/>
              </w:rPr>
              <w:t>5. Gestion des erreurs et des expirations</w:t>
            </w:r>
            <w:r>
              <w:rPr>
                <w:noProof/>
                <w:webHidden/>
              </w:rPr>
              <w:tab/>
            </w:r>
            <w:r>
              <w:rPr>
                <w:noProof/>
                <w:webHidden/>
              </w:rPr>
              <w:fldChar w:fldCharType="begin"/>
            </w:r>
            <w:r>
              <w:rPr>
                <w:noProof/>
                <w:webHidden/>
              </w:rPr>
              <w:instrText xml:space="preserve"> PAGEREF _Toc222222173 \h </w:instrText>
            </w:r>
            <w:r>
              <w:rPr>
                <w:noProof/>
                <w:webHidden/>
              </w:rPr>
            </w:r>
            <w:r>
              <w:rPr>
                <w:noProof/>
                <w:webHidden/>
              </w:rPr>
              <w:fldChar w:fldCharType="separate"/>
            </w:r>
            <w:r>
              <w:rPr>
                <w:noProof/>
                <w:webHidden/>
              </w:rPr>
              <w:t>23</w:t>
            </w:r>
            <w:r>
              <w:rPr>
                <w:noProof/>
                <w:webHidden/>
              </w:rPr>
              <w:fldChar w:fldCharType="end"/>
            </w:r>
          </w:hyperlink>
        </w:p>
        <w:p w14:paraId="0AD08A0D" w14:textId="6FA1E285" w:rsidR="008172EE" w:rsidRDefault="008172EE">
          <w:pPr>
            <w:pStyle w:val="TOC2"/>
            <w:tabs>
              <w:tab w:val="right" w:leader="dot" w:pos="10790"/>
            </w:tabs>
            <w:rPr>
              <w:rFonts w:eastAsiaTheme="minorEastAsia"/>
              <w:noProof/>
            </w:rPr>
          </w:pPr>
          <w:hyperlink w:anchor="_Toc222222174" w:history="1">
            <w:r w:rsidRPr="0018658E">
              <w:rPr>
                <w:rStyle w:val="Hyperlink"/>
                <w:noProof/>
                <w:lang w:val="fr-FR"/>
              </w:rPr>
              <w:t>6. Récapitulatif des protocoles et des ports</w:t>
            </w:r>
            <w:r>
              <w:rPr>
                <w:noProof/>
                <w:webHidden/>
              </w:rPr>
              <w:tab/>
            </w:r>
            <w:r>
              <w:rPr>
                <w:noProof/>
                <w:webHidden/>
              </w:rPr>
              <w:fldChar w:fldCharType="begin"/>
            </w:r>
            <w:r>
              <w:rPr>
                <w:noProof/>
                <w:webHidden/>
              </w:rPr>
              <w:instrText xml:space="preserve"> PAGEREF _Toc222222174 \h </w:instrText>
            </w:r>
            <w:r>
              <w:rPr>
                <w:noProof/>
                <w:webHidden/>
              </w:rPr>
            </w:r>
            <w:r>
              <w:rPr>
                <w:noProof/>
                <w:webHidden/>
              </w:rPr>
              <w:fldChar w:fldCharType="separate"/>
            </w:r>
            <w:r>
              <w:rPr>
                <w:noProof/>
                <w:webHidden/>
              </w:rPr>
              <w:t>24</w:t>
            </w:r>
            <w:r>
              <w:rPr>
                <w:noProof/>
                <w:webHidden/>
              </w:rPr>
              <w:fldChar w:fldCharType="end"/>
            </w:r>
          </w:hyperlink>
        </w:p>
        <w:p w14:paraId="7D4CD289" w14:textId="1F9C5C72" w:rsidR="008172EE" w:rsidRDefault="008172EE">
          <w:pPr>
            <w:pStyle w:val="TOC1"/>
            <w:tabs>
              <w:tab w:val="right" w:leader="dot" w:pos="10790"/>
            </w:tabs>
            <w:rPr>
              <w:rFonts w:eastAsiaTheme="minorEastAsia"/>
              <w:noProof/>
            </w:rPr>
          </w:pPr>
          <w:hyperlink w:anchor="_Toc222222175" w:history="1">
            <w:r w:rsidRPr="0018658E">
              <w:rPr>
                <w:rStyle w:val="Hyperlink"/>
                <w:noProof/>
                <w:lang w:val="fr-FR"/>
              </w:rPr>
              <w:t>Spécification des protocoles et ports</w:t>
            </w:r>
            <w:r>
              <w:rPr>
                <w:noProof/>
                <w:webHidden/>
              </w:rPr>
              <w:tab/>
            </w:r>
            <w:r>
              <w:rPr>
                <w:noProof/>
                <w:webHidden/>
              </w:rPr>
              <w:fldChar w:fldCharType="begin"/>
            </w:r>
            <w:r>
              <w:rPr>
                <w:noProof/>
                <w:webHidden/>
              </w:rPr>
              <w:instrText xml:space="preserve"> PAGEREF _Toc222222175 \h </w:instrText>
            </w:r>
            <w:r>
              <w:rPr>
                <w:noProof/>
                <w:webHidden/>
              </w:rPr>
            </w:r>
            <w:r>
              <w:rPr>
                <w:noProof/>
                <w:webHidden/>
              </w:rPr>
              <w:fldChar w:fldCharType="separate"/>
            </w:r>
            <w:r>
              <w:rPr>
                <w:noProof/>
                <w:webHidden/>
              </w:rPr>
              <w:t>25</w:t>
            </w:r>
            <w:r>
              <w:rPr>
                <w:noProof/>
                <w:webHidden/>
              </w:rPr>
              <w:fldChar w:fldCharType="end"/>
            </w:r>
          </w:hyperlink>
        </w:p>
        <w:p w14:paraId="0735CC5B" w14:textId="479FF225" w:rsidR="008172EE" w:rsidRDefault="008172EE">
          <w:pPr>
            <w:pStyle w:val="TOC2"/>
            <w:tabs>
              <w:tab w:val="right" w:leader="dot" w:pos="10790"/>
            </w:tabs>
            <w:rPr>
              <w:rFonts w:eastAsiaTheme="minorEastAsia"/>
              <w:noProof/>
            </w:rPr>
          </w:pPr>
          <w:hyperlink w:anchor="_Toc222222176" w:history="1">
            <w:r w:rsidRPr="0018658E">
              <w:rPr>
                <w:rStyle w:val="Hyperlink"/>
                <w:noProof/>
                <w:lang w:val="fr-FR"/>
              </w:rPr>
              <w:t>1. Vue d'ensemble de l'architecture réseau</w:t>
            </w:r>
            <w:r>
              <w:rPr>
                <w:noProof/>
                <w:webHidden/>
              </w:rPr>
              <w:tab/>
            </w:r>
            <w:r>
              <w:rPr>
                <w:noProof/>
                <w:webHidden/>
              </w:rPr>
              <w:fldChar w:fldCharType="begin"/>
            </w:r>
            <w:r>
              <w:rPr>
                <w:noProof/>
                <w:webHidden/>
              </w:rPr>
              <w:instrText xml:space="preserve"> PAGEREF _Toc222222176 \h </w:instrText>
            </w:r>
            <w:r>
              <w:rPr>
                <w:noProof/>
                <w:webHidden/>
              </w:rPr>
            </w:r>
            <w:r>
              <w:rPr>
                <w:noProof/>
                <w:webHidden/>
              </w:rPr>
              <w:fldChar w:fldCharType="separate"/>
            </w:r>
            <w:r>
              <w:rPr>
                <w:noProof/>
                <w:webHidden/>
              </w:rPr>
              <w:t>25</w:t>
            </w:r>
            <w:r>
              <w:rPr>
                <w:noProof/>
                <w:webHidden/>
              </w:rPr>
              <w:fldChar w:fldCharType="end"/>
            </w:r>
          </w:hyperlink>
        </w:p>
        <w:p w14:paraId="35ED78D4" w14:textId="0C622A90" w:rsidR="008172EE" w:rsidRDefault="008172EE">
          <w:pPr>
            <w:pStyle w:val="TOC2"/>
            <w:tabs>
              <w:tab w:val="right" w:leader="dot" w:pos="10790"/>
            </w:tabs>
            <w:rPr>
              <w:rFonts w:eastAsiaTheme="minorEastAsia"/>
              <w:noProof/>
            </w:rPr>
          </w:pPr>
          <w:hyperlink w:anchor="_Toc222222177" w:history="1">
            <w:r w:rsidRPr="0018658E">
              <w:rPr>
                <w:rStyle w:val="Hyperlink"/>
                <w:noProof/>
                <w:lang w:val="fr-FR"/>
              </w:rPr>
              <w:t>2. Matrice complète des règles de pare-feu</w:t>
            </w:r>
            <w:r>
              <w:rPr>
                <w:noProof/>
                <w:webHidden/>
              </w:rPr>
              <w:tab/>
            </w:r>
            <w:r>
              <w:rPr>
                <w:noProof/>
                <w:webHidden/>
              </w:rPr>
              <w:fldChar w:fldCharType="begin"/>
            </w:r>
            <w:r>
              <w:rPr>
                <w:noProof/>
                <w:webHidden/>
              </w:rPr>
              <w:instrText xml:space="preserve"> PAGEREF _Toc222222177 \h </w:instrText>
            </w:r>
            <w:r>
              <w:rPr>
                <w:noProof/>
                <w:webHidden/>
              </w:rPr>
            </w:r>
            <w:r>
              <w:rPr>
                <w:noProof/>
                <w:webHidden/>
              </w:rPr>
              <w:fldChar w:fldCharType="separate"/>
            </w:r>
            <w:r>
              <w:rPr>
                <w:noProof/>
                <w:webHidden/>
              </w:rPr>
              <w:t>26</w:t>
            </w:r>
            <w:r>
              <w:rPr>
                <w:noProof/>
                <w:webHidden/>
              </w:rPr>
              <w:fldChar w:fldCharType="end"/>
            </w:r>
          </w:hyperlink>
        </w:p>
        <w:p w14:paraId="72413893" w14:textId="17CA5EB3" w:rsidR="008172EE" w:rsidRDefault="008172EE">
          <w:pPr>
            <w:pStyle w:val="TOC2"/>
            <w:tabs>
              <w:tab w:val="right" w:leader="dot" w:pos="10790"/>
            </w:tabs>
            <w:rPr>
              <w:rFonts w:eastAsiaTheme="minorEastAsia"/>
              <w:noProof/>
            </w:rPr>
          </w:pPr>
          <w:hyperlink w:anchor="_Toc222222178" w:history="1">
            <w:r w:rsidRPr="0018658E">
              <w:rPr>
                <w:rStyle w:val="Hyperlink"/>
                <w:noProof/>
                <w:lang w:val="fr-FR"/>
              </w:rPr>
              <w:t>3. Affectation des ports par service</w:t>
            </w:r>
            <w:r>
              <w:rPr>
                <w:noProof/>
                <w:webHidden/>
              </w:rPr>
              <w:tab/>
            </w:r>
            <w:r>
              <w:rPr>
                <w:noProof/>
                <w:webHidden/>
              </w:rPr>
              <w:fldChar w:fldCharType="begin"/>
            </w:r>
            <w:r>
              <w:rPr>
                <w:noProof/>
                <w:webHidden/>
              </w:rPr>
              <w:instrText xml:space="preserve"> PAGEREF _Toc222222178 \h </w:instrText>
            </w:r>
            <w:r>
              <w:rPr>
                <w:noProof/>
                <w:webHidden/>
              </w:rPr>
            </w:r>
            <w:r>
              <w:rPr>
                <w:noProof/>
                <w:webHidden/>
              </w:rPr>
              <w:fldChar w:fldCharType="separate"/>
            </w:r>
            <w:r>
              <w:rPr>
                <w:noProof/>
                <w:webHidden/>
              </w:rPr>
              <w:t>28</w:t>
            </w:r>
            <w:r>
              <w:rPr>
                <w:noProof/>
                <w:webHidden/>
              </w:rPr>
              <w:fldChar w:fldCharType="end"/>
            </w:r>
          </w:hyperlink>
        </w:p>
        <w:p w14:paraId="4B245E41" w14:textId="1121DA94" w:rsidR="008172EE" w:rsidRDefault="008172EE">
          <w:pPr>
            <w:pStyle w:val="TOC2"/>
            <w:tabs>
              <w:tab w:val="right" w:leader="dot" w:pos="10790"/>
            </w:tabs>
            <w:rPr>
              <w:rFonts w:eastAsiaTheme="minorEastAsia"/>
              <w:noProof/>
            </w:rPr>
          </w:pPr>
          <w:hyperlink w:anchor="_Toc222222179" w:history="1">
            <w:r w:rsidRPr="0018658E">
              <w:rPr>
                <w:rStyle w:val="Hyperlink"/>
                <w:noProof/>
                <w:lang w:val="fr-FR"/>
              </w:rPr>
              <w:t>4. Spécifications détaillées des protocoles</w:t>
            </w:r>
            <w:r>
              <w:rPr>
                <w:noProof/>
                <w:webHidden/>
              </w:rPr>
              <w:tab/>
            </w:r>
            <w:r>
              <w:rPr>
                <w:noProof/>
                <w:webHidden/>
              </w:rPr>
              <w:fldChar w:fldCharType="begin"/>
            </w:r>
            <w:r>
              <w:rPr>
                <w:noProof/>
                <w:webHidden/>
              </w:rPr>
              <w:instrText xml:space="preserve"> PAGEREF _Toc222222179 \h </w:instrText>
            </w:r>
            <w:r>
              <w:rPr>
                <w:noProof/>
                <w:webHidden/>
              </w:rPr>
            </w:r>
            <w:r>
              <w:rPr>
                <w:noProof/>
                <w:webHidden/>
              </w:rPr>
              <w:fldChar w:fldCharType="separate"/>
            </w:r>
            <w:r>
              <w:rPr>
                <w:noProof/>
                <w:webHidden/>
              </w:rPr>
              <w:t>30</w:t>
            </w:r>
            <w:r>
              <w:rPr>
                <w:noProof/>
                <w:webHidden/>
              </w:rPr>
              <w:fldChar w:fldCharType="end"/>
            </w:r>
          </w:hyperlink>
        </w:p>
        <w:p w14:paraId="4D40D162" w14:textId="3A8030C6" w:rsidR="008172EE" w:rsidRDefault="008172EE">
          <w:pPr>
            <w:pStyle w:val="TOC2"/>
            <w:tabs>
              <w:tab w:val="right" w:leader="dot" w:pos="10790"/>
            </w:tabs>
            <w:rPr>
              <w:rFonts w:eastAsiaTheme="minorEastAsia"/>
              <w:noProof/>
            </w:rPr>
          </w:pPr>
          <w:hyperlink w:anchor="_Toc222222180" w:history="1">
            <w:r w:rsidRPr="0018658E">
              <w:rPr>
                <w:rStyle w:val="Hyperlink"/>
                <w:noProof/>
                <w:lang w:val="fr-FR"/>
              </w:rPr>
              <w:t>5. NAT et translation d'adresses</w:t>
            </w:r>
            <w:r>
              <w:rPr>
                <w:noProof/>
                <w:webHidden/>
              </w:rPr>
              <w:tab/>
            </w:r>
            <w:r>
              <w:rPr>
                <w:noProof/>
                <w:webHidden/>
              </w:rPr>
              <w:fldChar w:fldCharType="begin"/>
            </w:r>
            <w:r>
              <w:rPr>
                <w:noProof/>
                <w:webHidden/>
              </w:rPr>
              <w:instrText xml:space="preserve"> PAGEREF _Toc222222180 \h </w:instrText>
            </w:r>
            <w:r>
              <w:rPr>
                <w:noProof/>
                <w:webHidden/>
              </w:rPr>
            </w:r>
            <w:r>
              <w:rPr>
                <w:noProof/>
                <w:webHidden/>
              </w:rPr>
              <w:fldChar w:fldCharType="separate"/>
            </w:r>
            <w:r>
              <w:rPr>
                <w:noProof/>
                <w:webHidden/>
              </w:rPr>
              <w:t>32</w:t>
            </w:r>
            <w:r>
              <w:rPr>
                <w:noProof/>
                <w:webHidden/>
              </w:rPr>
              <w:fldChar w:fldCharType="end"/>
            </w:r>
          </w:hyperlink>
        </w:p>
        <w:p w14:paraId="4AAD7A69" w14:textId="2CFA2686" w:rsidR="008172EE" w:rsidRDefault="008172EE">
          <w:pPr>
            <w:pStyle w:val="TOC2"/>
            <w:tabs>
              <w:tab w:val="right" w:leader="dot" w:pos="10790"/>
            </w:tabs>
            <w:rPr>
              <w:rFonts w:eastAsiaTheme="minorEastAsia"/>
              <w:noProof/>
            </w:rPr>
          </w:pPr>
          <w:hyperlink w:anchor="_Toc222222181" w:history="1">
            <w:r w:rsidRPr="0018658E">
              <w:rPr>
                <w:rStyle w:val="Hyperlink"/>
                <w:noProof/>
                <w:lang w:val="fr-FR"/>
              </w:rPr>
              <w:t>6. Considérations de pare-feu stateful</w:t>
            </w:r>
            <w:r>
              <w:rPr>
                <w:noProof/>
                <w:webHidden/>
              </w:rPr>
              <w:tab/>
            </w:r>
            <w:r>
              <w:rPr>
                <w:noProof/>
                <w:webHidden/>
              </w:rPr>
              <w:fldChar w:fldCharType="begin"/>
            </w:r>
            <w:r>
              <w:rPr>
                <w:noProof/>
                <w:webHidden/>
              </w:rPr>
              <w:instrText xml:space="preserve"> PAGEREF _Toc222222181 \h </w:instrText>
            </w:r>
            <w:r>
              <w:rPr>
                <w:noProof/>
                <w:webHidden/>
              </w:rPr>
            </w:r>
            <w:r>
              <w:rPr>
                <w:noProof/>
                <w:webHidden/>
              </w:rPr>
              <w:fldChar w:fldCharType="separate"/>
            </w:r>
            <w:r>
              <w:rPr>
                <w:noProof/>
                <w:webHidden/>
              </w:rPr>
              <w:t>33</w:t>
            </w:r>
            <w:r>
              <w:rPr>
                <w:noProof/>
                <w:webHidden/>
              </w:rPr>
              <w:fldChar w:fldCharType="end"/>
            </w:r>
          </w:hyperlink>
        </w:p>
        <w:p w14:paraId="7C3DF7DD" w14:textId="2DB0DC3A" w:rsidR="008172EE" w:rsidRDefault="008172EE">
          <w:pPr>
            <w:pStyle w:val="TOC1"/>
            <w:tabs>
              <w:tab w:val="right" w:leader="dot" w:pos="10790"/>
            </w:tabs>
            <w:rPr>
              <w:rFonts w:eastAsiaTheme="minorEastAsia"/>
              <w:noProof/>
            </w:rPr>
          </w:pPr>
          <w:hyperlink w:anchor="_Toc222222182" w:history="1">
            <w:r w:rsidRPr="0018658E">
              <w:rPr>
                <w:rStyle w:val="Hyperlink"/>
                <w:noProof/>
                <w:lang w:val="fr-FR"/>
              </w:rPr>
              <w:t>Architecture de haute disponibilité (HA) et reprise après sinistre (DR)</w:t>
            </w:r>
            <w:r>
              <w:rPr>
                <w:noProof/>
                <w:webHidden/>
              </w:rPr>
              <w:tab/>
            </w:r>
            <w:r>
              <w:rPr>
                <w:noProof/>
                <w:webHidden/>
              </w:rPr>
              <w:fldChar w:fldCharType="begin"/>
            </w:r>
            <w:r>
              <w:rPr>
                <w:noProof/>
                <w:webHidden/>
              </w:rPr>
              <w:instrText xml:space="preserve"> PAGEREF _Toc222222182 \h </w:instrText>
            </w:r>
            <w:r>
              <w:rPr>
                <w:noProof/>
                <w:webHidden/>
              </w:rPr>
            </w:r>
            <w:r>
              <w:rPr>
                <w:noProof/>
                <w:webHidden/>
              </w:rPr>
              <w:fldChar w:fldCharType="separate"/>
            </w:r>
            <w:r>
              <w:rPr>
                <w:noProof/>
                <w:webHidden/>
              </w:rPr>
              <w:t>34</w:t>
            </w:r>
            <w:r>
              <w:rPr>
                <w:noProof/>
                <w:webHidden/>
              </w:rPr>
              <w:fldChar w:fldCharType="end"/>
            </w:r>
          </w:hyperlink>
        </w:p>
        <w:p w14:paraId="705AE4CD" w14:textId="3B1AF691" w:rsidR="008172EE" w:rsidRDefault="008172EE">
          <w:pPr>
            <w:pStyle w:val="TOC2"/>
            <w:tabs>
              <w:tab w:val="right" w:leader="dot" w:pos="10790"/>
            </w:tabs>
            <w:rPr>
              <w:rFonts w:eastAsiaTheme="minorEastAsia"/>
              <w:noProof/>
            </w:rPr>
          </w:pPr>
          <w:hyperlink w:anchor="_Toc222222183" w:history="1">
            <w:r w:rsidRPr="0018658E">
              <w:rPr>
                <w:rStyle w:val="Hyperlink"/>
                <w:noProof/>
                <w:lang w:val="fr-FR"/>
              </w:rPr>
              <w:t>1. Objectifs et périmètre</w:t>
            </w:r>
            <w:r>
              <w:rPr>
                <w:noProof/>
                <w:webHidden/>
              </w:rPr>
              <w:tab/>
            </w:r>
            <w:r>
              <w:rPr>
                <w:noProof/>
                <w:webHidden/>
              </w:rPr>
              <w:fldChar w:fldCharType="begin"/>
            </w:r>
            <w:r>
              <w:rPr>
                <w:noProof/>
                <w:webHidden/>
              </w:rPr>
              <w:instrText xml:space="preserve"> PAGEREF _Toc222222183 \h </w:instrText>
            </w:r>
            <w:r>
              <w:rPr>
                <w:noProof/>
                <w:webHidden/>
              </w:rPr>
            </w:r>
            <w:r>
              <w:rPr>
                <w:noProof/>
                <w:webHidden/>
              </w:rPr>
              <w:fldChar w:fldCharType="separate"/>
            </w:r>
            <w:r>
              <w:rPr>
                <w:noProof/>
                <w:webHidden/>
              </w:rPr>
              <w:t>34</w:t>
            </w:r>
            <w:r>
              <w:rPr>
                <w:noProof/>
                <w:webHidden/>
              </w:rPr>
              <w:fldChar w:fldCharType="end"/>
            </w:r>
          </w:hyperlink>
        </w:p>
        <w:p w14:paraId="6A086EB4" w14:textId="71B98BE6" w:rsidR="008172EE" w:rsidRDefault="008172EE">
          <w:pPr>
            <w:pStyle w:val="TOC2"/>
            <w:tabs>
              <w:tab w:val="right" w:leader="dot" w:pos="10790"/>
            </w:tabs>
            <w:rPr>
              <w:rFonts w:eastAsiaTheme="minorEastAsia"/>
              <w:noProof/>
            </w:rPr>
          </w:pPr>
          <w:hyperlink w:anchor="_Toc222222184" w:history="1">
            <w:r w:rsidRPr="0018658E">
              <w:rPr>
                <w:rStyle w:val="Hyperlink"/>
                <w:noProof/>
                <w:lang w:val="fr-FR"/>
              </w:rPr>
              <w:t>2. Redondance des composants</w:t>
            </w:r>
            <w:r>
              <w:rPr>
                <w:noProof/>
                <w:webHidden/>
              </w:rPr>
              <w:tab/>
            </w:r>
            <w:r>
              <w:rPr>
                <w:noProof/>
                <w:webHidden/>
              </w:rPr>
              <w:fldChar w:fldCharType="begin"/>
            </w:r>
            <w:r>
              <w:rPr>
                <w:noProof/>
                <w:webHidden/>
              </w:rPr>
              <w:instrText xml:space="preserve"> PAGEREF _Toc222222184 \h </w:instrText>
            </w:r>
            <w:r>
              <w:rPr>
                <w:noProof/>
                <w:webHidden/>
              </w:rPr>
            </w:r>
            <w:r>
              <w:rPr>
                <w:noProof/>
                <w:webHidden/>
              </w:rPr>
              <w:fldChar w:fldCharType="separate"/>
            </w:r>
            <w:r>
              <w:rPr>
                <w:noProof/>
                <w:webHidden/>
              </w:rPr>
              <w:t>34</w:t>
            </w:r>
            <w:r>
              <w:rPr>
                <w:noProof/>
                <w:webHidden/>
              </w:rPr>
              <w:fldChar w:fldCharType="end"/>
            </w:r>
          </w:hyperlink>
        </w:p>
        <w:p w14:paraId="608BCE53" w14:textId="01960B48" w:rsidR="008172EE" w:rsidRDefault="008172EE">
          <w:pPr>
            <w:pStyle w:val="TOC2"/>
            <w:tabs>
              <w:tab w:val="right" w:leader="dot" w:pos="10790"/>
            </w:tabs>
            <w:rPr>
              <w:rFonts w:eastAsiaTheme="minorEastAsia"/>
              <w:noProof/>
            </w:rPr>
          </w:pPr>
          <w:hyperlink w:anchor="_Toc222222185" w:history="1">
            <w:r w:rsidRPr="0018658E">
              <w:rPr>
                <w:rStyle w:val="Hyperlink"/>
                <w:noProof/>
                <w:lang w:val="fr-FR"/>
              </w:rPr>
              <w:t>3. Réplication des données entre Primary DC et DR DC</w:t>
            </w:r>
            <w:r>
              <w:rPr>
                <w:noProof/>
                <w:webHidden/>
              </w:rPr>
              <w:tab/>
            </w:r>
            <w:r>
              <w:rPr>
                <w:noProof/>
                <w:webHidden/>
              </w:rPr>
              <w:fldChar w:fldCharType="begin"/>
            </w:r>
            <w:r>
              <w:rPr>
                <w:noProof/>
                <w:webHidden/>
              </w:rPr>
              <w:instrText xml:space="preserve"> PAGEREF _Toc222222185 \h </w:instrText>
            </w:r>
            <w:r>
              <w:rPr>
                <w:noProof/>
                <w:webHidden/>
              </w:rPr>
            </w:r>
            <w:r>
              <w:rPr>
                <w:noProof/>
                <w:webHidden/>
              </w:rPr>
              <w:fldChar w:fldCharType="separate"/>
            </w:r>
            <w:r>
              <w:rPr>
                <w:noProof/>
                <w:webHidden/>
              </w:rPr>
              <w:t>37</w:t>
            </w:r>
            <w:r>
              <w:rPr>
                <w:noProof/>
                <w:webHidden/>
              </w:rPr>
              <w:fldChar w:fldCharType="end"/>
            </w:r>
          </w:hyperlink>
        </w:p>
        <w:p w14:paraId="6E77254F" w14:textId="2762F8F6" w:rsidR="008172EE" w:rsidRDefault="008172EE">
          <w:pPr>
            <w:pStyle w:val="TOC2"/>
            <w:tabs>
              <w:tab w:val="right" w:leader="dot" w:pos="10790"/>
            </w:tabs>
            <w:rPr>
              <w:rFonts w:eastAsiaTheme="minorEastAsia"/>
              <w:noProof/>
            </w:rPr>
          </w:pPr>
          <w:hyperlink w:anchor="_Toc222222186" w:history="1">
            <w:r w:rsidRPr="0018658E">
              <w:rPr>
                <w:rStyle w:val="Hyperlink"/>
                <w:noProof/>
                <w:lang w:val="fr-FR"/>
              </w:rPr>
              <w:t>4. Séquence de basculement vers le DR DC</w:t>
            </w:r>
            <w:r>
              <w:rPr>
                <w:noProof/>
                <w:webHidden/>
              </w:rPr>
              <w:tab/>
            </w:r>
            <w:r>
              <w:rPr>
                <w:noProof/>
                <w:webHidden/>
              </w:rPr>
              <w:fldChar w:fldCharType="begin"/>
            </w:r>
            <w:r>
              <w:rPr>
                <w:noProof/>
                <w:webHidden/>
              </w:rPr>
              <w:instrText xml:space="preserve"> PAGEREF _Toc222222186 \h </w:instrText>
            </w:r>
            <w:r>
              <w:rPr>
                <w:noProof/>
                <w:webHidden/>
              </w:rPr>
            </w:r>
            <w:r>
              <w:rPr>
                <w:noProof/>
                <w:webHidden/>
              </w:rPr>
              <w:fldChar w:fldCharType="separate"/>
            </w:r>
            <w:r>
              <w:rPr>
                <w:noProof/>
                <w:webHidden/>
              </w:rPr>
              <w:t>38</w:t>
            </w:r>
            <w:r>
              <w:rPr>
                <w:noProof/>
                <w:webHidden/>
              </w:rPr>
              <w:fldChar w:fldCharType="end"/>
            </w:r>
          </w:hyperlink>
        </w:p>
        <w:p w14:paraId="6BDF3BC3" w14:textId="5EDC66CF" w:rsidR="008172EE" w:rsidRDefault="008172EE">
          <w:pPr>
            <w:pStyle w:val="TOC2"/>
            <w:tabs>
              <w:tab w:val="right" w:leader="dot" w:pos="10790"/>
            </w:tabs>
            <w:rPr>
              <w:rFonts w:eastAsiaTheme="minorEastAsia"/>
              <w:noProof/>
            </w:rPr>
          </w:pPr>
          <w:hyperlink w:anchor="_Toc222222187" w:history="1">
            <w:r w:rsidRPr="0018658E">
              <w:rPr>
                <w:rStyle w:val="Hyperlink"/>
                <w:noProof/>
                <w:lang w:val="fr-FR"/>
              </w:rPr>
              <w:t>5. Accès de gestion hors bande (OOB)</w:t>
            </w:r>
            <w:r>
              <w:rPr>
                <w:noProof/>
                <w:webHidden/>
              </w:rPr>
              <w:tab/>
            </w:r>
            <w:r>
              <w:rPr>
                <w:noProof/>
                <w:webHidden/>
              </w:rPr>
              <w:fldChar w:fldCharType="begin"/>
            </w:r>
            <w:r>
              <w:rPr>
                <w:noProof/>
                <w:webHidden/>
              </w:rPr>
              <w:instrText xml:space="preserve"> PAGEREF _Toc222222187 \h </w:instrText>
            </w:r>
            <w:r>
              <w:rPr>
                <w:noProof/>
                <w:webHidden/>
              </w:rPr>
            </w:r>
            <w:r>
              <w:rPr>
                <w:noProof/>
                <w:webHidden/>
              </w:rPr>
              <w:fldChar w:fldCharType="separate"/>
            </w:r>
            <w:r>
              <w:rPr>
                <w:noProof/>
                <w:webHidden/>
              </w:rPr>
              <w:t>40</w:t>
            </w:r>
            <w:r>
              <w:rPr>
                <w:noProof/>
                <w:webHidden/>
              </w:rPr>
              <w:fldChar w:fldCharType="end"/>
            </w:r>
          </w:hyperlink>
        </w:p>
        <w:p w14:paraId="6E048F9D" w14:textId="4CDC42FD" w:rsidR="008172EE" w:rsidRDefault="008172EE">
          <w:pPr>
            <w:pStyle w:val="TOC2"/>
            <w:tabs>
              <w:tab w:val="right" w:leader="dot" w:pos="10790"/>
            </w:tabs>
            <w:rPr>
              <w:rFonts w:eastAsiaTheme="minorEastAsia"/>
              <w:noProof/>
            </w:rPr>
          </w:pPr>
          <w:hyperlink w:anchor="_Toc222222188" w:history="1">
            <w:r w:rsidRPr="0018658E">
              <w:rPr>
                <w:rStyle w:val="Hyperlink"/>
                <w:noProof/>
                <w:lang w:val="fr-FR"/>
              </w:rPr>
              <w:t>6. Objectifs de niveau de service (SLA) et vérification</w:t>
            </w:r>
            <w:r>
              <w:rPr>
                <w:noProof/>
                <w:webHidden/>
              </w:rPr>
              <w:tab/>
            </w:r>
            <w:r>
              <w:rPr>
                <w:noProof/>
                <w:webHidden/>
              </w:rPr>
              <w:fldChar w:fldCharType="begin"/>
            </w:r>
            <w:r>
              <w:rPr>
                <w:noProof/>
                <w:webHidden/>
              </w:rPr>
              <w:instrText xml:space="preserve"> PAGEREF _Toc222222188 \h </w:instrText>
            </w:r>
            <w:r>
              <w:rPr>
                <w:noProof/>
                <w:webHidden/>
              </w:rPr>
            </w:r>
            <w:r>
              <w:rPr>
                <w:noProof/>
                <w:webHidden/>
              </w:rPr>
              <w:fldChar w:fldCharType="separate"/>
            </w:r>
            <w:r>
              <w:rPr>
                <w:noProof/>
                <w:webHidden/>
              </w:rPr>
              <w:t>40</w:t>
            </w:r>
            <w:r>
              <w:rPr>
                <w:noProof/>
                <w:webHidden/>
              </w:rPr>
              <w:fldChar w:fldCharType="end"/>
            </w:r>
          </w:hyperlink>
        </w:p>
        <w:p w14:paraId="400669E7" w14:textId="3B1EEA70" w:rsidR="008172EE" w:rsidRDefault="008172EE">
          <w:pPr>
            <w:pStyle w:val="TOC1"/>
            <w:tabs>
              <w:tab w:val="right" w:leader="dot" w:pos="10790"/>
            </w:tabs>
            <w:rPr>
              <w:rFonts w:eastAsiaTheme="minorEastAsia"/>
              <w:noProof/>
            </w:rPr>
          </w:pPr>
          <w:hyperlink w:anchor="_Toc222222189" w:history="1">
            <w:r w:rsidRPr="0018658E">
              <w:rPr>
                <w:rStyle w:val="Hyperlink"/>
                <w:noProof/>
                <w:lang w:val="fr-FR"/>
              </w:rPr>
              <w:t>Plan de sécurité détaillé</w:t>
            </w:r>
            <w:r>
              <w:rPr>
                <w:noProof/>
                <w:webHidden/>
              </w:rPr>
              <w:tab/>
            </w:r>
            <w:r>
              <w:rPr>
                <w:noProof/>
                <w:webHidden/>
              </w:rPr>
              <w:fldChar w:fldCharType="begin"/>
            </w:r>
            <w:r>
              <w:rPr>
                <w:noProof/>
                <w:webHidden/>
              </w:rPr>
              <w:instrText xml:space="preserve"> PAGEREF _Toc222222189 \h </w:instrText>
            </w:r>
            <w:r>
              <w:rPr>
                <w:noProof/>
                <w:webHidden/>
              </w:rPr>
            </w:r>
            <w:r>
              <w:rPr>
                <w:noProof/>
                <w:webHidden/>
              </w:rPr>
              <w:fldChar w:fldCharType="separate"/>
            </w:r>
            <w:r>
              <w:rPr>
                <w:noProof/>
                <w:webHidden/>
              </w:rPr>
              <w:t>42</w:t>
            </w:r>
            <w:r>
              <w:rPr>
                <w:noProof/>
                <w:webHidden/>
              </w:rPr>
              <w:fldChar w:fldCharType="end"/>
            </w:r>
          </w:hyperlink>
        </w:p>
        <w:p w14:paraId="5119A419" w14:textId="2D6632D2" w:rsidR="008172EE" w:rsidRDefault="008172EE">
          <w:pPr>
            <w:pStyle w:val="TOC2"/>
            <w:tabs>
              <w:tab w:val="right" w:leader="dot" w:pos="10790"/>
            </w:tabs>
            <w:rPr>
              <w:rFonts w:eastAsiaTheme="minorEastAsia"/>
              <w:noProof/>
            </w:rPr>
          </w:pPr>
          <w:hyperlink w:anchor="_Toc222222190" w:history="1">
            <w:r w:rsidRPr="0018658E">
              <w:rPr>
                <w:rStyle w:val="Hyperlink"/>
                <w:noProof/>
                <w:lang w:val="fr-FR"/>
              </w:rPr>
              <w:t>1. Modèle de menaces</w:t>
            </w:r>
            <w:r>
              <w:rPr>
                <w:noProof/>
                <w:webHidden/>
              </w:rPr>
              <w:tab/>
            </w:r>
            <w:r>
              <w:rPr>
                <w:noProof/>
                <w:webHidden/>
              </w:rPr>
              <w:fldChar w:fldCharType="begin"/>
            </w:r>
            <w:r>
              <w:rPr>
                <w:noProof/>
                <w:webHidden/>
              </w:rPr>
              <w:instrText xml:space="preserve"> PAGEREF _Toc222222190 \h </w:instrText>
            </w:r>
            <w:r>
              <w:rPr>
                <w:noProof/>
                <w:webHidden/>
              </w:rPr>
            </w:r>
            <w:r>
              <w:rPr>
                <w:noProof/>
                <w:webHidden/>
              </w:rPr>
              <w:fldChar w:fldCharType="separate"/>
            </w:r>
            <w:r>
              <w:rPr>
                <w:noProof/>
                <w:webHidden/>
              </w:rPr>
              <w:t>42</w:t>
            </w:r>
            <w:r>
              <w:rPr>
                <w:noProof/>
                <w:webHidden/>
              </w:rPr>
              <w:fldChar w:fldCharType="end"/>
            </w:r>
          </w:hyperlink>
        </w:p>
        <w:p w14:paraId="5FB94379" w14:textId="74A70DD9" w:rsidR="008172EE" w:rsidRDefault="008172EE">
          <w:pPr>
            <w:pStyle w:val="TOC2"/>
            <w:tabs>
              <w:tab w:val="right" w:leader="dot" w:pos="10790"/>
            </w:tabs>
            <w:rPr>
              <w:rFonts w:eastAsiaTheme="minorEastAsia"/>
              <w:noProof/>
            </w:rPr>
          </w:pPr>
          <w:hyperlink w:anchor="_Toc222222191" w:history="1">
            <w:r w:rsidRPr="0018658E">
              <w:rPr>
                <w:rStyle w:val="Hyperlink"/>
                <w:noProof/>
                <w:lang w:val="fr-FR"/>
              </w:rPr>
              <w:t>2. Infrastructure à clés publiques (PKI)</w:t>
            </w:r>
            <w:r>
              <w:rPr>
                <w:noProof/>
                <w:webHidden/>
              </w:rPr>
              <w:tab/>
            </w:r>
            <w:r>
              <w:rPr>
                <w:noProof/>
                <w:webHidden/>
              </w:rPr>
              <w:fldChar w:fldCharType="begin"/>
            </w:r>
            <w:r>
              <w:rPr>
                <w:noProof/>
                <w:webHidden/>
              </w:rPr>
              <w:instrText xml:space="preserve"> PAGEREF _Toc222222191 \h </w:instrText>
            </w:r>
            <w:r>
              <w:rPr>
                <w:noProof/>
                <w:webHidden/>
              </w:rPr>
            </w:r>
            <w:r>
              <w:rPr>
                <w:noProof/>
                <w:webHidden/>
              </w:rPr>
              <w:fldChar w:fldCharType="separate"/>
            </w:r>
            <w:r>
              <w:rPr>
                <w:noProof/>
                <w:webHidden/>
              </w:rPr>
              <w:t>43</w:t>
            </w:r>
            <w:r>
              <w:rPr>
                <w:noProof/>
                <w:webHidden/>
              </w:rPr>
              <w:fldChar w:fldCharType="end"/>
            </w:r>
          </w:hyperlink>
        </w:p>
        <w:p w14:paraId="615E647A" w14:textId="5820D328" w:rsidR="008172EE" w:rsidRDefault="008172EE">
          <w:pPr>
            <w:pStyle w:val="TOC2"/>
            <w:tabs>
              <w:tab w:val="right" w:leader="dot" w:pos="10790"/>
            </w:tabs>
            <w:rPr>
              <w:rFonts w:eastAsiaTheme="minorEastAsia"/>
              <w:noProof/>
            </w:rPr>
          </w:pPr>
          <w:hyperlink w:anchor="_Toc222222192" w:history="1">
            <w:r w:rsidRPr="0018658E">
              <w:rPr>
                <w:rStyle w:val="Hyperlink"/>
                <w:noProof/>
                <w:lang w:val="fr-FR"/>
              </w:rPr>
              <w:t>3. Chiffrement multicouche</w:t>
            </w:r>
            <w:r>
              <w:rPr>
                <w:noProof/>
                <w:webHidden/>
              </w:rPr>
              <w:tab/>
            </w:r>
            <w:r>
              <w:rPr>
                <w:noProof/>
                <w:webHidden/>
              </w:rPr>
              <w:fldChar w:fldCharType="begin"/>
            </w:r>
            <w:r>
              <w:rPr>
                <w:noProof/>
                <w:webHidden/>
              </w:rPr>
              <w:instrText xml:space="preserve"> PAGEREF _Toc222222192 \h </w:instrText>
            </w:r>
            <w:r>
              <w:rPr>
                <w:noProof/>
                <w:webHidden/>
              </w:rPr>
            </w:r>
            <w:r>
              <w:rPr>
                <w:noProof/>
                <w:webHidden/>
              </w:rPr>
              <w:fldChar w:fldCharType="separate"/>
            </w:r>
            <w:r>
              <w:rPr>
                <w:noProof/>
                <w:webHidden/>
              </w:rPr>
              <w:t>44</w:t>
            </w:r>
            <w:r>
              <w:rPr>
                <w:noProof/>
                <w:webHidden/>
              </w:rPr>
              <w:fldChar w:fldCharType="end"/>
            </w:r>
          </w:hyperlink>
        </w:p>
        <w:p w14:paraId="7D418F42" w14:textId="1A9B2E24" w:rsidR="008172EE" w:rsidRDefault="008172EE">
          <w:pPr>
            <w:pStyle w:val="TOC2"/>
            <w:tabs>
              <w:tab w:val="right" w:leader="dot" w:pos="10790"/>
            </w:tabs>
            <w:rPr>
              <w:rFonts w:eastAsiaTheme="minorEastAsia"/>
              <w:noProof/>
            </w:rPr>
          </w:pPr>
          <w:hyperlink w:anchor="_Toc222222193" w:history="1">
            <w:r w:rsidRPr="0018658E">
              <w:rPr>
                <w:rStyle w:val="Hyperlink"/>
                <w:noProof/>
                <w:lang w:val="fr-FR"/>
              </w:rPr>
              <w:t>5. Règles de pare-feu (échantillon)</w:t>
            </w:r>
            <w:r>
              <w:rPr>
                <w:noProof/>
                <w:webHidden/>
              </w:rPr>
              <w:tab/>
            </w:r>
            <w:r>
              <w:rPr>
                <w:noProof/>
                <w:webHidden/>
              </w:rPr>
              <w:fldChar w:fldCharType="begin"/>
            </w:r>
            <w:r>
              <w:rPr>
                <w:noProof/>
                <w:webHidden/>
              </w:rPr>
              <w:instrText xml:space="preserve"> PAGEREF _Toc222222193 \h </w:instrText>
            </w:r>
            <w:r>
              <w:rPr>
                <w:noProof/>
                <w:webHidden/>
              </w:rPr>
            </w:r>
            <w:r>
              <w:rPr>
                <w:noProof/>
                <w:webHidden/>
              </w:rPr>
              <w:fldChar w:fldCharType="separate"/>
            </w:r>
            <w:r>
              <w:rPr>
                <w:noProof/>
                <w:webHidden/>
              </w:rPr>
              <w:t>46</w:t>
            </w:r>
            <w:r>
              <w:rPr>
                <w:noProof/>
                <w:webHidden/>
              </w:rPr>
              <w:fldChar w:fldCharType="end"/>
            </w:r>
          </w:hyperlink>
        </w:p>
        <w:p w14:paraId="5721C93E" w14:textId="665FB746" w:rsidR="008172EE" w:rsidRDefault="008172EE">
          <w:pPr>
            <w:pStyle w:val="TOC2"/>
            <w:tabs>
              <w:tab w:val="right" w:leader="dot" w:pos="10790"/>
            </w:tabs>
            <w:rPr>
              <w:rFonts w:eastAsiaTheme="minorEastAsia"/>
              <w:noProof/>
            </w:rPr>
          </w:pPr>
          <w:hyperlink w:anchor="_Toc222222194" w:history="1">
            <w:r w:rsidRPr="0018658E">
              <w:rPr>
                <w:rStyle w:val="Hyperlink"/>
                <w:noProof/>
                <w:lang w:val="fr-FR"/>
              </w:rPr>
              <w:t>6. Stratégie d'audit et de journalisation</w:t>
            </w:r>
            <w:r>
              <w:rPr>
                <w:noProof/>
                <w:webHidden/>
              </w:rPr>
              <w:tab/>
            </w:r>
            <w:r>
              <w:rPr>
                <w:noProof/>
                <w:webHidden/>
              </w:rPr>
              <w:fldChar w:fldCharType="begin"/>
            </w:r>
            <w:r>
              <w:rPr>
                <w:noProof/>
                <w:webHidden/>
              </w:rPr>
              <w:instrText xml:space="preserve"> PAGEREF _Toc222222194 \h </w:instrText>
            </w:r>
            <w:r>
              <w:rPr>
                <w:noProof/>
                <w:webHidden/>
              </w:rPr>
            </w:r>
            <w:r>
              <w:rPr>
                <w:noProof/>
                <w:webHidden/>
              </w:rPr>
              <w:fldChar w:fldCharType="separate"/>
            </w:r>
            <w:r>
              <w:rPr>
                <w:noProof/>
                <w:webHidden/>
              </w:rPr>
              <w:t>47</w:t>
            </w:r>
            <w:r>
              <w:rPr>
                <w:noProof/>
                <w:webHidden/>
              </w:rPr>
              <w:fldChar w:fldCharType="end"/>
            </w:r>
          </w:hyperlink>
        </w:p>
        <w:p w14:paraId="46322983" w14:textId="0177C7CE" w:rsidR="008172EE" w:rsidRDefault="008172EE">
          <w:pPr>
            <w:pStyle w:val="TOC2"/>
            <w:tabs>
              <w:tab w:val="right" w:leader="dot" w:pos="10790"/>
            </w:tabs>
            <w:rPr>
              <w:rFonts w:eastAsiaTheme="minorEastAsia"/>
              <w:noProof/>
            </w:rPr>
          </w:pPr>
          <w:hyperlink w:anchor="_Toc222222195" w:history="1">
            <w:r w:rsidRPr="0018658E">
              <w:rPr>
                <w:rStyle w:val="Hyperlink"/>
                <w:noProof/>
                <w:lang w:val="fr-FR"/>
              </w:rPr>
              <w:t>7. Conformité réglementaire</w:t>
            </w:r>
            <w:r>
              <w:rPr>
                <w:noProof/>
                <w:webHidden/>
              </w:rPr>
              <w:tab/>
            </w:r>
            <w:r>
              <w:rPr>
                <w:noProof/>
                <w:webHidden/>
              </w:rPr>
              <w:fldChar w:fldCharType="begin"/>
            </w:r>
            <w:r>
              <w:rPr>
                <w:noProof/>
                <w:webHidden/>
              </w:rPr>
              <w:instrText xml:space="preserve"> PAGEREF _Toc222222195 \h </w:instrText>
            </w:r>
            <w:r>
              <w:rPr>
                <w:noProof/>
                <w:webHidden/>
              </w:rPr>
            </w:r>
            <w:r>
              <w:rPr>
                <w:noProof/>
                <w:webHidden/>
              </w:rPr>
              <w:fldChar w:fldCharType="separate"/>
            </w:r>
            <w:r>
              <w:rPr>
                <w:noProof/>
                <w:webHidden/>
              </w:rPr>
              <w:t>48</w:t>
            </w:r>
            <w:r>
              <w:rPr>
                <w:noProof/>
                <w:webHidden/>
              </w:rPr>
              <w:fldChar w:fldCharType="end"/>
            </w:r>
          </w:hyperlink>
        </w:p>
        <w:p w14:paraId="0D6F6634" w14:textId="016C4DC5" w:rsidR="008172EE" w:rsidRDefault="008172EE">
          <w:pPr>
            <w:pStyle w:val="TOC2"/>
            <w:tabs>
              <w:tab w:val="right" w:leader="dot" w:pos="10790"/>
            </w:tabs>
            <w:rPr>
              <w:rFonts w:eastAsiaTheme="minorEastAsia"/>
              <w:noProof/>
            </w:rPr>
          </w:pPr>
          <w:hyperlink w:anchor="_Toc222222196" w:history="1">
            <w:r w:rsidRPr="0018658E">
              <w:rPr>
                <w:rStyle w:val="Hyperlink"/>
                <w:noProof/>
                <w:lang w:val="fr-FR"/>
              </w:rPr>
              <w:t>8. Cycle de vie des certificats X.509</w:t>
            </w:r>
            <w:r>
              <w:rPr>
                <w:noProof/>
                <w:webHidden/>
              </w:rPr>
              <w:tab/>
            </w:r>
            <w:r>
              <w:rPr>
                <w:noProof/>
                <w:webHidden/>
              </w:rPr>
              <w:fldChar w:fldCharType="begin"/>
            </w:r>
            <w:r>
              <w:rPr>
                <w:noProof/>
                <w:webHidden/>
              </w:rPr>
              <w:instrText xml:space="preserve"> PAGEREF _Toc222222196 \h </w:instrText>
            </w:r>
            <w:r>
              <w:rPr>
                <w:noProof/>
                <w:webHidden/>
              </w:rPr>
            </w:r>
            <w:r>
              <w:rPr>
                <w:noProof/>
                <w:webHidden/>
              </w:rPr>
              <w:fldChar w:fldCharType="separate"/>
            </w:r>
            <w:r>
              <w:rPr>
                <w:noProof/>
                <w:webHidden/>
              </w:rPr>
              <w:t>49</w:t>
            </w:r>
            <w:r>
              <w:rPr>
                <w:noProof/>
                <w:webHidden/>
              </w:rPr>
              <w:fldChar w:fldCharType="end"/>
            </w:r>
          </w:hyperlink>
        </w:p>
        <w:p w14:paraId="05B083AE" w14:textId="4366658D" w:rsidR="008172EE" w:rsidRDefault="008172EE">
          <w:pPr>
            <w:pStyle w:val="TOC2"/>
            <w:tabs>
              <w:tab w:val="right" w:leader="dot" w:pos="10790"/>
            </w:tabs>
            <w:rPr>
              <w:rFonts w:eastAsiaTheme="minorEastAsia"/>
              <w:noProof/>
            </w:rPr>
          </w:pPr>
          <w:hyperlink w:anchor="_Toc222222197" w:history="1">
            <w:r w:rsidRPr="0018658E">
              <w:rPr>
                <w:rStyle w:val="Hyperlink"/>
                <w:noProof/>
                <w:lang w:val="fr-FR"/>
              </w:rPr>
              <w:t>9. Calendrier des tests de sécurité</w:t>
            </w:r>
            <w:r>
              <w:rPr>
                <w:noProof/>
                <w:webHidden/>
              </w:rPr>
              <w:tab/>
            </w:r>
            <w:r>
              <w:rPr>
                <w:noProof/>
                <w:webHidden/>
              </w:rPr>
              <w:fldChar w:fldCharType="begin"/>
            </w:r>
            <w:r>
              <w:rPr>
                <w:noProof/>
                <w:webHidden/>
              </w:rPr>
              <w:instrText xml:space="preserve"> PAGEREF _Toc222222197 \h </w:instrText>
            </w:r>
            <w:r>
              <w:rPr>
                <w:noProof/>
                <w:webHidden/>
              </w:rPr>
            </w:r>
            <w:r>
              <w:rPr>
                <w:noProof/>
                <w:webHidden/>
              </w:rPr>
              <w:fldChar w:fldCharType="separate"/>
            </w:r>
            <w:r>
              <w:rPr>
                <w:noProof/>
                <w:webHidden/>
              </w:rPr>
              <w:t>50</w:t>
            </w:r>
            <w:r>
              <w:rPr>
                <w:noProof/>
                <w:webHidden/>
              </w:rPr>
              <w:fldChar w:fldCharType="end"/>
            </w:r>
          </w:hyperlink>
        </w:p>
        <w:p w14:paraId="5FB852D2" w14:textId="5DCFA3EB" w:rsidR="008172EE" w:rsidRDefault="008172EE">
          <w:pPr>
            <w:pStyle w:val="TOC1"/>
            <w:tabs>
              <w:tab w:val="right" w:leader="dot" w:pos="10790"/>
            </w:tabs>
            <w:rPr>
              <w:rFonts w:eastAsiaTheme="minorEastAsia"/>
              <w:noProof/>
            </w:rPr>
          </w:pPr>
          <w:hyperlink w:anchor="_Toc222222198" w:history="1">
            <w:r w:rsidRPr="0018658E">
              <w:rPr>
                <w:rStyle w:val="Hyperlink"/>
                <w:noProof/>
                <w:lang w:val="fr-FR"/>
              </w:rPr>
              <w:t>Gestion des erreurs et des cas limites</w:t>
            </w:r>
            <w:r>
              <w:rPr>
                <w:noProof/>
                <w:webHidden/>
              </w:rPr>
              <w:tab/>
            </w:r>
            <w:r>
              <w:rPr>
                <w:noProof/>
                <w:webHidden/>
              </w:rPr>
              <w:fldChar w:fldCharType="begin"/>
            </w:r>
            <w:r>
              <w:rPr>
                <w:noProof/>
                <w:webHidden/>
              </w:rPr>
              <w:instrText xml:space="preserve"> PAGEREF _Toc222222198 \h </w:instrText>
            </w:r>
            <w:r>
              <w:rPr>
                <w:noProof/>
                <w:webHidden/>
              </w:rPr>
            </w:r>
            <w:r>
              <w:rPr>
                <w:noProof/>
                <w:webHidden/>
              </w:rPr>
              <w:fldChar w:fldCharType="separate"/>
            </w:r>
            <w:r>
              <w:rPr>
                <w:noProof/>
                <w:webHidden/>
              </w:rPr>
              <w:t>51</w:t>
            </w:r>
            <w:r>
              <w:rPr>
                <w:noProof/>
                <w:webHidden/>
              </w:rPr>
              <w:fldChar w:fldCharType="end"/>
            </w:r>
          </w:hyperlink>
        </w:p>
        <w:p w14:paraId="3D4E2D5D" w14:textId="2E5DD211" w:rsidR="008172EE" w:rsidRDefault="008172EE">
          <w:pPr>
            <w:pStyle w:val="TOC2"/>
            <w:tabs>
              <w:tab w:val="right" w:leader="dot" w:pos="10790"/>
            </w:tabs>
            <w:rPr>
              <w:rFonts w:eastAsiaTheme="minorEastAsia"/>
              <w:noProof/>
            </w:rPr>
          </w:pPr>
          <w:hyperlink w:anchor="_Toc222222199" w:history="1">
            <w:r w:rsidRPr="0018658E">
              <w:rPr>
                <w:rStyle w:val="Hyperlink"/>
                <w:noProof/>
                <w:lang w:val="fr-FR"/>
              </w:rPr>
              <w:t>1. Taxonomie des scénarios d'erreur</w:t>
            </w:r>
            <w:r>
              <w:rPr>
                <w:noProof/>
                <w:webHidden/>
              </w:rPr>
              <w:tab/>
            </w:r>
            <w:r>
              <w:rPr>
                <w:noProof/>
                <w:webHidden/>
              </w:rPr>
              <w:fldChar w:fldCharType="begin"/>
            </w:r>
            <w:r>
              <w:rPr>
                <w:noProof/>
                <w:webHidden/>
              </w:rPr>
              <w:instrText xml:space="preserve"> PAGEREF _Toc222222199 \h </w:instrText>
            </w:r>
            <w:r>
              <w:rPr>
                <w:noProof/>
                <w:webHidden/>
              </w:rPr>
            </w:r>
            <w:r>
              <w:rPr>
                <w:noProof/>
                <w:webHidden/>
              </w:rPr>
              <w:fldChar w:fldCharType="separate"/>
            </w:r>
            <w:r>
              <w:rPr>
                <w:noProof/>
                <w:webHidden/>
              </w:rPr>
              <w:t>51</w:t>
            </w:r>
            <w:r>
              <w:rPr>
                <w:noProof/>
                <w:webHidden/>
              </w:rPr>
              <w:fldChar w:fldCharType="end"/>
            </w:r>
          </w:hyperlink>
        </w:p>
        <w:p w14:paraId="7B2F11E9" w14:textId="10610A72" w:rsidR="008172EE" w:rsidRDefault="008172EE">
          <w:pPr>
            <w:pStyle w:val="TOC2"/>
            <w:tabs>
              <w:tab w:val="right" w:leader="dot" w:pos="10790"/>
            </w:tabs>
            <w:rPr>
              <w:rFonts w:eastAsiaTheme="minorEastAsia"/>
              <w:noProof/>
            </w:rPr>
          </w:pPr>
          <w:hyperlink w:anchor="_Toc222222200" w:history="1">
            <w:r w:rsidRPr="0018658E">
              <w:rPr>
                <w:rStyle w:val="Hyperlink"/>
                <w:noProof/>
                <w:lang w:val="fr-FR"/>
              </w:rPr>
              <w:t>7. Matrice de monitoring et d'alerting</w:t>
            </w:r>
            <w:r>
              <w:rPr>
                <w:noProof/>
                <w:webHidden/>
              </w:rPr>
              <w:tab/>
            </w:r>
            <w:r>
              <w:rPr>
                <w:noProof/>
                <w:webHidden/>
              </w:rPr>
              <w:fldChar w:fldCharType="begin"/>
            </w:r>
            <w:r>
              <w:rPr>
                <w:noProof/>
                <w:webHidden/>
              </w:rPr>
              <w:instrText xml:space="preserve"> PAGEREF _Toc222222200 \h </w:instrText>
            </w:r>
            <w:r>
              <w:rPr>
                <w:noProof/>
                <w:webHidden/>
              </w:rPr>
            </w:r>
            <w:r>
              <w:rPr>
                <w:noProof/>
                <w:webHidden/>
              </w:rPr>
              <w:fldChar w:fldCharType="separate"/>
            </w:r>
            <w:r>
              <w:rPr>
                <w:noProof/>
                <w:webHidden/>
              </w:rPr>
              <w:t>52</w:t>
            </w:r>
            <w:r>
              <w:rPr>
                <w:noProof/>
                <w:webHidden/>
              </w:rPr>
              <w:fldChar w:fldCharType="end"/>
            </w:r>
          </w:hyperlink>
        </w:p>
        <w:p w14:paraId="57CF22A3" w14:textId="56F5E1FE" w:rsidR="008172EE" w:rsidRDefault="008172EE">
          <w:pPr>
            <w:pStyle w:val="TOC1"/>
            <w:tabs>
              <w:tab w:val="right" w:leader="dot" w:pos="10790"/>
            </w:tabs>
            <w:rPr>
              <w:rFonts w:eastAsiaTheme="minorEastAsia"/>
              <w:noProof/>
            </w:rPr>
          </w:pPr>
          <w:hyperlink w:anchor="_Toc222222201" w:history="1">
            <w:r w:rsidRPr="0018658E">
              <w:rPr>
                <w:rStyle w:val="Hyperlink"/>
                <w:noProof/>
                <w:lang w:val="fr-FR"/>
              </w:rPr>
              <w:t>Glossaire et Références</w:t>
            </w:r>
            <w:r>
              <w:rPr>
                <w:noProof/>
                <w:webHidden/>
              </w:rPr>
              <w:tab/>
            </w:r>
            <w:r>
              <w:rPr>
                <w:noProof/>
                <w:webHidden/>
              </w:rPr>
              <w:fldChar w:fldCharType="begin"/>
            </w:r>
            <w:r>
              <w:rPr>
                <w:noProof/>
                <w:webHidden/>
              </w:rPr>
              <w:instrText xml:space="preserve"> PAGEREF _Toc222222201 \h </w:instrText>
            </w:r>
            <w:r>
              <w:rPr>
                <w:noProof/>
                <w:webHidden/>
              </w:rPr>
            </w:r>
            <w:r>
              <w:rPr>
                <w:noProof/>
                <w:webHidden/>
              </w:rPr>
              <w:fldChar w:fldCharType="separate"/>
            </w:r>
            <w:r>
              <w:rPr>
                <w:noProof/>
                <w:webHidden/>
              </w:rPr>
              <w:t>54</w:t>
            </w:r>
            <w:r>
              <w:rPr>
                <w:noProof/>
                <w:webHidden/>
              </w:rPr>
              <w:fldChar w:fldCharType="end"/>
            </w:r>
          </w:hyperlink>
        </w:p>
        <w:p w14:paraId="40709EF5" w14:textId="37D5DC73" w:rsidR="008172EE" w:rsidRDefault="008172EE">
          <w:pPr>
            <w:pStyle w:val="TOC2"/>
            <w:tabs>
              <w:tab w:val="right" w:leader="dot" w:pos="10790"/>
            </w:tabs>
            <w:rPr>
              <w:rFonts w:eastAsiaTheme="minorEastAsia"/>
              <w:noProof/>
            </w:rPr>
          </w:pPr>
          <w:hyperlink w:anchor="_Toc222222202" w:history="1">
            <w:r w:rsidRPr="0018658E">
              <w:rPr>
                <w:rStyle w:val="Hyperlink"/>
                <w:rFonts w:eastAsia="Arial"/>
                <w:noProof/>
                <w:lang w:val="fr-FR"/>
              </w:rPr>
              <w:t>1. Glossaire des termes techniques</w:t>
            </w:r>
            <w:r>
              <w:rPr>
                <w:noProof/>
                <w:webHidden/>
              </w:rPr>
              <w:tab/>
            </w:r>
            <w:r>
              <w:rPr>
                <w:noProof/>
                <w:webHidden/>
              </w:rPr>
              <w:fldChar w:fldCharType="begin"/>
            </w:r>
            <w:r>
              <w:rPr>
                <w:noProof/>
                <w:webHidden/>
              </w:rPr>
              <w:instrText xml:space="preserve"> PAGEREF _Toc222222202 \h </w:instrText>
            </w:r>
            <w:r>
              <w:rPr>
                <w:noProof/>
                <w:webHidden/>
              </w:rPr>
            </w:r>
            <w:r>
              <w:rPr>
                <w:noProof/>
                <w:webHidden/>
              </w:rPr>
              <w:fldChar w:fldCharType="separate"/>
            </w:r>
            <w:r>
              <w:rPr>
                <w:noProof/>
                <w:webHidden/>
              </w:rPr>
              <w:t>54</w:t>
            </w:r>
            <w:r>
              <w:rPr>
                <w:noProof/>
                <w:webHidden/>
              </w:rPr>
              <w:fldChar w:fldCharType="end"/>
            </w:r>
          </w:hyperlink>
        </w:p>
        <w:p w14:paraId="3B8EEB61" w14:textId="4A8B9BD0" w:rsidR="008172EE" w:rsidRDefault="008172EE">
          <w:pPr>
            <w:pStyle w:val="TOC2"/>
            <w:tabs>
              <w:tab w:val="right" w:leader="dot" w:pos="10790"/>
            </w:tabs>
            <w:rPr>
              <w:rFonts w:eastAsiaTheme="minorEastAsia"/>
              <w:noProof/>
            </w:rPr>
          </w:pPr>
          <w:hyperlink w:anchor="_Toc222222203" w:history="1">
            <w:r w:rsidRPr="0018658E">
              <w:rPr>
                <w:rStyle w:val="Hyperlink"/>
                <w:rFonts w:eastAsia="Arial"/>
                <w:noProof/>
                <w:lang w:val="fr-FR"/>
              </w:rPr>
              <w:t>2. Références académiques et techniques</w:t>
            </w:r>
            <w:r>
              <w:rPr>
                <w:noProof/>
                <w:webHidden/>
              </w:rPr>
              <w:tab/>
            </w:r>
            <w:r>
              <w:rPr>
                <w:noProof/>
                <w:webHidden/>
              </w:rPr>
              <w:fldChar w:fldCharType="begin"/>
            </w:r>
            <w:r>
              <w:rPr>
                <w:noProof/>
                <w:webHidden/>
              </w:rPr>
              <w:instrText xml:space="preserve"> PAGEREF _Toc222222203 \h </w:instrText>
            </w:r>
            <w:r>
              <w:rPr>
                <w:noProof/>
                <w:webHidden/>
              </w:rPr>
            </w:r>
            <w:r>
              <w:rPr>
                <w:noProof/>
                <w:webHidden/>
              </w:rPr>
              <w:fldChar w:fldCharType="separate"/>
            </w:r>
            <w:r>
              <w:rPr>
                <w:noProof/>
                <w:webHidden/>
              </w:rPr>
              <w:t>56</w:t>
            </w:r>
            <w:r>
              <w:rPr>
                <w:noProof/>
                <w:webHidden/>
              </w:rPr>
              <w:fldChar w:fldCharType="end"/>
            </w:r>
          </w:hyperlink>
        </w:p>
        <w:p w14:paraId="74E8C1ED" w14:textId="3F965418" w:rsidR="008172EE" w:rsidRDefault="008172EE">
          <w:pPr>
            <w:pStyle w:val="TOC3"/>
            <w:tabs>
              <w:tab w:val="right" w:leader="dot" w:pos="10790"/>
            </w:tabs>
            <w:rPr>
              <w:rFonts w:eastAsiaTheme="minorEastAsia"/>
              <w:noProof/>
            </w:rPr>
          </w:pPr>
          <w:hyperlink w:anchor="_Toc222222204" w:history="1">
            <w:r w:rsidRPr="0018658E">
              <w:rPr>
                <w:rStyle w:val="Hyperlink"/>
                <w:rFonts w:eastAsia="Arial"/>
                <w:noProof/>
                <w:lang w:val="fr-FR"/>
              </w:rPr>
              <w:t>2.1. Standards et spécifications HL7</w:t>
            </w:r>
            <w:r>
              <w:rPr>
                <w:noProof/>
                <w:webHidden/>
              </w:rPr>
              <w:tab/>
            </w:r>
            <w:r>
              <w:rPr>
                <w:noProof/>
                <w:webHidden/>
              </w:rPr>
              <w:fldChar w:fldCharType="begin"/>
            </w:r>
            <w:r>
              <w:rPr>
                <w:noProof/>
                <w:webHidden/>
              </w:rPr>
              <w:instrText xml:space="preserve"> PAGEREF _Toc222222204 \h </w:instrText>
            </w:r>
            <w:r>
              <w:rPr>
                <w:noProof/>
                <w:webHidden/>
              </w:rPr>
            </w:r>
            <w:r>
              <w:rPr>
                <w:noProof/>
                <w:webHidden/>
              </w:rPr>
              <w:fldChar w:fldCharType="separate"/>
            </w:r>
            <w:r>
              <w:rPr>
                <w:noProof/>
                <w:webHidden/>
              </w:rPr>
              <w:t>56</w:t>
            </w:r>
            <w:r>
              <w:rPr>
                <w:noProof/>
                <w:webHidden/>
              </w:rPr>
              <w:fldChar w:fldCharType="end"/>
            </w:r>
          </w:hyperlink>
        </w:p>
        <w:p w14:paraId="20648B33" w14:textId="72E90217" w:rsidR="008172EE" w:rsidRDefault="008172EE">
          <w:pPr>
            <w:pStyle w:val="TOC3"/>
            <w:tabs>
              <w:tab w:val="right" w:leader="dot" w:pos="10790"/>
            </w:tabs>
            <w:rPr>
              <w:rFonts w:eastAsiaTheme="minorEastAsia"/>
              <w:noProof/>
            </w:rPr>
          </w:pPr>
          <w:hyperlink w:anchor="_Toc222222205" w:history="1">
            <w:r w:rsidRPr="0018658E">
              <w:rPr>
                <w:rStyle w:val="Hyperlink"/>
                <w:rFonts w:eastAsia="Arial"/>
                <w:noProof/>
                <w:lang w:val="fr-FR"/>
              </w:rPr>
              <w:t>2.2. Standards de sécurité et cryptographie</w:t>
            </w:r>
            <w:r>
              <w:rPr>
                <w:noProof/>
                <w:webHidden/>
              </w:rPr>
              <w:tab/>
            </w:r>
            <w:r>
              <w:rPr>
                <w:noProof/>
                <w:webHidden/>
              </w:rPr>
              <w:fldChar w:fldCharType="begin"/>
            </w:r>
            <w:r>
              <w:rPr>
                <w:noProof/>
                <w:webHidden/>
              </w:rPr>
              <w:instrText xml:space="preserve"> PAGEREF _Toc222222205 \h </w:instrText>
            </w:r>
            <w:r>
              <w:rPr>
                <w:noProof/>
                <w:webHidden/>
              </w:rPr>
            </w:r>
            <w:r>
              <w:rPr>
                <w:noProof/>
                <w:webHidden/>
              </w:rPr>
              <w:fldChar w:fldCharType="separate"/>
            </w:r>
            <w:r>
              <w:rPr>
                <w:noProof/>
                <w:webHidden/>
              </w:rPr>
              <w:t>56</w:t>
            </w:r>
            <w:r>
              <w:rPr>
                <w:noProof/>
                <w:webHidden/>
              </w:rPr>
              <w:fldChar w:fldCharType="end"/>
            </w:r>
          </w:hyperlink>
        </w:p>
        <w:p w14:paraId="4C3CDECC" w14:textId="1A526B4A" w:rsidR="008172EE" w:rsidRDefault="008172EE">
          <w:pPr>
            <w:pStyle w:val="TOC3"/>
            <w:tabs>
              <w:tab w:val="right" w:leader="dot" w:pos="10790"/>
            </w:tabs>
            <w:rPr>
              <w:rFonts w:eastAsiaTheme="minorEastAsia"/>
              <w:noProof/>
            </w:rPr>
          </w:pPr>
          <w:hyperlink w:anchor="_Toc222222206" w:history="1">
            <w:r w:rsidRPr="0018658E">
              <w:rPr>
                <w:rStyle w:val="Hyperlink"/>
                <w:rFonts w:eastAsia="Arial"/>
                <w:noProof/>
                <w:lang w:val="fr-FR"/>
              </w:rPr>
              <w:t>2.3. Conformité réglementaire (santé)</w:t>
            </w:r>
            <w:r>
              <w:rPr>
                <w:noProof/>
                <w:webHidden/>
              </w:rPr>
              <w:tab/>
            </w:r>
            <w:r>
              <w:rPr>
                <w:noProof/>
                <w:webHidden/>
              </w:rPr>
              <w:fldChar w:fldCharType="begin"/>
            </w:r>
            <w:r>
              <w:rPr>
                <w:noProof/>
                <w:webHidden/>
              </w:rPr>
              <w:instrText xml:space="preserve"> PAGEREF _Toc222222206 \h </w:instrText>
            </w:r>
            <w:r>
              <w:rPr>
                <w:noProof/>
                <w:webHidden/>
              </w:rPr>
            </w:r>
            <w:r>
              <w:rPr>
                <w:noProof/>
                <w:webHidden/>
              </w:rPr>
              <w:fldChar w:fldCharType="separate"/>
            </w:r>
            <w:r>
              <w:rPr>
                <w:noProof/>
                <w:webHidden/>
              </w:rPr>
              <w:t>57</w:t>
            </w:r>
            <w:r>
              <w:rPr>
                <w:noProof/>
                <w:webHidden/>
              </w:rPr>
              <w:fldChar w:fldCharType="end"/>
            </w:r>
          </w:hyperlink>
        </w:p>
        <w:p w14:paraId="563C0596" w14:textId="577AD189" w:rsidR="008172EE" w:rsidRDefault="008172EE">
          <w:pPr>
            <w:pStyle w:val="TOC3"/>
            <w:tabs>
              <w:tab w:val="right" w:leader="dot" w:pos="10790"/>
            </w:tabs>
            <w:rPr>
              <w:rFonts w:eastAsiaTheme="minorEastAsia"/>
              <w:noProof/>
            </w:rPr>
          </w:pPr>
          <w:hyperlink w:anchor="_Toc222222207" w:history="1">
            <w:r w:rsidRPr="0018658E">
              <w:rPr>
                <w:rStyle w:val="Hyperlink"/>
                <w:rFonts w:eastAsia="Arial"/>
                <w:noProof/>
                <w:lang w:val="fr-FR"/>
              </w:rPr>
              <w:t>2.4. Architecture et résilience des systèmes distribués</w:t>
            </w:r>
            <w:r>
              <w:rPr>
                <w:noProof/>
                <w:webHidden/>
              </w:rPr>
              <w:tab/>
            </w:r>
            <w:r>
              <w:rPr>
                <w:noProof/>
                <w:webHidden/>
              </w:rPr>
              <w:fldChar w:fldCharType="begin"/>
            </w:r>
            <w:r>
              <w:rPr>
                <w:noProof/>
                <w:webHidden/>
              </w:rPr>
              <w:instrText xml:space="preserve"> PAGEREF _Toc222222207 \h </w:instrText>
            </w:r>
            <w:r>
              <w:rPr>
                <w:noProof/>
                <w:webHidden/>
              </w:rPr>
            </w:r>
            <w:r>
              <w:rPr>
                <w:noProof/>
                <w:webHidden/>
              </w:rPr>
              <w:fldChar w:fldCharType="separate"/>
            </w:r>
            <w:r>
              <w:rPr>
                <w:noProof/>
                <w:webHidden/>
              </w:rPr>
              <w:t>57</w:t>
            </w:r>
            <w:r>
              <w:rPr>
                <w:noProof/>
                <w:webHidden/>
              </w:rPr>
              <w:fldChar w:fldCharType="end"/>
            </w:r>
          </w:hyperlink>
        </w:p>
        <w:p w14:paraId="57AF1E49" w14:textId="37373365" w:rsidR="008172EE" w:rsidRDefault="008172EE">
          <w:pPr>
            <w:pStyle w:val="TOC3"/>
            <w:tabs>
              <w:tab w:val="right" w:leader="dot" w:pos="10790"/>
            </w:tabs>
            <w:rPr>
              <w:rFonts w:eastAsiaTheme="minorEastAsia"/>
              <w:noProof/>
            </w:rPr>
          </w:pPr>
          <w:hyperlink w:anchor="_Toc222222208" w:history="1">
            <w:r w:rsidRPr="0018658E">
              <w:rPr>
                <w:rStyle w:val="Hyperlink"/>
                <w:rFonts w:eastAsia="Arial"/>
                <w:noProof/>
              </w:rPr>
              <w:t>2.5. Monitoring et observabilité</w:t>
            </w:r>
            <w:r>
              <w:rPr>
                <w:noProof/>
                <w:webHidden/>
              </w:rPr>
              <w:tab/>
            </w:r>
            <w:r>
              <w:rPr>
                <w:noProof/>
                <w:webHidden/>
              </w:rPr>
              <w:fldChar w:fldCharType="begin"/>
            </w:r>
            <w:r>
              <w:rPr>
                <w:noProof/>
                <w:webHidden/>
              </w:rPr>
              <w:instrText xml:space="preserve"> PAGEREF _Toc222222208 \h </w:instrText>
            </w:r>
            <w:r>
              <w:rPr>
                <w:noProof/>
                <w:webHidden/>
              </w:rPr>
            </w:r>
            <w:r>
              <w:rPr>
                <w:noProof/>
                <w:webHidden/>
              </w:rPr>
              <w:fldChar w:fldCharType="separate"/>
            </w:r>
            <w:r>
              <w:rPr>
                <w:noProof/>
                <w:webHidden/>
              </w:rPr>
              <w:t>57</w:t>
            </w:r>
            <w:r>
              <w:rPr>
                <w:noProof/>
                <w:webHidden/>
              </w:rPr>
              <w:fldChar w:fldCharType="end"/>
            </w:r>
          </w:hyperlink>
        </w:p>
        <w:p w14:paraId="7429CBB4" w14:textId="4150657F" w:rsidR="008172EE" w:rsidRDefault="008172EE">
          <w:pPr>
            <w:pStyle w:val="TOC3"/>
            <w:tabs>
              <w:tab w:val="right" w:leader="dot" w:pos="10790"/>
            </w:tabs>
            <w:rPr>
              <w:rFonts w:eastAsiaTheme="minorEastAsia"/>
              <w:noProof/>
            </w:rPr>
          </w:pPr>
          <w:hyperlink w:anchor="_Toc222222209" w:history="1">
            <w:r w:rsidRPr="0018658E">
              <w:rPr>
                <w:rStyle w:val="Hyperlink"/>
                <w:rFonts w:eastAsia="Arial"/>
                <w:noProof/>
              </w:rPr>
              <w:t>2.6. Networking et pare-feu</w:t>
            </w:r>
            <w:r>
              <w:rPr>
                <w:noProof/>
                <w:webHidden/>
              </w:rPr>
              <w:tab/>
            </w:r>
            <w:r>
              <w:rPr>
                <w:noProof/>
                <w:webHidden/>
              </w:rPr>
              <w:fldChar w:fldCharType="begin"/>
            </w:r>
            <w:r>
              <w:rPr>
                <w:noProof/>
                <w:webHidden/>
              </w:rPr>
              <w:instrText xml:space="preserve"> PAGEREF _Toc222222209 \h </w:instrText>
            </w:r>
            <w:r>
              <w:rPr>
                <w:noProof/>
                <w:webHidden/>
              </w:rPr>
            </w:r>
            <w:r>
              <w:rPr>
                <w:noProof/>
                <w:webHidden/>
              </w:rPr>
              <w:fldChar w:fldCharType="separate"/>
            </w:r>
            <w:r>
              <w:rPr>
                <w:noProof/>
                <w:webHidden/>
              </w:rPr>
              <w:t>58</w:t>
            </w:r>
            <w:r>
              <w:rPr>
                <w:noProof/>
                <w:webHidden/>
              </w:rPr>
              <w:fldChar w:fldCharType="end"/>
            </w:r>
          </w:hyperlink>
        </w:p>
        <w:p w14:paraId="0278BBE5" w14:textId="2D7EA245" w:rsidR="008172EE" w:rsidRDefault="008172EE">
          <w:pPr>
            <w:pStyle w:val="TOC3"/>
            <w:tabs>
              <w:tab w:val="right" w:leader="dot" w:pos="10790"/>
            </w:tabs>
            <w:rPr>
              <w:rFonts w:eastAsiaTheme="minorEastAsia"/>
              <w:noProof/>
            </w:rPr>
          </w:pPr>
          <w:hyperlink w:anchor="_Toc222222210" w:history="1">
            <w:r w:rsidRPr="0018658E">
              <w:rPr>
                <w:rStyle w:val="Hyperlink"/>
                <w:rFonts w:eastAsia="Arial"/>
                <w:noProof/>
              </w:rPr>
              <w:t>2.7. Healthcare interoperability (recherche académique)</w:t>
            </w:r>
            <w:r>
              <w:rPr>
                <w:noProof/>
                <w:webHidden/>
              </w:rPr>
              <w:tab/>
            </w:r>
            <w:r>
              <w:rPr>
                <w:noProof/>
                <w:webHidden/>
              </w:rPr>
              <w:fldChar w:fldCharType="begin"/>
            </w:r>
            <w:r>
              <w:rPr>
                <w:noProof/>
                <w:webHidden/>
              </w:rPr>
              <w:instrText xml:space="preserve"> PAGEREF _Toc222222210 \h </w:instrText>
            </w:r>
            <w:r>
              <w:rPr>
                <w:noProof/>
                <w:webHidden/>
              </w:rPr>
            </w:r>
            <w:r>
              <w:rPr>
                <w:noProof/>
                <w:webHidden/>
              </w:rPr>
              <w:fldChar w:fldCharType="separate"/>
            </w:r>
            <w:r>
              <w:rPr>
                <w:noProof/>
                <w:webHidden/>
              </w:rPr>
              <w:t>58</w:t>
            </w:r>
            <w:r>
              <w:rPr>
                <w:noProof/>
                <w:webHidden/>
              </w:rPr>
              <w:fldChar w:fldCharType="end"/>
            </w:r>
          </w:hyperlink>
        </w:p>
        <w:p w14:paraId="6CCCEB46" w14:textId="784D31BE" w:rsidR="008172EE" w:rsidRDefault="008172EE">
          <w:pPr>
            <w:pStyle w:val="TOC3"/>
            <w:tabs>
              <w:tab w:val="right" w:leader="dot" w:pos="10790"/>
            </w:tabs>
            <w:rPr>
              <w:rFonts w:eastAsiaTheme="minorEastAsia"/>
              <w:noProof/>
            </w:rPr>
          </w:pPr>
          <w:hyperlink w:anchor="_Toc222222211" w:history="1">
            <w:r w:rsidRPr="0018658E">
              <w:rPr>
                <w:rStyle w:val="Hyperlink"/>
                <w:rFonts w:eastAsia="Arial"/>
                <w:noProof/>
              </w:rPr>
              <w:t>2.8. Bases de données et stockage</w:t>
            </w:r>
            <w:r>
              <w:rPr>
                <w:noProof/>
                <w:webHidden/>
              </w:rPr>
              <w:tab/>
            </w:r>
            <w:r>
              <w:rPr>
                <w:noProof/>
                <w:webHidden/>
              </w:rPr>
              <w:fldChar w:fldCharType="begin"/>
            </w:r>
            <w:r>
              <w:rPr>
                <w:noProof/>
                <w:webHidden/>
              </w:rPr>
              <w:instrText xml:space="preserve"> PAGEREF _Toc222222211 \h </w:instrText>
            </w:r>
            <w:r>
              <w:rPr>
                <w:noProof/>
                <w:webHidden/>
              </w:rPr>
            </w:r>
            <w:r>
              <w:rPr>
                <w:noProof/>
                <w:webHidden/>
              </w:rPr>
              <w:fldChar w:fldCharType="separate"/>
            </w:r>
            <w:r>
              <w:rPr>
                <w:noProof/>
                <w:webHidden/>
              </w:rPr>
              <w:t>58</w:t>
            </w:r>
            <w:r>
              <w:rPr>
                <w:noProof/>
                <w:webHidden/>
              </w:rPr>
              <w:fldChar w:fldCharType="end"/>
            </w:r>
          </w:hyperlink>
        </w:p>
        <w:p w14:paraId="0C6AC749" w14:textId="20F37BAF" w:rsidR="008172EE" w:rsidRDefault="008172EE">
          <w:pPr>
            <w:pStyle w:val="TOC3"/>
            <w:tabs>
              <w:tab w:val="right" w:leader="dot" w:pos="10790"/>
            </w:tabs>
            <w:rPr>
              <w:rFonts w:eastAsiaTheme="minorEastAsia"/>
              <w:noProof/>
            </w:rPr>
          </w:pPr>
          <w:hyperlink w:anchor="_Toc222222212" w:history="1">
            <w:r w:rsidRPr="0018658E">
              <w:rPr>
                <w:rStyle w:val="Hyperlink"/>
                <w:rFonts w:eastAsia="Arial"/>
                <w:noProof/>
                <w:lang w:val="fr-FR"/>
              </w:rPr>
              <w:t>2.9. Protocoles et formats de données</w:t>
            </w:r>
            <w:r>
              <w:rPr>
                <w:noProof/>
                <w:webHidden/>
              </w:rPr>
              <w:tab/>
            </w:r>
            <w:r>
              <w:rPr>
                <w:noProof/>
                <w:webHidden/>
              </w:rPr>
              <w:fldChar w:fldCharType="begin"/>
            </w:r>
            <w:r>
              <w:rPr>
                <w:noProof/>
                <w:webHidden/>
              </w:rPr>
              <w:instrText xml:space="preserve"> PAGEREF _Toc222222212 \h </w:instrText>
            </w:r>
            <w:r>
              <w:rPr>
                <w:noProof/>
                <w:webHidden/>
              </w:rPr>
            </w:r>
            <w:r>
              <w:rPr>
                <w:noProof/>
                <w:webHidden/>
              </w:rPr>
              <w:fldChar w:fldCharType="separate"/>
            </w:r>
            <w:r>
              <w:rPr>
                <w:noProof/>
                <w:webHidden/>
              </w:rPr>
              <w:t>59</w:t>
            </w:r>
            <w:r>
              <w:rPr>
                <w:noProof/>
                <w:webHidden/>
              </w:rPr>
              <w:fldChar w:fldCharType="end"/>
            </w:r>
          </w:hyperlink>
        </w:p>
        <w:p w14:paraId="776BE075" w14:textId="26780398" w:rsidR="008172EE" w:rsidRDefault="008172EE">
          <w:pPr>
            <w:pStyle w:val="TOC3"/>
            <w:tabs>
              <w:tab w:val="right" w:leader="dot" w:pos="10790"/>
            </w:tabs>
            <w:rPr>
              <w:rFonts w:eastAsiaTheme="minorEastAsia"/>
              <w:noProof/>
            </w:rPr>
          </w:pPr>
          <w:hyperlink w:anchor="_Toc222222213" w:history="1">
            <w:r w:rsidRPr="0018658E">
              <w:rPr>
                <w:rStyle w:val="Hyperlink"/>
                <w:rFonts w:eastAsia="Arial"/>
                <w:noProof/>
                <w:lang w:val="fr-FR"/>
              </w:rPr>
              <w:t>2.10. Virtualisation et haute disponibilité</w:t>
            </w:r>
            <w:r>
              <w:rPr>
                <w:noProof/>
                <w:webHidden/>
              </w:rPr>
              <w:tab/>
            </w:r>
            <w:r>
              <w:rPr>
                <w:noProof/>
                <w:webHidden/>
              </w:rPr>
              <w:fldChar w:fldCharType="begin"/>
            </w:r>
            <w:r>
              <w:rPr>
                <w:noProof/>
                <w:webHidden/>
              </w:rPr>
              <w:instrText xml:space="preserve"> PAGEREF _Toc222222213 \h </w:instrText>
            </w:r>
            <w:r>
              <w:rPr>
                <w:noProof/>
                <w:webHidden/>
              </w:rPr>
            </w:r>
            <w:r>
              <w:rPr>
                <w:noProof/>
                <w:webHidden/>
              </w:rPr>
              <w:fldChar w:fldCharType="separate"/>
            </w:r>
            <w:r>
              <w:rPr>
                <w:noProof/>
                <w:webHidden/>
              </w:rPr>
              <w:t>59</w:t>
            </w:r>
            <w:r>
              <w:rPr>
                <w:noProof/>
                <w:webHidden/>
              </w:rPr>
              <w:fldChar w:fldCharType="end"/>
            </w:r>
          </w:hyperlink>
        </w:p>
        <w:p w14:paraId="008ED767" w14:textId="48A073ED" w:rsidR="008172EE" w:rsidRDefault="008172EE">
          <w:pPr>
            <w:pStyle w:val="TOC2"/>
            <w:tabs>
              <w:tab w:val="right" w:leader="dot" w:pos="10790"/>
            </w:tabs>
            <w:rPr>
              <w:rFonts w:eastAsiaTheme="minorEastAsia"/>
              <w:noProof/>
            </w:rPr>
          </w:pPr>
          <w:hyperlink w:anchor="_Toc222222214" w:history="1">
            <w:r w:rsidRPr="0018658E">
              <w:rPr>
                <w:rStyle w:val="Hyperlink"/>
                <w:rFonts w:eastAsia="Arial"/>
                <w:noProof/>
                <w:lang w:val="fr-FR"/>
              </w:rPr>
              <w:t>3. Ressources techniques en ligne</w:t>
            </w:r>
            <w:r>
              <w:rPr>
                <w:noProof/>
                <w:webHidden/>
              </w:rPr>
              <w:tab/>
            </w:r>
            <w:r>
              <w:rPr>
                <w:noProof/>
                <w:webHidden/>
              </w:rPr>
              <w:fldChar w:fldCharType="begin"/>
            </w:r>
            <w:r>
              <w:rPr>
                <w:noProof/>
                <w:webHidden/>
              </w:rPr>
              <w:instrText xml:space="preserve"> PAGEREF _Toc222222214 \h </w:instrText>
            </w:r>
            <w:r>
              <w:rPr>
                <w:noProof/>
                <w:webHidden/>
              </w:rPr>
            </w:r>
            <w:r>
              <w:rPr>
                <w:noProof/>
                <w:webHidden/>
              </w:rPr>
              <w:fldChar w:fldCharType="separate"/>
            </w:r>
            <w:r>
              <w:rPr>
                <w:noProof/>
                <w:webHidden/>
              </w:rPr>
              <w:t>59</w:t>
            </w:r>
            <w:r>
              <w:rPr>
                <w:noProof/>
                <w:webHidden/>
              </w:rPr>
              <w:fldChar w:fldCharType="end"/>
            </w:r>
          </w:hyperlink>
        </w:p>
        <w:p w14:paraId="02EA374E" w14:textId="7493D8C6" w:rsidR="008172EE" w:rsidRDefault="008172EE">
          <w:pPr>
            <w:pStyle w:val="TOC1"/>
            <w:tabs>
              <w:tab w:val="right" w:leader="dot" w:pos="10790"/>
            </w:tabs>
            <w:rPr>
              <w:rFonts w:eastAsiaTheme="minorEastAsia"/>
              <w:noProof/>
            </w:rPr>
          </w:pPr>
          <w:hyperlink w:anchor="_Toc222222215" w:history="1">
            <w:r w:rsidRPr="0018658E">
              <w:rPr>
                <w:rStyle w:val="Hyperlink"/>
                <w:rFonts w:eastAsia="Arial"/>
                <w:noProof/>
                <w:lang w:val="fr-FR"/>
              </w:rPr>
              <w:t>Numérotation et renvois internes cohérents</w:t>
            </w:r>
            <w:r>
              <w:rPr>
                <w:noProof/>
                <w:webHidden/>
              </w:rPr>
              <w:tab/>
            </w:r>
            <w:r>
              <w:rPr>
                <w:noProof/>
                <w:webHidden/>
              </w:rPr>
              <w:fldChar w:fldCharType="begin"/>
            </w:r>
            <w:r>
              <w:rPr>
                <w:noProof/>
                <w:webHidden/>
              </w:rPr>
              <w:instrText xml:space="preserve"> PAGEREF _Toc222222215 \h </w:instrText>
            </w:r>
            <w:r>
              <w:rPr>
                <w:noProof/>
                <w:webHidden/>
              </w:rPr>
            </w:r>
            <w:r>
              <w:rPr>
                <w:noProof/>
                <w:webHidden/>
              </w:rPr>
              <w:fldChar w:fldCharType="separate"/>
            </w:r>
            <w:r>
              <w:rPr>
                <w:noProof/>
                <w:webHidden/>
              </w:rPr>
              <w:t>60</w:t>
            </w:r>
            <w:r>
              <w:rPr>
                <w:noProof/>
                <w:webHidden/>
              </w:rPr>
              <w:fldChar w:fldCharType="end"/>
            </w:r>
          </w:hyperlink>
        </w:p>
        <w:p w14:paraId="6E58573E" w14:textId="25C0DCDD" w:rsidR="008172EE" w:rsidRDefault="008172EE">
          <w:pPr>
            <w:pStyle w:val="TOC2"/>
            <w:tabs>
              <w:tab w:val="right" w:leader="dot" w:pos="10790"/>
            </w:tabs>
            <w:rPr>
              <w:rFonts w:eastAsiaTheme="minorEastAsia"/>
              <w:noProof/>
            </w:rPr>
          </w:pPr>
          <w:hyperlink w:anchor="_Toc222222216" w:history="1">
            <w:r w:rsidRPr="0018658E">
              <w:rPr>
                <w:rStyle w:val="Hyperlink"/>
                <w:rFonts w:eastAsia="Arial"/>
                <w:noProof/>
                <w:lang w:val="fr-FR"/>
              </w:rPr>
              <w:t>1. Table des matières du LLD complet</w:t>
            </w:r>
            <w:r>
              <w:rPr>
                <w:noProof/>
                <w:webHidden/>
              </w:rPr>
              <w:tab/>
            </w:r>
            <w:r>
              <w:rPr>
                <w:noProof/>
                <w:webHidden/>
              </w:rPr>
              <w:fldChar w:fldCharType="begin"/>
            </w:r>
            <w:r>
              <w:rPr>
                <w:noProof/>
                <w:webHidden/>
              </w:rPr>
              <w:instrText xml:space="preserve"> PAGEREF _Toc222222216 \h </w:instrText>
            </w:r>
            <w:r>
              <w:rPr>
                <w:noProof/>
                <w:webHidden/>
              </w:rPr>
            </w:r>
            <w:r>
              <w:rPr>
                <w:noProof/>
                <w:webHidden/>
              </w:rPr>
              <w:fldChar w:fldCharType="separate"/>
            </w:r>
            <w:r>
              <w:rPr>
                <w:noProof/>
                <w:webHidden/>
              </w:rPr>
              <w:t>60</w:t>
            </w:r>
            <w:r>
              <w:rPr>
                <w:noProof/>
                <w:webHidden/>
              </w:rPr>
              <w:fldChar w:fldCharType="end"/>
            </w:r>
          </w:hyperlink>
        </w:p>
        <w:p w14:paraId="4E17DBCB" w14:textId="72CD5216" w:rsidR="008172EE" w:rsidRDefault="008172EE">
          <w:pPr>
            <w:pStyle w:val="TOC2"/>
            <w:tabs>
              <w:tab w:val="right" w:leader="dot" w:pos="10790"/>
            </w:tabs>
            <w:rPr>
              <w:rFonts w:eastAsiaTheme="minorEastAsia"/>
              <w:noProof/>
            </w:rPr>
          </w:pPr>
          <w:hyperlink w:anchor="_Toc222222217" w:history="1">
            <w:r w:rsidRPr="0018658E">
              <w:rPr>
                <w:rStyle w:val="Hyperlink"/>
                <w:rFonts w:eastAsia="Arial"/>
                <w:noProof/>
                <w:lang w:val="fr-FR"/>
              </w:rPr>
              <w:t>2. Liste complète des tableaux</w:t>
            </w:r>
            <w:r>
              <w:rPr>
                <w:noProof/>
                <w:webHidden/>
              </w:rPr>
              <w:tab/>
            </w:r>
            <w:r>
              <w:rPr>
                <w:noProof/>
                <w:webHidden/>
              </w:rPr>
              <w:fldChar w:fldCharType="begin"/>
            </w:r>
            <w:r>
              <w:rPr>
                <w:noProof/>
                <w:webHidden/>
              </w:rPr>
              <w:instrText xml:space="preserve"> PAGEREF _Toc222222217 \h </w:instrText>
            </w:r>
            <w:r>
              <w:rPr>
                <w:noProof/>
                <w:webHidden/>
              </w:rPr>
            </w:r>
            <w:r>
              <w:rPr>
                <w:noProof/>
                <w:webHidden/>
              </w:rPr>
              <w:fldChar w:fldCharType="separate"/>
            </w:r>
            <w:r>
              <w:rPr>
                <w:noProof/>
                <w:webHidden/>
              </w:rPr>
              <w:t>60</w:t>
            </w:r>
            <w:r>
              <w:rPr>
                <w:noProof/>
                <w:webHidden/>
              </w:rPr>
              <w:fldChar w:fldCharType="end"/>
            </w:r>
          </w:hyperlink>
        </w:p>
        <w:p w14:paraId="0457EC6B" w14:textId="40ED9A96" w:rsidR="008172EE" w:rsidRDefault="008172EE">
          <w:pPr>
            <w:pStyle w:val="TOC2"/>
            <w:tabs>
              <w:tab w:val="right" w:leader="dot" w:pos="10790"/>
            </w:tabs>
            <w:rPr>
              <w:rFonts w:eastAsiaTheme="minorEastAsia"/>
              <w:noProof/>
            </w:rPr>
          </w:pPr>
          <w:hyperlink w:anchor="_Toc222222218" w:history="1">
            <w:r w:rsidRPr="0018658E">
              <w:rPr>
                <w:rStyle w:val="Hyperlink"/>
                <w:rFonts w:eastAsia="Arial"/>
                <w:noProof/>
                <w:lang w:val="fr-FR"/>
              </w:rPr>
              <w:t>3. Liste des figures et diagrammes</w:t>
            </w:r>
            <w:r>
              <w:rPr>
                <w:noProof/>
                <w:webHidden/>
              </w:rPr>
              <w:tab/>
            </w:r>
            <w:r>
              <w:rPr>
                <w:noProof/>
                <w:webHidden/>
              </w:rPr>
              <w:fldChar w:fldCharType="begin"/>
            </w:r>
            <w:r>
              <w:rPr>
                <w:noProof/>
                <w:webHidden/>
              </w:rPr>
              <w:instrText xml:space="preserve"> PAGEREF _Toc222222218 \h </w:instrText>
            </w:r>
            <w:r>
              <w:rPr>
                <w:noProof/>
                <w:webHidden/>
              </w:rPr>
            </w:r>
            <w:r>
              <w:rPr>
                <w:noProof/>
                <w:webHidden/>
              </w:rPr>
              <w:fldChar w:fldCharType="separate"/>
            </w:r>
            <w:r>
              <w:rPr>
                <w:noProof/>
                <w:webHidden/>
              </w:rPr>
              <w:t>62</w:t>
            </w:r>
            <w:r>
              <w:rPr>
                <w:noProof/>
                <w:webHidden/>
              </w:rPr>
              <w:fldChar w:fldCharType="end"/>
            </w:r>
          </w:hyperlink>
        </w:p>
        <w:p w14:paraId="3C15670A" w14:textId="7EE97098" w:rsidR="008172EE" w:rsidRDefault="008172EE">
          <w:pPr>
            <w:pStyle w:val="TOC2"/>
            <w:tabs>
              <w:tab w:val="right" w:leader="dot" w:pos="10790"/>
            </w:tabs>
            <w:rPr>
              <w:rFonts w:eastAsiaTheme="minorEastAsia"/>
              <w:noProof/>
            </w:rPr>
          </w:pPr>
          <w:hyperlink w:anchor="_Toc222222219" w:history="1">
            <w:r w:rsidRPr="0018658E">
              <w:rPr>
                <w:rStyle w:val="Hyperlink"/>
                <w:rFonts w:eastAsia="Arial"/>
                <w:noProof/>
                <w:lang w:val="fr-FR"/>
              </w:rPr>
              <w:t>4. Références croisées internes</w:t>
            </w:r>
            <w:r>
              <w:rPr>
                <w:noProof/>
                <w:webHidden/>
              </w:rPr>
              <w:tab/>
            </w:r>
            <w:r>
              <w:rPr>
                <w:noProof/>
                <w:webHidden/>
              </w:rPr>
              <w:fldChar w:fldCharType="begin"/>
            </w:r>
            <w:r>
              <w:rPr>
                <w:noProof/>
                <w:webHidden/>
              </w:rPr>
              <w:instrText xml:space="preserve"> PAGEREF _Toc222222219 \h </w:instrText>
            </w:r>
            <w:r>
              <w:rPr>
                <w:noProof/>
                <w:webHidden/>
              </w:rPr>
            </w:r>
            <w:r>
              <w:rPr>
                <w:noProof/>
                <w:webHidden/>
              </w:rPr>
              <w:fldChar w:fldCharType="separate"/>
            </w:r>
            <w:r>
              <w:rPr>
                <w:noProof/>
                <w:webHidden/>
              </w:rPr>
              <w:t>62</w:t>
            </w:r>
            <w:r>
              <w:rPr>
                <w:noProof/>
                <w:webHidden/>
              </w:rPr>
              <w:fldChar w:fldCharType="end"/>
            </w:r>
          </w:hyperlink>
        </w:p>
        <w:p w14:paraId="1C1EBDE1" w14:textId="518E53C7" w:rsidR="008172EE" w:rsidRDefault="008172EE">
          <w:pPr>
            <w:pStyle w:val="TOC2"/>
            <w:tabs>
              <w:tab w:val="right" w:leader="dot" w:pos="10790"/>
            </w:tabs>
            <w:rPr>
              <w:rFonts w:eastAsiaTheme="minorEastAsia"/>
              <w:noProof/>
            </w:rPr>
          </w:pPr>
          <w:hyperlink w:anchor="_Toc222222220" w:history="1">
            <w:r w:rsidRPr="0018658E">
              <w:rPr>
                <w:rStyle w:val="Hyperlink"/>
                <w:rFonts w:eastAsia="Arial"/>
                <w:noProof/>
                <w:lang w:val="fr-FR"/>
              </w:rPr>
              <w:t>5. Conventions de notation</w:t>
            </w:r>
            <w:r>
              <w:rPr>
                <w:noProof/>
                <w:webHidden/>
              </w:rPr>
              <w:tab/>
            </w:r>
            <w:r>
              <w:rPr>
                <w:noProof/>
                <w:webHidden/>
              </w:rPr>
              <w:fldChar w:fldCharType="begin"/>
            </w:r>
            <w:r>
              <w:rPr>
                <w:noProof/>
                <w:webHidden/>
              </w:rPr>
              <w:instrText xml:space="preserve"> PAGEREF _Toc222222220 \h </w:instrText>
            </w:r>
            <w:r>
              <w:rPr>
                <w:noProof/>
                <w:webHidden/>
              </w:rPr>
            </w:r>
            <w:r>
              <w:rPr>
                <w:noProof/>
                <w:webHidden/>
              </w:rPr>
              <w:fldChar w:fldCharType="separate"/>
            </w:r>
            <w:r>
              <w:rPr>
                <w:noProof/>
                <w:webHidden/>
              </w:rPr>
              <w:t>63</w:t>
            </w:r>
            <w:r>
              <w:rPr>
                <w:noProof/>
                <w:webHidden/>
              </w:rPr>
              <w:fldChar w:fldCharType="end"/>
            </w:r>
          </w:hyperlink>
        </w:p>
        <w:p w14:paraId="62673302" w14:textId="57C1B54A" w:rsidR="008172EE" w:rsidRDefault="008172EE">
          <w:pPr>
            <w:pStyle w:val="TOC3"/>
            <w:tabs>
              <w:tab w:val="right" w:leader="dot" w:pos="10790"/>
            </w:tabs>
            <w:rPr>
              <w:rFonts w:eastAsiaTheme="minorEastAsia"/>
              <w:noProof/>
            </w:rPr>
          </w:pPr>
          <w:hyperlink w:anchor="_Toc222222221" w:history="1">
            <w:r w:rsidRPr="0018658E">
              <w:rPr>
                <w:rStyle w:val="Hyperlink"/>
                <w:rFonts w:eastAsia="Arial"/>
                <w:noProof/>
                <w:lang w:val="fr-FR"/>
              </w:rPr>
              <w:t>5.1. Numérotation des sections</w:t>
            </w:r>
            <w:r>
              <w:rPr>
                <w:noProof/>
                <w:webHidden/>
              </w:rPr>
              <w:tab/>
            </w:r>
            <w:r>
              <w:rPr>
                <w:noProof/>
                <w:webHidden/>
              </w:rPr>
              <w:fldChar w:fldCharType="begin"/>
            </w:r>
            <w:r>
              <w:rPr>
                <w:noProof/>
                <w:webHidden/>
              </w:rPr>
              <w:instrText xml:space="preserve"> PAGEREF _Toc222222221 \h </w:instrText>
            </w:r>
            <w:r>
              <w:rPr>
                <w:noProof/>
                <w:webHidden/>
              </w:rPr>
            </w:r>
            <w:r>
              <w:rPr>
                <w:noProof/>
                <w:webHidden/>
              </w:rPr>
              <w:fldChar w:fldCharType="separate"/>
            </w:r>
            <w:r>
              <w:rPr>
                <w:noProof/>
                <w:webHidden/>
              </w:rPr>
              <w:t>63</w:t>
            </w:r>
            <w:r>
              <w:rPr>
                <w:noProof/>
                <w:webHidden/>
              </w:rPr>
              <w:fldChar w:fldCharType="end"/>
            </w:r>
          </w:hyperlink>
        </w:p>
        <w:p w14:paraId="2C1CBE80" w14:textId="78439492" w:rsidR="008172EE" w:rsidRDefault="008172EE">
          <w:pPr>
            <w:pStyle w:val="TOC3"/>
            <w:tabs>
              <w:tab w:val="right" w:leader="dot" w:pos="10790"/>
            </w:tabs>
            <w:rPr>
              <w:rFonts w:eastAsiaTheme="minorEastAsia"/>
              <w:noProof/>
            </w:rPr>
          </w:pPr>
          <w:hyperlink w:anchor="_Toc222222222" w:history="1">
            <w:r w:rsidRPr="0018658E">
              <w:rPr>
                <w:rStyle w:val="Hyperlink"/>
                <w:rFonts w:eastAsia="Arial"/>
                <w:noProof/>
              </w:rPr>
              <w:t>5.2. Numérotation des tableaux</w:t>
            </w:r>
            <w:r>
              <w:rPr>
                <w:noProof/>
                <w:webHidden/>
              </w:rPr>
              <w:tab/>
            </w:r>
            <w:r>
              <w:rPr>
                <w:noProof/>
                <w:webHidden/>
              </w:rPr>
              <w:fldChar w:fldCharType="begin"/>
            </w:r>
            <w:r>
              <w:rPr>
                <w:noProof/>
                <w:webHidden/>
              </w:rPr>
              <w:instrText xml:space="preserve"> PAGEREF _Toc222222222 \h </w:instrText>
            </w:r>
            <w:r>
              <w:rPr>
                <w:noProof/>
                <w:webHidden/>
              </w:rPr>
            </w:r>
            <w:r>
              <w:rPr>
                <w:noProof/>
                <w:webHidden/>
              </w:rPr>
              <w:fldChar w:fldCharType="separate"/>
            </w:r>
            <w:r>
              <w:rPr>
                <w:noProof/>
                <w:webHidden/>
              </w:rPr>
              <w:t>63</w:t>
            </w:r>
            <w:r>
              <w:rPr>
                <w:noProof/>
                <w:webHidden/>
              </w:rPr>
              <w:fldChar w:fldCharType="end"/>
            </w:r>
          </w:hyperlink>
        </w:p>
        <w:p w14:paraId="65C5081E" w14:textId="5F89C3B8" w:rsidR="008172EE" w:rsidRDefault="008172EE">
          <w:pPr>
            <w:pStyle w:val="TOC3"/>
            <w:tabs>
              <w:tab w:val="right" w:leader="dot" w:pos="10790"/>
            </w:tabs>
            <w:rPr>
              <w:rFonts w:eastAsiaTheme="minorEastAsia"/>
              <w:noProof/>
            </w:rPr>
          </w:pPr>
          <w:hyperlink w:anchor="_Toc222222223" w:history="1">
            <w:r w:rsidRPr="0018658E">
              <w:rPr>
                <w:rStyle w:val="Hyperlink"/>
                <w:rFonts w:eastAsia="Arial"/>
                <w:noProof/>
              </w:rPr>
              <w:t>5.3. Références bibliographiques</w:t>
            </w:r>
            <w:r>
              <w:rPr>
                <w:noProof/>
                <w:webHidden/>
              </w:rPr>
              <w:tab/>
            </w:r>
            <w:r>
              <w:rPr>
                <w:noProof/>
                <w:webHidden/>
              </w:rPr>
              <w:fldChar w:fldCharType="begin"/>
            </w:r>
            <w:r>
              <w:rPr>
                <w:noProof/>
                <w:webHidden/>
              </w:rPr>
              <w:instrText xml:space="preserve"> PAGEREF _Toc222222223 \h </w:instrText>
            </w:r>
            <w:r>
              <w:rPr>
                <w:noProof/>
                <w:webHidden/>
              </w:rPr>
            </w:r>
            <w:r>
              <w:rPr>
                <w:noProof/>
                <w:webHidden/>
              </w:rPr>
              <w:fldChar w:fldCharType="separate"/>
            </w:r>
            <w:r>
              <w:rPr>
                <w:noProof/>
                <w:webHidden/>
              </w:rPr>
              <w:t>63</w:t>
            </w:r>
            <w:r>
              <w:rPr>
                <w:noProof/>
                <w:webHidden/>
              </w:rPr>
              <w:fldChar w:fldCharType="end"/>
            </w:r>
          </w:hyperlink>
        </w:p>
        <w:p w14:paraId="52D55C03" w14:textId="2DA08684" w:rsidR="008172EE" w:rsidRDefault="008172EE">
          <w:pPr>
            <w:pStyle w:val="TOC3"/>
            <w:tabs>
              <w:tab w:val="right" w:leader="dot" w:pos="10790"/>
            </w:tabs>
            <w:rPr>
              <w:rFonts w:eastAsiaTheme="minorEastAsia"/>
              <w:noProof/>
            </w:rPr>
          </w:pPr>
          <w:hyperlink w:anchor="_Toc222222224" w:history="1">
            <w:r w:rsidRPr="0018658E">
              <w:rPr>
                <w:rStyle w:val="Hyperlink"/>
                <w:rFonts w:eastAsia="Arial"/>
                <w:noProof/>
              </w:rPr>
              <w:t>5.4. Glossaire</w:t>
            </w:r>
            <w:r>
              <w:rPr>
                <w:noProof/>
                <w:webHidden/>
              </w:rPr>
              <w:tab/>
            </w:r>
            <w:r>
              <w:rPr>
                <w:noProof/>
                <w:webHidden/>
              </w:rPr>
              <w:fldChar w:fldCharType="begin"/>
            </w:r>
            <w:r>
              <w:rPr>
                <w:noProof/>
                <w:webHidden/>
              </w:rPr>
              <w:instrText xml:space="preserve"> PAGEREF _Toc222222224 \h </w:instrText>
            </w:r>
            <w:r>
              <w:rPr>
                <w:noProof/>
                <w:webHidden/>
              </w:rPr>
            </w:r>
            <w:r>
              <w:rPr>
                <w:noProof/>
                <w:webHidden/>
              </w:rPr>
              <w:fldChar w:fldCharType="separate"/>
            </w:r>
            <w:r>
              <w:rPr>
                <w:noProof/>
                <w:webHidden/>
              </w:rPr>
              <w:t>63</w:t>
            </w:r>
            <w:r>
              <w:rPr>
                <w:noProof/>
                <w:webHidden/>
              </w:rPr>
              <w:fldChar w:fldCharType="end"/>
            </w:r>
          </w:hyperlink>
        </w:p>
        <w:p w14:paraId="5E37B542" w14:textId="1B33EF54" w:rsidR="008172EE" w:rsidRDefault="008172EE">
          <w:pPr>
            <w:pStyle w:val="TOC2"/>
            <w:tabs>
              <w:tab w:val="right" w:leader="dot" w:pos="10790"/>
            </w:tabs>
            <w:rPr>
              <w:rFonts w:eastAsiaTheme="minorEastAsia"/>
              <w:noProof/>
            </w:rPr>
          </w:pPr>
          <w:hyperlink w:anchor="_Toc222222225" w:history="1">
            <w:r w:rsidRPr="0018658E">
              <w:rPr>
                <w:rStyle w:val="Hyperlink"/>
                <w:rFonts w:eastAsia="Arial"/>
                <w:noProof/>
                <w:lang w:val="fr-FR"/>
              </w:rPr>
              <w:t>6. Vérifications de cohérence</w:t>
            </w:r>
            <w:r>
              <w:rPr>
                <w:noProof/>
                <w:webHidden/>
              </w:rPr>
              <w:tab/>
            </w:r>
            <w:r>
              <w:rPr>
                <w:noProof/>
                <w:webHidden/>
              </w:rPr>
              <w:fldChar w:fldCharType="begin"/>
            </w:r>
            <w:r>
              <w:rPr>
                <w:noProof/>
                <w:webHidden/>
              </w:rPr>
              <w:instrText xml:space="preserve"> PAGEREF _Toc222222225 \h </w:instrText>
            </w:r>
            <w:r>
              <w:rPr>
                <w:noProof/>
                <w:webHidden/>
              </w:rPr>
            </w:r>
            <w:r>
              <w:rPr>
                <w:noProof/>
                <w:webHidden/>
              </w:rPr>
              <w:fldChar w:fldCharType="separate"/>
            </w:r>
            <w:r>
              <w:rPr>
                <w:noProof/>
                <w:webHidden/>
              </w:rPr>
              <w:t>64</w:t>
            </w:r>
            <w:r>
              <w:rPr>
                <w:noProof/>
                <w:webHidden/>
              </w:rPr>
              <w:fldChar w:fldCharType="end"/>
            </w:r>
          </w:hyperlink>
        </w:p>
        <w:p w14:paraId="1A317A79" w14:textId="3C40991B" w:rsidR="008172EE" w:rsidRDefault="008172EE">
          <w:pPr>
            <w:pStyle w:val="TOC2"/>
            <w:tabs>
              <w:tab w:val="right" w:leader="dot" w:pos="10790"/>
            </w:tabs>
            <w:rPr>
              <w:rFonts w:eastAsiaTheme="minorEastAsia"/>
              <w:noProof/>
            </w:rPr>
          </w:pPr>
          <w:hyperlink w:anchor="_Toc222222226" w:history="1">
            <w:r w:rsidRPr="0018658E">
              <w:rPr>
                <w:rStyle w:val="Hyperlink"/>
                <w:rFonts w:eastAsia="Arial"/>
                <w:noProof/>
                <w:lang w:val="fr-FR"/>
              </w:rPr>
              <w:t>7. Guide d'intégration des documents</w:t>
            </w:r>
            <w:r>
              <w:rPr>
                <w:noProof/>
                <w:webHidden/>
              </w:rPr>
              <w:tab/>
            </w:r>
            <w:r>
              <w:rPr>
                <w:noProof/>
                <w:webHidden/>
              </w:rPr>
              <w:fldChar w:fldCharType="begin"/>
            </w:r>
            <w:r>
              <w:rPr>
                <w:noProof/>
                <w:webHidden/>
              </w:rPr>
              <w:instrText xml:space="preserve"> PAGEREF _Toc222222226 \h </w:instrText>
            </w:r>
            <w:r>
              <w:rPr>
                <w:noProof/>
                <w:webHidden/>
              </w:rPr>
            </w:r>
            <w:r>
              <w:rPr>
                <w:noProof/>
                <w:webHidden/>
              </w:rPr>
              <w:fldChar w:fldCharType="separate"/>
            </w:r>
            <w:r>
              <w:rPr>
                <w:noProof/>
                <w:webHidden/>
              </w:rPr>
              <w:t>64</w:t>
            </w:r>
            <w:r>
              <w:rPr>
                <w:noProof/>
                <w:webHidden/>
              </w:rPr>
              <w:fldChar w:fldCharType="end"/>
            </w:r>
          </w:hyperlink>
        </w:p>
        <w:p w14:paraId="77343118" w14:textId="1AE26DBC" w:rsidR="008172EE" w:rsidRDefault="008172EE">
          <w:pPr>
            <w:pStyle w:val="TOC2"/>
            <w:tabs>
              <w:tab w:val="right" w:leader="dot" w:pos="10790"/>
            </w:tabs>
            <w:rPr>
              <w:rFonts w:eastAsiaTheme="minorEastAsia"/>
              <w:noProof/>
            </w:rPr>
          </w:pPr>
          <w:hyperlink w:anchor="_Toc222222227" w:history="1">
            <w:r w:rsidRPr="0018658E">
              <w:rPr>
                <w:rStyle w:val="Hyperlink"/>
                <w:rFonts w:eastAsia="Arial"/>
                <w:noProof/>
                <w:lang w:val="fr-FR"/>
              </w:rPr>
              <w:t>8. Gestion des versions</w:t>
            </w:r>
            <w:r>
              <w:rPr>
                <w:noProof/>
                <w:webHidden/>
              </w:rPr>
              <w:tab/>
            </w:r>
            <w:r>
              <w:rPr>
                <w:noProof/>
                <w:webHidden/>
              </w:rPr>
              <w:fldChar w:fldCharType="begin"/>
            </w:r>
            <w:r>
              <w:rPr>
                <w:noProof/>
                <w:webHidden/>
              </w:rPr>
              <w:instrText xml:space="preserve"> PAGEREF _Toc222222227 \h </w:instrText>
            </w:r>
            <w:r>
              <w:rPr>
                <w:noProof/>
                <w:webHidden/>
              </w:rPr>
            </w:r>
            <w:r>
              <w:rPr>
                <w:noProof/>
                <w:webHidden/>
              </w:rPr>
              <w:fldChar w:fldCharType="separate"/>
            </w:r>
            <w:r>
              <w:rPr>
                <w:noProof/>
                <w:webHidden/>
              </w:rPr>
              <w:t>65</w:t>
            </w:r>
            <w:r>
              <w:rPr>
                <w:noProof/>
                <w:webHidden/>
              </w:rPr>
              <w:fldChar w:fldCharType="end"/>
            </w:r>
          </w:hyperlink>
        </w:p>
        <w:p w14:paraId="1991459C" w14:textId="284C6E51" w:rsidR="008C1C25" w:rsidRPr="00FD181A" w:rsidRDefault="008C1C25">
          <w:pPr>
            <w:rPr>
              <w:lang w:val="fr-FR"/>
            </w:rPr>
          </w:pPr>
          <w:r w:rsidRPr="00FD181A">
            <w:rPr>
              <w:b/>
              <w:bCs/>
              <w:noProof/>
              <w:lang w:val="fr-FR"/>
            </w:rPr>
            <w:fldChar w:fldCharType="end"/>
          </w:r>
        </w:p>
      </w:sdtContent>
    </w:sdt>
    <w:p w14:paraId="2CD6977E" w14:textId="77777777" w:rsidR="008C1C25" w:rsidRPr="00FD181A" w:rsidRDefault="008C1C25">
      <w:pPr>
        <w:rPr>
          <w:lang w:val="fr-FR"/>
        </w:rPr>
      </w:pPr>
      <w:r w:rsidRPr="00FD181A">
        <w:rPr>
          <w:lang w:val="fr-FR"/>
        </w:rPr>
        <w:br w:type="page"/>
      </w:r>
    </w:p>
    <w:p w14:paraId="4454688B" w14:textId="1E3D32E7" w:rsidR="00D822B6" w:rsidRPr="00FD181A" w:rsidRDefault="008C1C25" w:rsidP="008C1C25">
      <w:pPr>
        <w:pStyle w:val="Heading1"/>
        <w:ind w:firstLine="0"/>
        <w:rPr>
          <w:lang w:val="fr-FR"/>
        </w:rPr>
      </w:pPr>
      <w:bookmarkStart w:id="0" w:name="_Toc222222147"/>
      <w:r w:rsidRPr="00FD181A">
        <w:rPr>
          <w:lang w:val="fr-FR"/>
        </w:rPr>
        <w:lastRenderedPageBreak/>
        <w:t>Version résumée</w:t>
      </w:r>
      <w:bookmarkEnd w:id="0"/>
      <w:r w:rsidRPr="00FD181A">
        <w:rPr>
          <w:lang w:val="fr-FR"/>
        </w:rPr>
        <w:t xml:space="preserve"> </w:t>
      </w:r>
    </w:p>
    <w:p w14:paraId="2094C7F0" w14:textId="77777777" w:rsidR="008C1C25" w:rsidRPr="00FD181A" w:rsidRDefault="008C1C25" w:rsidP="00D822B6">
      <w:pPr>
        <w:ind w:firstLine="0"/>
        <w:rPr>
          <w:lang w:val="fr-FR"/>
        </w:rPr>
      </w:pPr>
    </w:p>
    <w:tbl>
      <w:tblPr>
        <w:tblStyle w:val="GridTable4-Accent6"/>
        <w:tblW w:w="0" w:type="auto"/>
        <w:tblLook w:val="04A0" w:firstRow="1" w:lastRow="0" w:firstColumn="1" w:lastColumn="0" w:noHBand="0" w:noVBand="1"/>
      </w:tblPr>
      <w:tblGrid>
        <w:gridCol w:w="2697"/>
        <w:gridCol w:w="2697"/>
        <w:gridCol w:w="2698"/>
        <w:gridCol w:w="2698"/>
      </w:tblGrid>
      <w:tr w:rsidR="008C1C25" w:rsidRPr="00FD181A" w14:paraId="338A9EE9" w14:textId="77777777" w:rsidTr="008C1C2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7" w:type="dxa"/>
          </w:tcPr>
          <w:p w14:paraId="31FB2DB4" w14:textId="36FA3D15" w:rsidR="008C1C25" w:rsidRPr="00FD181A" w:rsidRDefault="008C1C25" w:rsidP="00D822B6">
            <w:pPr>
              <w:ind w:firstLine="0"/>
              <w:rPr>
                <w:lang w:val="fr-FR"/>
              </w:rPr>
            </w:pPr>
            <w:r w:rsidRPr="00FD181A">
              <w:rPr>
                <w:lang w:val="fr-FR"/>
              </w:rPr>
              <w:t xml:space="preserve">Version </w:t>
            </w:r>
          </w:p>
        </w:tc>
        <w:tc>
          <w:tcPr>
            <w:tcW w:w="2697" w:type="dxa"/>
          </w:tcPr>
          <w:p w14:paraId="0C1525A4" w14:textId="3E71FDDA" w:rsidR="008C1C25" w:rsidRPr="00FD181A" w:rsidRDefault="008C1C25" w:rsidP="00D822B6">
            <w:pPr>
              <w:ind w:firstLine="0"/>
              <w:cnfStyle w:val="100000000000" w:firstRow="1" w:lastRow="0" w:firstColumn="0" w:lastColumn="0" w:oddVBand="0" w:evenVBand="0" w:oddHBand="0" w:evenHBand="0" w:firstRowFirstColumn="0" w:firstRowLastColumn="0" w:lastRowFirstColumn="0" w:lastRowLastColumn="0"/>
              <w:rPr>
                <w:lang w:val="fr-FR"/>
              </w:rPr>
            </w:pPr>
            <w:r w:rsidRPr="00FD181A">
              <w:rPr>
                <w:lang w:val="fr-FR"/>
              </w:rPr>
              <w:t>Date</w:t>
            </w:r>
          </w:p>
        </w:tc>
        <w:tc>
          <w:tcPr>
            <w:tcW w:w="2698" w:type="dxa"/>
          </w:tcPr>
          <w:p w14:paraId="2251B07D" w14:textId="3A15B26D" w:rsidR="008C1C25" w:rsidRPr="00FD181A" w:rsidRDefault="008C1C25" w:rsidP="00D822B6">
            <w:pPr>
              <w:ind w:firstLine="0"/>
              <w:cnfStyle w:val="100000000000" w:firstRow="1" w:lastRow="0" w:firstColumn="0" w:lastColumn="0" w:oddVBand="0" w:evenVBand="0" w:oddHBand="0" w:evenHBand="0" w:firstRowFirstColumn="0" w:firstRowLastColumn="0" w:lastRowFirstColumn="0" w:lastRowLastColumn="0"/>
              <w:rPr>
                <w:lang w:val="fr-FR"/>
              </w:rPr>
            </w:pPr>
            <w:r w:rsidRPr="00FD181A">
              <w:rPr>
                <w:lang w:val="fr-FR"/>
              </w:rPr>
              <w:t>Auteurs</w:t>
            </w:r>
          </w:p>
        </w:tc>
        <w:tc>
          <w:tcPr>
            <w:tcW w:w="2698" w:type="dxa"/>
          </w:tcPr>
          <w:p w14:paraId="32EC6FD2" w14:textId="506E435B" w:rsidR="008C1C25" w:rsidRPr="00FD181A" w:rsidRDefault="008C1C25" w:rsidP="00D822B6">
            <w:pPr>
              <w:ind w:firstLine="0"/>
              <w:cnfStyle w:val="100000000000" w:firstRow="1" w:lastRow="0" w:firstColumn="0" w:lastColumn="0" w:oddVBand="0" w:evenVBand="0" w:oddHBand="0" w:evenHBand="0" w:firstRowFirstColumn="0" w:firstRowLastColumn="0" w:lastRowFirstColumn="0" w:lastRowLastColumn="0"/>
              <w:rPr>
                <w:lang w:val="fr-FR"/>
              </w:rPr>
            </w:pPr>
            <w:r w:rsidRPr="00FD181A">
              <w:rPr>
                <w:lang w:val="fr-FR"/>
              </w:rPr>
              <w:t>Changement</w:t>
            </w:r>
          </w:p>
        </w:tc>
      </w:tr>
      <w:tr w:rsidR="008C1C25" w:rsidRPr="00FD181A" w14:paraId="0A415F53" w14:textId="77777777" w:rsidTr="008C1C2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7" w:type="dxa"/>
          </w:tcPr>
          <w:p w14:paraId="67FF1F64" w14:textId="0DEF2ED6" w:rsidR="008C1C25" w:rsidRPr="00FD181A" w:rsidRDefault="008C1C25" w:rsidP="00D822B6">
            <w:pPr>
              <w:ind w:firstLine="0"/>
              <w:rPr>
                <w:lang w:val="fr-FR"/>
              </w:rPr>
            </w:pPr>
            <w:r w:rsidRPr="00FD181A">
              <w:rPr>
                <w:lang w:val="fr-FR"/>
              </w:rPr>
              <w:t>0.1</w:t>
            </w:r>
          </w:p>
        </w:tc>
        <w:tc>
          <w:tcPr>
            <w:tcW w:w="2697" w:type="dxa"/>
          </w:tcPr>
          <w:p w14:paraId="41643BDC" w14:textId="64C23733" w:rsidR="008C1C25" w:rsidRPr="00FD181A" w:rsidRDefault="008C1C25" w:rsidP="00D822B6">
            <w:pPr>
              <w:ind w:firstLine="0"/>
              <w:cnfStyle w:val="000000100000" w:firstRow="0" w:lastRow="0" w:firstColumn="0" w:lastColumn="0" w:oddVBand="0" w:evenVBand="0" w:oddHBand="1" w:evenHBand="0" w:firstRowFirstColumn="0" w:firstRowLastColumn="0" w:lastRowFirstColumn="0" w:lastRowLastColumn="0"/>
              <w:rPr>
                <w:lang w:val="fr-FR"/>
              </w:rPr>
            </w:pPr>
            <w:r w:rsidRPr="00FD181A">
              <w:rPr>
                <w:lang w:val="fr-FR"/>
              </w:rPr>
              <w:t>26 novembre 2025</w:t>
            </w:r>
          </w:p>
        </w:tc>
        <w:tc>
          <w:tcPr>
            <w:tcW w:w="2698" w:type="dxa"/>
          </w:tcPr>
          <w:p w14:paraId="3D593C6A" w14:textId="7B296066" w:rsidR="008C1C25" w:rsidRPr="00FD181A" w:rsidRDefault="008C1C25" w:rsidP="00D822B6">
            <w:pPr>
              <w:ind w:firstLine="0"/>
              <w:cnfStyle w:val="000000100000" w:firstRow="0" w:lastRow="0" w:firstColumn="0" w:lastColumn="0" w:oddVBand="0" w:evenVBand="0" w:oddHBand="1" w:evenHBand="0" w:firstRowFirstColumn="0" w:firstRowLastColumn="0" w:lastRowFirstColumn="0" w:lastRowLastColumn="0"/>
              <w:rPr>
                <w:lang w:val="fr-FR"/>
              </w:rPr>
            </w:pPr>
            <w:r w:rsidRPr="00FD181A">
              <w:rPr>
                <w:lang w:val="fr-FR"/>
              </w:rPr>
              <w:t>Wilbenson Charles</w:t>
            </w:r>
          </w:p>
        </w:tc>
        <w:tc>
          <w:tcPr>
            <w:tcW w:w="2698" w:type="dxa"/>
          </w:tcPr>
          <w:p w14:paraId="236F9204" w14:textId="0905A5FD" w:rsidR="008C1C25" w:rsidRPr="00FD181A" w:rsidRDefault="008C1C25" w:rsidP="00D822B6">
            <w:pPr>
              <w:ind w:firstLine="0"/>
              <w:cnfStyle w:val="000000100000" w:firstRow="0" w:lastRow="0" w:firstColumn="0" w:lastColumn="0" w:oddVBand="0" w:evenVBand="0" w:oddHBand="1" w:evenHBand="0" w:firstRowFirstColumn="0" w:firstRowLastColumn="0" w:lastRowFirstColumn="0" w:lastRowLastColumn="0"/>
              <w:rPr>
                <w:lang w:val="fr-FR"/>
              </w:rPr>
            </w:pPr>
            <w:r w:rsidRPr="00FD181A">
              <w:rPr>
                <w:lang w:val="fr-FR"/>
              </w:rPr>
              <w:t>Version Initiale</w:t>
            </w:r>
          </w:p>
        </w:tc>
      </w:tr>
    </w:tbl>
    <w:p w14:paraId="1D3DC4BB" w14:textId="77777777" w:rsidR="008C1C25" w:rsidRPr="00FD181A" w:rsidRDefault="008C1C25" w:rsidP="00D822B6">
      <w:pPr>
        <w:ind w:firstLine="0"/>
        <w:rPr>
          <w:lang w:val="fr-FR"/>
        </w:rPr>
      </w:pPr>
    </w:p>
    <w:p w14:paraId="6FC1A0CB" w14:textId="09CC8848" w:rsidR="008C1C25" w:rsidRPr="00FD181A" w:rsidRDefault="008C1C25">
      <w:pPr>
        <w:rPr>
          <w:lang w:val="fr-FR"/>
        </w:rPr>
      </w:pPr>
      <w:r w:rsidRPr="00FD181A">
        <w:rPr>
          <w:lang w:val="fr-FR"/>
        </w:rPr>
        <w:br w:type="page"/>
      </w:r>
    </w:p>
    <w:p w14:paraId="0694E317" w14:textId="7BE75B36" w:rsidR="008C1C25" w:rsidRPr="00FD181A" w:rsidRDefault="008C1C25" w:rsidP="006B48CD">
      <w:pPr>
        <w:pStyle w:val="Heading1"/>
        <w:rPr>
          <w:lang w:val="fr-FR"/>
        </w:rPr>
      </w:pPr>
      <w:bookmarkStart w:id="1" w:name="_Toc222222148"/>
      <w:r w:rsidRPr="006B48CD">
        <w:lastRenderedPageBreak/>
        <w:t>Introduction</w:t>
      </w:r>
      <w:bookmarkEnd w:id="1"/>
    </w:p>
    <w:p w14:paraId="062BAC99" w14:textId="3D67309E" w:rsidR="008C1C25" w:rsidRPr="00FD181A" w:rsidRDefault="00CF0BFA" w:rsidP="00CF0BFA">
      <w:pPr>
        <w:ind w:firstLine="0"/>
        <w:jc w:val="both"/>
        <w:rPr>
          <w:lang w:val="fr-FR"/>
        </w:rPr>
      </w:pPr>
      <w:r w:rsidRPr="00FD181A">
        <w:rPr>
          <w:lang w:val="fr-FR"/>
        </w:rPr>
        <w:t xml:space="preserve">Le présent document présente le </w:t>
      </w:r>
      <w:r w:rsidRPr="00FD181A">
        <w:rPr>
          <w:i/>
          <w:iCs/>
          <w:lang w:val="fr-FR"/>
        </w:rPr>
        <w:t>Low Level Design (LLD)</w:t>
      </w:r>
      <w:r w:rsidRPr="00FD181A">
        <w:rPr>
          <w:lang w:val="fr-FR"/>
        </w:rPr>
        <w:t xml:space="preserve"> du système proposé pour faciliter l’échange sécurisé de dossiers médicaux entre établissements hospitaliers dans le cadre d’un transfert de patient. Il détaille l’architecture technique, les composants logiciels, les flux de données, ainsi que les mécanismes de sécurité nécessaires au bon fonctionnement du système.</w:t>
      </w:r>
    </w:p>
    <w:p w14:paraId="20EF5AF4" w14:textId="220F924F" w:rsidR="008C1C25" w:rsidRPr="00FD181A" w:rsidRDefault="008C1C25" w:rsidP="00CF0BFA">
      <w:pPr>
        <w:pStyle w:val="Heading2"/>
        <w:rPr>
          <w:lang w:val="fr-FR"/>
        </w:rPr>
      </w:pPr>
      <w:bookmarkStart w:id="2" w:name="_Toc222222149"/>
      <w:r w:rsidRPr="00FD181A">
        <w:rPr>
          <w:lang w:val="fr-FR"/>
        </w:rPr>
        <w:t>Contexte</w:t>
      </w:r>
      <w:bookmarkEnd w:id="2"/>
    </w:p>
    <w:p w14:paraId="4E172376" w14:textId="25B2C1F8" w:rsidR="008C1C25" w:rsidRPr="00FD181A" w:rsidRDefault="00CF0BFA" w:rsidP="00CF0BFA">
      <w:pPr>
        <w:ind w:firstLine="0"/>
        <w:jc w:val="both"/>
        <w:rPr>
          <w:lang w:val="fr-FR"/>
        </w:rPr>
      </w:pPr>
      <w:r w:rsidRPr="00FD181A">
        <w:rPr>
          <w:lang w:val="fr-FR"/>
        </w:rPr>
        <w:t>Ce projet s’inscrit dans le cadre du mémoire de sortie au programme de Génie Électronique à la Faculté des Sciences de l’Université d’État d’Haïti. Il répond à un enjeu majeur observé dans notre société : la difficulté pour les hôpitaux à partager efficacement et rapidement les informations médicales des patients lors d’un transfert interhospitalier. L’objectif principal est donc de proposer une solution technologique fiable, interopérable et sécurisée permettant de réduire les délais, limiter les pertes d’informations et améliorer la continuité des soins.</w:t>
      </w:r>
    </w:p>
    <w:p w14:paraId="6B21EBD4" w14:textId="77777777" w:rsidR="008C1C25" w:rsidRPr="00FD181A" w:rsidRDefault="008C1C25" w:rsidP="008C1C25">
      <w:pPr>
        <w:ind w:firstLine="0"/>
        <w:rPr>
          <w:lang w:val="fr-FR"/>
        </w:rPr>
      </w:pPr>
    </w:p>
    <w:p w14:paraId="18F1758C" w14:textId="6B32FC21" w:rsidR="008C1C25" w:rsidRPr="00FD181A" w:rsidRDefault="008C1C25" w:rsidP="00CF0BFA">
      <w:pPr>
        <w:pStyle w:val="Heading2"/>
        <w:rPr>
          <w:lang w:val="fr-FR"/>
        </w:rPr>
      </w:pPr>
      <w:bookmarkStart w:id="3" w:name="_Toc222222150"/>
      <w:r w:rsidRPr="00FD181A">
        <w:rPr>
          <w:lang w:val="fr-FR"/>
        </w:rPr>
        <w:t>Public Cible</w:t>
      </w:r>
      <w:bookmarkEnd w:id="3"/>
    </w:p>
    <w:p w14:paraId="5CAA0793" w14:textId="2E9A51B4" w:rsidR="008C1C25" w:rsidRPr="00FD181A" w:rsidRDefault="008C1C25" w:rsidP="00CF0BFA">
      <w:pPr>
        <w:ind w:firstLine="0"/>
        <w:rPr>
          <w:lang w:val="fr-FR"/>
        </w:rPr>
      </w:pPr>
      <w:r w:rsidRPr="00FD181A">
        <w:rPr>
          <w:lang w:val="fr-FR"/>
        </w:rPr>
        <w:t>Les group</w:t>
      </w:r>
      <w:r w:rsidR="00CF0BFA" w:rsidRPr="00FD181A">
        <w:rPr>
          <w:lang w:val="fr-FR"/>
        </w:rPr>
        <w:t>es suivants constituent le public cible de ce document</w:t>
      </w:r>
    </w:p>
    <w:p w14:paraId="51861AC4" w14:textId="581C775D" w:rsidR="00CF0BFA" w:rsidRPr="00FD181A" w:rsidRDefault="00CF0BFA" w:rsidP="00CF0BFA">
      <w:pPr>
        <w:pStyle w:val="ListParagraph"/>
        <w:numPr>
          <w:ilvl w:val="0"/>
          <w:numId w:val="4"/>
        </w:numPr>
        <w:rPr>
          <w:lang w:val="fr-FR"/>
        </w:rPr>
      </w:pPr>
      <w:r w:rsidRPr="00FD181A">
        <w:rPr>
          <w:lang w:val="fr-FR"/>
        </w:rPr>
        <w:t xml:space="preserve">Les investisseurs publics ou prives </w:t>
      </w:r>
    </w:p>
    <w:p w14:paraId="68B0C262" w14:textId="32748314" w:rsidR="00CF0BFA" w:rsidRPr="00FD181A" w:rsidRDefault="00CF0BFA" w:rsidP="00CF0BFA">
      <w:pPr>
        <w:pStyle w:val="ListParagraph"/>
        <w:numPr>
          <w:ilvl w:val="0"/>
          <w:numId w:val="4"/>
        </w:numPr>
        <w:rPr>
          <w:lang w:val="fr-FR"/>
        </w:rPr>
      </w:pPr>
      <w:r w:rsidRPr="00FD181A">
        <w:rPr>
          <w:lang w:val="fr-FR"/>
        </w:rPr>
        <w:t>SEIH</w:t>
      </w:r>
    </w:p>
    <w:p w14:paraId="25B6D5F6" w14:textId="77777777" w:rsidR="00CF0BFA" w:rsidRPr="00FD181A" w:rsidRDefault="00CF0BFA" w:rsidP="00CF0BFA">
      <w:pPr>
        <w:pStyle w:val="ListParagraph"/>
        <w:ind w:firstLine="0"/>
        <w:rPr>
          <w:lang w:val="fr-FR"/>
        </w:rPr>
      </w:pPr>
    </w:p>
    <w:p w14:paraId="4AA2A6A7" w14:textId="6EF3CA3D" w:rsidR="008C1C25" w:rsidRPr="00FD181A" w:rsidRDefault="00CF0BFA" w:rsidP="00CF0BFA">
      <w:pPr>
        <w:pStyle w:val="Heading2"/>
        <w:rPr>
          <w:lang w:val="fr-FR"/>
        </w:rPr>
      </w:pPr>
      <w:bookmarkStart w:id="4" w:name="_Toc222222151"/>
      <w:r w:rsidRPr="00FD181A">
        <w:rPr>
          <w:lang w:val="fr-FR"/>
        </w:rPr>
        <w:t>Reference</w:t>
      </w:r>
      <w:bookmarkEnd w:id="4"/>
    </w:p>
    <w:p w14:paraId="08043266" w14:textId="4D0A5A24" w:rsidR="00CF0BFA" w:rsidRPr="00FD181A" w:rsidRDefault="00CF0BFA" w:rsidP="00D822B6">
      <w:pPr>
        <w:ind w:firstLine="0"/>
        <w:rPr>
          <w:lang w:val="fr-FR"/>
        </w:rPr>
      </w:pPr>
      <w:r w:rsidRPr="00FD181A">
        <w:rPr>
          <w:lang w:val="fr-FR"/>
        </w:rPr>
        <w:t>Pour plus de détails, les documents suivants peuvent être consultes</w:t>
      </w:r>
    </w:p>
    <w:p w14:paraId="5E894CDD" w14:textId="25B121E1" w:rsidR="00CF0BFA" w:rsidRDefault="00CF0BFA" w:rsidP="00CF0BFA">
      <w:pPr>
        <w:pStyle w:val="ListParagraph"/>
        <w:numPr>
          <w:ilvl w:val="0"/>
          <w:numId w:val="5"/>
        </w:numPr>
        <w:rPr>
          <w:lang w:val="fr-FR"/>
        </w:rPr>
      </w:pPr>
      <w:r w:rsidRPr="00FD181A">
        <w:rPr>
          <w:lang w:val="fr-FR"/>
        </w:rPr>
        <w:t>Mémoire de sortie</w:t>
      </w:r>
    </w:p>
    <w:p w14:paraId="31463F5A" w14:textId="45357F6B" w:rsidR="009D6833" w:rsidRPr="00FD181A" w:rsidRDefault="009D6833" w:rsidP="00CF0BFA">
      <w:pPr>
        <w:pStyle w:val="ListParagraph"/>
        <w:numPr>
          <w:ilvl w:val="0"/>
          <w:numId w:val="5"/>
        </w:numPr>
        <w:rPr>
          <w:lang w:val="fr-FR"/>
        </w:rPr>
      </w:pPr>
      <w:r>
        <w:rPr>
          <w:lang w:val="fr-FR"/>
        </w:rPr>
        <w:t>Déploiement applicatif</w:t>
      </w:r>
    </w:p>
    <w:p w14:paraId="0B8CAE6D" w14:textId="77777777" w:rsidR="00CF0BFA" w:rsidRPr="00FD181A" w:rsidRDefault="00CF0BFA" w:rsidP="00CF0BFA">
      <w:pPr>
        <w:ind w:left="360" w:firstLine="0"/>
        <w:rPr>
          <w:lang w:val="fr-FR"/>
        </w:rPr>
      </w:pPr>
    </w:p>
    <w:p w14:paraId="5DD8C239" w14:textId="3955E4D0" w:rsidR="00CF0BFA" w:rsidRPr="00FD181A" w:rsidRDefault="00CF0BFA" w:rsidP="00CF0BFA">
      <w:pPr>
        <w:pStyle w:val="Heading1"/>
        <w:ind w:firstLine="0"/>
        <w:rPr>
          <w:lang w:val="fr-FR"/>
        </w:rPr>
      </w:pPr>
      <w:bookmarkStart w:id="5" w:name="_Toc222222152"/>
      <w:r w:rsidRPr="00FD181A">
        <w:rPr>
          <w:lang w:val="fr-FR"/>
        </w:rPr>
        <w:t>Installation vue globale</w:t>
      </w:r>
      <w:bookmarkEnd w:id="5"/>
    </w:p>
    <w:p w14:paraId="0A65CF92" w14:textId="653DDD84" w:rsidR="00CF0BFA" w:rsidRPr="00FD181A" w:rsidRDefault="00CF0BFA" w:rsidP="00CF0BFA">
      <w:pPr>
        <w:ind w:firstLine="0"/>
        <w:rPr>
          <w:lang w:val="fr-FR"/>
        </w:rPr>
      </w:pPr>
      <w:r w:rsidRPr="00FD181A">
        <w:rPr>
          <w:lang w:val="fr-FR"/>
        </w:rPr>
        <w:t>Cette section présente la solution SEIH de manière globale. Les différents sous sections donneront beaucoup plus de détails sur les éléments de l’architecture.</w:t>
      </w:r>
    </w:p>
    <w:p w14:paraId="5B95EBAF" w14:textId="77777777" w:rsidR="00CF0BFA" w:rsidRPr="00FD181A" w:rsidRDefault="00CF0BFA" w:rsidP="00CF0BFA">
      <w:pPr>
        <w:ind w:firstLine="0"/>
        <w:rPr>
          <w:lang w:val="fr-FR"/>
        </w:rPr>
      </w:pPr>
    </w:p>
    <w:p w14:paraId="35CB62EF" w14:textId="77777777" w:rsidR="001655B0" w:rsidRPr="00FD181A" w:rsidRDefault="001655B0" w:rsidP="00CF0BFA">
      <w:pPr>
        <w:ind w:firstLine="0"/>
        <w:rPr>
          <w:lang w:val="fr-FR"/>
        </w:rPr>
      </w:pPr>
    </w:p>
    <w:p w14:paraId="35D52E0B" w14:textId="77777777" w:rsidR="001655B0" w:rsidRPr="00FD181A" w:rsidRDefault="001655B0" w:rsidP="00CF0BFA">
      <w:pPr>
        <w:ind w:firstLine="0"/>
        <w:rPr>
          <w:lang w:val="fr-FR"/>
        </w:rPr>
      </w:pPr>
    </w:p>
    <w:p w14:paraId="362366D4" w14:textId="3D2B33B3" w:rsidR="00CF0BFA" w:rsidRPr="00FD181A" w:rsidRDefault="00CF0BFA" w:rsidP="001655B0">
      <w:pPr>
        <w:pStyle w:val="Heading2"/>
        <w:ind w:firstLine="0"/>
        <w:rPr>
          <w:lang w:val="fr-FR"/>
        </w:rPr>
      </w:pPr>
      <w:bookmarkStart w:id="6" w:name="_Toc222222153"/>
      <w:r w:rsidRPr="00FD181A">
        <w:rPr>
          <w:lang w:val="fr-FR"/>
        </w:rPr>
        <w:lastRenderedPageBreak/>
        <w:t>High Level Network Architecture</w:t>
      </w:r>
      <w:bookmarkEnd w:id="6"/>
    </w:p>
    <w:p w14:paraId="2BD4D45A" w14:textId="11B1C45A" w:rsidR="001655B0" w:rsidRPr="00FD181A" w:rsidRDefault="001655B0" w:rsidP="00CF0BFA">
      <w:pPr>
        <w:ind w:firstLine="0"/>
        <w:rPr>
          <w:lang w:val="fr-FR"/>
        </w:rPr>
      </w:pPr>
      <w:r w:rsidRPr="00FD181A">
        <w:rPr>
          <w:lang w:val="fr-FR"/>
        </w:rPr>
        <w:t>De manière générale, l’architecture se compose de</w:t>
      </w:r>
      <w:r w:rsidR="00433D9B" w:rsidRPr="00FD181A">
        <w:rPr>
          <w:lang w:val="fr-FR"/>
        </w:rPr>
        <w:t>s hôpitaux (Hospital Edge Layer), 2 fournisseurs d’</w:t>
      </w:r>
      <w:r w:rsidR="003C40D9" w:rsidRPr="00FD181A">
        <w:rPr>
          <w:lang w:val="fr-FR"/>
        </w:rPr>
        <w:t>accès</w:t>
      </w:r>
      <w:r w:rsidR="00433D9B" w:rsidRPr="00FD181A">
        <w:rPr>
          <w:lang w:val="fr-FR"/>
        </w:rPr>
        <w:t xml:space="preserve"> </w:t>
      </w:r>
      <w:r w:rsidR="009D6833">
        <w:rPr>
          <w:lang w:val="fr-FR"/>
        </w:rPr>
        <w:t>d’</w:t>
      </w:r>
      <w:r w:rsidR="00433D9B" w:rsidRPr="00FD181A">
        <w:rPr>
          <w:lang w:val="fr-FR"/>
        </w:rPr>
        <w:t>internet (ISP), deux datacenters collocation (SEIH Core Layer</w:t>
      </w:r>
      <w:r w:rsidR="003C40D9" w:rsidRPr="00FD181A">
        <w:rPr>
          <w:lang w:val="fr-FR"/>
        </w:rPr>
        <w:t>.</w:t>
      </w:r>
    </w:p>
    <w:p w14:paraId="0D677DFB" w14:textId="456B3890" w:rsidR="00B807E8" w:rsidRPr="00FD181A" w:rsidRDefault="00712765" w:rsidP="00CF0BFA">
      <w:pPr>
        <w:ind w:firstLine="0"/>
        <w:rPr>
          <w:lang w:val="fr-FR"/>
        </w:rPr>
      </w:pPr>
      <w:r>
        <w:rPr>
          <w:noProof/>
          <w:lang w:val="fr-FR"/>
        </w:rPr>
        <w:drawing>
          <wp:inline distT="0" distB="0" distL="0" distR="0" wp14:anchorId="3D65BD9C" wp14:editId="2CC5C4F6">
            <wp:extent cx="6477000" cy="6076950"/>
            <wp:effectExtent l="0" t="0" r="0" b="0"/>
            <wp:docPr id="206945295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9452956" name="Picture 2069452956"/>
                    <pic:cNvPicPr/>
                  </pic:nvPicPr>
                  <pic:blipFill>
                    <a:blip r:embed="rId8">
                      <a:extLst>
                        <a:ext uri="{28A0092B-C50C-407E-A947-70E740481C1C}">
                          <a14:useLocalDpi xmlns:a14="http://schemas.microsoft.com/office/drawing/2010/main" val="0"/>
                        </a:ext>
                      </a:extLst>
                    </a:blip>
                    <a:stretch>
                      <a:fillRect/>
                    </a:stretch>
                  </pic:blipFill>
                  <pic:spPr>
                    <a:xfrm>
                      <a:off x="0" y="0"/>
                      <a:ext cx="6477000" cy="6076950"/>
                    </a:xfrm>
                    <a:prstGeom prst="rect">
                      <a:avLst/>
                    </a:prstGeom>
                  </pic:spPr>
                </pic:pic>
              </a:graphicData>
            </a:graphic>
          </wp:inline>
        </w:drawing>
      </w:r>
    </w:p>
    <w:p w14:paraId="253933A4" w14:textId="044BEFDE" w:rsidR="003C40D9" w:rsidRPr="009D6833" w:rsidRDefault="003C40D9" w:rsidP="00CF0BFA">
      <w:pPr>
        <w:ind w:firstLine="0"/>
        <w:rPr>
          <w:color w:val="7F7F7F" w:themeColor="text1" w:themeTint="80"/>
        </w:rPr>
      </w:pPr>
      <w:r w:rsidRPr="009D6833">
        <w:rPr>
          <w:color w:val="7F7F7F" w:themeColor="text1" w:themeTint="80"/>
        </w:rPr>
        <w:t>Figure 1: SEIH High Level Network Architecture</w:t>
      </w:r>
    </w:p>
    <w:p w14:paraId="286499DB" w14:textId="77777777" w:rsidR="003C40D9" w:rsidRPr="009D6833" w:rsidRDefault="003C40D9" w:rsidP="00CF0BFA">
      <w:pPr>
        <w:ind w:firstLine="0"/>
      </w:pPr>
    </w:p>
    <w:p w14:paraId="641AA554" w14:textId="3CE0E159" w:rsidR="003C40D9" w:rsidRPr="009D6833" w:rsidRDefault="003C40D9">
      <w:r w:rsidRPr="009D6833">
        <w:br w:type="page"/>
      </w:r>
    </w:p>
    <w:p w14:paraId="1A31D7AB" w14:textId="46F43900" w:rsidR="003C40D9" w:rsidRPr="00FD181A" w:rsidRDefault="003C40D9" w:rsidP="00CF0BFA">
      <w:pPr>
        <w:ind w:firstLine="0"/>
        <w:rPr>
          <w:lang w:val="fr-FR"/>
        </w:rPr>
      </w:pPr>
      <w:r w:rsidRPr="00FD181A">
        <w:rPr>
          <w:lang w:val="fr-FR"/>
        </w:rPr>
        <w:lastRenderedPageBreak/>
        <w:t>Les tâches accomplies par chaque nœud sont les suivantes :</w:t>
      </w:r>
    </w:p>
    <w:p w14:paraId="6475E229" w14:textId="77777777" w:rsidR="003C40D9" w:rsidRPr="00FD181A" w:rsidRDefault="003C40D9" w:rsidP="00CF0BFA">
      <w:pPr>
        <w:ind w:firstLine="0"/>
        <w:rPr>
          <w:lang w:val="fr-FR"/>
        </w:rPr>
      </w:pPr>
    </w:p>
    <w:p w14:paraId="0388C382" w14:textId="2F38A76E" w:rsidR="003C40D9" w:rsidRPr="00FD181A" w:rsidRDefault="001559EF" w:rsidP="001559EF">
      <w:pPr>
        <w:pStyle w:val="Heading3"/>
        <w:ind w:firstLine="0"/>
        <w:rPr>
          <w:lang w:val="fr-FR"/>
        </w:rPr>
      </w:pPr>
      <w:bookmarkStart w:id="7" w:name="_Toc222222154"/>
      <w:r w:rsidRPr="00FD181A">
        <w:rPr>
          <w:lang w:val="fr-FR"/>
        </w:rPr>
        <w:t>Hospital Edge Layer</w:t>
      </w:r>
      <w:bookmarkEnd w:id="7"/>
    </w:p>
    <w:p w14:paraId="287D5929" w14:textId="77777777" w:rsidR="00B44845" w:rsidRPr="00FD181A" w:rsidRDefault="00B44845" w:rsidP="00A24C3C">
      <w:pPr>
        <w:ind w:firstLine="0"/>
        <w:jc w:val="both"/>
        <w:rPr>
          <w:lang w:val="fr-FR"/>
        </w:rPr>
      </w:pPr>
      <w:r w:rsidRPr="00FD181A">
        <w:rPr>
          <w:lang w:val="fr-FR"/>
        </w:rPr>
        <w:t xml:space="preserve">Le </w:t>
      </w:r>
      <w:r w:rsidRPr="00FD181A">
        <w:rPr>
          <w:i/>
          <w:iCs/>
          <w:lang w:val="fr-FR"/>
        </w:rPr>
        <w:t>Hospital Edge Layer</w:t>
      </w:r>
      <w:r w:rsidRPr="00FD181A">
        <w:rPr>
          <w:lang w:val="fr-FR"/>
        </w:rPr>
        <w:t xml:space="preserve"> constitue la passerelle locale entre chaque établissement de santé et le SEIH. La connexion entre l’hôpital et le SEIH Core peut être établie selon trois scénarios possibles, en fonction du niveau d’infrastructure disponible sur le site hospitalier.</w:t>
      </w:r>
    </w:p>
    <w:p w14:paraId="165F24EF" w14:textId="592C1B76" w:rsidR="000176EF" w:rsidRPr="00FD181A" w:rsidRDefault="000176EF" w:rsidP="000176EF">
      <w:pPr>
        <w:ind w:firstLine="0"/>
        <w:jc w:val="both"/>
        <w:rPr>
          <w:b/>
          <w:bCs/>
          <w:lang w:val="fr-FR"/>
        </w:rPr>
      </w:pPr>
      <w:r w:rsidRPr="00FD181A">
        <w:rPr>
          <w:b/>
          <w:bCs/>
          <w:lang w:val="fr-FR"/>
        </w:rPr>
        <w:t>Scénario 1 : L’hôpital dispose d’un point de terminaison VPN (firewall, routeur ou serveur) avec IP publique</w:t>
      </w:r>
    </w:p>
    <w:p w14:paraId="2D19FDD8" w14:textId="38C951F2" w:rsidR="000176EF" w:rsidRPr="00FD181A" w:rsidRDefault="000176EF" w:rsidP="000176EF">
      <w:pPr>
        <w:ind w:firstLine="0"/>
        <w:jc w:val="both"/>
        <w:rPr>
          <w:lang w:val="fr-FR"/>
        </w:rPr>
      </w:pPr>
      <w:r w:rsidRPr="00FD181A">
        <w:rPr>
          <w:lang w:val="fr-FR"/>
        </w:rPr>
        <w:t xml:space="preserve">Dans ce cas, un VPN site-à-site </w:t>
      </w:r>
      <w:proofErr w:type="spellStart"/>
      <w:r w:rsidRPr="00FD181A">
        <w:rPr>
          <w:lang w:val="fr-FR"/>
        </w:rPr>
        <w:t>IPsec</w:t>
      </w:r>
      <w:proofErr w:type="spellEnd"/>
      <w:r w:rsidRPr="00FD181A">
        <w:rPr>
          <w:lang w:val="fr-FR"/>
        </w:rPr>
        <w:t xml:space="preserve"> sera mis en place entre le réseau serveur de l’hôpital et l’infrastructure SEIH. Le tunnel VPN se termine sur le firewall/routeur de l’hôpital, et l’API SEIH n’est accessible que via une adresse interne privée</w:t>
      </w:r>
      <w:r w:rsidR="009C3ECC" w:rsidRPr="00FD181A">
        <w:rPr>
          <w:lang w:val="fr-FR"/>
        </w:rPr>
        <w:t xml:space="preserve">. </w:t>
      </w:r>
      <w:r w:rsidRPr="00FD181A">
        <w:rPr>
          <w:lang w:val="fr-FR"/>
        </w:rPr>
        <w:t xml:space="preserve">Le système de santé existant peut donc envoyer directement les données sans modification architecturale majeure : il ne fait qu’appeler l’adresse privée au lieu d’un </w:t>
      </w:r>
      <w:r w:rsidR="009D6833" w:rsidRPr="00FD181A">
        <w:rPr>
          <w:lang w:val="fr-FR"/>
        </w:rPr>
        <w:t>Endpoint</w:t>
      </w:r>
      <w:r w:rsidRPr="00FD181A">
        <w:rPr>
          <w:lang w:val="fr-FR"/>
        </w:rPr>
        <w:t xml:space="preserve"> public sur Internet.</w:t>
      </w:r>
    </w:p>
    <w:p w14:paraId="590B08B5" w14:textId="729FC2CE" w:rsidR="000176EF" w:rsidRPr="00FD181A" w:rsidRDefault="000176EF" w:rsidP="000176EF">
      <w:pPr>
        <w:ind w:firstLine="0"/>
        <w:jc w:val="both"/>
        <w:rPr>
          <w:b/>
          <w:bCs/>
          <w:lang w:val="fr-FR"/>
        </w:rPr>
      </w:pPr>
      <w:r w:rsidRPr="00FD181A">
        <w:rPr>
          <w:b/>
          <w:bCs/>
          <w:lang w:val="fr-FR"/>
        </w:rPr>
        <w:t>Scénario 2 : VPN Client-to-Site depuis le serveur hospitalier</w:t>
      </w:r>
    </w:p>
    <w:p w14:paraId="2A3523AA" w14:textId="77777777" w:rsidR="000176EF" w:rsidRPr="00FD181A" w:rsidRDefault="000176EF" w:rsidP="000176EF">
      <w:pPr>
        <w:ind w:firstLine="0"/>
        <w:jc w:val="both"/>
        <w:rPr>
          <w:lang w:val="fr-FR"/>
        </w:rPr>
      </w:pPr>
      <w:r w:rsidRPr="00FD181A">
        <w:rPr>
          <w:lang w:val="fr-FR"/>
        </w:rPr>
        <w:t>Si l’hôpital ne dispose pas d’une infrastructure réseau suffisante pour un tunnel site-à-site, une connexion VPN client-to-site pourra être installée directement sur le serveur hébergeant son système de santé. Celui-ci pourra alors communiquer avec le SEIH Core de manière sécurisée, en utilisant une authentification par certificats ou par clés VPN.</w:t>
      </w:r>
    </w:p>
    <w:p w14:paraId="69C67D79" w14:textId="25185B23" w:rsidR="00496AD0" w:rsidRPr="00FD181A" w:rsidRDefault="00496AD0" w:rsidP="00496AD0">
      <w:pPr>
        <w:ind w:firstLine="0"/>
        <w:jc w:val="both"/>
        <w:rPr>
          <w:b/>
          <w:bCs/>
          <w:lang w:val="fr-FR"/>
        </w:rPr>
      </w:pPr>
      <w:r w:rsidRPr="00FD181A">
        <w:rPr>
          <w:b/>
          <w:bCs/>
          <w:lang w:val="fr-FR"/>
        </w:rPr>
        <w:t>Scénario 3 : Aucun équipement réseau adapté ou intégration applicative refusée</w:t>
      </w:r>
    </w:p>
    <w:p w14:paraId="7EC86BB0" w14:textId="7C756BB8" w:rsidR="00496AD0" w:rsidRPr="00FD181A" w:rsidRDefault="00496AD0" w:rsidP="00496AD0">
      <w:pPr>
        <w:ind w:firstLine="0"/>
        <w:jc w:val="both"/>
        <w:rPr>
          <w:lang w:val="fr-FR"/>
        </w:rPr>
      </w:pPr>
      <w:r w:rsidRPr="00FD181A">
        <w:rPr>
          <w:lang w:val="fr-FR"/>
        </w:rPr>
        <w:t xml:space="preserve">Dans ce cas, le SEIH fournira une </w:t>
      </w:r>
      <w:r w:rsidR="00443583">
        <w:rPr>
          <w:lang w:val="fr-FR"/>
        </w:rPr>
        <w:t>Équipement</w:t>
      </w:r>
      <w:r w:rsidRPr="00FD181A">
        <w:rPr>
          <w:lang w:val="fr-FR"/>
        </w:rPr>
        <w:t xml:space="preserve"> SEIH Edge (mini-serveur ou VM) capable d’établir automatiquement un VPN sortant vers le SEIH Core. L’</w:t>
      </w:r>
      <w:r w:rsidR="00443583">
        <w:rPr>
          <w:lang w:val="fr-FR"/>
        </w:rPr>
        <w:t>Équipement</w:t>
      </w:r>
      <w:r w:rsidRPr="00FD181A">
        <w:rPr>
          <w:lang w:val="fr-FR"/>
        </w:rPr>
        <w:t xml:space="preserve"> embarque une interface web permettant à l’hôpital d’envoyer ou de recevoir les dossiers, soit manuellement, soit via interconnexion légère avec le SIH local si celui-ci évolue ultérieurement.</w:t>
      </w:r>
    </w:p>
    <w:p w14:paraId="007D3B96" w14:textId="77777777" w:rsidR="00496AD0" w:rsidRPr="00FD181A" w:rsidRDefault="00496AD0" w:rsidP="00496AD0">
      <w:pPr>
        <w:ind w:firstLine="0"/>
        <w:jc w:val="both"/>
        <w:rPr>
          <w:b/>
          <w:bCs/>
          <w:lang w:val="fr-FR"/>
        </w:rPr>
      </w:pPr>
      <w:r w:rsidRPr="00FD181A">
        <w:rPr>
          <w:b/>
          <w:bCs/>
          <w:lang w:val="fr-FR"/>
        </w:rPr>
        <w:t>Fonctionnalités internes du Hospital Edge Layer</w:t>
      </w:r>
    </w:p>
    <w:p w14:paraId="5F6395D9" w14:textId="41982917" w:rsidR="00496AD0" w:rsidRPr="00FD181A" w:rsidRDefault="00496AD0" w:rsidP="00496AD0">
      <w:pPr>
        <w:ind w:firstLine="0"/>
        <w:jc w:val="both"/>
        <w:rPr>
          <w:lang w:val="fr-FR"/>
        </w:rPr>
      </w:pPr>
      <w:r w:rsidRPr="00FD181A">
        <w:rPr>
          <w:lang w:val="fr-FR"/>
        </w:rPr>
        <w:t xml:space="preserve">Les </w:t>
      </w:r>
      <w:r w:rsidRPr="00FD181A">
        <w:rPr>
          <w:i/>
          <w:iCs/>
          <w:lang w:val="fr-FR"/>
        </w:rPr>
        <w:t xml:space="preserve">Hospital Edge </w:t>
      </w:r>
      <w:proofErr w:type="spellStart"/>
      <w:r w:rsidRPr="00FD181A">
        <w:rPr>
          <w:i/>
          <w:iCs/>
          <w:lang w:val="fr-FR"/>
        </w:rPr>
        <w:t>Layers</w:t>
      </w:r>
      <w:proofErr w:type="spellEnd"/>
      <w:r w:rsidRPr="00FD181A">
        <w:rPr>
          <w:lang w:val="fr-FR"/>
        </w:rPr>
        <w:t xml:space="preserve"> assureront la </w:t>
      </w:r>
      <w:r w:rsidRPr="00FD181A">
        <w:rPr>
          <w:b/>
          <w:bCs/>
          <w:lang w:val="fr-FR"/>
        </w:rPr>
        <w:t>conversion de formats médicaux</w:t>
      </w:r>
      <w:r w:rsidRPr="00FD181A">
        <w:rPr>
          <w:lang w:val="fr-FR"/>
        </w:rPr>
        <w:t xml:space="preserve"> (HL7 v2</w:t>
      </w:r>
      <w:r w:rsidR="006B48CD">
        <w:rPr>
          <w:lang w:val="fr-FR"/>
        </w:rPr>
        <w:t xml:space="preserve">, </w:t>
      </w:r>
      <w:r w:rsidRPr="00FD181A">
        <w:rPr>
          <w:lang w:val="fr-FR"/>
        </w:rPr>
        <w:t xml:space="preserve">FHIR) lorsque le système de santé hospitalier ne supporte pas nativement les standards modernes d’échange médical. Ils doivent également pouvoir </w:t>
      </w:r>
      <w:r w:rsidRPr="00FD181A">
        <w:rPr>
          <w:b/>
          <w:bCs/>
          <w:lang w:val="fr-FR"/>
        </w:rPr>
        <w:t>chiffrer et déchiffrer</w:t>
      </w:r>
      <w:r w:rsidRPr="00FD181A">
        <w:rPr>
          <w:lang w:val="fr-FR"/>
        </w:rPr>
        <w:t xml:space="preserve"> les données grâce à un mécanisme de cryptographie asymétrique avant transfert vers le Core.</w:t>
      </w:r>
    </w:p>
    <w:p w14:paraId="5A12A413" w14:textId="77777777" w:rsidR="00A24C3C" w:rsidRPr="00FD181A" w:rsidRDefault="00A24C3C" w:rsidP="00A24C3C">
      <w:pPr>
        <w:ind w:firstLine="0"/>
        <w:jc w:val="both"/>
        <w:rPr>
          <w:lang w:val="fr-FR"/>
        </w:rPr>
      </w:pPr>
      <w:r w:rsidRPr="00FD181A">
        <w:rPr>
          <w:lang w:val="fr-FR"/>
        </w:rPr>
        <w:t xml:space="preserve">Sur le plan sécuritaire, la passerelle Edge intègre plusieurs mécanismes essentiels pour la protection et l’intégrité des données. Chaque instance dispose d’un certificat machine délivré via la PKI SEIH, permettant une authentification mutuelle entre l’hôpital et le Core. L’Edge maintient également des journaux locaux couvrant authentification, transactions et événements réseau afin de garantir la traçabilité des opérations. Une synchronisation temporelle sécurisée via NTP permet d’aligner horodatage, </w:t>
      </w:r>
      <w:r w:rsidRPr="00FD181A">
        <w:rPr>
          <w:lang w:val="fr-FR"/>
        </w:rPr>
        <w:lastRenderedPageBreak/>
        <w:t>journaux et audits inter-sites, assurant ainsi cohérence réglementaire, investigation d’incidents et respect des contraintes d’intégrité des données.</w:t>
      </w:r>
    </w:p>
    <w:p w14:paraId="2E9B6F7F" w14:textId="77777777" w:rsidR="00A24C3C" w:rsidRPr="00FD181A" w:rsidRDefault="00A24C3C" w:rsidP="00CF0BFA">
      <w:pPr>
        <w:ind w:firstLine="0"/>
        <w:rPr>
          <w:lang w:val="fr-FR"/>
        </w:rPr>
      </w:pPr>
    </w:p>
    <w:p w14:paraId="49D11DEB" w14:textId="12C9F098" w:rsidR="001559EF" w:rsidRPr="00FD181A" w:rsidRDefault="001559EF" w:rsidP="001559EF">
      <w:pPr>
        <w:pStyle w:val="Heading3"/>
        <w:ind w:firstLine="0"/>
        <w:rPr>
          <w:lang w:val="fr-FR"/>
        </w:rPr>
      </w:pPr>
      <w:bookmarkStart w:id="8" w:name="_Toc222222155"/>
      <w:r w:rsidRPr="00FD181A">
        <w:rPr>
          <w:lang w:val="fr-FR"/>
        </w:rPr>
        <w:t>Fournisseurs d’accès Internet (ISP)</w:t>
      </w:r>
      <w:bookmarkEnd w:id="8"/>
    </w:p>
    <w:p w14:paraId="7C472DDA" w14:textId="5DA4E7F4" w:rsidR="0019272E" w:rsidRPr="00FD181A" w:rsidRDefault="0019272E" w:rsidP="001559EF">
      <w:pPr>
        <w:ind w:firstLine="0"/>
        <w:rPr>
          <w:lang w:val="fr-FR"/>
        </w:rPr>
      </w:pPr>
      <w:r w:rsidRPr="00FD181A">
        <w:rPr>
          <w:lang w:val="fr-FR"/>
        </w:rPr>
        <w:t>Deux opérateurs différents assurent la connectivité externe du SEIH afin de garantir la résilience et la continuité de service. Les liens fonctionnent en mode active/standby, ce qui permet de maintenir l’accès au système même en cas de défaillance de l’un des fournisseurs.</w:t>
      </w:r>
    </w:p>
    <w:p w14:paraId="3C3F240D" w14:textId="12F10C45" w:rsidR="00A24C3C" w:rsidRPr="00FD181A" w:rsidRDefault="00A24C3C" w:rsidP="00A24C3C">
      <w:pPr>
        <w:pStyle w:val="Heading3"/>
        <w:ind w:firstLine="0"/>
        <w:rPr>
          <w:lang w:val="fr-FR"/>
        </w:rPr>
      </w:pPr>
      <w:bookmarkStart w:id="9" w:name="_Toc222222156"/>
      <w:r w:rsidRPr="00FD181A">
        <w:rPr>
          <w:lang w:val="fr-FR"/>
        </w:rPr>
        <w:t xml:space="preserve">SEIH </w:t>
      </w:r>
      <w:r w:rsidR="00712765">
        <w:rPr>
          <w:lang w:val="fr-FR"/>
        </w:rPr>
        <w:t>Data</w:t>
      </w:r>
      <w:r w:rsidRPr="00FD181A">
        <w:rPr>
          <w:lang w:val="fr-FR"/>
        </w:rPr>
        <w:t xml:space="preserve"> Layer</w:t>
      </w:r>
      <w:bookmarkEnd w:id="9"/>
    </w:p>
    <w:p w14:paraId="4ED7611F" w14:textId="7E73842C" w:rsidR="0019272E" w:rsidRPr="00FD181A" w:rsidRDefault="0019272E" w:rsidP="0019272E">
      <w:pPr>
        <w:ind w:firstLine="0"/>
        <w:jc w:val="both"/>
        <w:rPr>
          <w:lang w:val="fr-FR"/>
        </w:rPr>
      </w:pPr>
      <w:r w:rsidRPr="00FD181A">
        <w:rPr>
          <w:lang w:val="fr-FR"/>
        </w:rPr>
        <w:t xml:space="preserve">Constitué de deux </w:t>
      </w:r>
      <w:r w:rsidR="00712765">
        <w:rPr>
          <w:lang w:val="fr-FR"/>
        </w:rPr>
        <w:t>bases de données on-premise</w:t>
      </w:r>
      <w:r w:rsidRPr="00FD181A">
        <w:rPr>
          <w:lang w:val="fr-FR"/>
        </w:rPr>
        <w:t xml:space="preserve"> </w:t>
      </w:r>
      <w:r w:rsidR="00712765">
        <w:rPr>
          <w:lang w:val="fr-FR"/>
        </w:rPr>
        <w:t xml:space="preserve">en mode active </w:t>
      </w:r>
      <w:r w:rsidR="001858BB">
        <w:rPr>
          <w:lang w:val="fr-FR"/>
        </w:rPr>
        <w:t>–</w:t>
      </w:r>
      <w:r w:rsidR="00712765">
        <w:rPr>
          <w:lang w:val="fr-FR"/>
        </w:rPr>
        <w:t xml:space="preserve"> passive</w:t>
      </w:r>
      <w:r w:rsidRPr="00FD181A">
        <w:rPr>
          <w:lang w:val="fr-FR"/>
        </w:rPr>
        <w:t xml:space="preserve">. </w:t>
      </w:r>
      <w:r w:rsidR="00712765">
        <w:rPr>
          <w:lang w:val="fr-FR"/>
        </w:rPr>
        <w:t>Les bases sont</w:t>
      </w:r>
      <w:r w:rsidRPr="00FD181A">
        <w:rPr>
          <w:lang w:val="fr-FR"/>
        </w:rPr>
        <w:t xml:space="preserve"> </w:t>
      </w:r>
      <w:r w:rsidR="001858BB" w:rsidRPr="00FD181A">
        <w:rPr>
          <w:lang w:val="fr-FR"/>
        </w:rPr>
        <w:t>réparties</w:t>
      </w:r>
      <w:r w:rsidRPr="00FD181A">
        <w:rPr>
          <w:lang w:val="fr-FR"/>
        </w:rPr>
        <w:t xml:space="preserve"> sur deux sites physiques distincts afin de garantir la continuité de service : </w:t>
      </w:r>
      <w:r w:rsidR="001858BB" w:rsidRPr="00FD181A">
        <w:rPr>
          <w:lang w:val="fr-FR"/>
        </w:rPr>
        <w:t>l</w:t>
      </w:r>
      <w:r w:rsidR="001858BB">
        <w:rPr>
          <w:lang w:val="fr-FR"/>
        </w:rPr>
        <w:t xml:space="preserve">e premier site </w:t>
      </w:r>
      <w:r w:rsidRPr="00FD181A">
        <w:rPr>
          <w:lang w:val="fr-FR"/>
        </w:rPr>
        <w:t>assure le rôle de site principal (</w:t>
      </w:r>
      <w:proofErr w:type="spellStart"/>
      <w:r w:rsidRPr="00FD181A">
        <w:rPr>
          <w:i/>
          <w:iCs/>
          <w:lang w:val="fr-FR"/>
        </w:rPr>
        <w:t>Primary</w:t>
      </w:r>
      <w:proofErr w:type="spellEnd"/>
      <w:r w:rsidRPr="00FD181A">
        <w:rPr>
          <w:i/>
          <w:iCs/>
          <w:lang w:val="fr-FR"/>
        </w:rPr>
        <w:t xml:space="preserve"> DC</w:t>
      </w:r>
      <w:r w:rsidRPr="00FD181A">
        <w:rPr>
          <w:lang w:val="fr-FR"/>
        </w:rPr>
        <w:t>), tandis que le second agit en site de secours ou de reprise après sinistre (</w:t>
      </w:r>
      <w:r w:rsidRPr="00FD181A">
        <w:rPr>
          <w:i/>
          <w:iCs/>
          <w:lang w:val="fr-FR"/>
        </w:rPr>
        <w:t>DR/Backup DC</w:t>
      </w:r>
      <w:r w:rsidRPr="00FD181A">
        <w:rPr>
          <w:lang w:val="fr-FR"/>
        </w:rPr>
        <w:t>). Les deux environnements sont interconnectés via un lien sécurisé assurant la synchronisation des bases de donnée</w:t>
      </w:r>
      <w:r w:rsidR="001858BB">
        <w:rPr>
          <w:lang w:val="fr-FR"/>
        </w:rPr>
        <w:t>s</w:t>
      </w:r>
      <w:r w:rsidRPr="00FD181A">
        <w:rPr>
          <w:lang w:val="fr-FR"/>
        </w:rPr>
        <w:t xml:space="preserve"> permettant une bascule automatique ou manuelle en cas d’indisponibilité du site principal.</w:t>
      </w:r>
    </w:p>
    <w:p w14:paraId="103F092B" w14:textId="44FDBAAC" w:rsidR="00450927" w:rsidRPr="00450927" w:rsidRDefault="001858BB" w:rsidP="00450927">
      <w:pPr>
        <w:pStyle w:val="Heading3"/>
        <w:ind w:firstLine="0"/>
        <w:rPr>
          <w:lang w:val="fr-FR"/>
        </w:rPr>
      </w:pPr>
      <w:r>
        <w:rPr>
          <w:lang w:val="fr-FR"/>
        </w:rPr>
        <w:t>AWS Cloud</w:t>
      </w:r>
    </w:p>
    <w:p w14:paraId="4927C3F4" w14:textId="54EF2390" w:rsidR="00450927" w:rsidRPr="00450927" w:rsidRDefault="00450927" w:rsidP="00450927">
      <w:pPr>
        <w:ind w:firstLine="0"/>
        <w:jc w:val="both"/>
        <w:rPr>
          <w:lang w:val="fr-FR"/>
        </w:rPr>
      </w:pPr>
      <w:r w:rsidRPr="00450927">
        <w:rPr>
          <w:lang w:val="fr-FR"/>
        </w:rPr>
        <w:t>Pour des raisons de coût et de flexibilité, la partie applicative du système SEIH est déployée dans le cloud, tout en garantissant un transport entièrement chiffré des données.</w:t>
      </w:r>
    </w:p>
    <w:p w14:paraId="1B932B1F" w14:textId="5376ADE6" w:rsidR="00450927" w:rsidRPr="00450927" w:rsidRDefault="00450927" w:rsidP="00450927">
      <w:pPr>
        <w:ind w:firstLine="0"/>
        <w:jc w:val="both"/>
        <w:rPr>
          <w:lang w:val="fr-FR"/>
        </w:rPr>
      </w:pPr>
      <w:r w:rsidRPr="00450927">
        <w:rPr>
          <w:lang w:val="fr-FR"/>
        </w:rPr>
        <w:t>Aucune donnée patiente, même chiffrée, n’est stockée dans le cloud, afin de préserver la souveraineté nationale des données de santé et de s’aligner sur les bonnes pratiques inspirées des standards tels que l’HIPAA.</w:t>
      </w:r>
    </w:p>
    <w:p w14:paraId="6AA8C797" w14:textId="6C87DA94" w:rsidR="00450927" w:rsidRPr="00450927" w:rsidRDefault="00450927" w:rsidP="00450927">
      <w:pPr>
        <w:ind w:firstLine="0"/>
        <w:jc w:val="both"/>
        <w:rPr>
          <w:lang w:val="fr-FR"/>
        </w:rPr>
      </w:pPr>
      <w:r w:rsidRPr="00450927">
        <w:rPr>
          <w:lang w:val="fr-FR"/>
        </w:rPr>
        <w:t>Cette architecture permet de bénéficier des avantages du cloud, notamment en termes de scalabilité, de disponibilité et de facilité de déploiement, tout en maintenant un contrôle strict des données sensibles.</w:t>
      </w:r>
    </w:p>
    <w:p w14:paraId="118FA18F" w14:textId="0AFA41B3" w:rsidR="00450927" w:rsidRPr="00450927" w:rsidRDefault="00450927" w:rsidP="00450927">
      <w:pPr>
        <w:ind w:firstLine="0"/>
        <w:jc w:val="both"/>
        <w:rPr>
          <w:lang w:val="fr-FR"/>
        </w:rPr>
      </w:pPr>
      <w:r w:rsidRPr="00450927">
        <w:rPr>
          <w:lang w:val="fr-FR"/>
        </w:rPr>
        <w:t>Ce choix architectural reste évolutif. À terme, une migration vers une architecture entièrement on-premise pourra être envisagée si les contraintes budgétaires et infrastructurelles le permettent.</w:t>
      </w:r>
    </w:p>
    <w:p w14:paraId="4E359CED" w14:textId="77777777" w:rsidR="00450927" w:rsidRPr="00450927" w:rsidRDefault="00450927" w:rsidP="00450927">
      <w:pPr>
        <w:ind w:firstLine="0"/>
        <w:jc w:val="both"/>
        <w:rPr>
          <w:lang w:val="fr-FR"/>
        </w:rPr>
      </w:pPr>
      <w:r w:rsidRPr="00450927">
        <w:rPr>
          <w:lang w:val="fr-FR"/>
        </w:rPr>
        <w:t>Les principaux services déployés dans le cloud sont les suivants :</w:t>
      </w:r>
    </w:p>
    <w:p w14:paraId="79D20FDA" w14:textId="77777777" w:rsidR="00450927" w:rsidRPr="00450927" w:rsidRDefault="00450927" w:rsidP="00450927">
      <w:pPr>
        <w:ind w:firstLine="0"/>
        <w:jc w:val="both"/>
        <w:rPr>
          <w:lang w:val="fr-FR"/>
        </w:rPr>
      </w:pPr>
      <w:r w:rsidRPr="00450927">
        <w:rPr>
          <w:lang w:val="fr-FR"/>
        </w:rPr>
        <w:t>- API Gateway (point d’entrée sécurisé)</w:t>
      </w:r>
    </w:p>
    <w:p w14:paraId="0AB723A5" w14:textId="77777777" w:rsidR="00450927" w:rsidRPr="00450927" w:rsidRDefault="00450927" w:rsidP="00450927">
      <w:pPr>
        <w:ind w:firstLine="0"/>
        <w:jc w:val="both"/>
        <w:rPr>
          <w:lang w:val="fr-FR"/>
        </w:rPr>
      </w:pPr>
      <w:r w:rsidRPr="00450927">
        <w:rPr>
          <w:lang w:val="fr-FR"/>
        </w:rPr>
        <w:t>- Service IAM (authentification et gestion des accès)</w:t>
      </w:r>
    </w:p>
    <w:p w14:paraId="2EDF37C0" w14:textId="77777777" w:rsidR="00450927" w:rsidRPr="00450927" w:rsidRDefault="00450927" w:rsidP="00450927">
      <w:pPr>
        <w:ind w:firstLine="0"/>
        <w:jc w:val="both"/>
        <w:rPr>
          <w:lang w:val="fr-FR"/>
        </w:rPr>
      </w:pPr>
      <w:r w:rsidRPr="00450927">
        <w:rPr>
          <w:lang w:val="fr-FR"/>
        </w:rPr>
        <w:t>- Workflow Service (orchestration des échanges)</w:t>
      </w:r>
    </w:p>
    <w:p w14:paraId="446A8D2D" w14:textId="77777777" w:rsidR="00450927" w:rsidRPr="00450927" w:rsidRDefault="00450927" w:rsidP="00450927">
      <w:pPr>
        <w:ind w:firstLine="0"/>
        <w:jc w:val="both"/>
        <w:rPr>
          <w:lang w:val="fr-FR"/>
        </w:rPr>
      </w:pPr>
      <w:r w:rsidRPr="00450927">
        <w:rPr>
          <w:lang w:val="fr-FR"/>
        </w:rPr>
        <w:t>- Interoperability Engine (conversion HL7 / FHIR)</w:t>
      </w:r>
    </w:p>
    <w:p w14:paraId="46B6DBAD" w14:textId="77777777" w:rsidR="00450927" w:rsidRPr="00450927" w:rsidRDefault="00450927" w:rsidP="00450927">
      <w:pPr>
        <w:ind w:firstLine="0"/>
        <w:jc w:val="both"/>
        <w:rPr>
          <w:lang w:val="fr-FR"/>
        </w:rPr>
      </w:pPr>
      <w:r w:rsidRPr="00450927">
        <w:rPr>
          <w:lang w:val="fr-FR"/>
        </w:rPr>
        <w:t>- Services de monitoring et d’observabilité</w:t>
      </w:r>
    </w:p>
    <w:p w14:paraId="70165E00" w14:textId="77777777" w:rsidR="00450927" w:rsidRPr="00450927" w:rsidRDefault="00450927" w:rsidP="00450927">
      <w:pPr>
        <w:ind w:firstLine="0"/>
        <w:jc w:val="both"/>
        <w:rPr>
          <w:lang w:val="fr-FR"/>
        </w:rPr>
      </w:pPr>
    </w:p>
    <w:p w14:paraId="2B5A8E48" w14:textId="25212442" w:rsidR="00453D3D" w:rsidRPr="00450927" w:rsidRDefault="00450927" w:rsidP="00450927">
      <w:pPr>
        <w:ind w:firstLine="0"/>
        <w:jc w:val="both"/>
        <w:rPr>
          <w:lang w:val="fr-FR"/>
        </w:rPr>
      </w:pPr>
      <w:r w:rsidRPr="00450927">
        <w:rPr>
          <w:lang w:val="fr-FR"/>
        </w:rPr>
        <w:lastRenderedPageBreak/>
        <w:t>Des détails complémentaires sur ces services sont fournis dans le document annexe applicatif.</w:t>
      </w:r>
    </w:p>
    <w:p w14:paraId="0FBD4387" w14:textId="77777777" w:rsidR="005F77E3" w:rsidRPr="00FD181A" w:rsidRDefault="005F77E3" w:rsidP="005F77E3">
      <w:pPr>
        <w:pStyle w:val="Heading1"/>
        <w:ind w:firstLine="0"/>
        <w:rPr>
          <w:color w:val="auto"/>
          <w:lang w:val="fr-FR"/>
        </w:rPr>
      </w:pPr>
      <w:bookmarkStart w:id="10" w:name="_Toc222222157"/>
      <w:r w:rsidRPr="00FD181A">
        <w:rPr>
          <w:lang w:val="fr-FR"/>
        </w:rPr>
        <w:t>Architecture physique du SEIH Core Layer</w:t>
      </w:r>
      <w:bookmarkEnd w:id="10"/>
    </w:p>
    <w:p w14:paraId="06A24D49" w14:textId="44228DE5" w:rsidR="00C8402C" w:rsidRPr="00FD181A" w:rsidRDefault="00C8402C" w:rsidP="00E77EBA">
      <w:pPr>
        <w:ind w:firstLine="0"/>
        <w:jc w:val="both"/>
        <w:rPr>
          <w:lang w:val="fr-FR"/>
        </w:rPr>
      </w:pPr>
      <w:r w:rsidRPr="00FD181A">
        <w:rPr>
          <w:lang w:val="fr-FR"/>
        </w:rPr>
        <w:t xml:space="preserve">Comme mentionné dans le </w:t>
      </w:r>
      <w:r w:rsidRPr="00FD181A">
        <w:rPr>
          <w:i/>
          <w:iCs/>
          <w:lang w:val="fr-FR"/>
        </w:rPr>
        <w:t>High Level Design</w:t>
      </w:r>
      <w:r w:rsidRPr="00FD181A">
        <w:rPr>
          <w:lang w:val="fr-FR"/>
        </w:rPr>
        <w:t xml:space="preserve"> (HLD), l’architecture réseau du SEIH est structurée en </w:t>
      </w:r>
      <w:r w:rsidR="0082692E">
        <w:rPr>
          <w:lang w:val="fr-FR"/>
        </w:rPr>
        <w:t xml:space="preserve">3 </w:t>
      </w:r>
      <w:r w:rsidRPr="00FD181A">
        <w:rPr>
          <w:lang w:val="fr-FR"/>
        </w:rPr>
        <w:t>grandes parties : le Hospital Edge Layer, qui regroupe les établissements hospitaliers connectés au système SEIH, et le SEIH Core Layer</w:t>
      </w:r>
      <w:r w:rsidR="0082692E">
        <w:rPr>
          <w:lang w:val="fr-FR"/>
        </w:rPr>
        <w:t xml:space="preserve"> hébergé dans le cloud et le SEIH Data layer</w:t>
      </w:r>
      <w:r w:rsidRPr="00FD181A">
        <w:rPr>
          <w:lang w:val="fr-FR"/>
        </w:rPr>
        <w:t>, qui constitue l’architecture centrale du système et assure que les échanges et transferts de dossiers médicaux entre les hôpitaux soient effectués de manière sécurisée.</w:t>
      </w:r>
    </w:p>
    <w:p w14:paraId="7CA6A1C2" w14:textId="447FDB36" w:rsidR="00354E0C" w:rsidRPr="00FD181A" w:rsidRDefault="00C8402C" w:rsidP="00E77EBA">
      <w:pPr>
        <w:ind w:firstLine="0"/>
        <w:jc w:val="both"/>
        <w:rPr>
          <w:lang w:val="fr-FR"/>
        </w:rPr>
      </w:pPr>
      <w:r w:rsidRPr="00FD181A">
        <w:rPr>
          <w:lang w:val="fr-FR"/>
        </w:rPr>
        <w:t>La présente section décrit le</w:t>
      </w:r>
      <w:r w:rsidRPr="00FD181A">
        <w:rPr>
          <w:i/>
          <w:iCs/>
          <w:lang w:val="fr-FR"/>
        </w:rPr>
        <w:t xml:space="preserve"> Low Level Design </w:t>
      </w:r>
      <w:r w:rsidRPr="00FD181A">
        <w:rPr>
          <w:lang w:val="fr-FR"/>
        </w:rPr>
        <w:t>(LLD) du SEIH Core Layer, en détaillant son architecture interne ainsi que les différents composants techniques qui le constituent.</w:t>
      </w:r>
    </w:p>
    <w:p w14:paraId="7F547529" w14:textId="77777777" w:rsidR="00640580" w:rsidRPr="00FD181A" w:rsidRDefault="00640580" w:rsidP="00E77EBA">
      <w:pPr>
        <w:ind w:firstLine="0"/>
        <w:jc w:val="both"/>
        <w:rPr>
          <w:lang w:val="fr-FR"/>
        </w:rPr>
      </w:pPr>
    </w:p>
    <w:p w14:paraId="63DB455E" w14:textId="042684D0" w:rsidR="00640580" w:rsidRDefault="00640580" w:rsidP="009F52AA">
      <w:pPr>
        <w:pStyle w:val="Heading2"/>
        <w:ind w:firstLine="0"/>
        <w:rPr>
          <w:lang w:val="fr-FR"/>
        </w:rPr>
      </w:pPr>
      <w:bookmarkStart w:id="11" w:name="_Toc222222158"/>
      <w:r w:rsidRPr="00FD181A">
        <w:rPr>
          <w:lang w:val="fr-FR"/>
        </w:rPr>
        <w:t>Architecture physique du SEIH Core Lay</w:t>
      </w:r>
      <w:bookmarkEnd w:id="11"/>
      <w:r w:rsidR="0082692E">
        <w:rPr>
          <w:lang w:val="fr-FR"/>
        </w:rPr>
        <w:t>er</w:t>
      </w:r>
    </w:p>
    <w:p w14:paraId="2BEF3967" w14:textId="50099DD6" w:rsidR="00F62DDD" w:rsidRPr="00F62DDD" w:rsidRDefault="00F62DDD" w:rsidP="00F62DDD">
      <w:pPr>
        <w:ind w:firstLine="0"/>
        <w:jc w:val="both"/>
        <w:rPr>
          <w:lang w:val="fr-FR"/>
        </w:rPr>
      </w:pPr>
      <w:r w:rsidRPr="00F62DDD">
        <w:rPr>
          <w:lang w:val="fr-FR"/>
        </w:rPr>
        <w:t>La partie cloud du SEIH est organisée autour de deux VPC. Le premier, dédié aux services applicatifs, héberge l’API Gateway, les services IAM, Workflow, Interopérabilité et les mécanismes de monitoring. Le second joue le rôle de VPC partagé de sécurité et d’intégration, en centralisant le routage privé, les contrôles réseau, les accès d’administration et les services transverses de sécurité. Les deux VPC sont interconnectées via AWS Transit Gateway, qui assure également la connectivité avec les hôpitaux au moyen de tunnels AWS Site-to-Site VPN. Ce choix permet d’isoler les responsabilités, de renforcer la sécurité, et de conserver les données sensibles dans l’infrastructure on-premise tout en bénéficiant de l’élasticité du cloud</w:t>
      </w:r>
    </w:p>
    <w:p w14:paraId="292452B4" w14:textId="137DDD8C" w:rsidR="009F52AA" w:rsidRPr="00FD181A" w:rsidRDefault="009F52AA" w:rsidP="00E77EBA">
      <w:pPr>
        <w:ind w:firstLine="0"/>
        <w:jc w:val="both"/>
        <w:rPr>
          <w:lang w:val="fr-FR"/>
        </w:rPr>
      </w:pPr>
      <w:r w:rsidRPr="00FD181A">
        <w:rPr>
          <w:noProof/>
          <w:lang w:val="fr-FR"/>
        </w:rPr>
        <w:lastRenderedPageBreak/>
        <w:drawing>
          <wp:inline distT="0" distB="0" distL="0" distR="0" wp14:anchorId="5EA912D5" wp14:editId="0A1E9655">
            <wp:extent cx="6858000" cy="5021580"/>
            <wp:effectExtent l="0" t="0" r="0" b="7620"/>
            <wp:docPr id="32633229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6332296" name="Picture 326332296"/>
                    <pic:cNvPicPr/>
                  </pic:nvPicPr>
                  <pic:blipFill>
                    <a:blip r:embed="rId9">
                      <a:extLst>
                        <a:ext uri="{28A0092B-C50C-407E-A947-70E740481C1C}">
                          <a14:useLocalDpi xmlns:a14="http://schemas.microsoft.com/office/drawing/2010/main" val="0"/>
                        </a:ext>
                      </a:extLst>
                    </a:blip>
                    <a:stretch>
                      <a:fillRect/>
                    </a:stretch>
                  </pic:blipFill>
                  <pic:spPr>
                    <a:xfrm>
                      <a:off x="0" y="0"/>
                      <a:ext cx="6858000" cy="5021580"/>
                    </a:xfrm>
                    <a:prstGeom prst="rect">
                      <a:avLst/>
                    </a:prstGeom>
                  </pic:spPr>
                </pic:pic>
              </a:graphicData>
            </a:graphic>
          </wp:inline>
        </w:drawing>
      </w:r>
    </w:p>
    <w:p w14:paraId="0B834FD1" w14:textId="3F6910E3" w:rsidR="00A872B9" w:rsidRPr="00FD181A" w:rsidRDefault="00A872B9" w:rsidP="00E77EBA">
      <w:pPr>
        <w:ind w:firstLine="0"/>
        <w:jc w:val="both"/>
        <w:rPr>
          <w:lang w:val="fr-FR"/>
        </w:rPr>
      </w:pPr>
      <w:r w:rsidRPr="00FD181A">
        <w:rPr>
          <w:lang w:val="fr-FR"/>
        </w:rPr>
        <w:t>Conformément à l’architecture présentée dans le schéma du SEIH Core Layer, celui-ci est organisé en trois zones fonctionnelles principales : la DMZ Zone, l’Application Zone et la Data Zone.</w:t>
      </w:r>
      <w:r w:rsidRPr="00FD181A">
        <w:rPr>
          <w:lang w:val="fr-FR"/>
        </w:rPr>
        <w:br/>
        <w:t>Cette segmentation vise à appliquer les principes de défense en profondeur, de séparation des responsabilités et de réduction de la surface d’attaque, essentiels dans un système d’échange de données de santé.</w:t>
      </w:r>
    </w:p>
    <w:p w14:paraId="6741B1FC" w14:textId="77777777" w:rsidR="009E3326" w:rsidRPr="00FD181A" w:rsidRDefault="009E3326" w:rsidP="009E3326">
      <w:pPr>
        <w:pStyle w:val="Heading3"/>
        <w:ind w:firstLine="0"/>
        <w:rPr>
          <w:lang w:val="fr-FR"/>
        </w:rPr>
      </w:pPr>
      <w:bookmarkStart w:id="12" w:name="_Toc222222159"/>
      <w:r w:rsidRPr="00FD181A">
        <w:rPr>
          <w:lang w:val="fr-FR"/>
        </w:rPr>
        <w:t>1. DMZ Zone : Zone d’exposition contrôlée</w:t>
      </w:r>
      <w:bookmarkEnd w:id="12"/>
    </w:p>
    <w:p w14:paraId="233B508D" w14:textId="563FB026" w:rsidR="009E3326" w:rsidRPr="00FD181A" w:rsidRDefault="009E3326" w:rsidP="009E3326">
      <w:pPr>
        <w:ind w:firstLine="0"/>
        <w:jc w:val="both"/>
        <w:rPr>
          <w:lang w:val="fr-FR"/>
        </w:rPr>
      </w:pPr>
      <w:r w:rsidRPr="00FD181A">
        <w:rPr>
          <w:lang w:val="fr-FR"/>
        </w:rPr>
        <w:t xml:space="preserve">La DMZ Zone constitue la </w:t>
      </w:r>
      <w:r w:rsidRPr="00FD181A">
        <w:rPr>
          <w:b/>
          <w:bCs/>
          <w:lang w:val="fr-FR"/>
        </w:rPr>
        <w:t>zone tampon</w:t>
      </w:r>
      <w:r w:rsidRPr="00FD181A">
        <w:rPr>
          <w:lang w:val="fr-FR"/>
        </w:rPr>
        <w:t xml:space="preserve"> entre les établissements hospitaliers (Hospital Edge Layer) et le cœur applicatif interne du SEIH.</w:t>
      </w:r>
      <w:r w:rsidRPr="00FD181A">
        <w:rPr>
          <w:lang w:val="fr-FR"/>
        </w:rPr>
        <w:tab/>
      </w:r>
      <w:r w:rsidRPr="00FD181A">
        <w:rPr>
          <w:lang w:val="fr-FR"/>
        </w:rPr>
        <w:br/>
        <w:t>Elle héberge les composants exposés aux flux entrants, tout en empêchant tout accès direct à la zone applicative.</w:t>
      </w:r>
    </w:p>
    <w:p w14:paraId="3FBCEBDF" w14:textId="77777777" w:rsidR="009E3326" w:rsidRPr="00FD181A" w:rsidRDefault="009E3326" w:rsidP="009E3326">
      <w:pPr>
        <w:ind w:firstLine="0"/>
        <w:jc w:val="both"/>
        <w:rPr>
          <w:lang w:val="fr-FR"/>
        </w:rPr>
      </w:pPr>
    </w:p>
    <w:p w14:paraId="3EF64E36" w14:textId="77777777" w:rsidR="00C12000" w:rsidRPr="00FD181A" w:rsidRDefault="00C12000" w:rsidP="009E3326">
      <w:pPr>
        <w:ind w:firstLine="0"/>
        <w:jc w:val="both"/>
        <w:rPr>
          <w:lang w:val="fr-FR"/>
        </w:rPr>
      </w:pPr>
    </w:p>
    <w:p w14:paraId="358DEA65" w14:textId="77777777" w:rsidR="009E3326" w:rsidRPr="00FD181A" w:rsidRDefault="009E3326" w:rsidP="009E3326">
      <w:pPr>
        <w:ind w:firstLine="0"/>
        <w:jc w:val="both"/>
        <w:rPr>
          <w:b/>
          <w:bCs/>
          <w:lang w:val="fr-FR"/>
        </w:rPr>
      </w:pPr>
      <w:r w:rsidRPr="00FD181A">
        <w:rPr>
          <w:b/>
          <w:bCs/>
          <w:lang w:val="fr-FR"/>
        </w:rPr>
        <w:t>Composants et rôles</w:t>
      </w:r>
    </w:p>
    <w:p w14:paraId="2065EEDF" w14:textId="77777777" w:rsidR="009E3326" w:rsidRPr="00FD181A" w:rsidRDefault="009E3326" w:rsidP="009E3326">
      <w:pPr>
        <w:ind w:firstLine="0"/>
        <w:jc w:val="both"/>
        <w:rPr>
          <w:b/>
          <w:bCs/>
          <w:lang w:val="fr-FR"/>
        </w:rPr>
      </w:pPr>
      <w:r w:rsidRPr="00FD181A">
        <w:rPr>
          <w:b/>
          <w:bCs/>
          <w:lang w:val="fr-FR"/>
        </w:rPr>
        <w:lastRenderedPageBreak/>
        <w:t>DMZ Switch</w:t>
      </w:r>
    </w:p>
    <w:p w14:paraId="0189B41D" w14:textId="036196AF" w:rsidR="009E3326" w:rsidRPr="00FD181A" w:rsidRDefault="009E3326" w:rsidP="00C12000">
      <w:pPr>
        <w:ind w:firstLine="0"/>
        <w:jc w:val="both"/>
        <w:rPr>
          <w:lang w:val="fr-FR"/>
        </w:rPr>
      </w:pPr>
      <w:r w:rsidRPr="00FD181A">
        <w:rPr>
          <w:lang w:val="fr-FR"/>
        </w:rPr>
        <w:t>Le DMZ Switch assure la segmentation réseau de la zone DMZ.</w:t>
      </w:r>
      <w:r w:rsidR="00C12000" w:rsidRPr="00FD181A">
        <w:rPr>
          <w:lang w:val="fr-FR"/>
        </w:rPr>
        <w:t xml:space="preserve"> </w:t>
      </w:r>
      <w:r w:rsidRPr="00FD181A">
        <w:rPr>
          <w:lang w:val="fr-FR"/>
        </w:rPr>
        <w:t xml:space="preserve">Il permet d’isoler les flux entrants et sortants, et de contrôler strictement les communications autorisées vers </w:t>
      </w:r>
      <w:r w:rsidR="00C12000" w:rsidRPr="00FD181A">
        <w:rPr>
          <w:lang w:val="fr-FR"/>
        </w:rPr>
        <w:t>l’Application Zone</w:t>
      </w:r>
      <w:r w:rsidRPr="00FD181A">
        <w:rPr>
          <w:lang w:val="fr-FR"/>
        </w:rPr>
        <w:t>.</w:t>
      </w:r>
    </w:p>
    <w:p w14:paraId="1ACF5A82" w14:textId="77777777" w:rsidR="009E3326" w:rsidRPr="00FD181A" w:rsidRDefault="009E3326" w:rsidP="009E3326">
      <w:pPr>
        <w:ind w:firstLine="0"/>
        <w:jc w:val="both"/>
        <w:rPr>
          <w:b/>
          <w:bCs/>
          <w:lang w:val="fr-FR"/>
        </w:rPr>
      </w:pPr>
      <w:proofErr w:type="spellStart"/>
      <w:r w:rsidRPr="00FD181A">
        <w:rPr>
          <w:b/>
          <w:bCs/>
          <w:lang w:val="fr-FR"/>
        </w:rPr>
        <w:t>Load</w:t>
      </w:r>
      <w:proofErr w:type="spellEnd"/>
      <w:r w:rsidRPr="00FD181A">
        <w:rPr>
          <w:b/>
          <w:bCs/>
          <w:lang w:val="fr-FR"/>
        </w:rPr>
        <w:t xml:space="preserve"> Balancer (externe/interne)</w:t>
      </w:r>
    </w:p>
    <w:p w14:paraId="1FCFF9E2" w14:textId="02C13C6C" w:rsidR="009E3326" w:rsidRPr="00FD181A" w:rsidRDefault="009E3326" w:rsidP="009E3326">
      <w:pPr>
        <w:ind w:firstLine="0"/>
        <w:jc w:val="both"/>
        <w:rPr>
          <w:lang w:val="fr-FR"/>
        </w:rPr>
      </w:pPr>
      <w:r w:rsidRPr="00FD181A">
        <w:rPr>
          <w:lang w:val="fr-FR"/>
        </w:rPr>
        <w:t xml:space="preserve">Le </w:t>
      </w:r>
      <w:proofErr w:type="spellStart"/>
      <w:r w:rsidRPr="00FD181A">
        <w:rPr>
          <w:lang w:val="fr-FR"/>
        </w:rPr>
        <w:t>Load</w:t>
      </w:r>
      <w:proofErr w:type="spellEnd"/>
      <w:r w:rsidRPr="00FD181A">
        <w:rPr>
          <w:lang w:val="fr-FR"/>
        </w:rPr>
        <w:t xml:space="preserve"> Balancer garantit la haute disponibilité du point d’entrée du SEIH.</w:t>
      </w:r>
      <w:r w:rsidR="00372C7A" w:rsidRPr="00FD181A">
        <w:rPr>
          <w:lang w:val="fr-FR"/>
        </w:rPr>
        <w:t xml:space="preserve"> </w:t>
      </w:r>
      <w:r w:rsidRPr="00FD181A">
        <w:rPr>
          <w:lang w:val="fr-FR"/>
        </w:rPr>
        <w:t>Il répartit les requêtes entrantes entre plusieurs instances de services exposés, permet la détection automatique des pannes et facilite les opérations de maintenance sans interruption de service.</w:t>
      </w:r>
    </w:p>
    <w:p w14:paraId="08B20B1D" w14:textId="77777777" w:rsidR="009E3326" w:rsidRPr="00FD181A" w:rsidRDefault="009E3326" w:rsidP="009E3326">
      <w:pPr>
        <w:ind w:firstLine="0"/>
        <w:jc w:val="both"/>
        <w:rPr>
          <w:b/>
          <w:bCs/>
          <w:lang w:val="fr-FR"/>
        </w:rPr>
      </w:pPr>
      <w:r w:rsidRPr="00FD181A">
        <w:rPr>
          <w:b/>
          <w:bCs/>
          <w:lang w:val="fr-FR"/>
        </w:rPr>
        <w:t>API Gateway</w:t>
      </w:r>
    </w:p>
    <w:p w14:paraId="3161159D" w14:textId="2CBA6409" w:rsidR="009E3326" w:rsidRPr="00FD181A" w:rsidRDefault="009E3326" w:rsidP="009E3326">
      <w:pPr>
        <w:ind w:firstLine="0"/>
        <w:jc w:val="both"/>
        <w:rPr>
          <w:lang w:val="fr-FR"/>
        </w:rPr>
      </w:pPr>
      <w:r w:rsidRPr="00FD181A">
        <w:rPr>
          <w:lang w:val="fr-FR"/>
        </w:rPr>
        <w:t xml:space="preserve">L’API Gateway constitue le </w:t>
      </w:r>
      <w:r w:rsidRPr="00FD181A">
        <w:rPr>
          <w:b/>
          <w:bCs/>
          <w:lang w:val="fr-FR"/>
        </w:rPr>
        <w:t>point d’entrée applicatif unique</w:t>
      </w:r>
      <w:r w:rsidRPr="00FD181A">
        <w:rPr>
          <w:lang w:val="fr-FR"/>
        </w:rPr>
        <w:t xml:space="preserve"> du SEIH Core Layer.</w:t>
      </w:r>
      <w:r w:rsidR="00C83FA6" w:rsidRPr="00FD181A">
        <w:rPr>
          <w:lang w:val="fr-FR"/>
        </w:rPr>
        <w:t xml:space="preserve"> </w:t>
      </w:r>
      <w:r w:rsidRPr="00FD181A">
        <w:rPr>
          <w:lang w:val="fr-FR"/>
        </w:rPr>
        <w:t>Bien qu’elle soit logiquement un composant applicatif, elle est placée en DMZ afin de limiter l’exposition de la zone interne.</w:t>
      </w:r>
    </w:p>
    <w:p w14:paraId="74870176" w14:textId="77777777" w:rsidR="009E3326" w:rsidRPr="00FD181A" w:rsidRDefault="009E3326" w:rsidP="009E3326">
      <w:pPr>
        <w:ind w:firstLine="0"/>
        <w:jc w:val="both"/>
        <w:rPr>
          <w:lang w:val="fr-FR"/>
        </w:rPr>
      </w:pPr>
      <w:r w:rsidRPr="00FD181A">
        <w:rPr>
          <w:lang w:val="fr-FR"/>
        </w:rPr>
        <w:t>Ses principales fonctions sont :</w:t>
      </w:r>
    </w:p>
    <w:p w14:paraId="7A4FF0C1" w14:textId="5441B6E3" w:rsidR="009E3326" w:rsidRPr="00FD181A" w:rsidRDefault="00372C7A" w:rsidP="009E3326">
      <w:pPr>
        <w:numPr>
          <w:ilvl w:val="0"/>
          <w:numId w:val="6"/>
        </w:numPr>
        <w:jc w:val="both"/>
        <w:rPr>
          <w:lang w:val="fr-FR"/>
        </w:rPr>
      </w:pPr>
      <w:r w:rsidRPr="00FD181A">
        <w:rPr>
          <w:lang w:val="fr-FR"/>
        </w:rPr>
        <w:t>Authentification</w:t>
      </w:r>
      <w:r w:rsidR="009E3326" w:rsidRPr="00FD181A">
        <w:rPr>
          <w:lang w:val="fr-FR"/>
        </w:rPr>
        <w:t xml:space="preserve"> initiale des hôpitaux,</w:t>
      </w:r>
    </w:p>
    <w:p w14:paraId="2EFFA397" w14:textId="5EEE1DFE" w:rsidR="009E3326" w:rsidRPr="00FD181A" w:rsidRDefault="00372C7A" w:rsidP="009E3326">
      <w:pPr>
        <w:numPr>
          <w:ilvl w:val="0"/>
          <w:numId w:val="6"/>
        </w:numPr>
        <w:jc w:val="both"/>
        <w:rPr>
          <w:lang w:val="fr-FR"/>
        </w:rPr>
      </w:pPr>
      <w:r w:rsidRPr="00FD181A">
        <w:rPr>
          <w:lang w:val="fr-FR"/>
        </w:rPr>
        <w:t>Routage</w:t>
      </w:r>
      <w:r w:rsidR="009E3326" w:rsidRPr="00FD181A">
        <w:rPr>
          <w:lang w:val="fr-FR"/>
        </w:rPr>
        <w:t xml:space="preserve"> contrôlé vers les services internes.</w:t>
      </w:r>
    </w:p>
    <w:p w14:paraId="78FB796E" w14:textId="2D516BED" w:rsidR="009E3326" w:rsidRPr="00FD181A" w:rsidRDefault="009E3326" w:rsidP="00653E04">
      <w:pPr>
        <w:pStyle w:val="Heading3"/>
        <w:ind w:firstLine="0"/>
        <w:rPr>
          <w:lang w:val="fr-FR"/>
        </w:rPr>
      </w:pPr>
      <w:bookmarkStart w:id="13" w:name="_Toc222222160"/>
      <w:r w:rsidRPr="00FD181A">
        <w:rPr>
          <w:lang w:val="fr-FR"/>
        </w:rPr>
        <w:t>2. Application Zone : Cœur logique et métier du SEIH</w:t>
      </w:r>
      <w:bookmarkEnd w:id="13"/>
    </w:p>
    <w:p w14:paraId="403A9DFA" w14:textId="3DFC2B52" w:rsidR="009E3326" w:rsidRPr="00FD181A" w:rsidRDefault="00653E04" w:rsidP="009E3326">
      <w:pPr>
        <w:ind w:firstLine="0"/>
        <w:jc w:val="both"/>
        <w:rPr>
          <w:lang w:val="fr-FR"/>
        </w:rPr>
      </w:pPr>
      <w:r w:rsidRPr="00FD181A">
        <w:rPr>
          <w:lang w:val="fr-FR"/>
        </w:rPr>
        <w:t>L’Application Zone</w:t>
      </w:r>
      <w:r w:rsidR="009E3326" w:rsidRPr="00FD181A">
        <w:rPr>
          <w:lang w:val="fr-FR"/>
        </w:rPr>
        <w:t xml:space="preserve"> héberge les </w:t>
      </w:r>
      <w:r w:rsidR="009E3326" w:rsidRPr="00FD181A">
        <w:rPr>
          <w:b/>
          <w:bCs/>
          <w:lang w:val="fr-FR"/>
        </w:rPr>
        <w:t>services métier</w:t>
      </w:r>
      <w:r w:rsidR="009E3326" w:rsidRPr="00FD181A">
        <w:rPr>
          <w:lang w:val="fr-FR"/>
        </w:rPr>
        <w:t xml:space="preserve"> responsables du traitement logique des transferts de dossiers médicaux.</w:t>
      </w:r>
      <w:r w:rsidRPr="00FD181A">
        <w:rPr>
          <w:lang w:val="fr-FR"/>
        </w:rPr>
        <w:tab/>
      </w:r>
      <w:r w:rsidR="009E3326" w:rsidRPr="00FD181A">
        <w:rPr>
          <w:lang w:val="fr-FR"/>
        </w:rPr>
        <w:br/>
        <w:t>Elle n’est jamais exposée directement aux établissements hospitaliers et ne reçoit des flux qu’à partir de la DMZ.</w:t>
      </w:r>
    </w:p>
    <w:p w14:paraId="23CB4BCD" w14:textId="77777777" w:rsidR="009E3326" w:rsidRPr="00FD181A" w:rsidRDefault="009E3326" w:rsidP="009E3326">
      <w:pPr>
        <w:ind w:firstLine="0"/>
        <w:jc w:val="both"/>
        <w:rPr>
          <w:b/>
          <w:bCs/>
          <w:lang w:val="fr-FR"/>
        </w:rPr>
      </w:pPr>
      <w:r w:rsidRPr="00FD181A">
        <w:rPr>
          <w:b/>
          <w:bCs/>
          <w:lang w:val="fr-FR"/>
        </w:rPr>
        <w:t>Composants et rôles</w:t>
      </w:r>
    </w:p>
    <w:p w14:paraId="4927B1FE" w14:textId="77777777" w:rsidR="009E3326" w:rsidRPr="00FD181A" w:rsidRDefault="009E3326" w:rsidP="009E3326">
      <w:pPr>
        <w:ind w:firstLine="0"/>
        <w:jc w:val="both"/>
        <w:rPr>
          <w:b/>
          <w:bCs/>
          <w:lang w:val="fr-FR"/>
        </w:rPr>
      </w:pPr>
      <w:r w:rsidRPr="00FD181A">
        <w:rPr>
          <w:b/>
          <w:bCs/>
          <w:lang w:val="fr-FR"/>
        </w:rPr>
        <w:t>Application Switch</w:t>
      </w:r>
    </w:p>
    <w:p w14:paraId="12E431CC" w14:textId="77777777" w:rsidR="009E3326" w:rsidRPr="00FD181A" w:rsidRDefault="009E3326" w:rsidP="009E3326">
      <w:pPr>
        <w:ind w:firstLine="0"/>
        <w:jc w:val="both"/>
        <w:rPr>
          <w:lang w:val="fr-FR"/>
        </w:rPr>
      </w:pPr>
      <w:r w:rsidRPr="00FD181A">
        <w:rPr>
          <w:lang w:val="fr-FR"/>
        </w:rPr>
        <w:t>L’Application Switch supporte les communications internes entre les services applicatifs (flux est-ouest).</w:t>
      </w:r>
      <w:r w:rsidRPr="00FD181A">
        <w:rPr>
          <w:lang w:val="fr-FR"/>
        </w:rPr>
        <w:br/>
        <w:t>Il permet une isolation réseau stricte vis-à-vis des autres zones.</w:t>
      </w:r>
    </w:p>
    <w:p w14:paraId="57570E63" w14:textId="77777777" w:rsidR="009E3326" w:rsidRPr="00FD181A" w:rsidRDefault="009E3326" w:rsidP="009E3326">
      <w:pPr>
        <w:ind w:firstLine="0"/>
        <w:jc w:val="both"/>
        <w:rPr>
          <w:b/>
          <w:bCs/>
          <w:lang w:val="fr-FR"/>
        </w:rPr>
      </w:pPr>
      <w:r w:rsidRPr="00FD181A">
        <w:rPr>
          <w:b/>
          <w:bCs/>
          <w:lang w:val="fr-FR"/>
        </w:rPr>
        <w:t>IAM / Auth Service</w:t>
      </w:r>
    </w:p>
    <w:p w14:paraId="41CFDD68" w14:textId="77777777" w:rsidR="009E3326" w:rsidRPr="00FD181A" w:rsidRDefault="009E3326" w:rsidP="009E3326">
      <w:pPr>
        <w:ind w:firstLine="0"/>
        <w:jc w:val="both"/>
        <w:rPr>
          <w:lang w:val="fr-FR"/>
        </w:rPr>
      </w:pPr>
      <w:r w:rsidRPr="00FD181A">
        <w:rPr>
          <w:lang w:val="fr-FR"/>
        </w:rPr>
        <w:t xml:space="preserve">Le service IAM (Identity and Access Management) assure la </w:t>
      </w:r>
      <w:r w:rsidRPr="00FD181A">
        <w:rPr>
          <w:b/>
          <w:bCs/>
          <w:lang w:val="fr-FR"/>
        </w:rPr>
        <w:t>gestion des identités et des autorisations</w:t>
      </w:r>
      <w:r w:rsidRPr="00FD181A">
        <w:rPr>
          <w:lang w:val="fr-FR"/>
        </w:rPr>
        <w:t>.</w:t>
      </w:r>
      <w:r w:rsidRPr="00FD181A">
        <w:rPr>
          <w:lang w:val="fr-FR"/>
        </w:rPr>
        <w:br/>
        <w:t>Il applique des politiques de contrôle d’accès de type RBAC/ABAC afin de vérifier que chaque établissement hospitalier est autorisé à effectuer l’opération demandée.</w:t>
      </w:r>
    </w:p>
    <w:p w14:paraId="5E6DB8C5" w14:textId="77777777" w:rsidR="009E3326" w:rsidRPr="00FD181A" w:rsidRDefault="009E3326" w:rsidP="009E3326">
      <w:pPr>
        <w:ind w:firstLine="0"/>
        <w:jc w:val="both"/>
        <w:rPr>
          <w:b/>
          <w:bCs/>
          <w:lang w:val="fr-FR"/>
        </w:rPr>
      </w:pPr>
      <w:r w:rsidRPr="00FD181A">
        <w:rPr>
          <w:b/>
          <w:bCs/>
          <w:lang w:val="fr-FR"/>
        </w:rPr>
        <w:t>Interoperability Engine (HL7 / FHIR)</w:t>
      </w:r>
    </w:p>
    <w:p w14:paraId="32563D2D" w14:textId="77777777" w:rsidR="009E3326" w:rsidRPr="00FD181A" w:rsidRDefault="009E3326" w:rsidP="009E3326">
      <w:pPr>
        <w:ind w:firstLine="0"/>
        <w:jc w:val="both"/>
        <w:rPr>
          <w:lang w:val="fr-FR"/>
        </w:rPr>
      </w:pPr>
      <w:r w:rsidRPr="00FD181A">
        <w:rPr>
          <w:lang w:val="fr-FR"/>
        </w:rPr>
        <w:t>Lorsque la conversion est réalisée au niveau du SEIH, ce service assure :</w:t>
      </w:r>
    </w:p>
    <w:p w14:paraId="3175B87F" w14:textId="1FDDA35D" w:rsidR="009E3326" w:rsidRPr="00FD181A" w:rsidRDefault="003A5970" w:rsidP="009E3326">
      <w:pPr>
        <w:numPr>
          <w:ilvl w:val="0"/>
          <w:numId w:val="7"/>
        </w:numPr>
        <w:jc w:val="both"/>
        <w:rPr>
          <w:lang w:val="fr-FR"/>
        </w:rPr>
      </w:pPr>
      <w:r w:rsidRPr="00FD181A">
        <w:rPr>
          <w:lang w:val="fr-FR"/>
        </w:rPr>
        <w:t>La</w:t>
      </w:r>
      <w:r w:rsidR="009E3326" w:rsidRPr="00FD181A">
        <w:rPr>
          <w:lang w:val="fr-FR"/>
        </w:rPr>
        <w:t xml:space="preserve"> validation syntaxique et structurelle des messages HL7/FHIR,</w:t>
      </w:r>
    </w:p>
    <w:p w14:paraId="0C33AF1D" w14:textId="303755A0" w:rsidR="009E3326" w:rsidRPr="00FD181A" w:rsidRDefault="003A5970" w:rsidP="009E3326">
      <w:pPr>
        <w:numPr>
          <w:ilvl w:val="0"/>
          <w:numId w:val="7"/>
        </w:numPr>
        <w:jc w:val="both"/>
        <w:rPr>
          <w:lang w:val="fr-FR"/>
        </w:rPr>
      </w:pPr>
      <w:r w:rsidRPr="00FD181A">
        <w:rPr>
          <w:lang w:val="fr-FR"/>
        </w:rPr>
        <w:t>La</w:t>
      </w:r>
      <w:r w:rsidR="009E3326" w:rsidRPr="00FD181A">
        <w:rPr>
          <w:lang w:val="fr-FR"/>
        </w:rPr>
        <w:t xml:space="preserve"> transformation vers un format cible compatible avec l’établissement destinataire,</w:t>
      </w:r>
    </w:p>
    <w:p w14:paraId="35D1B03F" w14:textId="0FF76F51" w:rsidR="009E3326" w:rsidRPr="00FD181A" w:rsidRDefault="003A5970" w:rsidP="009E3326">
      <w:pPr>
        <w:numPr>
          <w:ilvl w:val="0"/>
          <w:numId w:val="7"/>
        </w:numPr>
        <w:jc w:val="both"/>
        <w:rPr>
          <w:lang w:val="fr-FR"/>
        </w:rPr>
      </w:pPr>
      <w:r w:rsidRPr="00FD181A">
        <w:rPr>
          <w:lang w:val="fr-FR"/>
        </w:rPr>
        <w:lastRenderedPageBreak/>
        <w:t>La</w:t>
      </w:r>
      <w:r w:rsidR="009E3326" w:rsidRPr="00FD181A">
        <w:rPr>
          <w:lang w:val="fr-FR"/>
        </w:rPr>
        <w:t xml:space="preserve"> normalisation des échanges.</w:t>
      </w:r>
    </w:p>
    <w:p w14:paraId="48632A04" w14:textId="7A5814F7" w:rsidR="009E3326" w:rsidRPr="00FD181A" w:rsidRDefault="009E3326" w:rsidP="009E3326">
      <w:pPr>
        <w:ind w:firstLine="0"/>
        <w:jc w:val="both"/>
        <w:rPr>
          <w:lang w:val="fr-FR"/>
        </w:rPr>
      </w:pPr>
      <w:r w:rsidRPr="00FD181A">
        <w:rPr>
          <w:lang w:val="fr-FR"/>
        </w:rPr>
        <w:t xml:space="preserve">Ce service est </w:t>
      </w:r>
      <w:r w:rsidRPr="00FD181A">
        <w:rPr>
          <w:b/>
          <w:bCs/>
          <w:lang w:val="fr-FR"/>
        </w:rPr>
        <w:t>optionnel</w:t>
      </w:r>
      <w:r w:rsidRPr="00FD181A">
        <w:rPr>
          <w:lang w:val="fr-FR"/>
        </w:rPr>
        <w:t xml:space="preserve"> dans le cas où l’interopérabilité est déléguée aux hôpitaux</w:t>
      </w:r>
      <w:r w:rsidR="005044BC" w:rsidRPr="00FD181A">
        <w:rPr>
          <w:lang w:val="fr-FR"/>
        </w:rPr>
        <w:t>.</w:t>
      </w:r>
    </w:p>
    <w:p w14:paraId="1F4FC016" w14:textId="6FE44464" w:rsidR="009E3326" w:rsidRPr="00FD181A" w:rsidRDefault="009E3326" w:rsidP="009E3326">
      <w:pPr>
        <w:ind w:firstLine="0"/>
        <w:jc w:val="both"/>
        <w:rPr>
          <w:b/>
          <w:bCs/>
          <w:lang w:val="fr-FR"/>
        </w:rPr>
      </w:pPr>
      <w:r w:rsidRPr="00FD181A">
        <w:rPr>
          <w:b/>
          <w:bCs/>
          <w:lang w:val="fr-FR"/>
        </w:rPr>
        <w:t>Workflow Service (Rou</w:t>
      </w:r>
      <w:r w:rsidR="006B48CD">
        <w:rPr>
          <w:b/>
          <w:bCs/>
          <w:lang w:val="fr-FR"/>
        </w:rPr>
        <w:t xml:space="preserve">tage </w:t>
      </w:r>
      <w:r w:rsidRPr="00FD181A">
        <w:rPr>
          <w:b/>
          <w:bCs/>
          <w:lang w:val="fr-FR"/>
        </w:rPr>
        <w:t xml:space="preserve">/ </w:t>
      </w:r>
      <w:r w:rsidR="006B48CD" w:rsidRPr="00FD181A">
        <w:rPr>
          <w:b/>
          <w:bCs/>
          <w:lang w:val="fr-FR"/>
        </w:rPr>
        <w:t>Statuts</w:t>
      </w:r>
      <w:r w:rsidRPr="00FD181A">
        <w:rPr>
          <w:b/>
          <w:bCs/>
          <w:lang w:val="fr-FR"/>
        </w:rPr>
        <w:t>)</w:t>
      </w:r>
    </w:p>
    <w:p w14:paraId="5188BD4B" w14:textId="7CD7DFD2" w:rsidR="009E3326" w:rsidRPr="00FD181A" w:rsidRDefault="009E3326" w:rsidP="009E3326">
      <w:pPr>
        <w:ind w:firstLine="0"/>
        <w:jc w:val="both"/>
        <w:rPr>
          <w:lang w:val="fr-FR"/>
        </w:rPr>
      </w:pPr>
      <w:r w:rsidRPr="00FD181A">
        <w:rPr>
          <w:lang w:val="fr-FR"/>
        </w:rPr>
        <w:t xml:space="preserve">Le </w:t>
      </w:r>
      <w:r w:rsidRPr="006B48CD">
        <w:rPr>
          <w:i/>
          <w:iCs/>
          <w:lang w:val="fr-FR"/>
        </w:rPr>
        <w:t>Workflow Service</w:t>
      </w:r>
      <w:r w:rsidRPr="00FD181A">
        <w:rPr>
          <w:lang w:val="fr-FR"/>
        </w:rPr>
        <w:t xml:space="preserve"> pilote le </w:t>
      </w:r>
      <w:r w:rsidRPr="00FD181A">
        <w:rPr>
          <w:b/>
          <w:bCs/>
          <w:lang w:val="fr-FR"/>
        </w:rPr>
        <w:t>cycle de vie complet d’un transfert</w:t>
      </w:r>
      <w:r w:rsidRPr="00FD181A">
        <w:rPr>
          <w:lang w:val="fr-FR"/>
        </w:rPr>
        <w:t>.</w:t>
      </w:r>
      <w:r w:rsidR="005044BC" w:rsidRPr="00FD181A">
        <w:rPr>
          <w:lang w:val="fr-FR"/>
        </w:rPr>
        <w:t xml:space="preserve"> </w:t>
      </w:r>
      <w:r w:rsidRPr="00FD181A">
        <w:rPr>
          <w:lang w:val="fr-FR"/>
        </w:rPr>
        <w:t>Il gère les différents états d’un dossier (réception, validation, disponibilité, récupération, confirmation ou expiration) et garantit la cohérence du processus, même en cas d’erreur ou de reprise.</w:t>
      </w:r>
    </w:p>
    <w:p w14:paraId="041C7B44" w14:textId="20CC6753" w:rsidR="009E3326" w:rsidRPr="00FD181A" w:rsidRDefault="009E3326" w:rsidP="005044BC">
      <w:pPr>
        <w:pStyle w:val="Heading3"/>
        <w:ind w:firstLine="0"/>
        <w:rPr>
          <w:lang w:val="fr-FR"/>
        </w:rPr>
      </w:pPr>
      <w:bookmarkStart w:id="14" w:name="_Toc222222161"/>
      <w:r w:rsidRPr="00FD181A">
        <w:rPr>
          <w:lang w:val="fr-FR"/>
        </w:rPr>
        <w:t>3. Data Zone : Stockage sécurisé et traçabilité</w:t>
      </w:r>
      <w:bookmarkEnd w:id="14"/>
    </w:p>
    <w:p w14:paraId="60C981F7" w14:textId="77777777" w:rsidR="009E3326" w:rsidRPr="00FD181A" w:rsidRDefault="009E3326" w:rsidP="009E3326">
      <w:pPr>
        <w:ind w:firstLine="0"/>
        <w:jc w:val="both"/>
        <w:rPr>
          <w:lang w:val="fr-FR"/>
        </w:rPr>
      </w:pPr>
      <w:r w:rsidRPr="00FD181A">
        <w:rPr>
          <w:lang w:val="fr-FR"/>
        </w:rPr>
        <w:t xml:space="preserve">La Data Zone est dédiée au </w:t>
      </w:r>
      <w:r w:rsidRPr="00FD181A">
        <w:rPr>
          <w:b/>
          <w:bCs/>
          <w:lang w:val="fr-FR"/>
        </w:rPr>
        <w:t>stockage des données techniques nécessaires</w:t>
      </w:r>
      <w:r w:rsidRPr="00FD181A">
        <w:rPr>
          <w:lang w:val="fr-FR"/>
        </w:rPr>
        <w:t xml:space="preserve"> au fonctionnement du SEIH.</w:t>
      </w:r>
      <w:r w:rsidRPr="00FD181A">
        <w:rPr>
          <w:lang w:val="fr-FR"/>
        </w:rPr>
        <w:br/>
        <w:t>Elle ne constitue pas un entrepôt permanent de données médicales, mais un espace de stockage temporaire, sécurisé et strictement contrôlé.</w:t>
      </w:r>
    </w:p>
    <w:p w14:paraId="2D8BC2D0" w14:textId="77777777" w:rsidR="009E3326" w:rsidRPr="00FD181A" w:rsidRDefault="009E3326" w:rsidP="009E3326">
      <w:pPr>
        <w:ind w:firstLine="0"/>
        <w:jc w:val="both"/>
        <w:rPr>
          <w:b/>
          <w:bCs/>
          <w:lang w:val="fr-FR"/>
        </w:rPr>
      </w:pPr>
      <w:r w:rsidRPr="00FD181A">
        <w:rPr>
          <w:b/>
          <w:bCs/>
          <w:lang w:val="fr-FR"/>
        </w:rPr>
        <w:t>Composants et rôles</w:t>
      </w:r>
    </w:p>
    <w:p w14:paraId="65BD767C" w14:textId="77777777" w:rsidR="009E3326" w:rsidRPr="00FD181A" w:rsidRDefault="009E3326" w:rsidP="009E3326">
      <w:pPr>
        <w:ind w:firstLine="0"/>
        <w:jc w:val="both"/>
        <w:rPr>
          <w:b/>
          <w:bCs/>
          <w:lang w:val="fr-FR"/>
        </w:rPr>
      </w:pPr>
      <w:r w:rsidRPr="00FD181A">
        <w:rPr>
          <w:b/>
          <w:bCs/>
          <w:lang w:val="fr-FR"/>
        </w:rPr>
        <w:t>Data Switch</w:t>
      </w:r>
    </w:p>
    <w:p w14:paraId="3077537B" w14:textId="75618BC6" w:rsidR="009E3326" w:rsidRPr="00FD181A" w:rsidRDefault="009E3326" w:rsidP="009E3326">
      <w:pPr>
        <w:ind w:firstLine="0"/>
        <w:jc w:val="both"/>
        <w:rPr>
          <w:lang w:val="fr-FR"/>
        </w:rPr>
      </w:pPr>
      <w:r w:rsidRPr="00FD181A">
        <w:rPr>
          <w:lang w:val="fr-FR"/>
        </w:rPr>
        <w:t>Le Data Switch isole physiquement et logiquement les ressources de stockage.</w:t>
      </w:r>
      <w:r w:rsidR="00BE5F24" w:rsidRPr="00FD181A">
        <w:rPr>
          <w:lang w:val="fr-FR"/>
        </w:rPr>
        <w:t xml:space="preserve"> </w:t>
      </w:r>
      <w:r w:rsidRPr="00FD181A">
        <w:rPr>
          <w:lang w:val="fr-FR"/>
        </w:rPr>
        <w:t>Il empêche tout accès direct depuis la DMZ ou l’extérieur et limite les flux aux seuls services applicatifs autorisés.</w:t>
      </w:r>
    </w:p>
    <w:p w14:paraId="6CCA66C1" w14:textId="77777777" w:rsidR="009E3326" w:rsidRPr="00FD181A" w:rsidRDefault="009E3326" w:rsidP="009E3326">
      <w:pPr>
        <w:ind w:firstLine="0"/>
        <w:jc w:val="both"/>
        <w:rPr>
          <w:b/>
          <w:bCs/>
          <w:lang w:val="fr-FR"/>
        </w:rPr>
      </w:pPr>
      <w:proofErr w:type="spellStart"/>
      <w:r w:rsidRPr="00FD181A">
        <w:rPr>
          <w:b/>
          <w:bCs/>
          <w:lang w:val="fr-FR"/>
        </w:rPr>
        <w:t>Metadata</w:t>
      </w:r>
      <w:proofErr w:type="spellEnd"/>
      <w:r w:rsidRPr="00FD181A">
        <w:rPr>
          <w:b/>
          <w:bCs/>
          <w:lang w:val="fr-FR"/>
        </w:rPr>
        <w:t xml:space="preserve"> </w:t>
      </w:r>
      <w:proofErr w:type="spellStart"/>
      <w:r w:rsidRPr="00FD181A">
        <w:rPr>
          <w:b/>
          <w:bCs/>
          <w:lang w:val="fr-FR"/>
        </w:rPr>
        <w:t>Database</w:t>
      </w:r>
      <w:proofErr w:type="spellEnd"/>
      <w:r w:rsidRPr="00FD181A">
        <w:rPr>
          <w:b/>
          <w:bCs/>
          <w:lang w:val="fr-FR"/>
        </w:rPr>
        <w:t xml:space="preserve"> (Transactions)</w:t>
      </w:r>
    </w:p>
    <w:p w14:paraId="2BD4E87C" w14:textId="77777777" w:rsidR="009E3326" w:rsidRPr="00FD181A" w:rsidRDefault="009E3326" w:rsidP="009E3326">
      <w:pPr>
        <w:ind w:firstLine="0"/>
        <w:jc w:val="both"/>
        <w:rPr>
          <w:lang w:val="fr-FR"/>
        </w:rPr>
      </w:pPr>
      <w:r w:rsidRPr="00FD181A">
        <w:rPr>
          <w:lang w:val="fr-FR"/>
        </w:rPr>
        <w:t>La base de métadonnées contient les informations de pilotage des transferts :</w:t>
      </w:r>
    </w:p>
    <w:p w14:paraId="21E7A5F4" w14:textId="02BEF501" w:rsidR="009E3326" w:rsidRPr="00FD181A" w:rsidRDefault="00D25ADC" w:rsidP="009E3326">
      <w:pPr>
        <w:numPr>
          <w:ilvl w:val="0"/>
          <w:numId w:val="8"/>
        </w:numPr>
        <w:jc w:val="both"/>
        <w:rPr>
          <w:lang w:val="fr-FR"/>
        </w:rPr>
      </w:pPr>
      <w:r w:rsidRPr="00FD181A">
        <w:rPr>
          <w:lang w:val="fr-FR"/>
        </w:rPr>
        <w:t>Identifiants</w:t>
      </w:r>
      <w:r w:rsidR="009E3326" w:rsidRPr="00FD181A">
        <w:rPr>
          <w:lang w:val="fr-FR"/>
        </w:rPr>
        <w:t xml:space="preserve"> de transaction,</w:t>
      </w:r>
    </w:p>
    <w:p w14:paraId="4ED6515D" w14:textId="46C0260E" w:rsidR="009E3326" w:rsidRPr="00FD181A" w:rsidRDefault="00D25ADC" w:rsidP="009E3326">
      <w:pPr>
        <w:numPr>
          <w:ilvl w:val="0"/>
          <w:numId w:val="8"/>
        </w:numPr>
        <w:jc w:val="both"/>
        <w:rPr>
          <w:lang w:val="fr-FR"/>
        </w:rPr>
      </w:pPr>
      <w:r w:rsidRPr="00FD181A">
        <w:rPr>
          <w:lang w:val="fr-FR"/>
        </w:rPr>
        <w:t>Établissements</w:t>
      </w:r>
      <w:r w:rsidR="009E3326" w:rsidRPr="00FD181A">
        <w:rPr>
          <w:lang w:val="fr-FR"/>
        </w:rPr>
        <w:t xml:space="preserve"> source et destination,</w:t>
      </w:r>
    </w:p>
    <w:p w14:paraId="0EFC40D1" w14:textId="67D57408" w:rsidR="009E3326" w:rsidRPr="00FD181A" w:rsidRDefault="00D25ADC" w:rsidP="009E3326">
      <w:pPr>
        <w:numPr>
          <w:ilvl w:val="0"/>
          <w:numId w:val="8"/>
        </w:numPr>
        <w:jc w:val="both"/>
        <w:rPr>
          <w:lang w:val="fr-FR"/>
        </w:rPr>
      </w:pPr>
      <w:r w:rsidRPr="00FD181A">
        <w:rPr>
          <w:lang w:val="fr-FR"/>
        </w:rPr>
        <w:t>Statuts</w:t>
      </w:r>
      <w:r w:rsidR="009E3326" w:rsidRPr="00FD181A">
        <w:rPr>
          <w:lang w:val="fr-FR"/>
        </w:rPr>
        <w:t xml:space="preserve"> du transfert,</w:t>
      </w:r>
    </w:p>
    <w:p w14:paraId="7E4F5834" w14:textId="2EFFD8C8" w:rsidR="009E3326" w:rsidRPr="00FD181A" w:rsidRDefault="00D25ADC" w:rsidP="009E3326">
      <w:pPr>
        <w:numPr>
          <w:ilvl w:val="0"/>
          <w:numId w:val="8"/>
        </w:numPr>
        <w:jc w:val="both"/>
        <w:rPr>
          <w:lang w:val="fr-FR"/>
        </w:rPr>
      </w:pPr>
      <w:r w:rsidRPr="00FD181A">
        <w:rPr>
          <w:lang w:val="fr-FR"/>
        </w:rPr>
        <w:t>Horodatages</w:t>
      </w:r>
      <w:r w:rsidR="009E3326" w:rsidRPr="00FD181A">
        <w:rPr>
          <w:lang w:val="fr-FR"/>
        </w:rPr>
        <w:t xml:space="preserve"> et dates d’expiration.</w:t>
      </w:r>
    </w:p>
    <w:p w14:paraId="44F7D1A1" w14:textId="77777777" w:rsidR="009E3326" w:rsidRPr="00FD181A" w:rsidRDefault="009E3326" w:rsidP="009E3326">
      <w:pPr>
        <w:ind w:firstLine="0"/>
        <w:jc w:val="both"/>
        <w:rPr>
          <w:lang w:val="fr-FR"/>
        </w:rPr>
      </w:pPr>
      <w:r w:rsidRPr="00FD181A">
        <w:rPr>
          <w:lang w:val="fr-FR"/>
        </w:rPr>
        <w:t xml:space="preserve">Elle ne contient </w:t>
      </w:r>
      <w:r w:rsidRPr="00FD181A">
        <w:rPr>
          <w:b/>
          <w:bCs/>
          <w:lang w:val="fr-FR"/>
        </w:rPr>
        <w:t>aucun contenu clinique en clair</w:t>
      </w:r>
      <w:r w:rsidRPr="00FD181A">
        <w:rPr>
          <w:lang w:val="fr-FR"/>
        </w:rPr>
        <w:t>.</w:t>
      </w:r>
    </w:p>
    <w:p w14:paraId="7231E860" w14:textId="77777777" w:rsidR="009E3326" w:rsidRPr="009D6833" w:rsidRDefault="009E3326" w:rsidP="009E3326">
      <w:pPr>
        <w:ind w:firstLine="0"/>
        <w:jc w:val="both"/>
        <w:rPr>
          <w:b/>
          <w:bCs/>
        </w:rPr>
      </w:pPr>
      <w:r w:rsidRPr="009D6833">
        <w:rPr>
          <w:b/>
          <w:bCs/>
        </w:rPr>
        <w:t>Audit / Log Store (Append-only)</w:t>
      </w:r>
    </w:p>
    <w:p w14:paraId="7FAC9160" w14:textId="46D98B50" w:rsidR="009E3326" w:rsidRPr="00FD181A" w:rsidRDefault="009E3326" w:rsidP="009E3326">
      <w:pPr>
        <w:ind w:firstLine="0"/>
        <w:jc w:val="both"/>
        <w:rPr>
          <w:lang w:val="fr-FR"/>
        </w:rPr>
      </w:pPr>
      <w:r w:rsidRPr="00FD181A">
        <w:rPr>
          <w:lang w:val="fr-FR"/>
        </w:rPr>
        <w:t>Ce composant assure la traçabilité complète du système.</w:t>
      </w:r>
      <w:r w:rsidR="00D25ADC" w:rsidRPr="00FD181A">
        <w:rPr>
          <w:lang w:val="fr-FR"/>
        </w:rPr>
        <w:t xml:space="preserve"> </w:t>
      </w:r>
      <w:r w:rsidRPr="00FD181A">
        <w:rPr>
          <w:lang w:val="fr-FR"/>
        </w:rPr>
        <w:t>Les journaux sont stockés en mode append-</w:t>
      </w:r>
      <w:proofErr w:type="spellStart"/>
      <w:r w:rsidRPr="00FD181A">
        <w:rPr>
          <w:lang w:val="fr-FR"/>
        </w:rPr>
        <w:t>only</w:t>
      </w:r>
      <w:proofErr w:type="spellEnd"/>
      <w:r w:rsidRPr="00FD181A">
        <w:rPr>
          <w:lang w:val="fr-FR"/>
        </w:rPr>
        <w:t xml:space="preserve"> afin de garantir leur intégrité et leur valeur probante en cas d’audit ou d’incident de sécurité.</w:t>
      </w:r>
    </w:p>
    <w:p w14:paraId="1A51FC4D" w14:textId="43A6E14A" w:rsidR="009E3326" w:rsidRPr="00FD181A" w:rsidRDefault="009E3326" w:rsidP="009E3326">
      <w:pPr>
        <w:ind w:firstLine="0"/>
        <w:jc w:val="both"/>
        <w:rPr>
          <w:b/>
          <w:bCs/>
          <w:lang w:val="fr-FR"/>
        </w:rPr>
      </w:pPr>
      <w:r w:rsidRPr="00FD181A">
        <w:rPr>
          <w:b/>
          <w:bCs/>
          <w:lang w:val="fr-FR"/>
        </w:rPr>
        <w:t>Object Storage</w:t>
      </w:r>
    </w:p>
    <w:p w14:paraId="5648C327" w14:textId="4BD5370A" w:rsidR="009E3326" w:rsidRPr="00FD181A" w:rsidRDefault="009E3326" w:rsidP="009E3326">
      <w:pPr>
        <w:ind w:firstLine="0"/>
        <w:jc w:val="both"/>
        <w:rPr>
          <w:lang w:val="fr-FR"/>
        </w:rPr>
      </w:pPr>
      <w:r w:rsidRPr="00FD181A">
        <w:rPr>
          <w:lang w:val="fr-FR"/>
        </w:rPr>
        <w:t>L’Object Storage permet le stockage temporaire des dossiers médicaux chiffrés ou des pièces jointes volumineuses.</w:t>
      </w:r>
      <w:r w:rsidRPr="00FD181A">
        <w:rPr>
          <w:lang w:val="fr-FR"/>
        </w:rPr>
        <w:br/>
        <w:t>Un mécanisme de TTL (Time To Live) assure la suppression automatique des données après une durée maximale définie</w:t>
      </w:r>
      <w:r w:rsidR="00C755F8" w:rsidRPr="00FD181A">
        <w:rPr>
          <w:lang w:val="fr-FR"/>
        </w:rPr>
        <w:t>.</w:t>
      </w:r>
    </w:p>
    <w:p w14:paraId="40739D50" w14:textId="77777777" w:rsidR="009E3326" w:rsidRPr="00FD181A" w:rsidRDefault="009E3326" w:rsidP="009E3326">
      <w:pPr>
        <w:ind w:firstLine="0"/>
        <w:jc w:val="both"/>
        <w:rPr>
          <w:b/>
          <w:bCs/>
          <w:lang w:val="fr-FR"/>
        </w:rPr>
      </w:pPr>
      <w:r w:rsidRPr="00FD181A">
        <w:rPr>
          <w:b/>
          <w:bCs/>
          <w:lang w:val="fr-FR"/>
        </w:rPr>
        <w:t>Monitoring / SIEM (</w:t>
      </w:r>
      <w:proofErr w:type="spellStart"/>
      <w:r w:rsidRPr="00FD181A">
        <w:rPr>
          <w:b/>
          <w:bCs/>
          <w:lang w:val="fr-FR"/>
        </w:rPr>
        <w:t>Metrics</w:t>
      </w:r>
      <w:proofErr w:type="spellEnd"/>
      <w:r w:rsidRPr="00FD181A">
        <w:rPr>
          <w:b/>
          <w:bCs/>
          <w:lang w:val="fr-FR"/>
        </w:rPr>
        <w:t xml:space="preserve"> / Logs)</w:t>
      </w:r>
    </w:p>
    <w:p w14:paraId="2E66E05A" w14:textId="77777777" w:rsidR="009E3326" w:rsidRPr="00FD181A" w:rsidRDefault="009E3326" w:rsidP="009E3326">
      <w:pPr>
        <w:ind w:firstLine="0"/>
        <w:jc w:val="both"/>
        <w:rPr>
          <w:lang w:val="fr-FR"/>
        </w:rPr>
      </w:pPr>
      <w:r w:rsidRPr="00FD181A">
        <w:rPr>
          <w:lang w:val="fr-FR"/>
        </w:rPr>
        <w:lastRenderedPageBreak/>
        <w:t>Le composant Monitoring/SIEM centralise :</w:t>
      </w:r>
    </w:p>
    <w:p w14:paraId="3BB9B1D0" w14:textId="0DE793A0" w:rsidR="009E3326" w:rsidRPr="00FD181A" w:rsidRDefault="00C755F8" w:rsidP="009E3326">
      <w:pPr>
        <w:numPr>
          <w:ilvl w:val="0"/>
          <w:numId w:val="9"/>
        </w:numPr>
        <w:jc w:val="both"/>
        <w:rPr>
          <w:lang w:val="fr-FR"/>
        </w:rPr>
      </w:pPr>
      <w:r w:rsidRPr="00FD181A">
        <w:rPr>
          <w:lang w:val="fr-FR"/>
        </w:rPr>
        <w:t>Les</w:t>
      </w:r>
      <w:r w:rsidR="009E3326" w:rsidRPr="00FD181A">
        <w:rPr>
          <w:lang w:val="fr-FR"/>
        </w:rPr>
        <w:t xml:space="preserve"> métriques de performance,</w:t>
      </w:r>
    </w:p>
    <w:p w14:paraId="5DE75F96" w14:textId="7687203F" w:rsidR="009E3326" w:rsidRPr="00FD181A" w:rsidRDefault="00C755F8" w:rsidP="009E3326">
      <w:pPr>
        <w:numPr>
          <w:ilvl w:val="0"/>
          <w:numId w:val="9"/>
        </w:numPr>
        <w:jc w:val="both"/>
        <w:rPr>
          <w:lang w:val="fr-FR"/>
        </w:rPr>
      </w:pPr>
      <w:r w:rsidRPr="00FD181A">
        <w:rPr>
          <w:lang w:val="fr-FR"/>
        </w:rPr>
        <w:t>Les</w:t>
      </w:r>
      <w:r w:rsidR="009E3326" w:rsidRPr="00FD181A">
        <w:rPr>
          <w:lang w:val="fr-FR"/>
        </w:rPr>
        <w:t xml:space="preserve"> journaux applicatifs,</w:t>
      </w:r>
    </w:p>
    <w:p w14:paraId="104AF455" w14:textId="787C1F45" w:rsidR="009E3326" w:rsidRPr="00FD181A" w:rsidRDefault="00C755F8" w:rsidP="009E3326">
      <w:pPr>
        <w:numPr>
          <w:ilvl w:val="0"/>
          <w:numId w:val="9"/>
        </w:numPr>
        <w:jc w:val="both"/>
        <w:rPr>
          <w:lang w:val="fr-FR"/>
        </w:rPr>
      </w:pPr>
      <w:r w:rsidRPr="00FD181A">
        <w:rPr>
          <w:lang w:val="fr-FR"/>
        </w:rPr>
        <w:t>Les</w:t>
      </w:r>
      <w:r w:rsidR="009E3326" w:rsidRPr="00FD181A">
        <w:rPr>
          <w:lang w:val="fr-FR"/>
        </w:rPr>
        <w:t xml:space="preserve"> événements de sécurité.</w:t>
      </w:r>
    </w:p>
    <w:p w14:paraId="268C1781" w14:textId="77777777" w:rsidR="009E3326" w:rsidRPr="00FD181A" w:rsidRDefault="009E3326" w:rsidP="009E3326">
      <w:pPr>
        <w:ind w:firstLine="0"/>
        <w:jc w:val="both"/>
        <w:rPr>
          <w:lang w:val="fr-FR"/>
        </w:rPr>
      </w:pPr>
      <w:r w:rsidRPr="00FD181A">
        <w:rPr>
          <w:lang w:val="fr-FR"/>
        </w:rPr>
        <w:t>Il permet la détection proactive d’incidents, l’analyse comportementale et la réponse aux événements de sécurité.</w:t>
      </w:r>
    </w:p>
    <w:p w14:paraId="2E34F51D" w14:textId="77777777" w:rsidR="001170B0" w:rsidRPr="00FD181A" w:rsidRDefault="001170B0" w:rsidP="00E77EBA">
      <w:pPr>
        <w:ind w:firstLine="0"/>
        <w:jc w:val="both"/>
        <w:rPr>
          <w:lang w:val="fr-FR"/>
        </w:rPr>
      </w:pPr>
    </w:p>
    <w:p w14:paraId="4A217299" w14:textId="77777777" w:rsidR="000057CF" w:rsidRPr="00FD181A" w:rsidRDefault="000057CF" w:rsidP="00E77EBA">
      <w:pPr>
        <w:ind w:firstLine="0"/>
        <w:jc w:val="both"/>
        <w:rPr>
          <w:lang w:val="fr-FR"/>
        </w:rPr>
      </w:pPr>
    </w:p>
    <w:p w14:paraId="3849C278" w14:textId="77777777" w:rsidR="000057CF" w:rsidRPr="00FD181A" w:rsidRDefault="000057CF" w:rsidP="00E77EBA">
      <w:pPr>
        <w:ind w:firstLine="0"/>
        <w:jc w:val="both"/>
        <w:rPr>
          <w:lang w:val="fr-FR"/>
        </w:rPr>
      </w:pPr>
    </w:p>
    <w:p w14:paraId="6D76D0DA" w14:textId="77777777" w:rsidR="000057CF" w:rsidRPr="00FD181A" w:rsidRDefault="000057CF" w:rsidP="00E77EBA">
      <w:pPr>
        <w:ind w:firstLine="0"/>
        <w:jc w:val="both"/>
        <w:rPr>
          <w:lang w:val="fr-FR"/>
        </w:rPr>
      </w:pPr>
    </w:p>
    <w:p w14:paraId="1C86EE6A" w14:textId="77777777" w:rsidR="000057CF" w:rsidRPr="00FD181A" w:rsidRDefault="000057CF" w:rsidP="00E77EBA">
      <w:pPr>
        <w:ind w:firstLine="0"/>
        <w:jc w:val="both"/>
        <w:rPr>
          <w:lang w:val="fr-FR"/>
        </w:rPr>
      </w:pPr>
    </w:p>
    <w:p w14:paraId="49E37981" w14:textId="77777777" w:rsidR="000057CF" w:rsidRPr="00FD181A" w:rsidRDefault="000057CF" w:rsidP="00E77EBA">
      <w:pPr>
        <w:ind w:firstLine="0"/>
        <w:jc w:val="both"/>
        <w:rPr>
          <w:lang w:val="fr-FR"/>
        </w:rPr>
      </w:pPr>
    </w:p>
    <w:p w14:paraId="77D4FF79" w14:textId="77777777" w:rsidR="000057CF" w:rsidRPr="00FD181A" w:rsidRDefault="000057CF" w:rsidP="00E77EBA">
      <w:pPr>
        <w:ind w:firstLine="0"/>
        <w:jc w:val="both"/>
        <w:rPr>
          <w:lang w:val="fr-FR"/>
        </w:rPr>
      </w:pPr>
    </w:p>
    <w:p w14:paraId="2B01D23F" w14:textId="77777777" w:rsidR="000057CF" w:rsidRPr="00FD181A" w:rsidRDefault="000057CF" w:rsidP="00E77EBA">
      <w:pPr>
        <w:ind w:firstLine="0"/>
        <w:jc w:val="both"/>
        <w:rPr>
          <w:lang w:val="fr-FR"/>
        </w:rPr>
      </w:pPr>
    </w:p>
    <w:p w14:paraId="0B95D6AB" w14:textId="77777777" w:rsidR="000057CF" w:rsidRPr="00FD181A" w:rsidRDefault="000057CF" w:rsidP="00E77EBA">
      <w:pPr>
        <w:ind w:firstLine="0"/>
        <w:jc w:val="both"/>
        <w:rPr>
          <w:lang w:val="fr-FR"/>
        </w:rPr>
      </w:pPr>
    </w:p>
    <w:p w14:paraId="0B01E0E0" w14:textId="77777777" w:rsidR="000057CF" w:rsidRPr="00FD181A" w:rsidRDefault="000057CF" w:rsidP="00E77EBA">
      <w:pPr>
        <w:ind w:firstLine="0"/>
        <w:jc w:val="both"/>
        <w:rPr>
          <w:lang w:val="fr-FR"/>
        </w:rPr>
      </w:pPr>
    </w:p>
    <w:p w14:paraId="0300AD70" w14:textId="77777777" w:rsidR="000057CF" w:rsidRPr="00FD181A" w:rsidRDefault="000057CF" w:rsidP="00E77EBA">
      <w:pPr>
        <w:ind w:firstLine="0"/>
        <w:jc w:val="both"/>
        <w:rPr>
          <w:lang w:val="fr-FR"/>
        </w:rPr>
      </w:pPr>
    </w:p>
    <w:p w14:paraId="40E29B6B" w14:textId="77777777" w:rsidR="000057CF" w:rsidRPr="00FD181A" w:rsidRDefault="000057CF" w:rsidP="00E77EBA">
      <w:pPr>
        <w:ind w:firstLine="0"/>
        <w:jc w:val="both"/>
        <w:rPr>
          <w:lang w:val="fr-FR"/>
        </w:rPr>
      </w:pPr>
    </w:p>
    <w:p w14:paraId="2202BF7D" w14:textId="77777777" w:rsidR="000057CF" w:rsidRPr="00FD181A" w:rsidRDefault="000057CF" w:rsidP="00E77EBA">
      <w:pPr>
        <w:ind w:firstLine="0"/>
        <w:jc w:val="both"/>
        <w:rPr>
          <w:lang w:val="fr-FR"/>
        </w:rPr>
      </w:pPr>
    </w:p>
    <w:p w14:paraId="5F743C77" w14:textId="77777777" w:rsidR="000057CF" w:rsidRPr="00FD181A" w:rsidRDefault="000057CF" w:rsidP="00E77EBA">
      <w:pPr>
        <w:ind w:firstLine="0"/>
        <w:jc w:val="both"/>
        <w:rPr>
          <w:lang w:val="fr-FR"/>
        </w:rPr>
      </w:pPr>
    </w:p>
    <w:p w14:paraId="0EBD59AA" w14:textId="77777777" w:rsidR="000057CF" w:rsidRPr="00FD181A" w:rsidRDefault="000057CF" w:rsidP="00E77EBA">
      <w:pPr>
        <w:ind w:firstLine="0"/>
        <w:jc w:val="both"/>
        <w:rPr>
          <w:lang w:val="fr-FR"/>
        </w:rPr>
      </w:pPr>
    </w:p>
    <w:p w14:paraId="68131D2E" w14:textId="77777777" w:rsidR="000057CF" w:rsidRPr="00FD181A" w:rsidRDefault="000057CF" w:rsidP="00E77EBA">
      <w:pPr>
        <w:ind w:firstLine="0"/>
        <w:jc w:val="both"/>
        <w:rPr>
          <w:lang w:val="fr-FR"/>
        </w:rPr>
      </w:pPr>
    </w:p>
    <w:p w14:paraId="5A6D6A09" w14:textId="77777777" w:rsidR="000057CF" w:rsidRPr="00FD181A" w:rsidRDefault="000057CF" w:rsidP="00E77EBA">
      <w:pPr>
        <w:ind w:firstLine="0"/>
        <w:jc w:val="both"/>
        <w:rPr>
          <w:lang w:val="fr-FR"/>
        </w:rPr>
      </w:pPr>
    </w:p>
    <w:p w14:paraId="67746AA9" w14:textId="77777777" w:rsidR="000057CF" w:rsidRPr="00FD181A" w:rsidRDefault="000057CF" w:rsidP="00E77EBA">
      <w:pPr>
        <w:ind w:firstLine="0"/>
        <w:jc w:val="both"/>
        <w:rPr>
          <w:lang w:val="fr-FR"/>
        </w:rPr>
      </w:pPr>
    </w:p>
    <w:p w14:paraId="6A058C05" w14:textId="77777777" w:rsidR="000057CF" w:rsidRPr="00FD181A" w:rsidRDefault="000057CF" w:rsidP="00E77EBA">
      <w:pPr>
        <w:ind w:firstLine="0"/>
        <w:jc w:val="both"/>
        <w:rPr>
          <w:lang w:val="fr-FR"/>
        </w:rPr>
      </w:pPr>
    </w:p>
    <w:p w14:paraId="42EA4D02" w14:textId="77777777" w:rsidR="000057CF" w:rsidRPr="00FD181A" w:rsidRDefault="000057CF" w:rsidP="00E77EBA">
      <w:pPr>
        <w:ind w:firstLine="0"/>
        <w:jc w:val="both"/>
        <w:rPr>
          <w:lang w:val="fr-FR"/>
        </w:rPr>
      </w:pPr>
    </w:p>
    <w:p w14:paraId="5324BD77" w14:textId="251534AA" w:rsidR="005E3C26" w:rsidRPr="00FD181A" w:rsidRDefault="005E3C26" w:rsidP="00E97564">
      <w:pPr>
        <w:pStyle w:val="Heading1"/>
        <w:rPr>
          <w:lang w:val="fr-FR"/>
        </w:rPr>
      </w:pPr>
      <w:bookmarkStart w:id="15" w:name="_Toc222222162"/>
      <w:r w:rsidRPr="00FD181A">
        <w:rPr>
          <w:lang w:val="fr-FR"/>
        </w:rPr>
        <w:lastRenderedPageBreak/>
        <w:t>Network éléments distribution</w:t>
      </w:r>
      <w:bookmarkEnd w:id="15"/>
    </w:p>
    <w:tbl>
      <w:tblPr>
        <w:tblStyle w:val="GridTable4-Accent6"/>
        <w:tblW w:w="0" w:type="auto"/>
        <w:tblLook w:val="04A0" w:firstRow="1" w:lastRow="0" w:firstColumn="1" w:lastColumn="0" w:noHBand="0" w:noVBand="1"/>
      </w:tblPr>
      <w:tblGrid>
        <w:gridCol w:w="1980"/>
        <w:gridCol w:w="2891"/>
        <w:gridCol w:w="1575"/>
        <w:gridCol w:w="2436"/>
        <w:gridCol w:w="1908"/>
      </w:tblGrid>
      <w:tr w:rsidR="00FF0195" w:rsidRPr="00FD181A" w14:paraId="04001722" w14:textId="77777777" w:rsidTr="00FF4BA2">
        <w:trPr>
          <w:cnfStyle w:val="100000000000" w:firstRow="1" w:lastRow="0" w:firstColumn="0" w:lastColumn="0" w:oddVBand="0" w:evenVBand="0" w:oddHBand="0" w:evenHBand="0" w:firstRowFirstColumn="0" w:firstRowLastColumn="0" w:lastRowFirstColumn="0" w:lastRowLastColumn="0"/>
          <w:trHeight w:val="494"/>
        </w:trPr>
        <w:tc>
          <w:tcPr>
            <w:cnfStyle w:val="001000000000" w:firstRow="0" w:lastRow="0" w:firstColumn="1" w:lastColumn="0" w:oddVBand="0" w:evenVBand="0" w:oddHBand="0" w:evenHBand="0" w:firstRowFirstColumn="0" w:firstRowLastColumn="0" w:lastRowFirstColumn="0" w:lastRowLastColumn="0"/>
            <w:tcW w:w="0" w:type="auto"/>
            <w:hideMark/>
          </w:tcPr>
          <w:p w14:paraId="63D5CB7E" w14:textId="2D7DC0EF" w:rsidR="005E3C26" w:rsidRPr="00FD181A" w:rsidRDefault="00DD1EAB" w:rsidP="00FC70EC">
            <w:pPr>
              <w:spacing w:after="160" w:line="278" w:lineRule="auto"/>
              <w:ind w:firstLine="0"/>
              <w:rPr>
                <w:b w:val="0"/>
                <w:bCs w:val="0"/>
                <w:lang w:val="fr-FR"/>
              </w:rPr>
            </w:pPr>
            <w:r w:rsidRPr="00FD181A">
              <w:rPr>
                <w:b w:val="0"/>
                <w:bCs w:val="0"/>
                <w:lang w:val="fr-FR"/>
              </w:rPr>
              <w:t>Zones</w:t>
            </w:r>
          </w:p>
        </w:tc>
        <w:tc>
          <w:tcPr>
            <w:tcW w:w="0" w:type="auto"/>
            <w:hideMark/>
          </w:tcPr>
          <w:p w14:paraId="1BEC8F25" w14:textId="77777777" w:rsidR="005E3C26" w:rsidRPr="00FD181A" w:rsidRDefault="005E3C26" w:rsidP="00FC70EC">
            <w:pPr>
              <w:spacing w:after="160" w:line="278" w:lineRule="auto"/>
              <w:ind w:firstLine="0"/>
              <w:cnfStyle w:val="100000000000" w:firstRow="1" w:lastRow="0" w:firstColumn="0" w:lastColumn="0" w:oddVBand="0" w:evenVBand="0" w:oddHBand="0" w:evenHBand="0" w:firstRowFirstColumn="0" w:firstRowLastColumn="0" w:lastRowFirstColumn="0" w:lastRowLastColumn="0"/>
              <w:rPr>
                <w:b w:val="0"/>
                <w:bCs w:val="0"/>
                <w:lang w:val="fr-FR"/>
              </w:rPr>
            </w:pPr>
            <w:r w:rsidRPr="00FD181A">
              <w:rPr>
                <w:b w:val="0"/>
                <w:bCs w:val="0"/>
                <w:lang w:val="fr-FR"/>
              </w:rPr>
              <w:t>NE Name</w:t>
            </w:r>
          </w:p>
        </w:tc>
        <w:tc>
          <w:tcPr>
            <w:tcW w:w="0" w:type="auto"/>
            <w:hideMark/>
          </w:tcPr>
          <w:p w14:paraId="5D3C4745" w14:textId="77777777" w:rsidR="005E3C26" w:rsidRPr="00FD181A" w:rsidRDefault="005E3C26" w:rsidP="00FC70EC">
            <w:pPr>
              <w:spacing w:after="160" w:line="278" w:lineRule="auto"/>
              <w:ind w:firstLine="0"/>
              <w:cnfStyle w:val="100000000000" w:firstRow="1" w:lastRow="0" w:firstColumn="0" w:lastColumn="0" w:oddVBand="0" w:evenVBand="0" w:oddHBand="0" w:evenHBand="0" w:firstRowFirstColumn="0" w:firstRowLastColumn="0" w:lastRowFirstColumn="0" w:lastRowLastColumn="0"/>
              <w:rPr>
                <w:b w:val="0"/>
                <w:bCs w:val="0"/>
                <w:lang w:val="fr-FR"/>
              </w:rPr>
            </w:pPr>
            <w:r w:rsidRPr="00FD181A">
              <w:rPr>
                <w:b w:val="0"/>
                <w:bCs w:val="0"/>
                <w:lang w:val="fr-FR"/>
              </w:rPr>
              <w:t>NE Type</w:t>
            </w:r>
          </w:p>
        </w:tc>
        <w:tc>
          <w:tcPr>
            <w:tcW w:w="0" w:type="auto"/>
            <w:hideMark/>
          </w:tcPr>
          <w:p w14:paraId="6C87112F" w14:textId="77777777" w:rsidR="005E3C26" w:rsidRPr="00FD181A" w:rsidRDefault="005E3C26" w:rsidP="00FC70EC">
            <w:pPr>
              <w:spacing w:after="160" w:line="278" w:lineRule="auto"/>
              <w:ind w:firstLine="0"/>
              <w:cnfStyle w:val="100000000000" w:firstRow="1" w:lastRow="0" w:firstColumn="0" w:lastColumn="0" w:oddVBand="0" w:evenVBand="0" w:oddHBand="0" w:evenHBand="0" w:firstRowFirstColumn="0" w:firstRowLastColumn="0" w:lastRowFirstColumn="0" w:lastRowLastColumn="0"/>
              <w:rPr>
                <w:b w:val="0"/>
                <w:bCs w:val="0"/>
                <w:lang w:val="fr-FR"/>
              </w:rPr>
            </w:pPr>
            <w:r w:rsidRPr="00FD181A">
              <w:rPr>
                <w:b w:val="0"/>
                <w:bCs w:val="0"/>
                <w:lang w:val="fr-FR"/>
              </w:rPr>
              <w:t>NE Hardware Model</w:t>
            </w:r>
          </w:p>
        </w:tc>
        <w:tc>
          <w:tcPr>
            <w:tcW w:w="0" w:type="auto"/>
            <w:hideMark/>
          </w:tcPr>
          <w:p w14:paraId="14AB203A" w14:textId="06C396A5" w:rsidR="005E3C26" w:rsidRPr="00FD181A" w:rsidRDefault="005F2BAA" w:rsidP="00FC70EC">
            <w:pPr>
              <w:spacing w:after="160" w:line="278" w:lineRule="auto"/>
              <w:ind w:firstLine="0"/>
              <w:cnfStyle w:val="100000000000" w:firstRow="1" w:lastRow="0" w:firstColumn="0" w:lastColumn="0" w:oddVBand="0" w:evenVBand="0" w:oddHBand="0" w:evenHBand="0" w:firstRowFirstColumn="0" w:firstRowLastColumn="0" w:lastRowFirstColumn="0" w:lastRowLastColumn="0"/>
              <w:rPr>
                <w:b w:val="0"/>
                <w:bCs w:val="0"/>
                <w:lang w:val="fr-FR"/>
              </w:rPr>
            </w:pPr>
            <w:r w:rsidRPr="00FD181A">
              <w:rPr>
                <w:b w:val="0"/>
                <w:bCs w:val="0"/>
                <w:lang w:val="fr-FR"/>
              </w:rPr>
              <w:t>Déploiement</w:t>
            </w:r>
            <w:r w:rsidR="005E3C26" w:rsidRPr="00FD181A">
              <w:rPr>
                <w:b w:val="0"/>
                <w:bCs w:val="0"/>
                <w:lang w:val="fr-FR"/>
              </w:rPr>
              <w:t xml:space="preserve"> Type</w:t>
            </w:r>
          </w:p>
        </w:tc>
      </w:tr>
      <w:tr w:rsidR="00571513" w:rsidRPr="00FD181A" w14:paraId="3C5E4018" w14:textId="77777777" w:rsidTr="00FF4B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Merge w:val="restart"/>
            <w:hideMark/>
          </w:tcPr>
          <w:p w14:paraId="6546516E" w14:textId="3CFD3FBD" w:rsidR="00571513" w:rsidRPr="00FD181A" w:rsidRDefault="00571513" w:rsidP="00FC70EC">
            <w:pPr>
              <w:spacing w:after="160" w:line="278" w:lineRule="auto"/>
              <w:ind w:firstLine="0"/>
              <w:rPr>
                <w:lang w:val="fr-FR"/>
              </w:rPr>
            </w:pPr>
            <w:r w:rsidRPr="00FD181A">
              <w:rPr>
                <w:lang w:val="fr-FR"/>
              </w:rPr>
              <w:t xml:space="preserve">SEIH Core </w:t>
            </w:r>
          </w:p>
          <w:p w14:paraId="12842076" w14:textId="50928687" w:rsidR="00571513" w:rsidRPr="00FD181A" w:rsidRDefault="00571513" w:rsidP="00FC70EC">
            <w:pPr>
              <w:spacing w:after="160" w:line="278" w:lineRule="auto"/>
              <w:ind w:firstLine="0"/>
              <w:rPr>
                <w:lang w:val="fr-FR"/>
              </w:rPr>
            </w:pPr>
          </w:p>
        </w:tc>
        <w:tc>
          <w:tcPr>
            <w:tcW w:w="0" w:type="auto"/>
            <w:hideMark/>
          </w:tcPr>
          <w:p w14:paraId="71DE0FAD" w14:textId="43A96291" w:rsidR="00571513" w:rsidRPr="00FD181A" w:rsidRDefault="00571513" w:rsidP="00FC70EC">
            <w:pPr>
              <w:spacing w:after="160" w:line="278" w:lineRule="auto"/>
              <w:ind w:firstLine="0"/>
              <w:cnfStyle w:val="000000100000" w:firstRow="0" w:lastRow="0" w:firstColumn="0" w:lastColumn="0" w:oddVBand="0" w:evenVBand="0" w:oddHBand="1" w:evenHBand="0" w:firstRowFirstColumn="0" w:firstRowLastColumn="0" w:lastRowFirstColumn="0" w:lastRowLastColumn="0"/>
              <w:rPr>
                <w:lang w:val="fr-FR"/>
              </w:rPr>
            </w:pPr>
            <w:r w:rsidRPr="00FD181A">
              <w:rPr>
                <w:lang w:val="fr-FR"/>
              </w:rPr>
              <w:t xml:space="preserve">Edge Router </w:t>
            </w:r>
          </w:p>
        </w:tc>
        <w:tc>
          <w:tcPr>
            <w:tcW w:w="0" w:type="auto"/>
            <w:hideMark/>
          </w:tcPr>
          <w:p w14:paraId="6F0C649E" w14:textId="08DFEFB9" w:rsidR="00571513" w:rsidRPr="00FD181A" w:rsidRDefault="00CC1C58" w:rsidP="00FC70EC">
            <w:pPr>
              <w:spacing w:after="160" w:line="278" w:lineRule="auto"/>
              <w:ind w:firstLine="0"/>
              <w:cnfStyle w:val="000000100000" w:firstRow="0" w:lastRow="0" w:firstColumn="0" w:lastColumn="0" w:oddVBand="0" w:evenVBand="0" w:oddHBand="1" w:evenHBand="0" w:firstRowFirstColumn="0" w:firstRowLastColumn="0" w:lastRowFirstColumn="0" w:lastRowLastColumn="0"/>
              <w:rPr>
                <w:lang w:val="fr-FR"/>
              </w:rPr>
            </w:pPr>
            <w:r w:rsidRPr="00FD181A">
              <w:rPr>
                <w:lang w:val="fr-FR"/>
              </w:rPr>
              <w:t xml:space="preserve">Réseau </w:t>
            </w:r>
          </w:p>
        </w:tc>
        <w:tc>
          <w:tcPr>
            <w:tcW w:w="0" w:type="auto"/>
            <w:hideMark/>
          </w:tcPr>
          <w:p w14:paraId="497CFC81" w14:textId="77777777" w:rsidR="00571513" w:rsidRPr="00FD181A" w:rsidRDefault="00571513" w:rsidP="00FC70EC">
            <w:pPr>
              <w:spacing w:after="160" w:line="278" w:lineRule="auto"/>
              <w:ind w:firstLine="0"/>
              <w:cnfStyle w:val="000000100000" w:firstRow="0" w:lastRow="0" w:firstColumn="0" w:lastColumn="0" w:oddVBand="0" w:evenVBand="0" w:oddHBand="1" w:evenHBand="0" w:firstRowFirstColumn="0" w:firstRowLastColumn="0" w:lastRowFirstColumn="0" w:lastRowLastColumn="0"/>
              <w:rPr>
                <w:lang w:val="fr-FR"/>
              </w:rPr>
            </w:pPr>
            <w:r w:rsidRPr="00FD181A">
              <w:rPr>
                <w:lang w:val="fr-FR"/>
              </w:rPr>
              <w:t>Enterprise Edge Router</w:t>
            </w:r>
          </w:p>
        </w:tc>
        <w:tc>
          <w:tcPr>
            <w:tcW w:w="0" w:type="auto"/>
            <w:hideMark/>
          </w:tcPr>
          <w:p w14:paraId="5AEFCB7C" w14:textId="77777777" w:rsidR="00571513" w:rsidRPr="00FD181A" w:rsidRDefault="00571513" w:rsidP="00FC70EC">
            <w:pPr>
              <w:spacing w:after="160" w:line="278" w:lineRule="auto"/>
              <w:ind w:firstLine="0"/>
              <w:cnfStyle w:val="000000100000" w:firstRow="0" w:lastRow="0" w:firstColumn="0" w:lastColumn="0" w:oddVBand="0" w:evenVBand="0" w:oddHBand="1" w:evenHBand="0" w:firstRowFirstColumn="0" w:firstRowLastColumn="0" w:lastRowFirstColumn="0" w:lastRowLastColumn="0"/>
              <w:rPr>
                <w:lang w:val="fr-FR"/>
              </w:rPr>
            </w:pPr>
            <w:r w:rsidRPr="00FD181A">
              <w:rPr>
                <w:lang w:val="fr-FR"/>
              </w:rPr>
              <w:t>Physical</w:t>
            </w:r>
          </w:p>
        </w:tc>
      </w:tr>
      <w:tr w:rsidR="00571513" w:rsidRPr="00FD181A" w14:paraId="25EF58F3" w14:textId="77777777" w:rsidTr="00FF4BA2">
        <w:tc>
          <w:tcPr>
            <w:cnfStyle w:val="001000000000" w:firstRow="0" w:lastRow="0" w:firstColumn="1" w:lastColumn="0" w:oddVBand="0" w:evenVBand="0" w:oddHBand="0" w:evenHBand="0" w:firstRowFirstColumn="0" w:firstRowLastColumn="0" w:lastRowFirstColumn="0" w:lastRowLastColumn="0"/>
            <w:tcW w:w="0" w:type="auto"/>
            <w:vMerge/>
            <w:hideMark/>
          </w:tcPr>
          <w:p w14:paraId="06CDAFB7" w14:textId="1D7F0925" w:rsidR="00571513" w:rsidRPr="00FD181A" w:rsidRDefault="00571513" w:rsidP="00FC70EC">
            <w:pPr>
              <w:spacing w:after="160" w:line="278" w:lineRule="auto"/>
              <w:ind w:firstLine="0"/>
              <w:rPr>
                <w:lang w:val="fr-FR"/>
              </w:rPr>
            </w:pPr>
          </w:p>
        </w:tc>
        <w:tc>
          <w:tcPr>
            <w:tcW w:w="0" w:type="auto"/>
            <w:hideMark/>
          </w:tcPr>
          <w:p w14:paraId="1BDAAE8A" w14:textId="439EF1A7" w:rsidR="00571513" w:rsidRPr="00FD181A" w:rsidRDefault="00571513" w:rsidP="00FC70EC">
            <w:pPr>
              <w:spacing w:after="160" w:line="278" w:lineRule="auto"/>
              <w:ind w:firstLine="0"/>
              <w:cnfStyle w:val="000000000000" w:firstRow="0" w:lastRow="0" w:firstColumn="0" w:lastColumn="0" w:oddVBand="0" w:evenVBand="0" w:oddHBand="0" w:evenHBand="0" w:firstRowFirstColumn="0" w:firstRowLastColumn="0" w:lastRowFirstColumn="0" w:lastRowLastColumn="0"/>
              <w:rPr>
                <w:lang w:val="fr-FR"/>
              </w:rPr>
            </w:pPr>
            <w:r w:rsidRPr="00FD181A">
              <w:rPr>
                <w:lang w:val="fr-FR"/>
              </w:rPr>
              <w:t xml:space="preserve">NGFW / Firewall </w:t>
            </w:r>
          </w:p>
        </w:tc>
        <w:tc>
          <w:tcPr>
            <w:tcW w:w="0" w:type="auto"/>
            <w:hideMark/>
          </w:tcPr>
          <w:p w14:paraId="2F669A4F" w14:textId="13C25E28" w:rsidR="00571513" w:rsidRPr="00FD181A" w:rsidRDefault="00CC1C58" w:rsidP="00FC70EC">
            <w:pPr>
              <w:spacing w:after="160" w:line="278" w:lineRule="auto"/>
              <w:ind w:firstLine="0"/>
              <w:cnfStyle w:val="000000000000" w:firstRow="0" w:lastRow="0" w:firstColumn="0" w:lastColumn="0" w:oddVBand="0" w:evenVBand="0" w:oddHBand="0" w:evenHBand="0" w:firstRowFirstColumn="0" w:firstRowLastColumn="0" w:lastRowFirstColumn="0" w:lastRowLastColumn="0"/>
              <w:rPr>
                <w:lang w:val="fr-FR"/>
              </w:rPr>
            </w:pPr>
            <w:r w:rsidRPr="00FD181A">
              <w:rPr>
                <w:lang w:val="fr-FR"/>
              </w:rPr>
              <w:t>Sécurité</w:t>
            </w:r>
          </w:p>
        </w:tc>
        <w:tc>
          <w:tcPr>
            <w:tcW w:w="0" w:type="auto"/>
            <w:hideMark/>
          </w:tcPr>
          <w:p w14:paraId="0E3A88B1" w14:textId="25F8909F" w:rsidR="00571513" w:rsidRPr="00FD181A" w:rsidRDefault="00571513" w:rsidP="00FC70EC">
            <w:pPr>
              <w:spacing w:after="160" w:line="278" w:lineRule="auto"/>
              <w:ind w:firstLine="0"/>
              <w:cnfStyle w:val="000000000000" w:firstRow="0" w:lastRow="0" w:firstColumn="0" w:lastColumn="0" w:oddVBand="0" w:evenVBand="0" w:oddHBand="0" w:evenHBand="0" w:firstRowFirstColumn="0" w:firstRowLastColumn="0" w:lastRowFirstColumn="0" w:lastRowLastColumn="0"/>
              <w:rPr>
                <w:lang w:val="fr-FR"/>
              </w:rPr>
            </w:pPr>
            <w:r w:rsidRPr="00FD181A">
              <w:rPr>
                <w:lang w:val="fr-FR"/>
              </w:rPr>
              <w:t>Next-</w:t>
            </w:r>
            <w:r w:rsidR="005F2BAA" w:rsidRPr="00FD181A">
              <w:rPr>
                <w:lang w:val="fr-FR"/>
              </w:rPr>
              <w:t>Génération</w:t>
            </w:r>
            <w:r w:rsidRPr="00FD181A">
              <w:rPr>
                <w:lang w:val="fr-FR"/>
              </w:rPr>
              <w:t xml:space="preserve"> Firewall</w:t>
            </w:r>
          </w:p>
        </w:tc>
        <w:tc>
          <w:tcPr>
            <w:tcW w:w="0" w:type="auto"/>
            <w:hideMark/>
          </w:tcPr>
          <w:p w14:paraId="769AA66B" w14:textId="77777777" w:rsidR="00571513" w:rsidRPr="00FD181A" w:rsidRDefault="00571513" w:rsidP="00FC70EC">
            <w:pPr>
              <w:spacing w:after="160" w:line="278" w:lineRule="auto"/>
              <w:ind w:firstLine="0"/>
              <w:cnfStyle w:val="000000000000" w:firstRow="0" w:lastRow="0" w:firstColumn="0" w:lastColumn="0" w:oddVBand="0" w:evenVBand="0" w:oddHBand="0" w:evenHBand="0" w:firstRowFirstColumn="0" w:firstRowLastColumn="0" w:lastRowFirstColumn="0" w:lastRowLastColumn="0"/>
              <w:rPr>
                <w:lang w:val="fr-FR"/>
              </w:rPr>
            </w:pPr>
            <w:r w:rsidRPr="00FD181A">
              <w:rPr>
                <w:lang w:val="fr-FR"/>
              </w:rPr>
              <w:t>Physical</w:t>
            </w:r>
          </w:p>
        </w:tc>
      </w:tr>
      <w:tr w:rsidR="004257FE" w:rsidRPr="00FD181A" w14:paraId="2B1E26DB" w14:textId="77777777" w:rsidTr="00FF4B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Merge w:val="restart"/>
            <w:shd w:val="clear" w:color="auto" w:fill="FFFFFF" w:themeFill="background1"/>
            <w:hideMark/>
          </w:tcPr>
          <w:p w14:paraId="6866C9A5" w14:textId="77777777" w:rsidR="004257FE" w:rsidRPr="00FD181A" w:rsidRDefault="004257FE" w:rsidP="00FC70EC">
            <w:pPr>
              <w:spacing w:after="160" w:line="278" w:lineRule="auto"/>
              <w:ind w:firstLine="0"/>
              <w:rPr>
                <w:b w:val="0"/>
                <w:bCs w:val="0"/>
                <w:lang w:val="fr-FR"/>
              </w:rPr>
            </w:pPr>
            <w:r w:rsidRPr="00FD181A">
              <w:rPr>
                <w:lang w:val="fr-FR"/>
              </w:rPr>
              <w:t>DMZ Zone</w:t>
            </w:r>
          </w:p>
          <w:p w14:paraId="613CD9FA" w14:textId="77777777" w:rsidR="00FF4BA2" w:rsidRPr="00FD181A" w:rsidRDefault="00FF4BA2" w:rsidP="00FF4BA2">
            <w:pPr>
              <w:rPr>
                <w:b w:val="0"/>
                <w:bCs w:val="0"/>
                <w:lang w:val="fr-FR"/>
              </w:rPr>
            </w:pPr>
          </w:p>
          <w:p w14:paraId="230036C6" w14:textId="77777777" w:rsidR="00FF4BA2" w:rsidRPr="00FD181A" w:rsidRDefault="00FF4BA2" w:rsidP="00FF4BA2">
            <w:pPr>
              <w:rPr>
                <w:b w:val="0"/>
                <w:bCs w:val="0"/>
                <w:lang w:val="fr-FR"/>
              </w:rPr>
            </w:pPr>
          </w:p>
          <w:p w14:paraId="6A342257" w14:textId="32A7991C" w:rsidR="00FF4BA2" w:rsidRPr="00FD181A" w:rsidRDefault="00FF4BA2" w:rsidP="00FF4BA2">
            <w:pPr>
              <w:rPr>
                <w:lang w:val="fr-FR"/>
              </w:rPr>
            </w:pPr>
          </w:p>
        </w:tc>
        <w:tc>
          <w:tcPr>
            <w:tcW w:w="0" w:type="auto"/>
            <w:hideMark/>
          </w:tcPr>
          <w:p w14:paraId="6D16490E" w14:textId="1FC3CB13" w:rsidR="004257FE" w:rsidRPr="00FD181A" w:rsidRDefault="004257FE" w:rsidP="00FC70EC">
            <w:pPr>
              <w:spacing w:after="160" w:line="278" w:lineRule="auto"/>
              <w:ind w:firstLine="0"/>
              <w:cnfStyle w:val="000000100000" w:firstRow="0" w:lastRow="0" w:firstColumn="0" w:lastColumn="0" w:oddVBand="0" w:evenVBand="0" w:oddHBand="1" w:evenHBand="0" w:firstRowFirstColumn="0" w:firstRowLastColumn="0" w:lastRowFirstColumn="0" w:lastRowLastColumn="0"/>
              <w:rPr>
                <w:lang w:val="fr-FR"/>
              </w:rPr>
            </w:pPr>
            <w:r w:rsidRPr="00FD181A">
              <w:rPr>
                <w:lang w:val="fr-FR"/>
              </w:rPr>
              <w:t>DMZ Switch</w:t>
            </w:r>
          </w:p>
        </w:tc>
        <w:tc>
          <w:tcPr>
            <w:tcW w:w="0" w:type="auto"/>
            <w:hideMark/>
          </w:tcPr>
          <w:p w14:paraId="0AFD9C0B" w14:textId="77777777" w:rsidR="004257FE" w:rsidRPr="00FD181A" w:rsidRDefault="004257FE" w:rsidP="00FC70EC">
            <w:pPr>
              <w:spacing w:after="160" w:line="278" w:lineRule="auto"/>
              <w:ind w:firstLine="0"/>
              <w:cnfStyle w:val="000000100000" w:firstRow="0" w:lastRow="0" w:firstColumn="0" w:lastColumn="0" w:oddVBand="0" w:evenVBand="0" w:oddHBand="1" w:evenHBand="0" w:firstRowFirstColumn="0" w:firstRowLastColumn="0" w:lastRowFirstColumn="0" w:lastRowLastColumn="0"/>
              <w:rPr>
                <w:lang w:val="fr-FR"/>
              </w:rPr>
            </w:pPr>
            <w:r w:rsidRPr="00FD181A">
              <w:rPr>
                <w:lang w:val="fr-FR"/>
              </w:rPr>
              <w:t>Network</w:t>
            </w:r>
          </w:p>
        </w:tc>
        <w:tc>
          <w:tcPr>
            <w:tcW w:w="0" w:type="auto"/>
            <w:hideMark/>
          </w:tcPr>
          <w:p w14:paraId="3E581283" w14:textId="77777777" w:rsidR="004257FE" w:rsidRPr="00FD181A" w:rsidRDefault="004257FE" w:rsidP="00FC70EC">
            <w:pPr>
              <w:spacing w:after="160" w:line="278" w:lineRule="auto"/>
              <w:ind w:firstLine="0"/>
              <w:cnfStyle w:val="000000100000" w:firstRow="0" w:lastRow="0" w:firstColumn="0" w:lastColumn="0" w:oddVBand="0" w:evenVBand="0" w:oddHBand="1" w:evenHBand="0" w:firstRowFirstColumn="0" w:firstRowLastColumn="0" w:lastRowFirstColumn="0" w:lastRowLastColumn="0"/>
              <w:rPr>
                <w:lang w:val="fr-FR"/>
              </w:rPr>
            </w:pPr>
            <w:r w:rsidRPr="00FD181A">
              <w:rPr>
                <w:lang w:val="fr-FR"/>
              </w:rPr>
              <w:t xml:space="preserve">L2/L3 </w:t>
            </w:r>
            <w:proofErr w:type="spellStart"/>
            <w:r w:rsidRPr="00FD181A">
              <w:rPr>
                <w:lang w:val="fr-FR"/>
              </w:rPr>
              <w:t>Managed</w:t>
            </w:r>
            <w:proofErr w:type="spellEnd"/>
            <w:r w:rsidRPr="00FD181A">
              <w:rPr>
                <w:lang w:val="fr-FR"/>
              </w:rPr>
              <w:t xml:space="preserve"> Switch</w:t>
            </w:r>
          </w:p>
        </w:tc>
        <w:tc>
          <w:tcPr>
            <w:tcW w:w="0" w:type="auto"/>
            <w:hideMark/>
          </w:tcPr>
          <w:p w14:paraId="53CAEE20" w14:textId="77777777" w:rsidR="004257FE" w:rsidRPr="00FD181A" w:rsidRDefault="004257FE" w:rsidP="00FC70EC">
            <w:pPr>
              <w:spacing w:after="160" w:line="278" w:lineRule="auto"/>
              <w:ind w:firstLine="0"/>
              <w:cnfStyle w:val="000000100000" w:firstRow="0" w:lastRow="0" w:firstColumn="0" w:lastColumn="0" w:oddVBand="0" w:evenVBand="0" w:oddHBand="1" w:evenHBand="0" w:firstRowFirstColumn="0" w:firstRowLastColumn="0" w:lastRowFirstColumn="0" w:lastRowLastColumn="0"/>
              <w:rPr>
                <w:lang w:val="fr-FR"/>
              </w:rPr>
            </w:pPr>
            <w:r w:rsidRPr="00FD181A">
              <w:rPr>
                <w:lang w:val="fr-FR"/>
              </w:rPr>
              <w:t>Physical</w:t>
            </w:r>
          </w:p>
        </w:tc>
      </w:tr>
      <w:tr w:rsidR="004257FE" w:rsidRPr="00FD181A" w14:paraId="05397E59" w14:textId="77777777" w:rsidTr="00FF4BA2">
        <w:trPr>
          <w:trHeight w:val="288"/>
        </w:trPr>
        <w:tc>
          <w:tcPr>
            <w:cnfStyle w:val="001000000000" w:firstRow="0" w:lastRow="0" w:firstColumn="1" w:lastColumn="0" w:oddVBand="0" w:evenVBand="0" w:oddHBand="0" w:evenHBand="0" w:firstRowFirstColumn="0" w:firstRowLastColumn="0" w:lastRowFirstColumn="0" w:lastRowLastColumn="0"/>
            <w:tcW w:w="0" w:type="auto"/>
            <w:vMerge/>
            <w:shd w:val="clear" w:color="auto" w:fill="FFFFFF" w:themeFill="background1"/>
            <w:hideMark/>
          </w:tcPr>
          <w:p w14:paraId="3EC5623F" w14:textId="6A1C73B0" w:rsidR="004257FE" w:rsidRPr="00FD181A" w:rsidRDefault="004257FE" w:rsidP="00FC70EC">
            <w:pPr>
              <w:spacing w:after="160" w:line="278" w:lineRule="auto"/>
              <w:ind w:firstLine="0"/>
              <w:rPr>
                <w:lang w:val="fr-FR"/>
              </w:rPr>
            </w:pPr>
          </w:p>
        </w:tc>
        <w:tc>
          <w:tcPr>
            <w:tcW w:w="0" w:type="auto"/>
            <w:hideMark/>
          </w:tcPr>
          <w:p w14:paraId="3556D7B0" w14:textId="354A2A0F" w:rsidR="004257FE" w:rsidRPr="00FD181A" w:rsidRDefault="004257FE" w:rsidP="00FC70EC">
            <w:pPr>
              <w:spacing w:after="160" w:line="278" w:lineRule="auto"/>
              <w:ind w:firstLine="0"/>
              <w:cnfStyle w:val="000000000000" w:firstRow="0" w:lastRow="0" w:firstColumn="0" w:lastColumn="0" w:oddVBand="0" w:evenVBand="0" w:oddHBand="0" w:evenHBand="0" w:firstRowFirstColumn="0" w:firstRowLastColumn="0" w:lastRowFirstColumn="0" w:lastRowLastColumn="0"/>
              <w:rPr>
                <w:lang w:val="fr-FR"/>
              </w:rPr>
            </w:pPr>
            <w:proofErr w:type="spellStart"/>
            <w:r w:rsidRPr="00FD181A">
              <w:rPr>
                <w:lang w:val="fr-FR"/>
              </w:rPr>
              <w:t>Load</w:t>
            </w:r>
            <w:proofErr w:type="spellEnd"/>
            <w:r w:rsidRPr="00FD181A">
              <w:rPr>
                <w:lang w:val="fr-FR"/>
              </w:rPr>
              <w:t xml:space="preserve"> Balancer</w:t>
            </w:r>
          </w:p>
        </w:tc>
        <w:tc>
          <w:tcPr>
            <w:tcW w:w="0" w:type="auto"/>
            <w:hideMark/>
          </w:tcPr>
          <w:p w14:paraId="5F9D5BBE" w14:textId="77777777" w:rsidR="004257FE" w:rsidRPr="00FD181A" w:rsidRDefault="004257FE" w:rsidP="00FC70EC">
            <w:pPr>
              <w:spacing w:after="160" w:line="278" w:lineRule="auto"/>
              <w:ind w:firstLine="0"/>
              <w:cnfStyle w:val="000000000000" w:firstRow="0" w:lastRow="0" w:firstColumn="0" w:lastColumn="0" w:oddVBand="0" w:evenVBand="0" w:oddHBand="0" w:evenHBand="0" w:firstRowFirstColumn="0" w:firstRowLastColumn="0" w:lastRowFirstColumn="0" w:lastRowLastColumn="0"/>
              <w:rPr>
                <w:lang w:val="fr-FR"/>
              </w:rPr>
            </w:pPr>
            <w:r w:rsidRPr="00FD181A">
              <w:rPr>
                <w:lang w:val="fr-FR"/>
              </w:rPr>
              <w:t>Network</w:t>
            </w:r>
          </w:p>
        </w:tc>
        <w:tc>
          <w:tcPr>
            <w:tcW w:w="0" w:type="auto"/>
            <w:hideMark/>
          </w:tcPr>
          <w:p w14:paraId="32D57BF0" w14:textId="391F06F1" w:rsidR="004257FE" w:rsidRPr="00FD181A" w:rsidRDefault="004257FE" w:rsidP="00FC70EC">
            <w:pPr>
              <w:spacing w:after="160" w:line="278" w:lineRule="auto"/>
              <w:ind w:firstLine="0"/>
              <w:cnfStyle w:val="000000000000" w:firstRow="0" w:lastRow="0" w:firstColumn="0" w:lastColumn="0" w:oddVBand="0" w:evenVBand="0" w:oddHBand="0" w:evenHBand="0" w:firstRowFirstColumn="0" w:firstRowLastColumn="0" w:lastRowFirstColumn="0" w:lastRowLastColumn="0"/>
              <w:rPr>
                <w:lang w:val="fr-FR"/>
              </w:rPr>
            </w:pPr>
            <w:r w:rsidRPr="00FD181A">
              <w:rPr>
                <w:lang w:val="fr-FR"/>
              </w:rPr>
              <w:t xml:space="preserve">LB </w:t>
            </w:r>
            <w:r w:rsidR="00443583">
              <w:rPr>
                <w:lang w:val="fr-FR"/>
              </w:rPr>
              <w:t>Équipement</w:t>
            </w:r>
            <w:r w:rsidRPr="00FD181A">
              <w:rPr>
                <w:lang w:val="fr-FR"/>
              </w:rPr>
              <w:t xml:space="preserve"> / </w:t>
            </w:r>
            <w:r w:rsidR="005F2BAA" w:rsidRPr="00FD181A">
              <w:rPr>
                <w:lang w:val="fr-FR"/>
              </w:rPr>
              <w:t>HA Proxy</w:t>
            </w:r>
          </w:p>
        </w:tc>
        <w:tc>
          <w:tcPr>
            <w:tcW w:w="0" w:type="auto"/>
            <w:hideMark/>
          </w:tcPr>
          <w:p w14:paraId="43007FF4" w14:textId="77777777" w:rsidR="004257FE" w:rsidRPr="00FD181A" w:rsidRDefault="004257FE" w:rsidP="00FC70EC">
            <w:pPr>
              <w:spacing w:after="160" w:line="278" w:lineRule="auto"/>
              <w:ind w:firstLine="0"/>
              <w:cnfStyle w:val="000000000000" w:firstRow="0" w:lastRow="0" w:firstColumn="0" w:lastColumn="0" w:oddVBand="0" w:evenVBand="0" w:oddHBand="0" w:evenHBand="0" w:firstRowFirstColumn="0" w:firstRowLastColumn="0" w:lastRowFirstColumn="0" w:lastRowLastColumn="0"/>
              <w:rPr>
                <w:lang w:val="fr-FR"/>
              </w:rPr>
            </w:pPr>
            <w:r w:rsidRPr="00FD181A">
              <w:rPr>
                <w:lang w:val="fr-FR"/>
              </w:rPr>
              <w:t>Virtual</w:t>
            </w:r>
          </w:p>
        </w:tc>
      </w:tr>
      <w:tr w:rsidR="004257FE" w:rsidRPr="00FD181A" w14:paraId="57ED2A0E" w14:textId="77777777" w:rsidTr="00FF4B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Merge/>
            <w:shd w:val="clear" w:color="auto" w:fill="FFFFFF" w:themeFill="background1"/>
            <w:hideMark/>
          </w:tcPr>
          <w:p w14:paraId="09B0D37C" w14:textId="15E6BA5C" w:rsidR="004257FE" w:rsidRPr="00FD181A" w:rsidRDefault="004257FE" w:rsidP="00FC70EC">
            <w:pPr>
              <w:spacing w:after="160" w:line="278" w:lineRule="auto"/>
              <w:ind w:firstLine="0"/>
              <w:rPr>
                <w:lang w:val="fr-FR"/>
              </w:rPr>
            </w:pPr>
          </w:p>
        </w:tc>
        <w:tc>
          <w:tcPr>
            <w:tcW w:w="0" w:type="auto"/>
            <w:hideMark/>
          </w:tcPr>
          <w:p w14:paraId="5FADE388" w14:textId="1CEB6785" w:rsidR="004257FE" w:rsidRPr="00FD181A" w:rsidRDefault="004257FE" w:rsidP="00FC70EC">
            <w:pPr>
              <w:spacing w:after="160" w:line="278" w:lineRule="auto"/>
              <w:ind w:firstLine="0"/>
              <w:cnfStyle w:val="000000100000" w:firstRow="0" w:lastRow="0" w:firstColumn="0" w:lastColumn="0" w:oddVBand="0" w:evenVBand="0" w:oddHBand="1" w:evenHBand="0" w:firstRowFirstColumn="0" w:firstRowLastColumn="0" w:lastRowFirstColumn="0" w:lastRowLastColumn="0"/>
              <w:rPr>
                <w:lang w:val="fr-FR"/>
              </w:rPr>
            </w:pPr>
            <w:r w:rsidRPr="00FD181A">
              <w:rPr>
                <w:lang w:val="fr-FR"/>
              </w:rPr>
              <w:t>API Gateway</w:t>
            </w:r>
          </w:p>
        </w:tc>
        <w:tc>
          <w:tcPr>
            <w:tcW w:w="0" w:type="auto"/>
            <w:hideMark/>
          </w:tcPr>
          <w:p w14:paraId="2CFECE0C" w14:textId="77777777" w:rsidR="004257FE" w:rsidRPr="00FD181A" w:rsidRDefault="004257FE" w:rsidP="00FC70EC">
            <w:pPr>
              <w:spacing w:after="160" w:line="278" w:lineRule="auto"/>
              <w:ind w:firstLine="0"/>
              <w:cnfStyle w:val="000000100000" w:firstRow="0" w:lastRow="0" w:firstColumn="0" w:lastColumn="0" w:oddVBand="0" w:evenVBand="0" w:oddHBand="1" w:evenHBand="0" w:firstRowFirstColumn="0" w:firstRowLastColumn="0" w:lastRowFirstColumn="0" w:lastRowLastColumn="0"/>
              <w:rPr>
                <w:lang w:val="fr-FR"/>
              </w:rPr>
            </w:pPr>
            <w:r w:rsidRPr="00FD181A">
              <w:rPr>
                <w:lang w:val="fr-FR"/>
              </w:rPr>
              <w:t>Application</w:t>
            </w:r>
          </w:p>
        </w:tc>
        <w:tc>
          <w:tcPr>
            <w:tcW w:w="0" w:type="auto"/>
            <w:hideMark/>
          </w:tcPr>
          <w:p w14:paraId="46335C94" w14:textId="79ECB92C" w:rsidR="004257FE" w:rsidRPr="00FD181A" w:rsidRDefault="004257FE" w:rsidP="00FC70EC">
            <w:pPr>
              <w:spacing w:after="160" w:line="278" w:lineRule="auto"/>
              <w:ind w:firstLine="0"/>
              <w:cnfStyle w:val="000000100000" w:firstRow="0" w:lastRow="0" w:firstColumn="0" w:lastColumn="0" w:oddVBand="0" w:evenVBand="0" w:oddHBand="1" w:evenHBand="0" w:firstRowFirstColumn="0" w:firstRowLastColumn="0" w:lastRowFirstColumn="0" w:lastRowLastColumn="0"/>
              <w:rPr>
                <w:lang w:val="fr-FR"/>
              </w:rPr>
            </w:pPr>
            <w:r w:rsidRPr="00FD181A">
              <w:rPr>
                <w:lang w:val="fr-FR"/>
              </w:rPr>
              <w:t>API</w:t>
            </w:r>
            <w:r w:rsidR="00A5087B" w:rsidRPr="00FD181A">
              <w:rPr>
                <w:lang w:val="fr-FR"/>
              </w:rPr>
              <w:t xml:space="preserve"> </w:t>
            </w:r>
            <w:r w:rsidRPr="00FD181A">
              <w:rPr>
                <w:lang w:val="fr-FR"/>
              </w:rPr>
              <w:t>Gateway Platform</w:t>
            </w:r>
          </w:p>
        </w:tc>
        <w:tc>
          <w:tcPr>
            <w:tcW w:w="0" w:type="auto"/>
            <w:hideMark/>
          </w:tcPr>
          <w:p w14:paraId="3B7378C6" w14:textId="77777777" w:rsidR="004257FE" w:rsidRPr="00FD181A" w:rsidRDefault="004257FE" w:rsidP="00FC70EC">
            <w:pPr>
              <w:spacing w:after="160" w:line="278" w:lineRule="auto"/>
              <w:ind w:firstLine="0"/>
              <w:cnfStyle w:val="000000100000" w:firstRow="0" w:lastRow="0" w:firstColumn="0" w:lastColumn="0" w:oddVBand="0" w:evenVBand="0" w:oddHBand="1" w:evenHBand="0" w:firstRowFirstColumn="0" w:firstRowLastColumn="0" w:lastRowFirstColumn="0" w:lastRowLastColumn="0"/>
              <w:rPr>
                <w:lang w:val="fr-FR"/>
              </w:rPr>
            </w:pPr>
            <w:proofErr w:type="spellStart"/>
            <w:r w:rsidRPr="00FD181A">
              <w:rPr>
                <w:lang w:val="fr-FR"/>
              </w:rPr>
              <w:t>Containerized</w:t>
            </w:r>
            <w:proofErr w:type="spellEnd"/>
          </w:p>
        </w:tc>
      </w:tr>
      <w:tr w:rsidR="00FF0195" w:rsidRPr="00FD181A" w14:paraId="36CF19D1" w14:textId="77777777" w:rsidTr="00FF4BA2">
        <w:tc>
          <w:tcPr>
            <w:cnfStyle w:val="001000000000" w:firstRow="0" w:lastRow="0" w:firstColumn="1" w:lastColumn="0" w:oddVBand="0" w:evenVBand="0" w:oddHBand="0" w:evenHBand="0" w:firstRowFirstColumn="0" w:firstRowLastColumn="0" w:lastRowFirstColumn="0" w:lastRowLastColumn="0"/>
            <w:tcW w:w="0" w:type="auto"/>
            <w:vMerge w:val="restart"/>
            <w:shd w:val="clear" w:color="auto" w:fill="D9F2D0" w:themeFill="accent6" w:themeFillTint="33"/>
            <w:hideMark/>
          </w:tcPr>
          <w:p w14:paraId="40734B07" w14:textId="20F6DFAF" w:rsidR="00FF0195" w:rsidRPr="00FD181A" w:rsidRDefault="00FF0195" w:rsidP="00FC70EC">
            <w:pPr>
              <w:spacing w:after="160" w:line="278" w:lineRule="auto"/>
              <w:ind w:firstLine="0"/>
              <w:rPr>
                <w:lang w:val="fr-FR"/>
              </w:rPr>
            </w:pPr>
            <w:r w:rsidRPr="00FD181A">
              <w:rPr>
                <w:lang w:val="fr-FR"/>
              </w:rPr>
              <w:t>Application Zone</w:t>
            </w:r>
          </w:p>
        </w:tc>
        <w:tc>
          <w:tcPr>
            <w:tcW w:w="0" w:type="auto"/>
            <w:hideMark/>
          </w:tcPr>
          <w:p w14:paraId="2212339F" w14:textId="3B1F8786" w:rsidR="00FF0195" w:rsidRPr="00FD181A" w:rsidRDefault="00FF0195" w:rsidP="00FC70EC">
            <w:pPr>
              <w:spacing w:after="160" w:line="278" w:lineRule="auto"/>
              <w:ind w:firstLine="0"/>
              <w:cnfStyle w:val="000000000000" w:firstRow="0" w:lastRow="0" w:firstColumn="0" w:lastColumn="0" w:oddVBand="0" w:evenVBand="0" w:oddHBand="0" w:evenHBand="0" w:firstRowFirstColumn="0" w:firstRowLastColumn="0" w:lastRowFirstColumn="0" w:lastRowLastColumn="0"/>
              <w:rPr>
                <w:lang w:val="fr-FR"/>
              </w:rPr>
            </w:pPr>
            <w:r w:rsidRPr="00FD181A">
              <w:rPr>
                <w:lang w:val="fr-FR"/>
              </w:rPr>
              <w:t xml:space="preserve">Application Switch </w:t>
            </w:r>
          </w:p>
        </w:tc>
        <w:tc>
          <w:tcPr>
            <w:tcW w:w="0" w:type="auto"/>
            <w:hideMark/>
          </w:tcPr>
          <w:p w14:paraId="2F5319B4" w14:textId="77777777" w:rsidR="00FF0195" w:rsidRPr="00FD181A" w:rsidRDefault="00FF0195" w:rsidP="00FC70EC">
            <w:pPr>
              <w:spacing w:after="160" w:line="278" w:lineRule="auto"/>
              <w:ind w:firstLine="0"/>
              <w:cnfStyle w:val="000000000000" w:firstRow="0" w:lastRow="0" w:firstColumn="0" w:lastColumn="0" w:oddVBand="0" w:evenVBand="0" w:oddHBand="0" w:evenHBand="0" w:firstRowFirstColumn="0" w:firstRowLastColumn="0" w:lastRowFirstColumn="0" w:lastRowLastColumn="0"/>
              <w:rPr>
                <w:lang w:val="fr-FR"/>
              </w:rPr>
            </w:pPr>
            <w:r w:rsidRPr="00FD181A">
              <w:rPr>
                <w:lang w:val="fr-FR"/>
              </w:rPr>
              <w:t>Network</w:t>
            </w:r>
          </w:p>
        </w:tc>
        <w:tc>
          <w:tcPr>
            <w:tcW w:w="0" w:type="auto"/>
            <w:hideMark/>
          </w:tcPr>
          <w:p w14:paraId="220DD80C" w14:textId="77777777" w:rsidR="00FF0195" w:rsidRPr="00FD181A" w:rsidRDefault="00FF0195" w:rsidP="00FC70EC">
            <w:pPr>
              <w:spacing w:after="160" w:line="278" w:lineRule="auto"/>
              <w:ind w:firstLine="0"/>
              <w:cnfStyle w:val="000000000000" w:firstRow="0" w:lastRow="0" w:firstColumn="0" w:lastColumn="0" w:oddVBand="0" w:evenVBand="0" w:oddHBand="0" w:evenHBand="0" w:firstRowFirstColumn="0" w:firstRowLastColumn="0" w:lastRowFirstColumn="0" w:lastRowLastColumn="0"/>
              <w:rPr>
                <w:lang w:val="fr-FR"/>
              </w:rPr>
            </w:pPr>
            <w:r w:rsidRPr="00FD181A">
              <w:rPr>
                <w:lang w:val="fr-FR"/>
              </w:rPr>
              <w:t xml:space="preserve">L2/L3 </w:t>
            </w:r>
            <w:proofErr w:type="spellStart"/>
            <w:r w:rsidRPr="00FD181A">
              <w:rPr>
                <w:lang w:val="fr-FR"/>
              </w:rPr>
              <w:t>Managed</w:t>
            </w:r>
            <w:proofErr w:type="spellEnd"/>
            <w:r w:rsidRPr="00FD181A">
              <w:rPr>
                <w:lang w:val="fr-FR"/>
              </w:rPr>
              <w:t xml:space="preserve"> Switch</w:t>
            </w:r>
          </w:p>
        </w:tc>
        <w:tc>
          <w:tcPr>
            <w:tcW w:w="0" w:type="auto"/>
            <w:hideMark/>
          </w:tcPr>
          <w:p w14:paraId="08260D0B" w14:textId="77777777" w:rsidR="00FF0195" w:rsidRPr="00FD181A" w:rsidRDefault="00FF0195" w:rsidP="00FC70EC">
            <w:pPr>
              <w:spacing w:after="160" w:line="278" w:lineRule="auto"/>
              <w:ind w:firstLine="0"/>
              <w:cnfStyle w:val="000000000000" w:firstRow="0" w:lastRow="0" w:firstColumn="0" w:lastColumn="0" w:oddVBand="0" w:evenVBand="0" w:oddHBand="0" w:evenHBand="0" w:firstRowFirstColumn="0" w:firstRowLastColumn="0" w:lastRowFirstColumn="0" w:lastRowLastColumn="0"/>
              <w:rPr>
                <w:lang w:val="fr-FR"/>
              </w:rPr>
            </w:pPr>
            <w:r w:rsidRPr="00FD181A">
              <w:rPr>
                <w:lang w:val="fr-FR"/>
              </w:rPr>
              <w:t>Physical</w:t>
            </w:r>
          </w:p>
        </w:tc>
      </w:tr>
      <w:tr w:rsidR="00FF0195" w:rsidRPr="00FD181A" w14:paraId="67DCB532" w14:textId="77777777" w:rsidTr="00FF4B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Merge/>
            <w:hideMark/>
          </w:tcPr>
          <w:p w14:paraId="421E30F5" w14:textId="65E2FEFE" w:rsidR="00FF0195" w:rsidRPr="00FD181A" w:rsidRDefault="00FF0195" w:rsidP="00FC70EC">
            <w:pPr>
              <w:spacing w:after="160" w:line="278" w:lineRule="auto"/>
              <w:ind w:firstLine="0"/>
              <w:rPr>
                <w:lang w:val="fr-FR"/>
              </w:rPr>
            </w:pPr>
          </w:p>
        </w:tc>
        <w:tc>
          <w:tcPr>
            <w:tcW w:w="0" w:type="auto"/>
            <w:hideMark/>
          </w:tcPr>
          <w:p w14:paraId="1B48EC2A" w14:textId="42470F37" w:rsidR="00FF0195" w:rsidRPr="00FD181A" w:rsidRDefault="00FF0195" w:rsidP="00FC70EC">
            <w:pPr>
              <w:spacing w:after="160" w:line="278" w:lineRule="auto"/>
              <w:ind w:firstLine="0"/>
              <w:cnfStyle w:val="000000100000" w:firstRow="0" w:lastRow="0" w:firstColumn="0" w:lastColumn="0" w:oddVBand="0" w:evenVBand="0" w:oddHBand="1" w:evenHBand="0" w:firstRowFirstColumn="0" w:firstRowLastColumn="0" w:lastRowFirstColumn="0" w:lastRowLastColumn="0"/>
              <w:rPr>
                <w:lang w:val="fr-FR"/>
              </w:rPr>
            </w:pPr>
            <w:r w:rsidRPr="00FD181A">
              <w:rPr>
                <w:lang w:val="fr-FR"/>
              </w:rPr>
              <w:t xml:space="preserve">IAM / Auth Service </w:t>
            </w:r>
          </w:p>
        </w:tc>
        <w:tc>
          <w:tcPr>
            <w:tcW w:w="0" w:type="auto"/>
            <w:hideMark/>
          </w:tcPr>
          <w:p w14:paraId="5798D3D5" w14:textId="77777777" w:rsidR="00FF0195" w:rsidRPr="00FD181A" w:rsidRDefault="00FF0195" w:rsidP="00FC70EC">
            <w:pPr>
              <w:spacing w:after="160" w:line="278" w:lineRule="auto"/>
              <w:ind w:firstLine="0"/>
              <w:cnfStyle w:val="000000100000" w:firstRow="0" w:lastRow="0" w:firstColumn="0" w:lastColumn="0" w:oddVBand="0" w:evenVBand="0" w:oddHBand="1" w:evenHBand="0" w:firstRowFirstColumn="0" w:firstRowLastColumn="0" w:lastRowFirstColumn="0" w:lastRowLastColumn="0"/>
              <w:rPr>
                <w:lang w:val="fr-FR"/>
              </w:rPr>
            </w:pPr>
            <w:r w:rsidRPr="00FD181A">
              <w:rPr>
                <w:lang w:val="fr-FR"/>
              </w:rPr>
              <w:t>Application</w:t>
            </w:r>
          </w:p>
        </w:tc>
        <w:tc>
          <w:tcPr>
            <w:tcW w:w="0" w:type="auto"/>
            <w:hideMark/>
          </w:tcPr>
          <w:p w14:paraId="1D0384A6" w14:textId="77777777" w:rsidR="00FF0195" w:rsidRPr="00FD181A" w:rsidRDefault="00FF0195" w:rsidP="00FC70EC">
            <w:pPr>
              <w:spacing w:after="160" w:line="278" w:lineRule="auto"/>
              <w:ind w:firstLine="0"/>
              <w:cnfStyle w:val="000000100000" w:firstRow="0" w:lastRow="0" w:firstColumn="0" w:lastColumn="0" w:oddVBand="0" w:evenVBand="0" w:oddHBand="1" w:evenHBand="0" w:firstRowFirstColumn="0" w:firstRowLastColumn="0" w:lastRowFirstColumn="0" w:lastRowLastColumn="0"/>
              <w:rPr>
                <w:lang w:val="fr-FR"/>
              </w:rPr>
            </w:pPr>
            <w:r w:rsidRPr="00FD181A">
              <w:rPr>
                <w:lang w:val="fr-FR"/>
              </w:rPr>
              <w:t>x86 Virtual Server</w:t>
            </w:r>
          </w:p>
        </w:tc>
        <w:tc>
          <w:tcPr>
            <w:tcW w:w="0" w:type="auto"/>
            <w:hideMark/>
          </w:tcPr>
          <w:p w14:paraId="2B0487DB" w14:textId="77777777" w:rsidR="00FF0195" w:rsidRPr="00FD181A" w:rsidRDefault="00FF0195" w:rsidP="00FC70EC">
            <w:pPr>
              <w:spacing w:after="160" w:line="278" w:lineRule="auto"/>
              <w:ind w:firstLine="0"/>
              <w:cnfStyle w:val="000000100000" w:firstRow="0" w:lastRow="0" w:firstColumn="0" w:lastColumn="0" w:oddVBand="0" w:evenVBand="0" w:oddHBand="1" w:evenHBand="0" w:firstRowFirstColumn="0" w:firstRowLastColumn="0" w:lastRowFirstColumn="0" w:lastRowLastColumn="0"/>
              <w:rPr>
                <w:lang w:val="fr-FR"/>
              </w:rPr>
            </w:pPr>
            <w:proofErr w:type="spellStart"/>
            <w:r w:rsidRPr="00FD181A">
              <w:rPr>
                <w:lang w:val="fr-FR"/>
              </w:rPr>
              <w:t>Containerized</w:t>
            </w:r>
            <w:proofErr w:type="spellEnd"/>
          </w:p>
        </w:tc>
      </w:tr>
      <w:tr w:rsidR="00FF0195" w:rsidRPr="00FD181A" w14:paraId="7E45B5BB" w14:textId="77777777" w:rsidTr="00FF4BA2">
        <w:tc>
          <w:tcPr>
            <w:cnfStyle w:val="001000000000" w:firstRow="0" w:lastRow="0" w:firstColumn="1" w:lastColumn="0" w:oddVBand="0" w:evenVBand="0" w:oddHBand="0" w:evenHBand="0" w:firstRowFirstColumn="0" w:firstRowLastColumn="0" w:lastRowFirstColumn="0" w:lastRowLastColumn="0"/>
            <w:tcW w:w="0" w:type="auto"/>
            <w:vMerge/>
            <w:shd w:val="clear" w:color="auto" w:fill="D9F2D0" w:themeFill="accent6" w:themeFillTint="33"/>
            <w:hideMark/>
          </w:tcPr>
          <w:p w14:paraId="19203ACC" w14:textId="3E12B8C5" w:rsidR="00FF0195" w:rsidRPr="00FD181A" w:rsidRDefault="00FF0195" w:rsidP="00FC70EC">
            <w:pPr>
              <w:spacing w:after="160" w:line="278" w:lineRule="auto"/>
              <w:ind w:firstLine="0"/>
              <w:rPr>
                <w:lang w:val="fr-FR"/>
              </w:rPr>
            </w:pPr>
          </w:p>
        </w:tc>
        <w:tc>
          <w:tcPr>
            <w:tcW w:w="0" w:type="auto"/>
            <w:hideMark/>
          </w:tcPr>
          <w:p w14:paraId="047C72B7" w14:textId="41CF218E" w:rsidR="00FF0195" w:rsidRPr="00FD181A" w:rsidRDefault="00FF0195" w:rsidP="00FC70EC">
            <w:pPr>
              <w:spacing w:after="160" w:line="278" w:lineRule="auto"/>
              <w:ind w:firstLine="0"/>
              <w:cnfStyle w:val="000000000000" w:firstRow="0" w:lastRow="0" w:firstColumn="0" w:lastColumn="0" w:oddVBand="0" w:evenVBand="0" w:oddHBand="0" w:evenHBand="0" w:firstRowFirstColumn="0" w:firstRowLastColumn="0" w:lastRowFirstColumn="0" w:lastRowLastColumn="0"/>
              <w:rPr>
                <w:lang w:val="fr-FR"/>
              </w:rPr>
            </w:pPr>
            <w:r w:rsidRPr="00FD181A">
              <w:rPr>
                <w:lang w:val="fr-FR"/>
              </w:rPr>
              <w:t xml:space="preserve">Workflow Service </w:t>
            </w:r>
          </w:p>
        </w:tc>
        <w:tc>
          <w:tcPr>
            <w:tcW w:w="0" w:type="auto"/>
            <w:hideMark/>
          </w:tcPr>
          <w:p w14:paraId="35497859" w14:textId="77777777" w:rsidR="00FF0195" w:rsidRPr="00FD181A" w:rsidRDefault="00FF0195" w:rsidP="00FC70EC">
            <w:pPr>
              <w:spacing w:after="160" w:line="278" w:lineRule="auto"/>
              <w:ind w:firstLine="0"/>
              <w:cnfStyle w:val="000000000000" w:firstRow="0" w:lastRow="0" w:firstColumn="0" w:lastColumn="0" w:oddVBand="0" w:evenVBand="0" w:oddHBand="0" w:evenHBand="0" w:firstRowFirstColumn="0" w:firstRowLastColumn="0" w:lastRowFirstColumn="0" w:lastRowLastColumn="0"/>
              <w:rPr>
                <w:lang w:val="fr-FR"/>
              </w:rPr>
            </w:pPr>
            <w:r w:rsidRPr="00FD181A">
              <w:rPr>
                <w:lang w:val="fr-FR"/>
              </w:rPr>
              <w:t>Application</w:t>
            </w:r>
          </w:p>
        </w:tc>
        <w:tc>
          <w:tcPr>
            <w:tcW w:w="0" w:type="auto"/>
            <w:hideMark/>
          </w:tcPr>
          <w:p w14:paraId="5E9ACC11" w14:textId="77777777" w:rsidR="00FF0195" w:rsidRPr="00FD181A" w:rsidRDefault="00FF0195" w:rsidP="00FC70EC">
            <w:pPr>
              <w:spacing w:after="160" w:line="278" w:lineRule="auto"/>
              <w:ind w:firstLine="0"/>
              <w:cnfStyle w:val="000000000000" w:firstRow="0" w:lastRow="0" w:firstColumn="0" w:lastColumn="0" w:oddVBand="0" w:evenVBand="0" w:oddHBand="0" w:evenHBand="0" w:firstRowFirstColumn="0" w:firstRowLastColumn="0" w:lastRowFirstColumn="0" w:lastRowLastColumn="0"/>
              <w:rPr>
                <w:lang w:val="fr-FR"/>
              </w:rPr>
            </w:pPr>
            <w:r w:rsidRPr="00FD181A">
              <w:rPr>
                <w:lang w:val="fr-FR"/>
              </w:rPr>
              <w:t>x86 Virtual Server</w:t>
            </w:r>
          </w:p>
        </w:tc>
        <w:tc>
          <w:tcPr>
            <w:tcW w:w="0" w:type="auto"/>
            <w:hideMark/>
          </w:tcPr>
          <w:p w14:paraId="73938AEE" w14:textId="77777777" w:rsidR="00FF0195" w:rsidRPr="00FD181A" w:rsidRDefault="00FF0195" w:rsidP="00FC70EC">
            <w:pPr>
              <w:spacing w:after="160" w:line="278" w:lineRule="auto"/>
              <w:ind w:firstLine="0"/>
              <w:cnfStyle w:val="000000000000" w:firstRow="0" w:lastRow="0" w:firstColumn="0" w:lastColumn="0" w:oddVBand="0" w:evenVBand="0" w:oddHBand="0" w:evenHBand="0" w:firstRowFirstColumn="0" w:firstRowLastColumn="0" w:lastRowFirstColumn="0" w:lastRowLastColumn="0"/>
              <w:rPr>
                <w:lang w:val="fr-FR"/>
              </w:rPr>
            </w:pPr>
            <w:proofErr w:type="spellStart"/>
            <w:r w:rsidRPr="00FD181A">
              <w:rPr>
                <w:lang w:val="fr-FR"/>
              </w:rPr>
              <w:t>Containerized</w:t>
            </w:r>
            <w:proofErr w:type="spellEnd"/>
          </w:p>
        </w:tc>
      </w:tr>
      <w:tr w:rsidR="00FF0195" w:rsidRPr="00FD181A" w14:paraId="337C6FBB" w14:textId="77777777" w:rsidTr="00FF4B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Merge/>
            <w:hideMark/>
          </w:tcPr>
          <w:p w14:paraId="5359CF14" w14:textId="0D570EC7" w:rsidR="00FF0195" w:rsidRPr="00FD181A" w:rsidRDefault="00FF0195" w:rsidP="00FC70EC">
            <w:pPr>
              <w:spacing w:after="160" w:line="278" w:lineRule="auto"/>
              <w:ind w:firstLine="0"/>
              <w:rPr>
                <w:lang w:val="fr-FR"/>
              </w:rPr>
            </w:pPr>
          </w:p>
        </w:tc>
        <w:tc>
          <w:tcPr>
            <w:tcW w:w="0" w:type="auto"/>
            <w:hideMark/>
          </w:tcPr>
          <w:p w14:paraId="376A0DC1" w14:textId="7DC9B00D" w:rsidR="00FF0195" w:rsidRPr="00FD181A" w:rsidRDefault="00FF0195" w:rsidP="00FC70EC">
            <w:pPr>
              <w:spacing w:after="160" w:line="278" w:lineRule="auto"/>
              <w:ind w:firstLine="0"/>
              <w:cnfStyle w:val="000000100000" w:firstRow="0" w:lastRow="0" w:firstColumn="0" w:lastColumn="0" w:oddVBand="0" w:evenVBand="0" w:oddHBand="1" w:evenHBand="0" w:firstRowFirstColumn="0" w:firstRowLastColumn="0" w:lastRowFirstColumn="0" w:lastRowLastColumn="0"/>
              <w:rPr>
                <w:lang w:val="fr-FR"/>
              </w:rPr>
            </w:pPr>
            <w:r w:rsidRPr="00FD181A">
              <w:rPr>
                <w:lang w:val="fr-FR"/>
              </w:rPr>
              <w:t xml:space="preserve">Interoperability </w:t>
            </w:r>
            <w:r w:rsidR="0033496F" w:rsidRPr="00FD181A">
              <w:rPr>
                <w:lang w:val="fr-FR"/>
              </w:rPr>
              <w:t>Engine (</w:t>
            </w:r>
            <w:r w:rsidRPr="00FD181A">
              <w:rPr>
                <w:lang w:val="fr-FR"/>
              </w:rPr>
              <w:t>HL7/FHIR)</w:t>
            </w:r>
          </w:p>
        </w:tc>
        <w:tc>
          <w:tcPr>
            <w:tcW w:w="0" w:type="auto"/>
            <w:hideMark/>
          </w:tcPr>
          <w:p w14:paraId="7A9E76A2" w14:textId="77777777" w:rsidR="00FF0195" w:rsidRPr="00FD181A" w:rsidRDefault="00FF0195" w:rsidP="00FC70EC">
            <w:pPr>
              <w:spacing w:after="160" w:line="278" w:lineRule="auto"/>
              <w:ind w:firstLine="0"/>
              <w:cnfStyle w:val="000000100000" w:firstRow="0" w:lastRow="0" w:firstColumn="0" w:lastColumn="0" w:oddVBand="0" w:evenVBand="0" w:oddHBand="1" w:evenHBand="0" w:firstRowFirstColumn="0" w:firstRowLastColumn="0" w:lastRowFirstColumn="0" w:lastRowLastColumn="0"/>
              <w:rPr>
                <w:lang w:val="fr-FR"/>
              </w:rPr>
            </w:pPr>
            <w:r w:rsidRPr="00FD181A">
              <w:rPr>
                <w:lang w:val="fr-FR"/>
              </w:rPr>
              <w:t>Application</w:t>
            </w:r>
          </w:p>
        </w:tc>
        <w:tc>
          <w:tcPr>
            <w:tcW w:w="0" w:type="auto"/>
            <w:hideMark/>
          </w:tcPr>
          <w:p w14:paraId="2C3A16AB" w14:textId="77777777" w:rsidR="00FF0195" w:rsidRPr="00FD181A" w:rsidRDefault="00FF0195" w:rsidP="00FC70EC">
            <w:pPr>
              <w:spacing w:after="160" w:line="278" w:lineRule="auto"/>
              <w:ind w:firstLine="0"/>
              <w:cnfStyle w:val="000000100000" w:firstRow="0" w:lastRow="0" w:firstColumn="0" w:lastColumn="0" w:oddVBand="0" w:evenVBand="0" w:oddHBand="1" w:evenHBand="0" w:firstRowFirstColumn="0" w:firstRowLastColumn="0" w:lastRowFirstColumn="0" w:lastRowLastColumn="0"/>
              <w:rPr>
                <w:lang w:val="fr-FR"/>
              </w:rPr>
            </w:pPr>
            <w:r w:rsidRPr="00FD181A">
              <w:rPr>
                <w:lang w:val="fr-FR"/>
              </w:rPr>
              <w:t>x86 Virtual Server</w:t>
            </w:r>
          </w:p>
        </w:tc>
        <w:tc>
          <w:tcPr>
            <w:tcW w:w="0" w:type="auto"/>
            <w:hideMark/>
          </w:tcPr>
          <w:p w14:paraId="4B8474AA" w14:textId="77777777" w:rsidR="00FF0195" w:rsidRPr="00FD181A" w:rsidRDefault="00FF0195" w:rsidP="00FC70EC">
            <w:pPr>
              <w:spacing w:after="160" w:line="278" w:lineRule="auto"/>
              <w:ind w:firstLine="0"/>
              <w:cnfStyle w:val="000000100000" w:firstRow="0" w:lastRow="0" w:firstColumn="0" w:lastColumn="0" w:oddVBand="0" w:evenVBand="0" w:oddHBand="1" w:evenHBand="0" w:firstRowFirstColumn="0" w:firstRowLastColumn="0" w:lastRowFirstColumn="0" w:lastRowLastColumn="0"/>
              <w:rPr>
                <w:lang w:val="fr-FR"/>
              </w:rPr>
            </w:pPr>
            <w:proofErr w:type="spellStart"/>
            <w:r w:rsidRPr="00FD181A">
              <w:rPr>
                <w:lang w:val="fr-FR"/>
              </w:rPr>
              <w:t>Containerized</w:t>
            </w:r>
            <w:proofErr w:type="spellEnd"/>
          </w:p>
        </w:tc>
      </w:tr>
      <w:tr w:rsidR="00A5087B" w:rsidRPr="00FD181A" w14:paraId="26E53F55" w14:textId="77777777" w:rsidTr="00FF4BA2">
        <w:tc>
          <w:tcPr>
            <w:cnfStyle w:val="001000000000" w:firstRow="0" w:lastRow="0" w:firstColumn="1" w:lastColumn="0" w:oddVBand="0" w:evenVBand="0" w:oddHBand="0" w:evenHBand="0" w:firstRowFirstColumn="0" w:firstRowLastColumn="0" w:lastRowFirstColumn="0" w:lastRowLastColumn="0"/>
            <w:tcW w:w="0" w:type="auto"/>
            <w:vMerge w:val="restart"/>
            <w:hideMark/>
          </w:tcPr>
          <w:p w14:paraId="5CAD1AD0" w14:textId="53822812" w:rsidR="00A5087B" w:rsidRPr="00FD181A" w:rsidRDefault="00A5087B" w:rsidP="00FC70EC">
            <w:pPr>
              <w:spacing w:after="160" w:line="278" w:lineRule="auto"/>
              <w:ind w:firstLine="0"/>
              <w:rPr>
                <w:lang w:val="fr-FR"/>
              </w:rPr>
            </w:pPr>
            <w:r w:rsidRPr="00FD181A">
              <w:rPr>
                <w:lang w:val="fr-FR"/>
              </w:rPr>
              <w:t>Data Zone</w:t>
            </w:r>
          </w:p>
        </w:tc>
        <w:tc>
          <w:tcPr>
            <w:tcW w:w="0" w:type="auto"/>
            <w:hideMark/>
          </w:tcPr>
          <w:p w14:paraId="77EA7347" w14:textId="543738C7" w:rsidR="00A5087B" w:rsidRPr="00FD181A" w:rsidRDefault="00A5087B" w:rsidP="00FC70EC">
            <w:pPr>
              <w:spacing w:after="160" w:line="278" w:lineRule="auto"/>
              <w:ind w:firstLine="0"/>
              <w:cnfStyle w:val="000000000000" w:firstRow="0" w:lastRow="0" w:firstColumn="0" w:lastColumn="0" w:oddVBand="0" w:evenVBand="0" w:oddHBand="0" w:evenHBand="0" w:firstRowFirstColumn="0" w:firstRowLastColumn="0" w:lastRowFirstColumn="0" w:lastRowLastColumn="0"/>
              <w:rPr>
                <w:lang w:val="fr-FR"/>
              </w:rPr>
            </w:pPr>
            <w:r w:rsidRPr="00FD181A">
              <w:rPr>
                <w:lang w:val="fr-FR"/>
              </w:rPr>
              <w:t xml:space="preserve">Data Switch </w:t>
            </w:r>
          </w:p>
        </w:tc>
        <w:tc>
          <w:tcPr>
            <w:tcW w:w="0" w:type="auto"/>
            <w:hideMark/>
          </w:tcPr>
          <w:p w14:paraId="78556333" w14:textId="77777777" w:rsidR="00A5087B" w:rsidRPr="00FD181A" w:rsidRDefault="00A5087B" w:rsidP="00FC70EC">
            <w:pPr>
              <w:spacing w:after="160" w:line="278" w:lineRule="auto"/>
              <w:ind w:firstLine="0"/>
              <w:cnfStyle w:val="000000000000" w:firstRow="0" w:lastRow="0" w:firstColumn="0" w:lastColumn="0" w:oddVBand="0" w:evenVBand="0" w:oddHBand="0" w:evenHBand="0" w:firstRowFirstColumn="0" w:firstRowLastColumn="0" w:lastRowFirstColumn="0" w:lastRowLastColumn="0"/>
              <w:rPr>
                <w:lang w:val="fr-FR"/>
              </w:rPr>
            </w:pPr>
            <w:r w:rsidRPr="00FD181A">
              <w:rPr>
                <w:lang w:val="fr-FR"/>
              </w:rPr>
              <w:t>Network</w:t>
            </w:r>
          </w:p>
        </w:tc>
        <w:tc>
          <w:tcPr>
            <w:tcW w:w="0" w:type="auto"/>
            <w:hideMark/>
          </w:tcPr>
          <w:p w14:paraId="7ECB97D4" w14:textId="77777777" w:rsidR="00A5087B" w:rsidRPr="00FD181A" w:rsidRDefault="00A5087B" w:rsidP="00FC70EC">
            <w:pPr>
              <w:spacing w:after="160" w:line="278" w:lineRule="auto"/>
              <w:ind w:firstLine="0"/>
              <w:cnfStyle w:val="000000000000" w:firstRow="0" w:lastRow="0" w:firstColumn="0" w:lastColumn="0" w:oddVBand="0" w:evenVBand="0" w:oddHBand="0" w:evenHBand="0" w:firstRowFirstColumn="0" w:firstRowLastColumn="0" w:lastRowFirstColumn="0" w:lastRowLastColumn="0"/>
              <w:rPr>
                <w:lang w:val="fr-FR"/>
              </w:rPr>
            </w:pPr>
            <w:r w:rsidRPr="00FD181A">
              <w:rPr>
                <w:lang w:val="fr-FR"/>
              </w:rPr>
              <w:t xml:space="preserve">L2/L3 </w:t>
            </w:r>
            <w:proofErr w:type="spellStart"/>
            <w:r w:rsidRPr="00FD181A">
              <w:rPr>
                <w:lang w:val="fr-FR"/>
              </w:rPr>
              <w:t>Managed</w:t>
            </w:r>
            <w:proofErr w:type="spellEnd"/>
            <w:r w:rsidRPr="00FD181A">
              <w:rPr>
                <w:lang w:val="fr-FR"/>
              </w:rPr>
              <w:t xml:space="preserve"> Switch</w:t>
            </w:r>
          </w:p>
        </w:tc>
        <w:tc>
          <w:tcPr>
            <w:tcW w:w="0" w:type="auto"/>
            <w:hideMark/>
          </w:tcPr>
          <w:p w14:paraId="638CAD67" w14:textId="77777777" w:rsidR="00A5087B" w:rsidRPr="00FD181A" w:rsidRDefault="00A5087B" w:rsidP="00FC70EC">
            <w:pPr>
              <w:spacing w:after="160" w:line="278" w:lineRule="auto"/>
              <w:ind w:firstLine="0"/>
              <w:cnfStyle w:val="000000000000" w:firstRow="0" w:lastRow="0" w:firstColumn="0" w:lastColumn="0" w:oddVBand="0" w:evenVBand="0" w:oddHBand="0" w:evenHBand="0" w:firstRowFirstColumn="0" w:firstRowLastColumn="0" w:lastRowFirstColumn="0" w:lastRowLastColumn="0"/>
              <w:rPr>
                <w:lang w:val="fr-FR"/>
              </w:rPr>
            </w:pPr>
            <w:r w:rsidRPr="00FD181A">
              <w:rPr>
                <w:lang w:val="fr-FR"/>
              </w:rPr>
              <w:t>Physical</w:t>
            </w:r>
          </w:p>
        </w:tc>
      </w:tr>
      <w:tr w:rsidR="00A5087B" w:rsidRPr="00FD181A" w14:paraId="13C91C7E" w14:textId="77777777" w:rsidTr="00FF4B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Merge/>
            <w:hideMark/>
          </w:tcPr>
          <w:p w14:paraId="43BB5D78" w14:textId="01FA696E" w:rsidR="00A5087B" w:rsidRPr="00FD181A" w:rsidRDefault="00A5087B" w:rsidP="00FC70EC">
            <w:pPr>
              <w:spacing w:after="160" w:line="278" w:lineRule="auto"/>
              <w:ind w:firstLine="0"/>
              <w:rPr>
                <w:lang w:val="fr-FR"/>
              </w:rPr>
            </w:pPr>
          </w:p>
        </w:tc>
        <w:tc>
          <w:tcPr>
            <w:tcW w:w="0" w:type="auto"/>
            <w:hideMark/>
          </w:tcPr>
          <w:p w14:paraId="05FDAA46" w14:textId="7EAA3188" w:rsidR="00A5087B" w:rsidRPr="00FD181A" w:rsidRDefault="00A5087B" w:rsidP="00FC70EC">
            <w:pPr>
              <w:spacing w:after="160" w:line="278" w:lineRule="auto"/>
              <w:ind w:firstLine="0"/>
              <w:cnfStyle w:val="000000100000" w:firstRow="0" w:lastRow="0" w:firstColumn="0" w:lastColumn="0" w:oddVBand="0" w:evenVBand="0" w:oddHBand="1" w:evenHBand="0" w:firstRowFirstColumn="0" w:firstRowLastColumn="0" w:lastRowFirstColumn="0" w:lastRowLastColumn="0"/>
              <w:rPr>
                <w:lang w:val="fr-FR"/>
              </w:rPr>
            </w:pPr>
            <w:proofErr w:type="spellStart"/>
            <w:r w:rsidRPr="00FD181A">
              <w:rPr>
                <w:lang w:val="fr-FR"/>
              </w:rPr>
              <w:t>Metadata</w:t>
            </w:r>
            <w:proofErr w:type="spellEnd"/>
            <w:r w:rsidRPr="00FD181A">
              <w:rPr>
                <w:lang w:val="fr-FR"/>
              </w:rPr>
              <w:t xml:space="preserve"> </w:t>
            </w:r>
            <w:proofErr w:type="spellStart"/>
            <w:r w:rsidRPr="00FD181A">
              <w:rPr>
                <w:lang w:val="fr-FR"/>
              </w:rPr>
              <w:t>Database</w:t>
            </w:r>
            <w:proofErr w:type="spellEnd"/>
          </w:p>
        </w:tc>
        <w:tc>
          <w:tcPr>
            <w:tcW w:w="0" w:type="auto"/>
            <w:hideMark/>
          </w:tcPr>
          <w:p w14:paraId="6F7A058F" w14:textId="77777777" w:rsidR="00A5087B" w:rsidRPr="00FD181A" w:rsidRDefault="00A5087B" w:rsidP="00FC70EC">
            <w:pPr>
              <w:spacing w:after="160" w:line="278" w:lineRule="auto"/>
              <w:ind w:firstLine="0"/>
              <w:cnfStyle w:val="000000100000" w:firstRow="0" w:lastRow="0" w:firstColumn="0" w:lastColumn="0" w:oddVBand="0" w:evenVBand="0" w:oddHBand="1" w:evenHBand="0" w:firstRowFirstColumn="0" w:firstRowLastColumn="0" w:lastRowFirstColumn="0" w:lastRowLastColumn="0"/>
              <w:rPr>
                <w:lang w:val="fr-FR"/>
              </w:rPr>
            </w:pPr>
            <w:r w:rsidRPr="00FD181A">
              <w:rPr>
                <w:lang w:val="fr-FR"/>
              </w:rPr>
              <w:t>Data</w:t>
            </w:r>
          </w:p>
        </w:tc>
        <w:tc>
          <w:tcPr>
            <w:tcW w:w="0" w:type="auto"/>
            <w:hideMark/>
          </w:tcPr>
          <w:p w14:paraId="37343FC0" w14:textId="77777777" w:rsidR="00A5087B" w:rsidRPr="00FD181A" w:rsidRDefault="00A5087B" w:rsidP="00FC70EC">
            <w:pPr>
              <w:spacing w:after="160" w:line="278" w:lineRule="auto"/>
              <w:ind w:firstLine="0"/>
              <w:cnfStyle w:val="000000100000" w:firstRow="0" w:lastRow="0" w:firstColumn="0" w:lastColumn="0" w:oddVBand="0" w:evenVBand="0" w:oddHBand="1" w:evenHBand="0" w:firstRowFirstColumn="0" w:firstRowLastColumn="0" w:lastRowFirstColumn="0" w:lastRowLastColumn="0"/>
              <w:rPr>
                <w:lang w:val="fr-FR"/>
              </w:rPr>
            </w:pPr>
            <w:r w:rsidRPr="00FD181A">
              <w:rPr>
                <w:lang w:val="fr-FR"/>
              </w:rPr>
              <w:t xml:space="preserve">x86 </w:t>
            </w:r>
            <w:proofErr w:type="spellStart"/>
            <w:r w:rsidRPr="00FD181A">
              <w:rPr>
                <w:lang w:val="fr-FR"/>
              </w:rPr>
              <w:t>Database</w:t>
            </w:r>
            <w:proofErr w:type="spellEnd"/>
            <w:r w:rsidRPr="00FD181A">
              <w:rPr>
                <w:lang w:val="fr-FR"/>
              </w:rPr>
              <w:t xml:space="preserve"> Server</w:t>
            </w:r>
          </w:p>
        </w:tc>
        <w:tc>
          <w:tcPr>
            <w:tcW w:w="0" w:type="auto"/>
            <w:hideMark/>
          </w:tcPr>
          <w:p w14:paraId="6A7E8BE1" w14:textId="77777777" w:rsidR="00A5087B" w:rsidRPr="00FD181A" w:rsidRDefault="00A5087B" w:rsidP="00FC70EC">
            <w:pPr>
              <w:spacing w:after="160" w:line="278" w:lineRule="auto"/>
              <w:ind w:firstLine="0"/>
              <w:cnfStyle w:val="000000100000" w:firstRow="0" w:lastRow="0" w:firstColumn="0" w:lastColumn="0" w:oddVBand="0" w:evenVBand="0" w:oddHBand="1" w:evenHBand="0" w:firstRowFirstColumn="0" w:firstRowLastColumn="0" w:lastRowFirstColumn="0" w:lastRowLastColumn="0"/>
              <w:rPr>
                <w:lang w:val="fr-FR"/>
              </w:rPr>
            </w:pPr>
            <w:r w:rsidRPr="00FD181A">
              <w:rPr>
                <w:lang w:val="fr-FR"/>
              </w:rPr>
              <w:t>Virtual</w:t>
            </w:r>
          </w:p>
        </w:tc>
      </w:tr>
      <w:tr w:rsidR="00A5087B" w:rsidRPr="00FD181A" w14:paraId="76BAFEFF" w14:textId="77777777" w:rsidTr="00FF4BA2">
        <w:tc>
          <w:tcPr>
            <w:cnfStyle w:val="001000000000" w:firstRow="0" w:lastRow="0" w:firstColumn="1" w:lastColumn="0" w:oddVBand="0" w:evenVBand="0" w:oddHBand="0" w:evenHBand="0" w:firstRowFirstColumn="0" w:firstRowLastColumn="0" w:lastRowFirstColumn="0" w:lastRowLastColumn="0"/>
            <w:tcW w:w="0" w:type="auto"/>
            <w:vMerge/>
            <w:hideMark/>
          </w:tcPr>
          <w:p w14:paraId="2556DAE0" w14:textId="6784C057" w:rsidR="00A5087B" w:rsidRPr="00FD181A" w:rsidRDefault="00A5087B" w:rsidP="00FC70EC">
            <w:pPr>
              <w:spacing w:after="160" w:line="278" w:lineRule="auto"/>
              <w:ind w:firstLine="0"/>
              <w:rPr>
                <w:lang w:val="fr-FR"/>
              </w:rPr>
            </w:pPr>
          </w:p>
        </w:tc>
        <w:tc>
          <w:tcPr>
            <w:tcW w:w="0" w:type="auto"/>
            <w:hideMark/>
          </w:tcPr>
          <w:p w14:paraId="101799B2" w14:textId="13ABA618" w:rsidR="00A5087B" w:rsidRPr="00FD181A" w:rsidRDefault="00A5087B" w:rsidP="00FC70EC">
            <w:pPr>
              <w:spacing w:after="160" w:line="278" w:lineRule="auto"/>
              <w:ind w:firstLine="0"/>
              <w:cnfStyle w:val="000000000000" w:firstRow="0" w:lastRow="0" w:firstColumn="0" w:lastColumn="0" w:oddVBand="0" w:evenVBand="0" w:oddHBand="0" w:evenHBand="0" w:firstRowFirstColumn="0" w:firstRowLastColumn="0" w:lastRowFirstColumn="0" w:lastRowLastColumn="0"/>
              <w:rPr>
                <w:lang w:val="fr-FR"/>
              </w:rPr>
            </w:pPr>
            <w:r w:rsidRPr="00FD181A">
              <w:rPr>
                <w:lang w:val="fr-FR"/>
              </w:rPr>
              <w:t>Audit / Log Store</w:t>
            </w:r>
          </w:p>
        </w:tc>
        <w:tc>
          <w:tcPr>
            <w:tcW w:w="0" w:type="auto"/>
            <w:hideMark/>
          </w:tcPr>
          <w:p w14:paraId="746FFEBA" w14:textId="77777777" w:rsidR="00A5087B" w:rsidRPr="00FD181A" w:rsidRDefault="00A5087B" w:rsidP="00FC70EC">
            <w:pPr>
              <w:spacing w:after="160" w:line="278" w:lineRule="auto"/>
              <w:ind w:firstLine="0"/>
              <w:cnfStyle w:val="000000000000" w:firstRow="0" w:lastRow="0" w:firstColumn="0" w:lastColumn="0" w:oddVBand="0" w:evenVBand="0" w:oddHBand="0" w:evenHBand="0" w:firstRowFirstColumn="0" w:firstRowLastColumn="0" w:lastRowFirstColumn="0" w:lastRowLastColumn="0"/>
              <w:rPr>
                <w:lang w:val="fr-FR"/>
              </w:rPr>
            </w:pPr>
            <w:r w:rsidRPr="00FD181A">
              <w:rPr>
                <w:lang w:val="fr-FR"/>
              </w:rPr>
              <w:t>Data</w:t>
            </w:r>
          </w:p>
        </w:tc>
        <w:tc>
          <w:tcPr>
            <w:tcW w:w="0" w:type="auto"/>
            <w:hideMark/>
          </w:tcPr>
          <w:p w14:paraId="078C2733" w14:textId="77777777" w:rsidR="00A5087B" w:rsidRPr="00FD181A" w:rsidRDefault="00A5087B" w:rsidP="00FC70EC">
            <w:pPr>
              <w:spacing w:after="160" w:line="278" w:lineRule="auto"/>
              <w:ind w:firstLine="0"/>
              <w:cnfStyle w:val="000000000000" w:firstRow="0" w:lastRow="0" w:firstColumn="0" w:lastColumn="0" w:oddVBand="0" w:evenVBand="0" w:oddHBand="0" w:evenHBand="0" w:firstRowFirstColumn="0" w:firstRowLastColumn="0" w:lastRowFirstColumn="0" w:lastRowLastColumn="0"/>
              <w:rPr>
                <w:lang w:val="fr-FR"/>
              </w:rPr>
            </w:pPr>
            <w:r w:rsidRPr="00FD181A">
              <w:rPr>
                <w:lang w:val="fr-FR"/>
              </w:rPr>
              <w:t>x86 Log Server</w:t>
            </w:r>
          </w:p>
        </w:tc>
        <w:tc>
          <w:tcPr>
            <w:tcW w:w="0" w:type="auto"/>
            <w:hideMark/>
          </w:tcPr>
          <w:p w14:paraId="26C88C4C" w14:textId="77777777" w:rsidR="00A5087B" w:rsidRPr="00FD181A" w:rsidRDefault="00A5087B" w:rsidP="00FC70EC">
            <w:pPr>
              <w:spacing w:after="160" w:line="278" w:lineRule="auto"/>
              <w:ind w:firstLine="0"/>
              <w:cnfStyle w:val="000000000000" w:firstRow="0" w:lastRow="0" w:firstColumn="0" w:lastColumn="0" w:oddVBand="0" w:evenVBand="0" w:oddHBand="0" w:evenHBand="0" w:firstRowFirstColumn="0" w:firstRowLastColumn="0" w:lastRowFirstColumn="0" w:lastRowLastColumn="0"/>
              <w:rPr>
                <w:lang w:val="fr-FR"/>
              </w:rPr>
            </w:pPr>
            <w:r w:rsidRPr="00FD181A">
              <w:rPr>
                <w:lang w:val="fr-FR"/>
              </w:rPr>
              <w:t>Virtual</w:t>
            </w:r>
          </w:p>
        </w:tc>
      </w:tr>
      <w:tr w:rsidR="00A5087B" w:rsidRPr="00FD181A" w14:paraId="77D52585" w14:textId="77777777" w:rsidTr="00FF4B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Merge/>
            <w:hideMark/>
          </w:tcPr>
          <w:p w14:paraId="7ED57019" w14:textId="349D08D4" w:rsidR="00A5087B" w:rsidRPr="00FD181A" w:rsidRDefault="00A5087B" w:rsidP="00FC70EC">
            <w:pPr>
              <w:spacing w:after="160" w:line="278" w:lineRule="auto"/>
              <w:ind w:firstLine="0"/>
              <w:rPr>
                <w:lang w:val="fr-FR"/>
              </w:rPr>
            </w:pPr>
          </w:p>
        </w:tc>
        <w:tc>
          <w:tcPr>
            <w:tcW w:w="0" w:type="auto"/>
            <w:hideMark/>
          </w:tcPr>
          <w:p w14:paraId="5D3A6BD6" w14:textId="61F71230" w:rsidR="00A5087B" w:rsidRPr="00FD181A" w:rsidRDefault="00A5087B" w:rsidP="00FC70EC">
            <w:pPr>
              <w:spacing w:after="160" w:line="278" w:lineRule="auto"/>
              <w:ind w:firstLine="0"/>
              <w:cnfStyle w:val="000000100000" w:firstRow="0" w:lastRow="0" w:firstColumn="0" w:lastColumn="0" w:oddVBand="0" w:evenVBand="0" w:oddHBand="1" w:evenHBand="0" w:firstRowFirstColumn="0" w:firstRowLastColumn="0" w:lastRowFirstColumn="0" w:lastRowLastColumn="0"/>
              <w:rPr>
                <w:lang w:val="fr-FR"/>
              </w:rPr>
            </w:pPr>
            <w:r w:rsidRPr="00FD181A">
              <w:rPr>
                <w:lang w:val="fr-FR"/>
              </w:rPr>
              <w:t>Object Storage</w:t>
            </w:r>
          </w:p>
        </w:tc>
        <w:tc>
          <w:tcPr>
            <w:tcW w:w="0" w:type="auto"/>
            <w:hideMark/>
          </w:tcPr>
          <w:p w14:paraId="2547DB38" w14:textId="77777777" w:rsidR="00A5087B" w:rsidRPr="00FD181A" w:rsidRDefault="00A5087B" w:rsidP="00FC70EC">
            <w:pPr>
              <w:spacing w:after="160" w:line="278" w:lineRule="auto"/>
              <w:ind w:firstLine="0"/>
              <w:cnfStyle w:val="000000100000" w:firstRow="0" w:lastRow="0" w:firstColumn="0" w:lastColumn="0" w:oddVBand="0" w:evenVBand="0" w:oddHBand="1" w:evenHBand="0" w:firstRowFirstColumn="0" w:firstRowLastColumn="0" w:lastRowFirstColumn="0" w:lastRowLastColumn="0"/>
              <w:rPr>
                <w:lang w:val="fr-FR"/>
              </w:rPr>
            </w:pPr>
            <w:r w:rsidRPr="00FD181A">
              <w:rPr>
                <w:lang w:val="fr-FR"/>
              </w:rPr>
              <w:t>Data</w:t>
            </w:r>
          </w:p>
        </w:tc>
        <w:tc>
          <w:tcPr>
            <w:tcW w:w="0" w:type="auto"/>
            <w:hideMark/>
          </w:tcPr>
          <w:p w14:paraId="50B1AB17" w14:textId="7967F55F" w:rsidR="00A5087B" w:rsidRPr="00FD181A" w:rsidRDefault="00A5087B" w:rsidP="00FC70EC">
            <w:pPr>
              <w:spacing w:after="160" w:line="278" w:lineRule="auto"/>
              <w:ind w:firstLine="0"/>
              <w:cnfStyle w:val="000000100000" w:firstRow="0" w:lastRow="0" w:firstColumn="0" w:lastColumn="0" w:oddVBand="0" w:evenVBand="0" w:oddHBand="1" w:evenHBand="0" w:firstRowFirstColumn="0" w:firstRowLastColumn="0" w:lastRowFirstColumn="0" w:lastRowLastColumn="0"/>
              <w:rPr>
                <w:lang w:val="fr-FR"/>
              </w:rPr>
            </w:pPr>
            <w:r w:rsidRPr="00FD181A">
              <w:rPr>
                <w:lang w:val="fr-FR"/>
              </w:rPr>
              <w:t xml:space="preserve">Storage Server / </w:t>
            </w:r>
            <w:r w:rsidR="00443583">
              <w:rPr>
                <w:lang w:val="fr-FR"/>
              </w:rPr>
              <w:t>Équipement</w:t>
            </w:r>
          </w:p>
        </w:tc>
        <w:tc>
          <w:tcPr>
            <w:tcW w:w="0" w:type="auto"/>
            <w:hideMark/>
          </w:tcPr>
          <w:p w14:paraId="4AFD7097" w14:textId="77777777" w:rsidR="00A5087B" w:rsidRPr="00FD181A" w:rsidRDefault="00A5087B" w:rsidP="00FC70EC">
            <w:pPr>
              <w:spacing w:after="160" w:line="278" w:lineRule="auto"/>
              <w:ind w:firstLine="0"/>
              <w:cnfStyle w:val="000000100000" w:firstRow="0" w:lastRow="0" w:firstColumn="0" w:lastColumn="0" w:oddVBand="0" w:evenVBand="0" w:oddHBand="1" w:evenHBand="0" w:firstRowFirstColumn="0" w:firstRowLastColumn="0" w:lastRowFirstColumn="0" w:lastRowLastColumn="0"/>
              <w:rPr>
                <w:lang w:val="fr-FR"/>
              </w:rPr>
            </w:pPr>
            <w:r w:rsidRPr="00FD181A">
              <w:rPr>
                <w:lang w:val="fr-FR"/>
              </w:rPr>
              <w:t>Virtual</w:t>
            </w:r>
          </w:p>
        </w:tc>
      </w:tr>
      <w:tr w:rsidR="00A5087B" w:rsidRPr="00FD181A" w14:paraId="72D7E056" w14:textId="77777777" w:rsidTr="00FF4BA2">
        <w:tc>
          <w:tcPr>
            <w:cnfStyle w:val="001000000000" w:firstRow="0" w:lastRow="0" w:firstColumn="1" w:lastColumn="0" w:oddVBand="0" w:evenVBand="0" w:oddHBand="0" w:evenHBand="0" w:firstRowFirstColumn="0" w:firstRowLastColumn="0" w:lastRowFirstColumn="0" w:lastRowLastColumn="0"/>
            <w:tcW w:w="0" w:type="auto"/>
            <w:vMerge/>
            <w:hideMark/>
          </w:tcPr>
          <w:p w14:paraId="470D6942" w14:textId="68D030D0" w:rsidR="00A5087B" w:rsidRPr="00FD181A" w:rsidRDefault="00A5087B" w:rsidP="00FC70EC">
            <w:pPr>
              <w:spacing w:after="160" w:line="278" w:lineRule="auto"/>
              <w:ind w:firstLine="0"/>
              <w:rPr>
                <w:lang w:val="fr-FR"/>
              </w:rPr>
            </w:pPr>
          </w:p>
        </w:tc>
        <w:tc>
          <w:tcPr>
            <w:tcW w:w="0" w:type="auto"/>
            <w:hideMark/>
          </w:tcPr>
          <w:p w14:paraId="688BF240" w14:textId="2C3A371D" w:rsidR="00A5087B" w:rsidRPr="00FD181A" w:rsidRDefault="00A5087B" w:rsidP="00FC70EC">
            <w:pPr>
              <w:spacing w:after="160" w:line="278" w:lineRule="auto"/>
              <w:ind w:firstLine="0"/>
              <w:cnfStyle w:val="000000000000" w:firstRow="0" w:lastRow="0" w:firstColumn="0" w:lastColumn="0" w:oddVBand="0" w:evenVBand="0" w:oddHBand="0" w:evenHBand="0" w:firstRowFirstColumn="0" w:firstRowLastColumn="0" w:lastRowFirstColumn="0" w:lastRowLastColumn="0"/>
              <w:rPr>
                <w:lang w:val="fr-FR"/>
              </w:rPr>
            </w:pPr>
            <w:r w:rsidRPr="00FD181A">
              <w:rPr>
                <w:lang w:val="fr-FR"/>
              </w:rPr>
              <w:t>Monitoring / SIEM</w:t>
            </w:r>
          </w:p>
        </w:tc>
        <w:tc>
          <w:tcPr>
            <w:tcW w:w="0" w:type="auto"/>
            <w:hideMark/>
          </w:tcPr>
          <w:p w14:paraId="5BD962F5" w14:textId="77777777" w:rsidR="00A5087B" w:rsidRPr="00FD181A" w:rsidRDefault="00A5087B" w:rsidP="00FC70EC">
            <w:pPr>
              <w:spacing w:after="160" w:line="278" w:lineRule="auto"/>
              <w:ind w:firstLine="0"/>
              <w:cnfStyle w:val="000000000000" w:firstRow="0" w:lastRow="0" w:firstColumn="0" w:lastColumn="0" w:oddVBand="0" w:evenVBand="0" w:oddHBand="0" w:evenHBand="0" w:firstRowFirstColumn="0" w:firstRowLastColumn="0" w:lastRowFirstColumn="0" w:lastRowLastColumn="0"/>
              <w:rPr>
                <w:lang w:val="fr-FR"/>
              </w:rPr>
            </w:pPr>
            <w:r w:rsidRPr="00FD181A">
              <w:rPr>
                <w:lang w:val="fr-FR"/>
              </w:rPr>
              <w:t>Data</w:t>
            </w:r>
          </w:p>
        </w:tc>
        <w:tc>
          <w:tcPr>
            <w:tcW w:w="0" w:type="auto"/>
            <w:hideMark/>
          </w:tcPr>
          <w:p w14:paraId="3DB62573" w14:textId="77777777" w:rsidR="00A5087B" w:rsidRPr="00FD181A" w:rsidRDefault="00A5087B" w:rsidP="00FC70EC">
            <w:pPr>
              <w:spacing w:after="160" w:line="278" w:lineRule="auto"/>
              <w:ind w:firstLine="0"/>
              <w:cnfStyle w:val="000000000000" w:firstRow="0" w:lastRow="0" w:firstColumn="0" w:lastColumn="0" w:oddVBand="0" w:evenVBand="0" w:oddHBand="0" w:evenHBand="0" w:firstRowFirstColumn="0" w:firstRowLastColumn="0" w:lastRowFirstColumn="0" w:lastRowLastColumn="0"/>
              <w:rPr>
                <w:lang w:val="fr-FR"/>
              </w:rPr>
            </w:pPr>
            <w:r w:rsidRPr="00FD181A">
              <w:rPr>
                <w:lang w:val="fr-FR"/>
              </w:rPr>
              <w:t>x86 Monitoring Server</w:t>
            </w:r>
          </w:p>
        </w:tc>
        <w:tc>
          <w:tcPr>
            <w:tcW w:w="0" w:type="auto"/>
            <w:hideMark/>
          </w:tcPr>
          <w:p w14:paraId="0FC77B75" w14:textId="77777777" w:rsidR="00A5087B" w:rsidRPr="00FD181A" w:rsidRDefault="00A5087B" w:rsidP="00FC70EC">
            <w:pPr>
              <w:spacing w:after="160" w:line="278" w:lineRule="auto"/>
              <w:ind w:firstLine="0"/>
              <w:cnfStyle w:val="000000000000" w:firstRow="0" w:lastRow="0" w:firstColumn="0" w:lastColumn="0" w:oddVBand="0" w:evenVBand="0" w:oddHBand="0" w:evenHBand="0" w:firstRowFirstColumn="0" w:firstRowLastColumn="0" w:lastRowFirstColumn="0" w:lastRowLastColumn="0"/>
              <w:rPr>
                <w:lang w:val="fr-FR"/>
              </w:rPr>
            </w:pPr>
            <w:r w:rsidRPr="00FD181A">
              <w:rPr>
                <w:lang w:val="fr-FR"/>
              </w:rPr>
              <w:t>Virtual</w:t>
            </w:r>
          </w:p>
        </w:tc>
      </w:tr>
      <w:tr w:rsidR="00F524DD" w:rsidRPr="00FD181A" w14:paraId="014628C2" w14:textId="77777777" w:rsidTr="00FF4B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Merge w:val="restart"/>
            <w:hideMark/>
          </w:tcPr>
          <w:p w14:paraId="5EC64338" w14:textId="568A8F9E" w:rsidR="00F524DD" w:rsidRPr="00FD181A" w:rsidRDefault="00F524DD" w:rsidP="00FC70EC">
            <w:pPr>
              <w:spacing w:after="160" w:line="278" w:lineRule="auto"/>
              <w:ind w:firstLine="0"/>
              <w:rPr>
                <w:lang w:val="fr-FR"/>
              </w:rPr>
            </w:pPr>
            <w:r w:rsidRPr="00FD181A">
              <w:rPr>
                <w:lang w:val="fr-FR"/>
              </w:rPr>
              <w:t>Management Zone</w:t>
            </w:r>
          </w:p>
        </w:tc>
        <w:tc>
          <w:tcPr>
            <w:tcW w:w="0" w:type="auto"/>
            <w:hideMark/>
          </w:tcPr>
          <w:p w14:paraId="770D9E79" w14:textId="77777777" w:rsidR="00F524DD" w:rsidRPr="00FD181A" w:rsidRDefault="00F524DD" w:rsidP="00FC70EC">
            <w:pPr>
              <w:spacing w:after="160" w:line="278" w:lineRule="auto"/>
              <w:ind w:firstLine="0"/>
              <w:cnfStyle w:val="000000100000" w:firstRow="0" w:lastRow="0" w:firstColumn="0" w:lastColumn="0" w:oddVBand="0" w:evenVBand="0" w:oddHBand="1" w:evenHBand="0" w:firstRowFirstColumn="0" w:firstRowLastColumn="0" w:lastRowFirstColumn="0" w:lastRowLastColumn="0"/>
              <w:rPr>
                <w:lang w:val="fr-FR"/>
              </w:rPr>
            </w:pPr>
            <w:r w:rsidRPr="00FD181A">
              <w:rPr>
                <w:lang w:val="fr-FR"/>
              </w:rPr>
              <w:t>Management Switch A</w:t>
            </w:r>
          </w:p>
        </w:tc>
        <w:tc>
          <w:tcPr>
            <w:tcW w:w="0" w:type="auto"/>
            <w:hideMark/>
          </w:tcPr>
          <w:p w14:paraId="60856DB5" w14:textId="77777777" w:rsidR="00F524DD" w:rsidRPr="00FD181A" w:rsidRDefault="00F524DD" w:rsidP="00FC70EC">
            <w:pPr>
              <w:spacing w:after="160" w:line="278" w:lineRule="auto"/>
              <w:ind w:firstLine="0"/>
              <w:cnfStyle w:val="000000100000" w:firstRow="0" w:lastRow="0" w:firstColumn="0" w:lastColumn="0" w:oddVBand="0" w:evenVBand="0" w:oddHBand="1" w:evenHBand="0" w:firstRowFirstColumn="0" w:firstRowLastColumn="0" w:lastRowFirstColumn="0" w:lastRowLastColumn="0"/>
              <w:rPr>
                <w:lang w:val="fr-FR"/>
              </w:rPr>
            </w:pPr>
            <w:r w:rsidRPr="00FD181A">
              <w:rPr>
                <w:lang w:val="fr-FR"/>
              </w:rPr>
              <w:t>Network</w:t>
            </w:r>
          </w:p>
        </w:tc>
        <w:tc>
          <w:tcPr>
            <w:tcW w:w="0" w:type="auto"/>
            <w:hideMark/>
          </w:tcPr>
          <w:p w14:paraId="79CEAC5D" w14:textId="77777777" w:rsidR="00F524DD" w:rsidRPr="00FD181A" w:rsidRDefault="00F524DD" w:rsidP="00FC70EC">
            <w:pPr>
              <w:spacing w:after="160" w:line="278" w:lineRule="auto"/>
              <w:ind w:firstLine="0"/>
              <w:cnfStyle w:val="000000100000" w:firstRow="0" w:lastRow="0" w:firstColumn="0" w:lastColumn="0" w:oddVBand="0" w:evenVBand="0" w:oddHBand="1" w:evenHBand="0" w:firstRowFirstColumn="0" w:firstRowLastColumn="0" w:lastRowFirstColumn="0" w:lastRowLastColumn="0"/>
              <w:rPr>
                <w:lang w:val="fr-FR"/>
              </w:rPr>
            </w:pPr>
            <w:r w:rsidRPr="00FD181A">
              <w:rPr>
                <w:lang w:val="fr-FR"/>
              </w:rPr>
              <w:t xml:space="preserve">L2 </w:t>
            </w:r>
            <w:proofErr w:type="spellStart"/>
            <w:r w:rsidRPr="00FD181A">
              <w:rPr>
                <w:lang w:val="fr-FR"/>
              </w:rPr>
              <w:t>Managed</w:t>
            </w:r>
            <w:proofErr w:type="spellEnd"/>
            <w:r w:rsidRPr="00FD181A">
              <w:rPr>
                <w:lang w:val="fr-FR"/>
              </w:rPr>
              <w:t xml:space="preserve"> Switch</w:t>
            </w:r>
          </w:p>
        </w:tc>
        <w:tc>
          <w:tcPr>
            <w:tcW w:w="0" w:type="auto"/>
            <w:hideMark/>
          </w:tcPr>
          <w:p w14:paraId="08B77668" w14:textId="77777777" w:rsidR="00F524DD" w:rsidRPr="00FD181A" w:rsidRDefault="00F524DD" w:rsidP="00FC70EC">
            <w:pPr>
              <w:spacing w:after="160" w:line="278" w:lineRule="auto"/>
              <w:ind w:firstLine="0"/>
              <w:cnfStyle w:val="000000100000" w:firstRow="0" w:lastRow="0" w:firstColumn="0" w:lastColumn="0" w:oddVBand="0" w:evenVBand="0" w:oddHBand="1" w:evenHBand="0" w:firstRowFirstColumn="0" w:firstRowLastColumn="0" w:lastRowFirstColumn="0" w:lastRowLastColumn="0"/>
              <w:rPr>
                <w:lang w:val="fr-FR"/>
              </w:rPr>
            </w:pPr>
            <w:r w:rsidRPr="00FD181A">
              <w:rPr>
                <w:lang w:val="fr-FR"/>
              </w:rPr>
              <w:t>Physical</w:t>
            </w:r>
          </w:p>
        </w:tc>
      </w:tr>
      <w:tr w:rsidR="00F524DD" w:rsidRPr="00FD181A" w14:paraId="65B01035" w14:textId="77777777" w:rsidTr="00FF4BA2">
        <w:tc>
          <w:tcPr>
            <w:cnfStyle w:val="001000000000" w:firstRow="0" w:lastRow="0" w:firstColumn="1" w:lastColumn="0" w:oddVBand="0" w:evenVBand="0" w:oddHBand="0" w:evenHBand="0" w:firstRowFirstColumn="0" w:firstRowLastColumn="0" w:lastRowFirstColumn="0" w:lastRowLastColumn="0"/>
            <w:tcW w:w="0" w:type="auto"/>
            <w:vMerge/>
            <w:hideMark/>
          </w:tcPr>
          <w:p w14:paraId="7B965E0F" w14:textId="6114D095" w:rsidR="00F524DD" w:rsidRPr="00FD181A" w:rsidRDefault="00F524DD" w:rsidP="00FC70EC">
            <w:pPr>
              <w:spacing w:after="160" w:line="278" w:lineRule="auto"/>
              <w:ind w:firstLine="0"/>
              <w:rPr>
                <w:lang w:val="fr-FR"/>
              </w:rPr>
            </w:pPr>
          </w:p>
        </w:tc>
        <w:tc>
          <w:tcPr>
            <w:tcW w:w="0" w:type="auto"/>
            <w:hideMark/>
          </w:tcPr>
          <w:p w14:paraId="52A35F82" w14:textId="77777777" w:rsidR="00F524DD" w:rsidRPr="00FD181A" w:rsidRDefault="00F524DD" w:rsidP="00FC70EC">
            <w:pPr>
              <w:spacing w:after="160" w:line="278" w:lineRule="auto"/>
              <w:ind w:firstLine="0"/>
              <w:cnfStyle w:val="000000000000" w:firstRow="0" w:lastRow="0" w:firstColumn="0" w:lastColumn="0" w:oddVBand="0" w:evenVBand="0" w:oddHBand="0" w:evenHBand="0" w:firstRowFirstColumn="0" w:firstRowLastColumn="0" w:lastRowFirstColumn="0" w:lastRowLastColumn="0"/>
              <w:rPr>
                <w:lang w:val="fr-FR"/>
              </w:rPr>
            </w:pPr>
            <w:r w:rsidRPr="00FD181A">
              <w:rPr>
                <w:lang w:val="fr-FR"/>
              </w:rPr>
              <w:t>Bastion Host A</w:t>
            </w:r>
          </w:p>
        </w:tc>
        <w:tc>
          <w:tcPr>
            <w:tcW w:w="0" w:type="auto"/>
            <w:hideMark/>
          </w:tcPr>
          <w:p w14:paraId="6093DF8F" w14:textId="77777777" w:rsidR="00F524DD" w:rsidRPr="00FD181A" w:rsidRDefault="00F524DD" w:rsidP="00FC70EC">
            <w:pPr>
              <w:spacing w:after="160" w:line="278" w:lineRule="auto"/>
              <w:ind w:firstLine="0"/>
              <w:cnfStyle w:val="000000000000" w:firstRow="0" w:lastRow="0" w:firstColumn="0" w:lastColumn="0" w:oddVBand="0" w:evenVBand="0" w:oddHBand="0" w:evenHBand="0" w:firstRowFirstColumn="0" w:firstRowLastColumn="0" w:lastRowFirstColumn="0" w:lastRowLastColumn="0"/>
              <w:rPr>
                <w:lang w:val="fr-FR"/>
              </w:rPr>
            </w:pPr>
            <w:r w:rsidRPr="00FD181A">
              <w:rPr>
                <w:lang w:val="fr-FR"/>
              </w:rPr>
              <w:t>Management</w:t>
            </w:r>
          </w:p>
        </w:tc>
        <w:tc>
          <w:tcPr>
            <w:tcW w:w="0" w:type="auto"/>
            <w:hideMark/>
          </w:tcPr>
          <w:p w14:paraId="23F448EB" w14:textId="77777777" w:rsidR="00F524DD" w:rsidRPr="00FD181A" w:rsidRDefault="00F524DD" w:rsidP="00FC70EC">
            <w:pPr>
              <w:spacing w:after="160" w:line="278" w:lineRule="auto"/>
              <w:ind w:firstLine="0"/>
              <w:cnfStyle w:val="000000000000" w:firstRow="0" w:lastRow="0" w:firstColumn="0" w:lastColumn="0" w:oddVBand="0" w:evenVBand="0" w:oddHBand="0" w:evenHBand="0" w:firstRowFirstColumn="0" w:firstRowLastColumn="0" w:lastRowFirstColumn="0" w:lastRowLastColumn="0"/>
              <w:rPr>
                <w:lang w:val="fr-FR"/>
              </w:rPr>
            </w:pPr>
            <w:r w:rsidRPr="00FD181A">
              <w:rPr>
                <w:lang w:val="fr-FR"/>
              </w:rPr>
              <w:t>x86 Secure Access Server</w:t>
            </w:r>
          </w:p>
        </w:tc>
        <w:tc>
          <w:tcPr>
            <w:tcW w:w="0" w:type="auto"/>
            <w:hideMark/>
          </w:tcPr>
          <w:p w14:paraId="6D9E1C49" w14:textId="77777777" w:rsidR="00F524DD" w:rsidRPr="00FD181A" w:rsidRDefault="00F524DD" w:rsidP="00FC70EC">
            <w:pPr>
              <w:spacing w:after="160" w:line="278" w:lineRule="auto"/>
              <w:ind w:firstLine="0"/>
              <w:cnfStyle w:val="000000000000" w:firstRow="0" w:lastRow="0" w:firstColumn="0" w:lastColumn="0" w:oddVBand="0" w:evenVBand="0" w:oddHBand="0" w:evenHBand="0" w:firstRowFirstColumn="0" w:firstRowLastColumn="0" w:lastRowFirstColumn="0" w:lastRowLastColumn="0"/>
              <w:rPr>
                <w:lang w:val="fr-FR"/>
              </w:rPr>
            </w:pPr>
            <w:r w:rsidRPr="00FD181A">
              <w:rPr>
                <w:lang w:val="fr-FR"/>
              </w:rPr>
              <w:t>Virtual</w:t>
            </w:r>
          </w:p>
        </w:tc>
      </w:tr>
    </w:tbl>
    <w:p w14:paraId="63BC3213" w14:textId="77777777" w:rsidR="005E3C26" w:rsidRPr="00FD181A" w:rsidRDefault="005E3C26" w:rsidP="00E77EBA">
      <w:pPr>
        <w:ind w:firstLine="0"/>
        <w:jc w:val="both"/>
        <w:rPr>
          <w:lang w:val="fr-FR"/>
        </w:rPr>
      </w:pPr>
    </w:p>
    <w:p w14:paraId="2531005C" w14:textId="727EBCE6" w:rsidR="00374387" w:rsidRPr="00FD181A" w:rsidRDefault="00371942" w:rsidP="00E97564">
      <w:pPr>
        <w:pStyle w:val="Heading2"/>
        <w:rPr>
          <w:lang w:val="fr-FR"/>
        </w:rPr>
      </w:pPr>
      <w:bookmarkStart w:id="16" w:name="_Toc222222163"/>
      <w:r>
        <w:rPr>
          <w:lang w:val="fr-FR"/>
        </w:rPr>
        <w:t>Serveurs physiques</w:t>
      </w:r>
      <w:bookmarkEnd w:id="16"/>
    </w:p>
    <w:p w14:paraId="643AAA69" w14:textId="75AD66CC" w:rsidR="00115CF6" w:rsidRPr="00FD181A" w:rsidRDefault="00472BA9" w:rsidP="00E97564">
      <w:pPr>
        <w:pStyle w:val="Heading3"/>
        <w:rPr>
          <w:lang w:val="fr-FR"/>
        </w:rPr>
      </w:pPr>
      <w:bookmarkStart w:id="17" w:name="_Toc222222164"/>
      <w:r w:rsidRPr="00FD181A">
        <w:rPr>
          <w:lang w:val="fr-FR"/>
        </w:rPr>
        <w:t>Réseau</w:t>
      </w:r>
      <w:bookmarkEnd w:id="17"/>
    </w:p>
    <w:tbl>
      <w:tblPr>
        <w:tblStyle w:val="GridTable4-Accent6"/>
        <w:tblW w:w="0" w:type="auto"/>
        <w:tblLook w:val="04A0" w:firstRow="1" w:lastRow="0" w:firstColumn="1" w:lastColumn="0" w:noHBand="0" w:noVBand="1"/>
      </w:tblPr>
      <w:tblGrid>
        <w:gridCol w:w="2409"/>
        <w:gridCol w:w="1178"/>
        <w:gridCol w:w="3229"/>
        <w:gridCol w:w="2412"/>
        <w:gridCol w:w="1562"/>
      </w:tblGrid>
      <w:tr w:rsidR="00F52AD8" w:rsidRPr="00FD181A" w14:paraId="54707A2C" w14:textId="77777777" w:rsidTr="00FF4BA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D35FBD7" w14:textId="0EE307A1" w:rsidR="00F52AD8" w:rsidRPr="00FD181A" w:rsidRDefault="00FF4BA2" w:rsidP="00F52AD8">
            <w:pPr>
              <w:spacing w:after="160" w:line="278" w:lineRule="auto"/>
              <w:ind w:firstLine="0"/>
              <w:rPr>
                <w:b w:val="0"/>
                <w:bCs w:val="0"/>
                <w:lang w:val="fr-FR"/>
              </w:rPr>
            </w:pPr>
            <w:r w:rsidRPr="00FD181A">
              <w:rPr>
                <w:b w:val="0"/>
                <w:bCs w:val="0"/>
                <w:lang w:val="fr-FR"/>
              </w:rPr>
              <w:t>Type</w:t>
            </w:r>
          </w:p>
        </w:tc>
        <w:tc>
          <w:tcPr>
            <w:tcW w:w="0" w:type="auto"/>
            <w:hideMark/>
          </w:tcPr>
          <w:p w14:paraId="2B0B5028" w14:textId="5BD9CD30" w:rsidR="00F52AD8" w:rsidRPr="00FD181A" w:rsidRDefault="00FF4BA2" w:rsidP="00F52AD8">
            <w:pPr>
              <w:spacing w:after="160" w:line="278" w:lineRule="auto"/>
              <w:ind w:firstLine="0"/>
              <w:cnfStyle w:val="100000000000" w:firstRow="1" w:lastRow="0" w:firstColumn="0" w:lastColumn="0" w:oddVBand="0" w:evenVBand="0" w:oddHBand="0" w:evenHBand="0" w:firstRowFirstColumn="0" w:firstRowLastColumn="0" w:lastRowFirstColumn="0" w:lastRowLastColumn="0"/>
              <w:rPr>
                <w:b w:val="0"/>
                <w:bCs w:val="0"/>
                <w:lang w:val="fr-FR"/>
              </w:rPr>
            </w:pPr>
            <w:r w:rsidRPr="00FD181A">
              <w:rPr>
                <w:b w:val="0"/>
                <w:bCs w:val="0"/>
                <w:lang w:val="fr-FR"/>
              </w:rPr>
              <w:t>Quantité</w:t>
            </w:r>
          </w:p>
        </w:tc>
        <w:tc>
          <w:tcPr>
            <w:tcW w:w="0" w:type="auto"/>
            <w:hideMark/>
          </w:tcPr>
          <w:p w14:paraId="6C0EDB55" w14:textId="77777777" w:rsidR="00F52AD8" w:rsidRPr="00FD181A" w:rsidRDefault="00F52AD8" w:rsidP="00F52AD8">
            <w:pPr>
              <w:spacing w:after="160" w:line="278" w:lineRule="auto"/>
              <w:ind w:firstLine="0"/>
              <w:cnfStyle w:val="100000000000" w:firstRow="1" w:lastRow="0" w:firstColumn="0" w:lastColumn="0" w:oddVBand="0" w:evenVBand="0" w:oddHBand="0" w:evenHBand="0" w:firstRowFirstColumn="0" w:firstRowLastColumn="0" w:lastRowFirstColumn="0" w:lastRowLastColumn="0"/>
              <w:rPr>
                <w:b w:val="0"/>
                <w:bCs w:val="0"/>
                <w:lang w:val="fr-FR"/>
              </w:rPr>
            </w:pPr>
            <w:r w:rsidRPr="00FD181A">
              <w:rPr>
                <w:b w:val="0"/>
                <w:bCs w:val="0"/>
                <w:lang w:val="fr-FR"/>
              </w:rPr>
              <w:t>Interfaces</w:t>
            </w:r>
          </w:p>
        </w:tc>
        <w:tc>
          <w:tcPr>
            <w:tcW w:w="0" w:type="auto"/>
            <w:hideMark/>
          </w:tcPr>
          <w:p w14:paraId="11012CB0" w14:textId="391EB304" w:rsidR="00F52AD8" w:rsidRPr="00FD181A" w:rsidRDefault="00FF4BA2" w:rsidP="00F52AD8">
            <w:pPr>
              <w:spacing w:after="160" w:line="278" w:lineRule="auto"/>
              <w:ind w:firstLine="0"/>
              <w:cnfStyle w:val="100000000000" w:firstRow="1" w:lastRow="0" w:firstColumn="0" w:lastColumn="0" w:oddVBand="0" w:evenVBand="0" w:oddHBand="0" w:evenHBand="0" w:firstRowFirstColumn="0" w:firstRowLastColumn="0" w:lastRowFirstColumn="0" w:lastRowLastColumn="0"/>
              <w:rPr>
                <w:b w:val="0"/>
                <w:bCs w:val="0"/>
                <w:lang w:val="fr-FR"/>
              </w:rPr>
            </w:pPr>
            <w:r w:rsidRPr="00FD181A">
              <w:rPr>
                <w:b w:val="0"/>
                <w:bCs w:val="0"/>
                <w:lang w:val="fr-FR"/>
              </w:rPr>
              <w:t>Capacité / Débit</w:t>
            </w:r>
          </w:p>
        </w:tc>
        <w:tc>
          <w:tcPr>
            <w:tcW w:w="0" w:type="auto"/>
            <w:hideMark/>
          </w:tcPr>
          <w:p w14:paraId="751C297C" w14:textId="486965E0" w:rsidR="00F52AD8" w:rsidRPr="00FD181A" w:rsidRDefault="00FF4BA2" w:rsidP="00F52AD8">
            <w:pPr>
              <w:spacing w:after="160" w:line="278" w:lineRule="auto"/>
              <w:ind w:firstLine="0"/>
              <w:cnfStyle w:val="100000000000" w:firstRow="1" w:lastRow="0" w:firstColumn="0" w:lastColumn="0" w:oddVBand="0" w:evenVBand="0" w:oddHBand="0" w:evenHBand="0" w:firstRowFirstColumn="0" w:firstRowLastColumn="0" w:lastRowFirstColumn="0" w:lastRowLastColumn="0"/>
              <w:rPr>
                <w:b w:val="0"/>
                <w:bCs w:val="0"/>
                <w:lang w:val="fr-FR"/>
              </w:rPr>
            </w:pPr>
            <w:r w:rsidRPr="00FD181A">
              <w:rPr>
                <w:b w:val="0"/>
                <w:bCs w:val="0"/>
                <w:lang w:val="fr-FR"/>
              </w:rPr>
              <w:t>Déploiement</w:t>
            </w:r>
            <w:r w:rsidR="00F52AD8" w:rsidRPr="00FD181A">
              <w:rPr>
                <w:b w:val="0"/>
                <w:bCs w:val="0"/>
                <w:lang w:val="fr-FR"/>
              </w:rPr>
              <w:t xml:space="preserve"> </w:t>
            </w:r>
          </w:p>
        </w:tc>
      </w:tr>
      <w:tr w:rsidR="00F52AD8" w:rsidRPr="00FD181A" w14:paraId="6DB91E4C" w14:textId="77777777" w:rsidTr="00FF4B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A0BDB33" w14:textId="77777777" w:rsidR="00F52AD8" w:rsidRPr="00FD181A" w:rsidRDefault="00F52AD8" w:rsidP="00F52AD8">
            <w:pPr>
              <w:spacing w:after="160" w:line="278" w:lineRule="auto"/>
              <w:ind w:firstLine="0"/>
              <w:rPr>
                <w:lang w:val="fr-FR"/>
              </w:rPr>
            </w:pPr>
            <w:r w:rsidRPr="00FD181A">
              <w:rPr>
                <w:lang w:val="fr-FR"/>
              </w:rPr>
              <w:t>Edge Router</w:t>
            </w:r>
          </w:p>
        </w:tc>
        <w:tc>
          <w:tcPr>
            <w:tcW w:w="0" w:type="auto"/>
            <w:hideMark/>
          </w:tcPr>
          <w:p w14:paraId="33E51EFA" w14:textId="77777777" w:rsidR="00F52AD8" w:rsidRPr="00FD181A" w:rsidRDefault="00F52AD8" w:rsidP="00F52AD8">
            <w:pPr>
              <w:spacing w:after="160" w:line="278" w:lineRule="auto"/>
              <w:ind w:firstLine="0"/>
              <w:cnfStyle w:val="000000100000" w:firstRow="0" w:lastRow="0" w:firstColumn="0" w:lastColumn="0" w:oddVBand="0" w:evenVBand="0" w:oddHBand="1" w:evenHBand="0" w:firstRowFirstColumn="0" w:firstRowLastColumn="0" w:lastRowFirstColumn="0" w:lastRowLastColumn="0"/>
              <w:rPr>
                <w:lang w:val="fr-FR"/>
              </w:rPr>
            </w:pPr>
            <w:r w:rsidRPr="00FD181A">
              <w:rPr>
                <w:lang w:val="fr-FR"/>
              </w:rPr>
              <w:t>1</w:t>
            </w:r>
          </w:p>
        </w:tc>
        <w:tc>
          <w:tcPr>
            <w:tcW w:w="0" w:type="auto"/>
            <w:hideMark/>
          </w:tcPr>
          <w:p w14:paraId="77E22293" w14:textId="77777777" w:rsidR="00F52AD8" w:rsidRPr="009D6833" w:rsidRDefault="00F52AD8" w:rsidP="00F52AD8">
            <w:pPr>
              <w:spacing w:after="160" w:line="278" w:lineRule="auto"/>
              <w:ind w:firstLine="0"/>
              <w:cnfStyle w:val="000000100000" w:firstRow="0" w:lastRow="0" w:firstColumn="0" w:lastColumn="0" w:oddVBand="0" w:evenVBand="0" w:oddHBand="1" w:evenHBand="0" w:firstRowFirstColumn="0" w:firstRowLastColumn="0" w:lastRowFirstColumn="0" w:lastRowLastColumn="0"/>
            </w:pPr>
            <w:r w:rsidRPr="009D6833">
              <w:t>2 x WAN (ISP A/ISP B), 2 x 10GbE LAN</w:t>
            </w:r>
          </w:p>
        </w:tc>
        <w:tc>
          <w:tcPr>
            <w:tcW w:w="0" w:type="auto"/>
            <w:hideMark/>
          </w:tcPr>
          <w:p w14:paraId="395565BA" w14:textId="3A46714A" w:rsidR="00F52AD8" w:rsidRPr="00FD181A" w:rsidRDefault="00F52AD8" w:rsidP="00F52AD8">
            <w:pPr>
              <w:spacing w:after="160" w:line="278" w:lineRule="auto"/>
              <w:ind w:firstLine="0"/>
              <w:cnfStyle w:val="000000100000" w:firstRow="0" w:lastRow="0" w:firstColumn="0" w:lastColumn="0" w:oddVBand="0" w:evenVBand="0" w:oddHBand="1" w:evenHBand="0" w:firstRowFirstColumn="0" w:firstRowLastColumn="0" w:lastRowFirstColumn="0" w:lastRowLastColumn="0"/>
              <w:rPr>
                <w:lang w:val="fr-FR"/>
              </w:rPr>
            </w:pPr>
            <w:r w:rsidRPr="00FD181A">
              <w:rPr>
                <w:lang w:val="fr-FR"/>
              </w:rPr>
              <w:t>1-</w:t>
            </w:r>
            <w:r w:rsidR="005053E0">
              <w:rPr>
                <w:lang w:val="fr-FR"/>
              </w:rPr>
              <w:t>5</w:t>
            </w:r>
            <w:r w:rsidRPr="00FD181A">
              <w:rPr>
                <w:lang w:val="fr-FR"/>
              </w:rPr>
              <w:t xml:space="preserve"> </w:t>
            </w:r>
            <w:proofErr w:type="spellStart"/>
            <w:r w:rsidRPr="00FD181A">
              <w:rPr>
                <w:lang w:val="fr-FR"/>
              </w:rPr>
              <w:t>Gbps</w:t>
            </w:r>
            <w:proofErr w:type="spellEnd"/>
            <w:r w:rsidRPr="00FD181A">
              <w:rPr>
                <w:lang w:val="fr-FR"/>
              </w:rPr>
              <w:t xml:space="preserve"> </w:t>
            </w:r>
            <w:proofErr w:type="spellStart"/>
            <w:r w:rsidRPr="00FD181A">
              <w:rPr>
                <w:lang w:val="fr-FR"/>
              </w:rPr>
              <w:t>routing</w:t>
            </w:r>
            <w:proofErr w:type="spellEnd"/>
            <w:r w:rsidRPr="00FD181A">
              <w:rPr>
                <w:lang w:val="fr-FR"/>
              </w:rPr>
              <w:t xml:space="preserve"> (</w:t>
            </w:r>
            <w:proofErr w:type="spellStart"/>
            <w:r w:rsidRPr="00FD181A">
              <w:rPr>
                <w:lang w:val="fr-FR"/>
              </w:rPr>
              <w:t>target</w:t>
            </w:r>
            <w:proofErr w:type="spellEnd"/>
            <w:r w:rsidRPr="00FD181A">
              <w:rPr>
                <w:lang w:val="fr-FR"/>
              </w:rPr>
              <w:t>)</w:t>
            </w:r>
          </w:p>
        </w:tc>
        <w:tc>
          <w:tcPr>
            <w:tcW w:w="0" w:type="auto"/>
            <w:hideMark/>
          </w:tcPr>
          <w:p w14:paraId="1C2C6205" w14:textId="77777777" w:rsidR="00F52AD8" w:rsidRPr="00FD181A" w:rsidRDefault="00F52AD8" w:rsidP="00F52AD8">
            <w:pPr>
              <w:spacing w:after="160" w:line="278" w:lineRule="auto"/>
              <w:ind w:firstLine="0"/>
              <w:cnfStyle w:val="000000100000" w:firstRow="0" w:lastRow="0" w:firstColumn="0" w:lastColumn="0" w:oddVBand="0" w:evenVBand="0" w:oddHBand="1" w:evenHBand="0" w:firstRowFirstColumn="0" w:firstRowLastColumn="0" w:lastRowFirstColumn="0" w:lastRowLastColumn="0"/>
              <w:rPr>
                <w:lang w:val="fr-FR"/>
              </w:rPr>
            </w:pPr>
            <w:r w:rsidRPr="00FD181A">
              <w:rPr>
                <w:lang w:val="fr-FR"/>
              </w:rPr>
              <w:t>Physical</w:t>
            </w:r>
          </w:p>
        </w:tc>
      </w:tr>
      <w:tr w:rsidR="00F52AD8" w:rsidRPr="00FD181A" w14:paraId="16FCCF35" w14:textId="77777777" w:rsidTr="00FF4BA2">
        <w:tc>
          <w:tcPr>
            <w:cnfStyle w:val="001000000000" w:firstRow="0" w:lastRow="0" w:firstColumn="1" w:lastColumn="0" w:oddVBand="0" w:evenVBand="0" w:oddHBand="0" w:evenHBand="0" w:firstRowFirstColumn="0" w:firstRowLastColumn="0" w:lastRowFirstColumn="0" w:lastRowLastColumn="0"/>
            <w:tcW w:w="0" w:type="auto"/>
            <w:hideMark/>
          </w:tcPr>
          <w:p w14:paraId="71CC4A8F" w14:textId="07130D58" w:rsidR="00F52AD8" w:rsidRPr="00FD181A" w:rsidRDefault="00F52AD8" w:rsidP="00F52AD8">
            <w:pPr>
              <w:spacing w:after="160" w:line="278" w:lineRule="auto"/>
              <w:ind w:firstLine="0"/>
              <w:rPr>
                <w:lang w:val="fr-FR"/>
              </w:rPr>
            </w:pPr>
            <w:r w:rsidRPr="00FD181A">
              <w:rPr>
                <w:lang w:val="fr-FR"/>
              </w:rPr>
              <w:t xml:space="preserve">NGFW / Firewall (VPN </w:t>
            </w:r>
            <w:r w:rsidR="00E97564" w:rsidRPr="00FD181A">
              <w:rPr>
                <w:lang w:val="fr-FR"/>
              </w:rPr>
              <w:t>terminaison</w:t>
            </w:r>
            <w:r w:rsidRPr="00FD181A">
              <w:rPr>
                <w:lang w:val="fr-FR"/>
              </w:rPr>
              <w:t>)</w:t>
            </w:r>
          </w:p>
        </w:tc>
        <w:tc>
          <w:tcPr>
            <w:tcW w:w="0" w:type="auto"/>
            <w:hideMark/>
          </w:tcPr>
          <w:p w14:paraId="45554104" w14:textId="77777777" w:rsidR="00F52AD8" w:rsidRPr="00FD181A" w:rsidRDefault="00F52AD8" w:rsidP="00F52AD8">
            <w:pPr>
              <w:spacing w:after="160" w:line="278" w:lineRule="auto"/>
              <w:ind w:firstLine="0"/>
              <w:cnfStyle w:val="000000000000" w:firstRow="0" w:lastRow="0" w:firstColumn="0" w:lastColumn="0" w:oddVBand="0" w:evenVBand="0" w:oddHBand="0" w:evenHBand="0" w:firstRowFirstColumn="0" w:firstRowLastColumn="0" w:lastRowFirstColumn="0" w:lastRowLastColumn="0"/>
              <w:rPr>
                <w:lang w:val="fr-FR"/>
              </w:rPr>
            </w:pPr>
            <w:r w:rsidRPr="00FD181A">
              <w:rPr>
                <w:lang w:val="fr-FR"/>
              </w:rPr>
              <w:t>2 (HA pair)</w:t>
            </w:r>
          </w:p>
        </w:tc>
        <w:tc>
          <w:tcPr>
            <w:tcW w:w="0" w:type="auto"/>
            <w:hideMark/>
          </w:tcPr>
          <w:p w14:paraId="72AC1409" w14:textId="77777777" w:rsidR="00F52AD8" w:rsidRPr="009D6833" w:rsidRDefault="00F52AD8" w:rsidP="00F52AD8">
            <w:pPr>
              <w:spacing w:after="160" w:line="278" w:lineRule="auto"/>
              <w:ind w:firstLine="0"/>
              <w:cnfStyle w:val="000000000000" w:firstRow="0" w:lastRow="0" w:firstColumn="0" w:lastColumn="0" w:oddVBand="0" w:evenVBand="0" w:oddHBand="0" w:evenHBand="0" w:firstRowFirstColumn="0" w:firstRowLastColumn="0" w:lastRowFirstColumn="0" w:lastRowLastColumn="0"/>
            </w:pPr>
            <w:r w:rsidRPr="009D6833">
              <w:t>2 x WAN, 4 x 10GbE (DMZ/App/Data/</w:t>
            </w:r>
            <w:proofErr w:type="spellStart"/>
            <w:r w:rsidRPr="009D6833">
              <w:t>Mgmt</w:t>
            </w:r>
            <w:proofErr w:type="spellEnd"/>
            <w:r w:rsidRPr="009D6833">
              <w:t>)</w:t>
            </w:r>
          </w:p>
        </w:tc>
        <w:tc>
          <w:tcPr>
            <w:tcW w:w="0" w:type="auto"/>
            <w:hideMark/>
          </w:tcPr>
          <w:p w14:paraId="4E899873" w14:textId="77777777" w:rsidR="00F52AD8" w:rsidRPr="009D6833" w:rsidRDefault="00F52AD8" w:rsidP="00F52AD8">
            <w:pPr>
              <w:spacing w:after="160" w:line="278" w:lineRule="auto"/>
              <w:ind w:firstLine="0"/>
              <w:cnfStyle w:val="000000000000" w:firstRow="0" w:lastRow="0" w:firstColumn="0" w:lastColumn="0" w:oddVBand="0" w:evenVBand="0" w:oddHBand="0" w:evenHBand="0" w:firstRowFirstColumn="0" w:firstRowLastColumn="0" w:lastRowFirstColumn="0" w:lastRowLastColumn="0"/>
            </w:pPr>
            <w:r w:rsidRPr="009D6833">
              <w:t>IPsec 2-5 Gbps, FW 5-10 Gbps (target)</w:t>
            </w:r>
          </w:p>
        </w:tc>
        <w:tc>
          <w:tcPr>
            <w:tcW w:w="0" w:type="auto"/>
            <w:hideMark/>
          </w:tcPr>
          <w:p w14:paraId="0FAA654C" w14:textId="77777777" w:rsidR="00F52AD8" w:rsidRPr="00FD181A" w:rsidRDefault="00F52AD8" w:rsidP="00F52AD8">
            <w:pPr>
              <w:spacing w:after="160" w:line="278" w:lineRule="auto"/>
              <w:ind w:firstLine="0"/>
              <w:cnfStyle w:val="000000000000" w:firstRow="0" w:lastRow="0" w:firstColumn="0" w:lastColumn="0" w:oddVBand="0" w:evenVBand="0" w:oddHBand="0" w:evenHBand="0" w:firstRowFirstColumn="0" w:firstRowLastColumn="0" w:lastRowFirstColumn="0" w:lastRowLastColumn="0"/>
              <w:rPr>
                <w:lang w:val="fr-FR"/>
              </w:rPr>
            </w:pPr>
            <w:r w:rsidRPr="00FD181A">
              <w:rPr>
                <w:lang w:val="fr-FR"/>
              </w:rPr>
              <w:t>Physical</w:t>
            </w:r>
          </w:p>
        </w:tc>
      </w:tr>
      <w:tr w:rsidR="00F52AD8" w:rsidRPr="00FD181A" w14:paraId="753B80CE" w14:textId="77777777" w:rsidTr="00FF4B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BA5D960" w14:textId="77777777" w:rsidR="00F52AD8" w:rsidRPr="00FD181A" w:rsidRDefault="00F52AD8" w:rsidP="00F52AD8">
            <w:pPr>
              <w:spacing w:after="160" w:line="278" w:lineRule="auto"/>
              <w:ind w:firstLine="0"/>
              <w:rPr>
                <w:lang w:val="fr-FR"/>
              </w:rPr>
            </w:pPr>
            <w:r w:rsidRPr="00FD181A">
              <w:rPr>
                <w:lang w:val="fr-FR"/>
              </w:rPr>
              <w:t>DMZ Switch</w:t>
            </w:r>
          </w:p>
        </w:tc>
        <w:tc>
          <w:tcPr>
            <w:tcW w:w="0" w:type="auto"/>
            <w:hideMark/>
          </w:tcPr>
          <w:p w14:paraId="24912FC3" w14:textId="2BF82868" w:rsidR="00F52AD8" w:rsidRPr="00FD181A" w:rsidRDefault="00F52AD8" w:rsidP="00F52AD8">
            <w:pPr>
              <w:spacing w:after="160" w:line="278" w:lineRule="auto"/>
              <w:ind w:firstLine="0"/>
              <w:cnfStyle w:val="000000100000" w:firstRow="0" w:lastRow="0" w:firstColumn="0" w:lastColumn="0" w:oddVBand="0" w:evenVBand="0" w:oddHBand="1" w:evenHBand="0" w:firstRowFirstColumn="0" w:firstRowLastColumn="0" w:lastRowFirstColumn="0" w:lastRowLastColumn="0"/>
              <w:rPr>
                <w:lang w:val="fr-FR"/>
              </w:rPr>
            </w:pPr>
            <w:r w:rsidRPr="00FD181A">
              <w:rPr>
                <w:lang w:val="fr-FR"/>
              </w:rPr>
              <w:t>2 (MLAG)</w:t>
            </w:r>
          </w:p>
        </w:tc>
        <w:tc>
          <w:tcPr>
            <w:tcW w:w="0" w:type="auto"/>
            <w:hideMark/>
          </w:tcPr>
          <w:p w14:paraId="70E2174A" w14:textId="0C2DBC1E" w:rsidR="00F52AD8" w:rsidRPr="009D6833" w:rsidRDefault="00F52AD8" w:rsidP="00F52AD8">
            <w:pPr>
              <w:spacing w:after="160" w:line="278" w:lineRule="auto"/>
              <w:ind w:firstLine="0"/>
              <w:cnfStyle w:val="000000100000" w:firstRow="0" w:lastRow="0" w:firstColumn="0" w:lastColumn="0" w:oddVBand="0" w:evenVBand="0" w:oddHBand="1" w:evenHBand="0" w:firstRowFirstColumn="0" w:firstRowLastColumn="0" w:lastRowFirstColumn="0" w:lastRowLastColumn="0"/>
            </w:pPr>
            <w:r w:rsidRPr="009D6833">
              <w:t xml:space="preserve">24/48 ports 1/10GbE + </w:t>
            </w:r>
            <w:r w:rsidR="00E97564" w:rsidRPr="009D6833">
              <w:t>up links</w:t>
            </w:r>
            <w:r w:rsidRPr="009D6833">
              <w:t xml:space="preserve"> 10/25GbE</w:t>
            </w:r>
          </w:p>
        </w:tc>
        <w:tc>
          <w:tcPr>
            <w:tcW w:w="0" w:type="auto"/>
            <w:hideMark/>
          </w:tcPr>
          <w:p w14:paraId="2CA46EB7" w14:textId="77777777" w:rsidR="00F52AD8" w:rsidRPr="00FD181A" w:rsidRDefault="00F52AD8" w:rsidP="00F52AD8">
            <w:pPr>
              <w:spacing w:after="160" w:line="278" w:lineRule="auto"/>
              <w:ind w:firstLine="0"/>
              <w:cnfStyle w:val="000000100000" w:firstRow="0" w:lastRow="0" w:firstColumn="0" w:lastColumn="0" w:oddVBand="0" w:evenVBand="0" w:oddHBand="1" w:evenHBand="0" w:firstRowFirstColumn="0" w:firstRowLastColumn="0" w:lastRowFirstColumn="0" w:lastRowLastColumn="0"/>
              <w:rPr>
                <w:lang w:val="fr-FR"/>
              </w:rPr>
            </w:pPr>
            <w:r w:rsidRPr="00FD181A">
              <w:rPr>
                <w:lang w:val="fr-FR"/>
              </w:rPr>
              <w:t xml:space="preserve">Non-blocking </w:t>
            </w:r>
            <w:proofErr w:type="spellStart"/>
            <w:r w:rsidRPr="00FD181A">
              <w:rPr>
                <w:lang w:val="fr-FR"/>
              </w:rPr>
              <w:t>switching</w:t>
            </w:r>
            <w:proofErr w:type="spellEnd"/>
          </w:p>
        </w:tc>
        <w:tc>
          <w:tcPr>
            <w:tcW w:w="0" w:type="auto"/>
            <w:hideMark/>
          </w:tcPr>
          <w:p w14:paraId="3B382DA2" w14:textId="77777777" w:rsidR="00F52AD8" w:rsidRPr="00FD181A" w:rsidRDefault="00F52AD8" w:rsidP="00F52AD8">
            <w:pPr>
              <w:spacing w:after="160" w:line="278" w:lineRule="auto"/>
              <w:ind w:firstLine="0"/>
              <w:cnfStyle w:val="000000100000" w:firstRow="0" w:lastRow="0" w:firstColumn="0" w:lastColumn="0" w:oddVBand="0" w:evenVBand="0" w:oddHBand="1" w:evenHBand="0" w:firstRowFirstColumn="0" w:firstRowLastColumn="0" w:lastRowFirstColumn="0" w:lastRowLastColumn="0"/>
              <w:rPr>
                <w:lang w:val="fr-FR"/>
              </w:rPr>
            </w:pPr>
            <w:r w:rsidRPr="00FD181A">
              <w:rPr>
                <w:lang w:val="fr-FR"/>
              </w:rPr>
              <w:t>Physical</w:t>
            </w:r>
          </w:p>
        </w:tc>
      </w:tr>
      <w:tr w:rsidR="00F52AD8" w:rsidRPr="00FD181A" w14:paraId="69CAE092" w14:textId="77777777" w:rsidTr="00FF4BA2">
        <w:tc>
          <w:tcPr>
            <w:cnfStyle w:val="001000000000" w:firstRow="0" w:lastRow="0" w:firstColumn="1" w:lastColumn="0" w:oddVBand="0" w:evenVBand="0" w:oddHBand="0" w:evenHBand="0" w:firstRowFirstColumn="0" w:firstRowLastColumn="0" w:lastRowFirstColumn="0" w:lastRowLastColumn="0"/>
            <w:tcW w:w="0" w:type="auto"/>
            <w:hideMark/>
          </w:tcPr>
          <w:p w14:paraId="06C960B1" w14:textId="77777777" w:rsidR="00F52AD8" w:rsidRPr="00FD181A" w:rsidRDefault="00F52AD8" w:rsidP="00F52AD8">
            <w:pPr>
              <w:spacing w:after="160" w:line="278" w:lineRule="auto"/>
              <w:ind w:firstLine="0"/>
              <w:rPr>
                <w:lang w:val="fr-FR"/>
              </w:rPr>
            </w:pPr>
            <w:r w:rsidRPr="00FD181A">
              <w:rPr>
                <w:lang w:val="fr-FR"/>
              </w:rPr>
              <w:t>Application Switch</w:t>
            </w:r>
          </w:p>
        </w:tc>
        <w:tc>
          <w:tcPr>
            <w:tcW w:w="0" w:type="auto"/>
            <w:hideMark/>
          </w:tcPr>
          <w:p w14:paraId="768F1188" w14:textId="21B8CA83" w:rsidR="00F52AD8" w:rsidRPr="00FD181A" w:rsidRDefault="00F52AD8" w:rsidP="00F52AD8">
            <w:pPr>
              <w:spacing w:after="160" w:line="278" w:lineRule="auto"/>
              <w:ind w:firstLine="0"/>
              <w:cnfStyle w:val="000000000000" w:firstRow="0" w:lastRow="0" w:firstColumn="0" w:lastColumn="0" w:oddVBand="0" w:evenVBand="0" w:oddHBand="0" w:evenHBand="0" w:firstRowFirstColumn="0" w:firstRowLastColumn="0" w:lastRowFirstColumn="0" w:lastRowLastColumn="0"/>
              <w:rPr>
                <w:lang w:val="fr-FR"/>
              </w:rPr>
            </w:pPr>
            <w:r w:rsidRPr="00FD181A">
              <w:rPr>
                <w:lang w:val="fr-FR"/>
              </w:rPr>
              <w:t>2 (MLAG)</w:t>
            </w:r>
          </w:p>
        </w:tc>
        <w:tc>
          <w:tcPr>
            <w:tcW w:w="0" w:type="auto"/>
            <w:hideMark/>
          </w:tcPr>
          <w:p w14:paraId="69A08730" w14:textId="60EEBE0C" w:rsidR="00F52AD8" w:rsidRPr="009D6833" w:rsidRDefault="00F52AD8" w:rsidP="00F52AD8">
            <w:pPr>
              <w:spacing w:after="160" w:line="278" w:lineRule="auto"/>
              <w:ind w:firstLine="0"/>
              <w:cnfStyle w:val="000000000000" w:firstRow="0" w:lastRow="0" w:firstColumn="0" w:lastColumn="0" w:oddVBand="0" w:evenVBand="0" w:oddHBand="0" w:evenHBand="0" w:firstRowFirstColumn="0" w:firstRowLastColumn="0" w:lastRowFirstColumn="0" w:lastRowLastColumn="0"/>
            </w:pPr>
            <w:r w:rsidRPr="009D6833">
              <w:t xml:space="preserve">24/48 ports 1/10GbE + </w:t>
            </w:r>
            <w:r w:rsidR="00E97564" w:rsidRPr="009D6833">
              <w:t>up links</w:t>
            </w:r>
            <w:r w:rsidRPr="009D6833">
              <w:t xml:space="preserve"> 10/25GbE</w:t>
            </w:r>
          </w:p>
        </w:tc>
        <w:tc>
          <w:tcPr>
            <w:tcW w:w="0" w:type="auto"/>
            <w:hideMark/>
          </w:tcPr>
          <w:p w14:paraId="4E6F3525" w14:textId="77777777" w:rsidR="00F52AD8" w:rsidRPr="00FD181A" w:rsidRDefault="00F52AD8" w:rsidP="00F52AD8">
            <w:pPr>
              <w:spacing w:after="160" w:line="278" w:lineRule="auto"/>
              <w:ind w:firstLine="0"/>
              <w:cnfStyle w:val="000000000000" w:firstRow="0" w:lastRow="0" w:firstColumn="0" w:lastColumn="0" w:oddVBand="0" w:evenVBand="0" w:oddHBand="0" w:evenHBand="0" w:firstRowFirstColumn="0" w:firstRowLastColumn="0" w:lastRowFirstColumn="0" w:lastRowLastColumn="0"/>
              <w:rPr>
                <w:lang w:val="fr-FR"/>
              </w:rPr>
            </w:pPr>
            <w:r w:rsidRPr="00FD181A">
              <w:rPr>
                <w:lang w:val="fr-FR"/>
              </w:rPr>
              <w:t xml:space="preserve">Non-blocking </w:t>
            </w:r>
            <w:proofErr w:type="spellStart"/>
            <w:r w:rsidRPr="00FD181A">
              <w:rPr>
                <w:lang w:val="fr-FR"/>
              </w:rPr>
              <w:t>switching</w:t>
            </w:r>
            <w:proofErr w:type="spellEnd"/>
          </w:p>
        </w:tc>
        <w:tc>
          <w:tcPr>
            <w:tcW w:w="0" w:type="auto"/>
            <w:hideMark/>
          </w:tcPr>
          <w:p w14:paraId="1B56BE2F" w14:textId="77777777" w:rsidR="00F52AD8" w:rsidRPr="00FD181A" w:rsidRDefault="00F52AD8" w:rsidP="00F52AD8">
            <w:pPr>
              <w:spacing w:after="160" w:line="278" w:lineRule="auto"/>
              <w:ind w:firstLine="0"/>
              <w:cnfStyle w:val="000000000000" w:firstRow="0" w:lastRow="0" w:firstColumn="0" w:lastColumn="0" w:oddVBand="0" w:evenVBand="0" w:oddHBand="0" w:evenHBand="0" w:firstRowFirstColumn="0" w:firstRowLastColumn="0" w:lastRowFirstColumn="0" w:lastRowLastColumn="0"/>
              <w:rPr>
                <w:lang w:val="fr-FR"/>
              </w:rPr>
            </w:pPr>
            <w:r w:rsidRPr="00FD181A">
              <w:rPr>
                <w:lang w:val="fr-FR"/>
              </w:rPr>
              <w:t>Physical</w:t>
            </w:r>
          </w:p>
        </w:tc>
      </w:tr>
      <w:tr w:rsidR="00F52AD8" w:rsidRPr="00FD181A" w14:paraId="09E483C9" w14:textId="77777777" w:rsidTr="00FF4B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7163687" w14:textId="77777777" w:rsidR="00F52AD8" w:rsidRPr="00FD181A" w:rsidRDefault="00F52AD8" w:rsidP="00F52AD8">
            <w:pPr>
              <w:spacing w:after="160" w:line="278" w:lineRule="auto"/>
              <w:ind w:firstLine="0"/>
              <w:rPr>
                <w:lang w:val="fr-FR"/>
              </w:rPr>
            </w:pPr>
            <w:r w:rsidRPr="00FD181A">
              <w:rPr>
                <w:lang w:val="fr-FR"/>
              </w:rPr>
              <w:t>Data Switch</w:t>
            </w:r>
          </w:p>
        </w:tc>
        <w:tc>
          <w:tcPr>
            <w:tcW w:w="0" w:type="auto"/>
            <w:hideMark/>
          </w:tcPr>
          <w:p w14:paraId="1A36ABB1" w14:textId="0E788F82" w:rsidR="00F52AD8" w:rsidRPr="00FD181A" w:rsidRDefault="00F52AD8" w:rsidP="00F52AD8">
            <w:pPr>
              <w:spacing w:after="160" w:line="278" w:lineRule="auto"/>
              <w:ind w:firstLine="0"/>
              <w:cnfStyle w:val="000000100000" w:firstRow="0" w:lastRow="0" w:firstColumn="0" w:lastColumn="0" w:oddVBand="0" w:evenVBand="0" w:oddHBand="1" w:evenHBand="0" w:firstRowFirstColumn="0" w:firstRowLastColumn="0" w:lastRowFirstColumn="0" w:lastRowLastColumn="0"/>
              <w:rPr>
                <w:lang w:val="fr-FR"/>
              </w:rPr>
            </w:pPr>
            <w:r w:rsidRPr="00FD181A">
              <w:rPr>
                <w:lang w:val="fr-FR"/>
              </w:rPr>
              <w:t>2 (MLAG)</w:t>
            </w:r>
          </w:p>
        </w:tc>
        <w:tc>
          <w:tcPr>
            <w:tcW w:w="0" w:type="auto"/>
            <w:hideMark/>
          </w:tcPr>
          <w:p w14:paraId="3E656630" w14:textId="74416A26" w:rsidR="00F52AD8" w:rsidRPr="009D6833" w:rsidRDefault="00F52AD8" w:rsidP="00F52AD8">
            <w:pPr>
              <w:spacing w:after="160" w:line="278" w:lineRule="auto"/>
              <w:ind w:firstLine="0"/>
              <w:cnfStyle w:val="000000100000" w:firstRow="0" w:lastRow="0" w:firstColumn="0" w:lastColumn="0" w:oddVBand="0" w:evenVBand="0" w:oddHBand="1" w:evenHBand="0" w:firstRowFirstColumn="0" w:firstRowLastColumn="0" w:lastRowFirstColumn="0" w:lastRowLastColumn="0"/>
            </w:pPr>
            <w:r w:rsidRPr="009D6833">
              <w:t xml:space="preserve">24/48 ports 10GbE + </w:t>
            </w:r>
            <w:r w:rsidR="00E97564" w:rsidRPr="009D6833">
              <w:t>up links</w:t>
            </w:r>
            <w:r w:rsidRPr="009D6833">
              <w:t xml:space="preserve"> 25GbE</w:t>
            </w:r>
          </w:p>
        </w:tc>
        <w:tc>
          <w:tcPr>
            <w:tcW w:w="0" w:type="auto"/>
            <w:hideMark/>
          </w:tcPr>
          <w:p w14:paraId="530E24D1" w14:textId="77777777" w:rsidR="00F52AD8" w:rsidRPr="009D6833" w:rsidRDefault="00F52AD8" w:rsidP="00F52AD8">
            <w:pPr>
              <w:spacing w:after="160" w:line="278" w:lineRule="auto"/>
              <w:ind w:firstLine="0"/>
              <w:cnfStyle w:val="000000100000" w:firstRow="0" w:lastRow="0" w:firstColumn="0" w:lastColumn="0" w:oddVBand="0" w:evenVBand="0" w:oddHBand="1" w:evenHBand="0" w:firstRowFirstColumn="0" w:firstRowLastColumn="0" w:lastRowFirstColumn="0" w:lastRowLastColumn="0"/>
            </w:pPr>
            <w:r w:rsidRPr="009D6833">
              <w:t>High I/O east-west</w:t>
            </w:r>
          </w:p>
        </w:tc>
        <w:tc>
          <w:tcPr>
            <w:tcW w:w="0" w:type="auto"/>
            <w:hideMark/>
          </w:tcPr>
          <w:p w14:paraId="60A7368C" w14:textId="77777777" w:rsidR="00F52AD8" w:rsidRPr="00FD181A" w:rsidRDefault="00F52AD8" w:rsidP="00F52AD8">
            <w:pPr>
              <w:spacing w:after="160" w:line="278" w:lineRule="auto"/>
              <w:ind w:firstLine="0"/>
              <w:cnfStyle w:val="000000100000" w:firstRow="0" w:lastRow="0" w:firstColumn="0" w:lastColumn="0" w:oddVBand="0" w:evenVBand="0" w:oddHBand="1" w:evenHBand="0" w:firstRowFirstColumn="0" w:firstRowLastColumn="0" w:lastRowFirstColumn="0" w:lastRowLastColumn="0"/>
              <w:rPr>
                <w:lang w:val="fr-FR"/>
              </w:rPr>
            </w:pPr>
            <w:r w:rsidRPr="00FD181A">
              <w:rPr>
                <w:lang w:val="fr-FR"/>
              </w:rPr>
              <w:t>Physical</w:t>
            </w:r>
          </w:p>
        </w:tc>
      </w:tr>
      <w:tr w:rsidR="00F52AD8" w:rsidRPr="00FD181A" w14:paraId="19CDCF18" w14:textId="77777777" w:rsidTr="00FF4BA2">
        <w:tc>
          <w:tcPr>
            <w:cnfStyle w:val="001000000000" w:firstRow="0" w:lastRow="0" w:firstColumn="1" w:lastColumn="0" w:oddVBand="0" w:evenVBand="0" w:oddHBand="0" w:evenHBand="0" w:firstRowFirstColumn="0" w:firstRowLastColumn="0" w:lastRowFirstColumn="0" w:lastRowLastColumn="0"/>
            <w:tcW w:w="0" w:type="auto"/>
            <w:hideMark/>
          </w:tcPr>
          <w:p w14:paraId="1EA07137" w14:textId="77777777" w:rsidR="00F52AD8" w:rsidRPr="00FD181A" w:rsidRDefault="00F52AD8" w:rsidP="00F52AD8">
            <w:pPr>
              <w:spacing w:after="160" w:line="278" w:lineRule="auto"/>
              <w:ind w:firstLine="0"/>
              <w:rPr>
                <w:lang w:val="fr-FR"/>
              </w:rPr>
            </w:pPr>
            <w:r w:rsidRPr="00FD181A">
              <w:rPr>
                <w:lang w:val="fr-FR"/>
              </w:rPr>
              <w:t>Management Switch</w:t>
            </w:r>
          </w:p>
        </w:tc>
        <w:tc>
          <w:tcPr>
            <w:tcW w:w="0" w:type="auto"/>
            <w:hideMark/>
          </w:tcPr>
          <w:p w14:paraId="0C24117E" w14:textId="77777777" w:rsidR="00F52AD8" w:rsidRPr="00FD181A" w:rsidRDefault="00F52AD8" w:rsidP="00F52AD8">
            <w:pPr>
              <w:spacing w:after="160" w:line="278" w:lineRule="auto"/>
              <w:ind w:firstLine="0"/>
              <w:cnfStyle w:val="000000000000" w:firstRow="0" w:lastRow="0" w:firstColumn="0" w:lastColumn="0" w:oddVBand="0" w:evenVBand="0" w:oddHBand="0" w:evenHBand="0" w:firstRowFirstColumn="0" w:firstRowLastColumn="0" w:lastRowFirstColumn="0" w:lastRowLastColumn="0"/>
              <w:rPr>
                <w:lang w:val="fr-FR"/>
              </w:rPr>
            </w:pPr>
            <w:r w:rsidRPr="00FD181A">
              <w:rPr>
                <w:lang w:val="fr-FR"/>
              </w:rPr>
              <w:t>2 (stack)</w:t>
            </w:r>
          </w:p>
        </w:tc>
        <w:tc>
          <w:tcPr>
            <w:tcW w:w="0" w:type="auto"/>
            <w:hideMark/>
          </w:tcPr>
          <w:p w14:paraId="5EBFBF53" w14:textId="77777777" w:rsidR="00F52AD8" w:rsidRPr="00FD181A" w:rsidRDefault="00F52AD8" w:rsidP="00F52AD8">
            <w:pPr>
              <w:spacing w:after="160" w:line="278" w:lineRule="auto"/>
              <w:ind w:firstLine="0"/>
              <w:cnfStyle w:val="000000000000" w:firstRow="0" w:lastRow="0" w:firstColumn="0" w:lastColumn="0" w:oddVBand="0" w:evenVBand="0" w:oddHBand="0" w:evenHBand="0" w:firstRowFirstColumn="0" w:firstRowLastColumn="0" w:lastRowFirstColumn="0" w:lastRowLastColumn="0"/>
              <w:rPr>
                <w:lang w:val="fr-FR"/>
              </w:rPr>
            </w:pPr>
            <w:r w:rsidRPr="00FD181A">
              <w:rPr>
                <w:lang w:val="fr-FR"/>
              </w:rPr>
              <w:t>24/48 ports 1GbE</w:t>
            </w:r>
          </w:p>
        </w:tc>
        <w:tc>
          <w:tcPr>
            <w:tcW w:w="0" w:type="auto"/>
            <w:hideMark/>
          </w:tcPr>
          <w:p w14:paraId="7D1BC7F6" w14:textId="5C97C870" w:rsidR="00F52AD8" w:rsidRPr="00FD181A" w:rsidRDefault="00F52AD8" w:rsidP="00F52AD8">
            <w:pPr>
              <w:spacing w:after="160" w:line="278" w:lineRule="auto"/>
              <w:ind w:firstLine="0"/>
              <w:cnfStyle w:val="000000000000" w:firstRow="0" w:lastRow="0" w:firstColumn="0" w:lastColumn="0" w:oddVBand="0" w:evenVBand="0" w:oddHBand="0" w:evenHBand="0" w:firstRowFirstColumn="0" w:firstRowLastColumn="0" w:lastRowFirstColumn="0" w:lastRowLastColumn="0"/>
              <w:rPr>
                <w:lang w:val="fr-FR"/>
              </w:rPr>
            </w:pPr>
            <w:r w:rsidRPr="00FD181A">
              <w:rPr>
                <w:lang w:val="fr-FR"/>
              </w:rPr>
              <w:t xml:space="preserve">Standard management </w:t>
            </w:r>
            <w:r w:rsidR="00E97564" w:rsidRPr="00FD181A">
              <w:rPr>
                <w:lang w:val="fr-FR"/>
              </w:rPr>
              <w:t>Traffic</w:t>
            </w:r>
          </w:p>
        </w:tc>
        <w:tc>
          <w:tcPr>
            <w:tcW w:w="0" w:type="auto"/>
            <w:hideMark/>
          </w:tcPr>
          <w:p w14:paraId="2DD32F64" w14:textId="77777777" w:rsidR="00F52AD8" w:rsidRPr="00FD181A" w:rsidRDefault="00F52AD8" w:rsidP="00F52AD8">
            <w:pPr>
              <w:spacing w:after="160" w:line="278" w:lineRule="auto"/>
              <w:ind w:firstLine="0"/>
              <w:cnfStyle w:val="000000000000" w:firstRow="0" w:lastRow="0" w:firstColumn="0" w:lastColumn="0" w:oddVBand="0" w:evenVBand="0" w:oddHBand="0" w:evenHBand="0" w:firstRowFirstColumn="0" w:firstRowLastColumn="0" w:lastRowFirstColumn="0" w:lastRowLastColumn="0"/>
              <w:rPr>
                <w:lang w:val="fr-FR"/>
              </w:rPr>
            </w:pPr>
            <w:r w:rsidRPr="00FD181A">
              <w:rPr>
                <w:lang w:val="fr-FR"/>
              </w:rPr>
              <w:t>Physical</w:t>
            </w:r>
          </w:p>
        </w:tc>
      </w:tr>
    </w:tbl>
    <w:p w14:paraId="56AAA611" w14:textId="77777777" w:rsidR="00F52AD8" w:rsidRPr="00FD181A" w:rsidRDefault="00F52AD8" w:rsidP="00E97564">
      <w:pPr>
        <w:pStyle w:val="Heading3"/>
        <w:ind w:firstLine="0"/>
        <w:rPr>
          <w:lang w:val="fr-FR"/>
        </w:rPr>
      </w:pPr>
    </w:p>
    <w:p w14:paraId="1E33AE05" w14:textId="0B9781B3" w:rsidR="00F52AD8" w:rsidRPr="00FD181A" w:rsidRDefault="004558FD" w:rsidP="00E97564">
      <w:pPr>
        <w:pStyle w:val="Heading3"/>
        <w:rPr>
          <w:lang w:val="fr-FR"/>
        </w:rPr>
      </w:pPr>
      <w:bookmarkStart w:id="18" w:name="_Toc222222165"/>
      <w:r w:rsidRPr="00FD181A">
        <w:rPr>
          <w:lang w:val="fr-FR"/>
        </w:rPr>
        <w:t>Applications</w:t>
      </w:r>
      <w:bookmarkEnd w:id="18"/>
    </w:p>
    <w:tbl>
      <w:tblPr>
        <w:tblStyle w:val="GridTable4-Accent6"/>
        <w:tblW w:w="0" w:type="auto"/>
        <w:tblLook w:val="04A0" w:firstRow="1" w:lastRow="0" w:firstColumn="1" w:lastColumn="0" w:noHBand="0" w:noVBand="1"/>
      </w:tblPr>
      <w:tblGrid>
        <w:gridCol w:w="4689"/>
        <w:gridCol w:w="1122"/>
        <w:gridCol w:w="789"/>
        <w:gridCol w:w="1196"/>
        <w:gridCol w:w="1314"/>
        <w:gridCol w:w="1507"/>
      </w:tblGrid>
      <w:tr w:rsidR="004558FD" w:rsidRPr="00FD181A" w14:paraId="41B43E04" w14:textId="77777777" w:rsidTr="00E9756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D46664C" w14:textId="77777777" w:rsidR="004558FD" w:rsidRPr="00FD181A" w:rsidRDefault="004558FD" w:rsidP="004558FD">
            <w:pPr>
              <w:spacing w:after="160" w:line="278" w:lineRule="auto"/>
              <w:ind w:firstLine="0"/>
              <w:jc w:val="both"/>
              <w:rPr>
                <w:b w:val="0"/>
                <w:bCs w:val="0"/>
                <w:lang w:val="fr-FR"/>
              </w:rPr>
            </w:pPr>
            <w:r w:rsidRPr="00FD181A">
              <w:rPr>
                <w:b w:val="0"/>
                <w:bCs w:val="0"/>
                <w:lang w:val="fr-FR"/>
              </w:rPr>
              <w:t>Server Type</w:t>
            </w:r>
          </w:p>
        </w:tc>
        <w:tc>
          <w:tcPr>
            <w:tcW w:w="0" w:type="auto"/>
            <w:hideMark/>
          </w:tcPr>
          <w:p w14:paraId="60CF2708" w14:textId="0B50514D" w:rsidR="004558FD" w:rsidRPr="00FD181A" w:rsidRDefault="00E97564" w:rsidP="004558FD">
            <w:pPr>
              <w:spacing w:after="160" w:line="278" w:lineRule="auto"/>
              <w:ind w:firstLine="0"/>
              <w:jc w:val="both"/>
              <w:cnfStyle w:val="100000000000" w:firstRow="1" w:lastRow="0" w:firstColumn="0" w:lastColumn="0" w:oddVBand="0" w:evenVBand="0" w:oddHBand="0" w:evenHBand="0" w:firstRowFirstColumn="0" w:firstRowLastColumn="0" w:lastRowFirstColumn="0" w:lastRowLastColumn="0"/>
              <w:rPr>
                <w:b w:val="0"/>
                <w:bCs w:val="0"/>
                <w:lang w:val="fr-FR"/>
              </w:rPr>
            </w:pPr>
            <w:r w:rsidRPr="00FD181A">
              <w:rPr>
                <w:b w:val="0"/>
                <w:bCs w:val="0"/>
                <w:lang w:val="fr-FR"/>
              </w:rPr>
              <w:t>Quantité</w:t>
            </w:r>
          </w:p>
        </w:tc>
        <w:tc>
          <w:tcPr>
            <w:tcW w:w="0" w:type="auto"/>
            <w:hideMark/>
          </w:tcPr>
          <w:p w14:paraId="06194B4E" w14:textId="77777777" w:rsidR="004558FD" w:rsidRPr="00FD181A" w:rsidRDefault="004558FD" w:rsidP="004558FD">
            <w:pPr>
              <w:spacing w:after="160" w:line="278" w:lineRule="auto"/>
              <w:ind w:firstLine="0"/>
              <w:jc w:val="both"/>
              <w:cnfStyle w:val="100000000000" w:firstRow="1" w:lastRow="0" w:firstColumn="0" w:lastColumn="0" w:oddVBand="0" w:evenVBand="0" w:oddHBand="0" w:evenHBand="0" w:firstRowFirstColumn="0" w:firstRowLastColumn="0" w:lastRowFirstColumn="0" w:lastRowLastColumn="0"/>
              <w:rPr>
                <w:b w:val="0"/>
                <w:bCs w:val="0"/>
                <w:lang w:val="fr-FR"/>
              </w:rPr>
            </w:pPr>
            <w:proofErr w:type="spellStart"/>
            <w:r w:rsidRPr="00FD181A">
              <w:rPr>
                <w:b w:val="0"/>
                <w:bCs w:val="0"/>
                <w:lang w:val="fr-FR"/>
              </w:rPr>
              <w:t>vCPU</w:t>
            </w:r>
            <w:proofErr w:type="spellEnd"/>
          </w:p>
        </w:tc>
        <w:tc>
          <w:tcPr>
            <w:tcW w:w="0" w:type="auto"/>
            <w:hideMark/>
          </w:tcPr>
          <w:p w14:paraId="136AAA4F" w14:textId="77777777" w:rsidR="004558FD" w:rsidRPr="00FD181A" w:rsidRDefault="004558FD" w:rsidP="004558FD">
            <w:pPr>
              <w:spacing w:after="160" w:line="278" w:lineRule="auto"/>
              <w:ind w:firstLine="0"/>
              <w:jc w:val="both"/>
              <w:cnfStyle w:val="100000000000" w:firstRow="1" w:lastRow="0" w:firstColumn="0" w:lastColumn="0" w:oddVBand="0" w:evenVBand="0" w:oddHBand="0" w:evenHBand="0" w:firstRowFirstColumn="0" w:firstRowLastColumn="0" w:lastRowFirstColumn="0" w:lastRowLastColumn="0"/>
              <w:rPr>
                <w:b w:val="0"/>
                <w:bCs w:val="0"/>
                <w:lang w:val="fr-FR"/>
              </w:rPr>
            </w:pPr>
            <w:r w:rsidRPr="00FD181A">
              <w:rPr>
                <w:b w:val="0"/>
                <w:bCs w:val="0"/>
                <w:lang w:val="fr-FR"/>
              </w:rPr>
              <w:t>RAM (GB)</w:t>
            </w:r>
          </w:p>
        </w:tc>
        <w:tc>
          <w:tcPr>
            <w:tcW w:w="0" w:type="auto"/>
            <w:hideMark/>
          </w:tcPr>
          <w:p w14:paraId="7E144A4C" w14:textId="77777777" w:rsidR="004558FD" w:rsidRPr="00FD181A" w:rsidRDefault="004558FD" w:rsidP="004558FD">
            <w:pPr>
              <w:spacing w:after="160" w:line="278" w:lineRule="auto"/>
              <w:ind w:firstLine="0"/>
              <w:jc w:val="both"/>
              <w:cnfStyle w:val="100000000000" w:firstRow="1" w:lastRow="0" w:firstColumn="0" w:lastColumn="0" w:oddVBand="0" w:evenVBand="0" w:oddHBand="0" w:evenHBand="0" w:firstRowFirstColumn="0" w:firstRowLastColumn="0" w:lastRowFirstColumn="0" w:lastRowLastColumn="0"/>
              <w:rPr>
                <w:b w:val="0"/>
                <w:bCs w:val="0"/>
                <w:lang w:val="fr-FR"/>
              </w:rPr>
            </w:pPr>
            <w:r w:rsidRPr="00FD181A">
              <w:rPr>
                <w:b w:val="0"/>
                <w:bCs w:val="0"/>
                <w:lang w:val="fr-FR"/>
              </w:rPr>
              <w:t>Interfaces</w:t>
            </w:r>
          </w:p>
        </w:tc>
        <w:tc>
          <w:tcPr>
            <w:tcW w:w="0" w:type="auto"/>
            <w:hideMark/>
          </w:tcPr>
          <w:p w14:paraId="6B734F40" w14:textId="153BA469" w:rsidR="004558FD" w:rsidRPr="00FD181A" w:rsidRDefault="004558FD" w:rsidP="004558FD">
            <w:pPr>
              <w:spacing w:after="160" w:line="278" w:lineRule="auto"/>
              <w:ind w:firstLine="0"/>
              <w:jc w:val="both"/>
              <w:cnfStyle w:val="100000000000" w:firstRow="1" w:lastRow="0" w:firstColumn="0" w:lastColumn="0" w:oddVBand="0" w:evenVBand="0" w:oddHBand="0" w:evenHBand="0" w:firstRowFirstColumn="0" w:firstRowLastColumn="0" w:lastRowFirstColumn="0" w:lastRowLastColumn="0"/>
              <w:rPr>
                <w:b w:val="0"/>
                <w:bCs w:val="0"/>
                <w:lang w:val="fr-FR"/>
              </w:rPr>
            </w:pPr>
            <w:r w:rsidRPr="00FD181A">
              <w:rPr>
                <w:b w:val="0"/>
                <w:bCs w:val="0"/>
                <w:lang w:val="fr-FR"/>
              </w:rPr>
              <w:t>Storage (GB)</w:t>
            </w:r>
          </w:p>
        </w:tc>
      </w:tr>
      <w:tr w:rsidR="004558FD" w:rsidRPr="00FD181A" w14:paraId="7DA193B5" w14:textId="77777777" w:rsidTr="00E975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ABBEB5B" w14:textId="31B23D0E" w:rsidR="004558FD" w:rsidRPr="00FD181A" w:rsidRDefault="00E97564" w:rsidP="004558FD">
            <w:pPr>
              <w:spacing w:after="160" w:line="278" w:lineRule="auto"/>
              <w:ind w:firstLine="0"/>
              <w:jc w:val="both"/>
              <w:rPr>
                <w:lang w:val="fr-FR"/>
              </w:rPr>
            </w:pPr>
            <w:r w:rsidRPr="00FD181A">
              <w:rPr>
                <w:lang w:val="fr-FR"/>
              </w:rPr>
              <w:t>Virtualisation</w:t>
            </w:r>
            <w:r w:rsidR="004558FD" w:rsidRPr="00FD181A">
              <w:rPr>
                <w:lang w:val="fr-FR"/>
              </w:rPr>
              <w:t xml:space="preserve"> Host (Application Services)</w:t>
            </w:r>
          </w:p>
        </w:tc>
        <w:tc>
          <w:tcPr>
            <w:tcW w:w="0" w:type="auto"/>
            <w:hideMark/>
          </w:tcPr>
          <w:p w14:paraId="5640DBF9" w14:textId="77777777" w:rsidR="004558FD" w:rsidRPr="00FD181A" w:rsidRDefault="004558FD" w:rsidP="004558FD">
            <w:pPr>
              <w:spacing w:after="160" w:line="278" w:lineRule="auto"/>
              <w:ind w:firstLine="0"/>
              <w:jc w:val="both"/>
              <w:cnfStyle w:val="000000100000" w:firstRow="0" w:lastRow="0" w:firstColumn="0" w:lastColumn="0" w:oddVBand="0" w:evenVBand="0" w:oddHBand="1" w:evenHBand="0" w:firstRowFirstColumn="0" w:firstRowLastColumn="0" w:lastRowFirstColumn="0" w:lastRowLastColumn="0"/>
              <w:rPr>
                <w:lang w:val="fr-FR"/>
              </w:rPr>
            </w:pPr>
            <w:r w:rsidRPr="00FD181A">
              <w:rPr>
                <w:lang w:val="fr-FR"/>
              </w:rPr>
              <w:t>2</w:t>
            </w:r>
          </w:p>
        </w:tc>
        <w:tc>
          <w:tcPr>
            <w:tcW w:w="0" w:type="auto"/>
            <w:hideMark/>
          </w:tcPr>
          <w:p w14:paraId="1143B81A" w14:textId="77777777" w:rsidR="004558FD" w:rsidRPr="00FD181A" w:rsidRDefault="004558FD" w:rsidP="004558FD">
            <w:pPr>
              <w:spacing w:after="160" w:line="278" w:lineRule="auto"/>
              <w:ind w:firstLine="0"/>
              <w:jc w:val="both"/>
              <w:cnfStyle w:val="000000100000" w:firstRow="0" w:lastRow="0" w:firstColumn="0" w:lastColumn="0" w:oddVBand="0" w:evenVBand="0" w:oddHBand="1" w:evenHBand="0" w:firstRowFirstColumn="0" w:firstRowLastColumn="0" w:lastRowFirstColumn="0" w:lastRowLastColumn="0"/>
              <w:rPr>
                <w:lang w:val="fr-FR"/>
              </w:rPr>
            </w:pPr>
            <w:r w:rsidRPr="00FD181A">
              <w:rPr>
                <w:lang w:val="fr-FR"/>
              </w:rPr>
              <w:t>32</w:t>
            </w:r>
          </w:p>
        </w:tc>
        <w:tc>
          <w:tcPr>
            <w:tcW w:w="0" w:type="auto"/>
            <w:hideMark/>
          </w:tcPr>
          <w:p w14:paraId="6DFA6C59" w14:textId="77777777" w:rsidR="004558FD" w:rsidRPr="00FD181A" w:rsidRDefault="004558FD" w:rsidP="004558FD">
            <w:pPr>
              <w:spacing w:after="160" w:line="278" w:lineRule="auto"/>
              <w:ind w:firstLine="0"/>
              <w:jc w:val="both"/>
              <w:cnfStyle w:val="000000100000" w:firstRow="0" w:lastRow="0" w:firstColumn="0" w:lastColumn="0" w:oddVBand="0" w:evenVBand="0" w:oddHBand="1" w:evenHBand="0" w:firstRowFirstColumn="0" w:firstRowLastColumn="0" w:lastRowFirstColumn="0" w:lastRowLastColumn="0"/>
              <w:rPr>
                <w:lang w:val="fr-FR"/>
              </w:rPr>
            </w:pPr>
            <w:r w:rsidRPr="00FD181A">
              <w:rPr>
                <w:lang w:val="fr-FR"/>
              </w:rPr>
              <w:t>128</w:t>
            </w:r>
          </w:p>
        </w:tc>
        <w:tc>
          <w:tcPr>
            <w:tcW w:w="0" w:type="auto"/>
            <w:hideMark/>
          </w:tcPr>
          <w:p w14:paraId="3B1B874C" w14:textId="77777777" w:rsidR="004558FD" w:rsidRPr="00FD181A" w:rsidRDefault="004558FD" w:rsidP="004558FD">
            <w:pPr>
              <w:spacing w:after="160" w:line="278" w:lineRule="auto"/>
              <w:ind w:firstLine="0"/>
              <w:jc w:val="both"/>
              <w:cnfStyle w:val="000000100000" w:firstRow="0" w:lastRow="0" w:firstColumn="0" w:lastColumn="0" w:oddVBand="0" w:evenVBand="0" w:oddHBand="1" w:evenHBand="0" w:firstRowFirstColumn="0" w:firstRowLastColumn="0" w:lastRowFirstColumn="0" w:lastRowLastColumn="0"/>
              <w:rPr>
                <w:lang w:val="fr-FR"/>
              </w:rPr>
            </w:pPr>
            <w:r w:rsidRPr="00FD181A">
              <w:rPr>
                <w:lang w:val="fr-FR"/>
              </w:rPr>
              <w:t xml:space="preserve">4 × 10 </w:t>
            </w:r>
            <w:proofErr w:type="spellStart"/>
            <w:r w:rsidRPr="00FD181A">
              <w:rPr>
                <w:lang w:val="fr-FR"/>
              </w:rPr>
              <w:t>GbE</w:t>
            </w:r>
            <w:proofErr w:type="spellEnd"/>
          </w:p>
        </w:tc>
        <w:tc>
          <w:tcPr>
            <w:tcW w:w="0" w:type="auto"/>
            <w:hideMark/>
          </w:tcPr>
          <w:p w14:paraId="2A2236EB" w14:textId="77777777" w:rsidR="004558FD" w:rsidRPr="00FD181A" w:rsidRDefault="004558FD" w:rsidP="004558FD">
            <w:pPr>
              <w:spacing w:after="160" w:line="278" w:lineRule="auto"/>
              <w:ind w:firstLine="0"/>
              <w:jc w:val="both"/>
              <w:cnfStyle w:val="000000100000" w:firstRow="0" w:lastRow="0" w:firstColumn="0" w:lastColumn="0" w:oddVBand="0" w:evenVBand="0" w:oddHBand="1" w:evenHBand="0" w:firstRowFirstColumn="0" w:firstRowLastColumn="0" w:lastRowFirstColumn="0" w:lastRowLastColumn="0"/>
              <w:rPr>
                <w:lang w:val="fr-FR"/>
              </w:rPr>
            </w:pPr>
            <w:r w:rsidRPr="00FD181A">
              <w:rPr>
                <w:lang w:val="fr-FR"/>
              </w:rPr>
              <w:t>2 000</w:t>
            </w:r>
          </w:p>
        </w:tc>
      </w:tr>
      <w:tr w:rsidR="004558FD" w:rsidRPr="00FD181A" w14:paraId="7B329309" w14:textId="77777777" w:rsidTr="00E97564">
        <w:tc>
          <w:tcPr>
            <w:cnfStyle w:val="001000000000" w:firstRow="0" w:lastRow="0" w:firstColumn="1" w:lastColumn="0" w:oddVBand="0" w:evenVBand="0" w:oddHBand="0" w:evenHBand="0" w:firstRowFirstColumn="0" w:firstRowLastColumn="0" w:lastRowFirstColumn="0" w:lastRowLastColumn="0"/>
            <w:tcW w:w="0" w:type="auto"/>
            <w:hideMark/>
          </w:tcPr>
          <w:p w14:paraId="3AAC8BC1" w14:textId="459C4F3F" w:rsidR="004558FD" w:rsidRPr="00FD181A" w:rsidRDefault="00E97564" w:rsidP="004558FD">
            <w:pPr>
              <w:spacing w:after="160" w:line="278" w:lineRule="auto"/>
              <w:ind w:firstLine="0"/>
              <w:jc w:val="both"/>
              <w:rPr>
                <w:lang w:val="fr-FR"/>
              </w:rPr>
            </w:pPr>
            <w:r w:rsidRPr="00FD181A">
              <w:rPr>
                <w:lang w:val="fr-FR"/>
              </w:rPr>
              <w:t>Virtualisation</w:t>
            </w:r>
            <w:r w:rsidR="004558FD" w:rsidRPr="00FD181A">
              <w:rPr>
                <w:lang w:val="fr-FR"/>
              </w:rPr>
              <w:t xml:space="preserve"> Host (Data Services)</w:t>
            </w:r>
          </w:p>
        </w:tc>
        <w:tc>
          <w:tcPr>
            <w:tcW w:w="0" w:type="auto"/>
            <w:hideMark/>
          </w:tcPr>
          <w:p w14:paraId="087A2E7A" w14:textId="77777777" w:rsidR="004558FD" w:rsidRPr="00FD181A" w:rsidRDefault="004558FD" w:rsidP="004558FD">
            <w:pPr>
              <w:spacing w:after="160" w:line="278" w:lineRule="auto"/>
              <w:ind w:firstLine="0"/>
              <w:jc w:val="both"/>
              <w:cnfStyle w:val="000000000000" w:firstRow="0" w:lastRow="0" w:firstColumn="0" w:lastColumn="0" w:oddVBand="0" w:evenVBand="0" w:oddHBand="0" w:evenHBand="0" w:firstRowFirstColumn="0" w:firstRowLastColumn="0" w:lastRowFirstColumn="0" w:lastRowLastColumn="0"/>
              <w:rPr>
                <w:lang w:val="fr-FR"/>
              </w:rPr>
            </w:pPr>
            <w:r w:rsidRPr="00FD181A">
              <w:rPr>
                <w:lang w:val="fr-FR"/>
              </w:rPr>
              <w:t>2</w:t>
            </w:r>
          </w:p>
        </w:tc>
        <w:tc>
          <w:tcPr>
            <w:tcW w:w="0" w:type="auto"/>
            <w:hideMark/>
          </w:tcPr>
          <w:p w14:paraId="5255BD1C" w14:textId="77777777" w:rsidR="004558FD" w:rsidRPr="00FD181A" w:rsidRDefault="004558FD" w:rsidP="004558FD">
            <w:pPr>
              <w:spacing w:after="160" w:line="278" w:lineRule="auto"/>
              <w:ind w:firstLine="0"/>
              <w:jc w:val="both"/>
              <w:cnfStyle w:val="000000000000" w:firstRow="0" w:lastRow="0" w:firstColumn="0" w:lastColumn="0" w:oddVBand="0" w:evenVBand="0" w:oddHBand="0" w:evenHBand="0" w:firstRowFirstColumn="0" w:firstRowLastColumn="0" w:lastRowFirstColumn="0" w:lastRowLastColumn="0"/>
              <w:rPr>
                <w:lang w:val="fr-FR"/>
              </w:rPr>
            </w:pPr>
            <w:r w:rsidRPr="00FD181A">
              <w:rPr>
                <w:lang w:val="fr-FR"/>
              </w:rPr>
              <w:t>32</w:t>
            </w:r>
          </w:p>
        </w:tc>
        <w:tc>
          <w:tcPr>
            <w:tcW w:w="0" w:type="auto"/>
            <w:hideMark/>
          </w:tcPr>
          <w:p w14:paraId="3E44BD41" w14:textId="77777777" w:rsidR="004558FD" w:rsidRPr="00FD181A" w:rsidRDefault="004558FD" w:rsidP="004558FD">
            <w:pPr>
              <w:spacing w:after="160" w:line="278" w:lineRule="auto"/>
              <w:ind w:firstLine="0"/>
              <w:jc w:val="both"/>
              <w:cnfStyle w:val="000000000000" w:firstRow="0" w:lastRow="0" w:firstColumn="0" w:lastColumn="0" w:oddVBand="0" w:evenVBand="0" w:oddHBand="0" w:evenHBand="0" w:firstRowFirstColumn="0" w:firstRowLastColumn="0" w:lastRowFirstColumn="0" w:lastRowLastColumn="0"/>
              <w:rPr>
                <w:lang w:val="fr-FR"/>
              </w:rPr>
            </w:pPr>
            <w:r w:rsidRPr="00FD181A">
              <w:rPr>
                <w:lang w:val="fr-FR"/>
              </w:rPr>
              <w:t>128</w:t>
            </w:r>
          </w:p>
        </w:tc>
        <w:tc>
          <w:tcPr>
            <w:tcW w:w="0" w:type="auto"/>
            <w:hideMark/>
          </w:tcPr>
          <w:p w14:paraId="6E1D3789" w14:textId="77777777" w:rsidR="004558FD" w:rsidRPr="00FD181A" w:rsidRDefault="004558FD" w:rsidP="004558FD">
            <w:pPr>
              <w:spacing w:after="160" w:line="278" w:lineRule="auto"/>
              <w:ind w:firstLine="0"/>
              <w:jc w:val="both"/>
              <w:cnfStyle w:val="000000000000" w:firstRow="0" w:lastRow="0" w:firstColumn="0" w:lastColumn="0" w:oddVBand="0" w:evenVBand="0" w:oddHBand="0" w:evenHBand="0" w:firstRowFirstColumn="0" w:firstRowLastColumn="0" w:lastRowFirstColumn="0" w:lastRowLastColumn="0"/>
              <w:rPr>
                <w:lang w:val="fr-FR"/>
              </w:rPr>
            </w:pPr>
            <w:r w:rsidRPr="00FD181A">
              <w:rPr>
                <w:lang w:val="fr-FR"/>
              </w:rPr>
              <w:t xml:space="preserve">4 × 10 </w:t>
            </w:r>
            <w:proofErr w:type="spellStart"/>
            <w:r w:rsidRPr="00FD181A">
              <w:rPr>
                <w:lang w:val="fr-FR"/>
              </w:rPr>
              <w:t>GbE</w:t>
            </w:r>
            <w:proofErr w:type="spellEnd"/>
          </w:p>
        </w:tc>
        <w:tc>
          <w:tcPr>
            <w:tcW w:w="0" w:type="auto"/>
            <w:hideMark/>
          </w:tcPr>
          <w:p w14:paraId="71E86333" w14:textId="77777777" w:rsidR="004558FD" w:rsidRPr="00FD181A" w:rsidRDefault="004558FD" w:rsidP="004558FD">
            <w:pPr>
              <w:spacing w:after="160" w:line="278" w:lineRule="auto"/>
              <w:ind w:firstLine="0"/>
              <w:jc w:val="both"/>
              <w:cnfStyle w:val="000000000000" w:firstRow="0" w:lastRow="0" w:firstColumn="0" w:lastColumn="0" w:oddVBand="0" w:evenVBand="0" w:oddHBand="0" w:evenHBand="0" w:firstRowFirstColumn="0" w:firstRowLastColumn="0" w:lastRowFirstColumn="0" w:lastRowLastColumn="0"/>
              <w:rPr>
                <w:lang w:val="fr-FR"/>
              </w:rPr>
            </w:pPr>
            <w:r w:rsidRPr="00FD181A">
              <w:rPr>
                <w:lang w:val="fr-FR"/>
              </w:rPr>
              <w:t>4 000</w:t>
            </w:r>
          </w:p>
        </w:tc>
      </w:tr>
      <w:tr w:rsidR="004558FD" w:rsidRPr="00FD181A" w14:paraId="240650BB" w14:textId="77777777" w:rsidTr="00E975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E3FB5AE" w14:textId="77777777" w:rsidR="004558FD" w:rsidRPr="00FD181A" w:rsidRDefault="004558FD" w:rsidP="004558FD">
            <w:pPr>
              <w:spacing w:after="160" w:line="278" w:lineRule="auto"/>
              <w:ind w:firstLine="0"/>
              <w:jc w:val="both"/>
              <w:rPr>
                <w:lang w:val="fr-FR"/>
              </w:rPr>
            </w:pPr>
            <w:r w:rsidRPr="00FD181A">
              <w:rPr>
                <w:lang w:val="fr-FR"/>
              </w:rPr>
              <w:t>Management / Bastion Server</w:t>
            </w:r>
          </w:p>
        </w:tc>
        <w:tc>
          <w:tcPr>
            <w:tcW w:w="0" w:type="auto"/>
            <w:hideMark/>
          </w:tcPr>
          <w:p w14:paraId="4D29C654" w14:textId="77777777" w:rsidR="004558FD" w:rsidRPr="00FD181A" w:rsidRDefault="004558FD" w:rsidP="004558FD">
            <w:pPr>
              <w:spacing w:after="160" w:line="278" w:lineRule="auto"/>
              <w:ind w:firstLine="0"/>
              <w:jc w:val="both"/>
              <w:cnfStyle w:val="000000100000" w:firstRow="0" w:lastRow="0" w:firstColumn="0" w:lastColumn="0" w:oddVBand="0" w:evenVBand="0" w:oddHBand="1" w:evenHBand="0" w:firstRowFirstColumn="0" w:firstRowLastColumn="0" w:lastRowFirstColumn="0" w:lastRowLastColumn="0"/>
              <w:rPr>
                <w:lang w:val="fr-FR"/>
              </w:rPr>
            </w:pPr>
            <w:r w:rsidRPr="00FD181A">
              <w:rPr>
                <w:lang w:val="fr-FR"/>
              </w:rPr>
              <w:t>1</w:t>
            </w:r>
          </w:p>
        </w:tc>
        <w:tc>
          <w:tcPr>
            <w:tcW w:w="0" w:type="auto"/>
            <w:hideMark/>
          </w:tcPr>
          <w:p w14:paraId="56AA507E" w14:textId="77777777" w:rsidR="004558FD" w:rsidRPr="00FD181A" w:rsidRDefault="004558FD" w:rsidP="004558FD">
            <w:pPr>
              <w:spacing w:after="160" w:line="278" w:lineRule="auto"/>
              <w:ind w:firstLine="0"/>
              <w:jc w:val="both"/>
              <w:cnfStyle w:val="000000100000" w:firstRow="0" w:lastRow="0" w:firstColumn="0" w:lastColumn="0" w:oddVBand="0" w:evenVBand="0" w:oddHBand="1" w:evenHBand="0" w:firstRowFirstColumn="0" w:firstRowLastColumn="0" w:lastRowFirstColumn="0" w:lastRowLastColumn="0"/>
              <w:rPr>
                <w:lang w:val="fr-FR"/>
              </w:rPr>
            </w:pPr>
            <w:r w:rsidRPr="00FD181A">
              <w:rPr>
                <w:lang w:val="fr-FR"/>
              </w:rPr>
              <w:t>8</w:t>
            </w:r>
          </w:p>
        </w:tc>
        <w:tc>
          <w:tcPr>
            <w:tcW w:w="0" w:type="auto"/>
            <w:hideMark/>
          </w:tcPr>
          <w:p w14:paraId="5EDED2A7" w14:textId="77777777" w:rsidR="004558FD" w:rsidRPr="00FD181A" w:rsidRDefault="004558FD" w:rsidP="004558FD">
            <w:pPr>
              <w:spacing w:after="160" w:line="278" w:lineRule="auto"/>
              <w:ind w:firstLine="0"/>
              <w:jc w:val="both"/>
              <w:cnfStyle w:val="000000100000" w:firstRow="0" w:lastRow="0" w:firstColumn="0" w:lastColumn="0" w:oddVBand="0" w:evenVBand="0" w:oddHBand="1" w:evenHBand="0" w:firstRowFirstColumn="0" w:firstRowLastColumn="0" w:lastRowFirstColumn="0" w:lastRowLastColumn="0"/>
              <w:rPr>
                <w:lang w:val="fr-FR"/>
              </w:rPr>
            </w:pPr>
            <w:r w:rsidRPr="00FD181A">
              <w:rPr>
                <w:lang w:val="fr-FR"/>
              </w:rPr>
              <w:t>32</w:t>
            </w:r>
          </w:p>
        </w:tc>
        <w:tc>
          <w:tcPr>
            <w:tcW w:w="0" w:type="auto"/>
            <w:hideMark/>
          </w:tcPr>
          <w:p w14:paraId="25444B8D" w14:textId="77777777" w:rsidR="004558FD" w:rsidRPr="00FD181A" w:rsidRDefault="004558FD" w:rsidP="004558FD">
            <w:pPr>
              <w:spacing w:after="160" w:line="278" w:lineRule="auto"/>
              <w:ind w:firstLine="0"/>
              <w:jc w:val="both"/>
              <w:cnfStyle w:val="000000100000" w:firstRow="0" w:lastRow="0" w:firstColumn="0" w:lastColumn="0" w:oddVBand="0" w:evenVBand="0" w:oddHBand="1" w:evenHBand="0" w:firstRowFirstColumn="0" w:firstRowLastColumn="0" w:lastRowFirstColumn="0" w:lastRowLastColumn="0"/>
              <w:rPr>
                <w:lang w:val="fr-FR"/>
              </w:rPr>
            </w:pPr>
            <w:r w:rsidRPr="00FD181A">
              <w:rPr>
                <w:lang w:val="fr-FR"/>
              </w:rPr>
              <w:t xml:space="preserve">2 × 1 </w:t>
            </w:r>
            <w:proofErr w:type="spellStart"/>
            <w:r w:rsidRPr="00FD181A">
              <w:rPr>
                <w:lang w:val="fr-FR"/>
              </w:rPr>
              <w:t>GbE</w:t>
            </w:r>
            <w:proofErr w:type="spellEnd"/>
          </w:p>
        </w:tc>
        <w:tc>
          <w:tcPr>
            <w:tcW w:w="0" w:type="auto"/>
            <w:hideMark/>
          </w:tcPr>
          <w:p w14:paraId="481335DE" w14:textId="77777777" w:rsidR="004558FD" w:rsidRPr="00FD181A" w:rsidRDefault="004558FD" w:rsidP="004558FD">
            <w:pPr>
              <w:spacing w:after="160" w:line="278" w:lineRule="auto"/>
              <w:ind w:firstLine="0"/>
              <w:jc w:val="both"/>
              <w:cnfStyle w:val="000000100000" w:firstRow="0" w:lastRow="0" w:firstColumn="0" w:lastColumn="0" w:oddVBand="0" w:evenVBand="0" w:oddHBand="1" w:evenHBand="0" w:firstRowFirstColumn="0" w:firstRowLastColumn="0" w:lastRowFirstColumn="0" w:lastRowLastColumn="0"/>
              <w:rPr>
                <w:lang w:val="fr-FR"/>
              </w:rPr>
            </w:pPr>
            <w:r w:rsidRPr="00FD181A">
              <w:rPr>
                <w:lang w:val="fr-FR"/>
              </w:rPr>
              <w:t>500</w:t>
            </w:r>
          </w:p>
        </w:tc>
      </w:tr>
      <w:tr w:rsidR="004558FD" w:rsidRPr="00FD181A" w14:paraId="465D83CF" w14:textId="77777777" w:rsidTr="00E97564">
        <w:tc>
          <w:tcPr>
            <w:cnfStyle w:val="001000000000" w:firstRow="0" w:lastRow="0" w:firstColumn="1" w:lastColumn="0" w:oddVBand="0" w:evenVBand="0" w:oddHBand="0" w:evenHBand="0" w:firstRowFirstColumn="0" w:firstRowLastColumn="0" w:lastRowFirstColumn="0" w:lastRowLastColumn="0"/>
            <w:tcW w:w="0" w:type="auto"/>
            <w:hideMark/>
          </w:tcPr>
          <w:p w14:paraId="2153C990" w14:textId="77777777" w:rsidR="004558FD" w:rsidRPr="00FD181A" w:rsidRDefault="004558FD" w:rsidP="004558FD">
            <w:pPr>
              <w:spacing w:after="160" w:line="278" w:lineRule="auto"/>
              <w:ind w:firstLine="0"/>
              <w:jc w:val="both"/>
              <w:rPr>
                <w:lang w:val="fr-FR"/>
              </w:rPr>
            </w:pPr>
            <w:r w:rsidRPr="00FD181A">
              <w:rPr>
                <w:lang w:val="fr-FR"/>
              </w:rPr>
              <w:t>Monitoring / SIEM Server</w:t>
            </w:r>
          </w:p>
        </w:tc>
        <w:tc>
          <w:tcPr>
            <w:tcW w:w="0" w:type="auto"/>
            <w:hideMark/>
          </w:tcPr>
          <w:p w14:paraId="2668528F" w14:textId="77777777" w:rsidR="004558FD" w:rsidRPr="00FD181A" w:rsidRDefault="004558FD" w:rsidP="004558FD">
            <w:pPr>
              <w:spacing w:after="160" w:line="278" w:lineRule="auto"/>
              <w:ind w:firstLine="0"/>
              <w:jc w:val="both"/>
              <w:cnfStyle w:val="000000000000" w:firstRow="0" w:lastRow="0" w:firstColumn="0" w:lastColumn="0" w:oddVBand="0" w:evenVBand="0" w:oddHBand="0" w:evenHBand="0" w:firstRowFirstColumn="0" w:firstRowLastColumn="0" w:lastRowFirstColumn="0" w:lastRowLastColumn="0"/>
              <w:rPr>
                <w:lang w:val="fr-FR"/>
              </w:rPr>
            </w:pPr>
            <w:r w:rsidRPr="00FD181A">
              <w:rPr>
                <w:lang w:val="fr-FR"/>
              </w:rPr>
              <w:t>1</w:t>
            </w:r>
          </w:p>
        </w:tc>
        <w:tc>
          <w:tcPr>
            <w:tcW w:w="0" w:type="auto"/>
            <w:hideMark/>
          </w:tcPr>
          <w:p w14:paraId="0B34091A" w14:textId="77777777" w:rsidR="004558FD" w:rsidRPr="00FD181A" w:rsidRDefault="004558FD" w:rsidP="004558FD">
            <w:pPr>
              <w:spacing w:after="160" w:line="278" w:lineRule="auto"/>
              <w:ind w:firstLine="0"/>
              <w:jc w:val="both"/>
              <w:cnfStyle w:val="000000000000" w:firstRow="0" w:lastRow="0" w:firstColumn="0" w:lastColumn="0" w:oddVBand="0" w:evenVBand="0" w:oddHBand="0" w:evenHBand="0" w:firstRowFirstColumn="0" w:firstRowLastColumn="0" w:lastRowFirstColumn="0" w:lastRowLastColumn="0"/>
              <w:rPr>
                <w:lang w:val="fr-FR"/>
              </w:rPr>
            </w:pPr>
            <w:r w:rsidRPr="00FD181A">
              <w:rPr>
                <w:lang w:val="fr-FR"/>
              </w:rPr>
              <w:t>16</w:t>
            </w:r>
          </w:p>
        </w:tc>
        <w:tc>
          <w:tcPr>
            <w:tcW w:w="0" w:type="auto"/>
            <w:hideMark/>
          </w:tcPr>
          <w:p w14:paraId="664DD30E" w14:textId="77777777" w:rsidR="004558FD" w:rsidRPr="00FD181A" w:rsidRDefault="004558FD" w:rsidP="004558FD">
            <w:pPr>
              <w:spacing w:after="160" w:line="278" w:lineRule="auto"/>
              <w:ind w:firstLine="0"/>
              <w:jc w:val="both"/>
              <w:cnfStyle w:val="000000000000" w:firstRow="0" w:lastRow="0" w:firstColumn="0" w:lastColumn="0" w:oddVBand="0" w:evenVBand="0" w:oddHBand="0" w:evenHBand="0" w:firstRowFirstColumn="0" w:firstRowLastColumn="0" w:lastRowFirstColumn="0" w:lastRowLastColumn="0"/>
              <w:rPr>
                <w:lang w:val="fr-FR"/>
              </w:rPr>
            </w:pPr>
            <w:r w:rsidRPr="00FD181A">
              <w:rPr>
                <w:lang w:val="fr-FR"/>
              </w:rPr>
              <w:t>64</w:t>
            </w:r>
          </w:p>
        </w:tc>
        <w:tc>
          <w:tcPr>
            <w:tcW w:w="0" w:type="auto"/>
            <w:hideMark/>
          </w:tcPr>
          <w:p w14:paraId="52A6AB28" w14:textId="77777777" w:rsidR="004558FD" w:rsidRPr="00FD181A" w:rsidRDefault="004558FD" w:rsidP="004558FD">
            <w:pPr>
              <w:spacing w:after="160" w:line="278" w:lineRule="auto"/>
              <w:ind w:firstLine="0"/>
              <w:jc w:val="both"/>
              <w:cnfStyle w:val="000000000000" w:firstRow="0" w:lastRow="0" w:firstColumn="0" w:lastColumn="0" w:oddVBand="0" w:evenVBand="0" w:oddHBand="0" w:evenHBand="0" w:firstRowFirstColumn="0" w:firstRowLastColumn="0" w:lastRowFirstColumn="0" w:lastRowLastColumn="0"/>
              <w:rPr>
                <w:lang w:val="fr-FR"/>
              </w:rPr>
            </w:pPr>
            <w:r w:rsidRPr="00FD181A">
              <w:rPr>
                <w:lang w:val="fr-FR"/>
              </w:rPr>
              <w:t xml:space="preserve">2 × 10 </w:t>
            </w:r>
            <w:proofErr w:type="spellStart"/>
            <w:r w:rsidRPr="00FD181A">
              <w:rPr>
                <w:lang w:val="fr-FR"/>
              </w:rPr>
              <w:t>GbE</w:t>
            </w:r>
            <w:proofErr w:type="spellEnd"/>
          </w:p>
        </w:tc>
        <w:tc>
          <w:tcPr>
            <w:tcW w:w="0" w:type="auto"/>
            <w:hideMark/>
          </w:tcPr>
          <w:p w14:paraId="5F010D06" w14:textId="77777777" w:rsidR="004558FD" w:rsidRPr="00FD181A" w:rsidRDefault="004558FD" w:rsidP="004558FD">
            <w:pPr>
              <w:spacing w:after="160" w:line="278" w:lineRule="auto"/>
              <w:ind w:firstLine="0"/>
              <w:jc w:val="both"/>
              <w:cnfStyle w:val="000000000000" w:firstRow="0" w:lastRow="0" w:firstColumn="0" w:lastColumn="0" w:oddVBand="0" w:evenVBand="0" w:oddHBand="0" w:evenHBand="0" w:firstRowFirstColumn="0" w:firstRowLastColumn="0" w:lastRowFirstColumn="0" w:lastRowLastColumn="0"/>
              <w:rPr>
                <w:lang w:val="fr-FR"/>
              </w:rPr>
            </w:pPr>
            <w:r w:rsidRPr="00FD181A">
              <w:rPr>
                <w:lang w:val="fr-FR"/>
              </w:rPr>
              <w:t>2 000</w:t>
            </w:r>
          </w:p>
        </w:tc>
      </w:tr>
    </w:tbl>
    <w:p w14:paraId="0CF5367B" w14:textId="77777777" w:rsidR="004558FD" w:rsidRPr="00FD181A" w:rsidRDefault="004558FD" w:rsidP="00E77EBA">
      <w:pPr>
        <w:ind w:firstLine="0"/>
        <w:jc w:val="both"/>
        <w:rPr>
          <w:lang w:val="fr-FR"/>
        </w:rPr>
      </w:pPr>
    </w:p>
    <w:p w14:paraId="74574006" w14:textId="77777777" w:rsidR="00AD13EA" w:rsidRPr="00FD181A" w:rsidRDefault="00AD13EA" w:rsidP="00E77EBA">
      <w:pPr>
        <w:ind w:firstLine="0"/>
        <w:jc w:val="both"/>
        <w:rPr>
          <w:lang w:val="fr-FR"/>
        </w:rPr>
      </w:pPr>
    </w:p>
    <w:p w14:paraId="29AB85E1" w14:textId="77777777" w:rsidR="00E97564" w:rsidRPr="00FD181A" w:rsidRDefault="00E97564" w:rsidP="00E77EBA">
      <w:pPr>
        <w:ind w:firstLine="0"/>
        <w:jc w:val="both"/>
        <w:rPr>
          <w:lang w:val="fr-FR"/>
        </w:rPr>
      </w:pPr>
    </w:p>
    <w:p w14:paraId="530A4E8F" w14:textId="56617877" w:rsidR="00377C9F" w:rsidRPr="00FD181A" w:rsidRDefault="002B6727" w:rsidP="00E97564">
      <w:pPr>
        <w:pStyle w:val="Heading3"/>
        <w:rPr>
          <w:lang w:val="fr-FR"/>
        </w:rPr>
      </w:pPr>
      <w:bookmarkStart w:id="19" w:name="_Toc222222166"/>
      <w:r w:rsidRPr="00FD181A">
        <w:rPr>
          <w:lang w:val="fr-FR"/>
        </w:rPr>
        <w:t>Ma</w:t>
      </w:r>
      <w:r w:rsidR="00AD13EA" w:rsidRPr="00FD181A">
        <w:rPr>
          <w:lang w:val="fr-FR"/>
        </w:rPr>
        <w:t>chines virtuelles</w:t>
      </w:r>
      <w:bookmarkEnd w:id="19"/>
    </w:p>
    <w:p w14:paraId="2F010D21" w14:textId="21E8016F" w:rsidR="00AD13EA" w:rsidRPr="00FD181A" w:rsidRDefault="00AD13EA" w:rsidP="00E77EBA">
      <w:pPr>
        <w:ind w:firstLine="0"/>
        <w:jc w:val="both"/>
        <w:rPr>
          <w:lang w:val="fr-FR"/>
        </w:rPr>
      </w:pPr>
      <w:r w:rsidRPr="00FD181A">
        <w:rPr>
          <w:lang w:val="fr-FR"/>
        </w:rPr>
        <w:t xml:space="preserve">Cette section montre comment les machines virtuelles </w:t>
      </w:r>
      <w:r w:rsidR="003B1B34" w:rsidRPr="00FD181A">
        <w:rPr>
          <w:lang w:val="fr-FR"/>
        </w:rPr>
        <w:t>sont distribuées sur les serveurs physiques.</w:t>
      </w:r>
    </w:p>
    <w:tbl>
      <w:tblPr>
        <w:tblStyle w:val="GridTable4-Accent6"/>
        <w:tblW w:w="5000" w:type="pct"/>
        <w:tblLook w:val="04A0" w:firstRow="1" w:lastRow="0" w:firstColumn="1" w:lastColumn="0" w:noHBand="0" w:noVBand="1"/>
      </w:tblPr>
      <w:tblGrid>
        <w:gridCol w:w="1642"/>
        <w:gridCol w:w="829"/>
        <w:gridCol w:w="1360"/>
        <w:gridCol w:w="729"/>
        <w:gridCol w:w="1570"/>
        <w:gridCol w:w="1874"/>
        <w:gridCol w:w="830"/>
        <w:gridCol w:w="731"/>
        <w:gridCol w:w="1225"/>
      </w:tblGrid>
      <w:tr w:rsidR="00F1612F" w:rsidRPr="00FD181A" w14:paraId="5D9D08CD" w14:textId="77777777" w:rsidTr="00E97564">
        <w:trPr>
          <w:cnfStyle w:val="100000000000" w:firstRow="1" w:lastRow="0" w:firstColumn="0" w:lastColumn="0" w:oddVBand="0" w:evenVBand="0" w:oddHBand="0" w:evenHBand="0" w:firstRowFirstColumn="0" w:firstRowLastColumn="0" w:lastRowFirstColumn="0" w:lastRowLastColumn="0"/>
          <w:trHeight w:val="638"/>
        </w:trPr>
        <w:tc>
          <w:tcPr>
            <w:cnfStyle w:val="001000000000" w:firstRow="0" w:lastRow="0" w:firstColumn="1" w:lastColumn="0" w:oddVBand="0" w:evenVBand="0" w:oddHBand="0" w:evenHBand="0" w:firstRowFirstColumn="0" w:firstRowLastColumn="0" w:lastRowFirstColumn="0" w:lastRowLastColumn="0"/>
            <w:tcW w:w="734" w:type="pct"/>
          </w:tcPr>
          <w:p w14:paraId="5212D40A" w14:textId="365E8C67" w:rsidR="00F1612F" w:rsidRPr="00FD181A" w:rsidRDefault="00F1612F" w:rsidP="00E77EBA">
            <w:pPr>
              <w:ind w:firstLine="0"/>
              <w:jc w:val="both"/>
              <w:rPr>
                <w:b w:val="0"/>
                <w:bCs w:val="0"/>
                <w:lang w:val="fr-FR"/>
              </w:rPr>
            </w:pPr>
            <w:r w:rsidRPr="00FD181A">
              <w:rPr>
                <w:b w:val="0"/>
                <w:bCs w:val="0"/>
                <w:lang w:val="fr-FR"/>
              </w:rPr>
              <w:lastRenderedPageBreak/>
              <w:t xml:space="preserve">Server </w:t>
            </w:r>
          </w:p>
        </w:tc>
        <w:tc>
          <w:tcPr>
            <w:tcW w:w="389" w:type="pct"/>
          </w:tcPr>
          <w:p w14:paraId="375D650A" w14:textId="393B382F" w:rsidR="00F1612F" w:rsidRPr="00FD181A" w:rsidRDefault="00F1612F" w:rsidP="00E77EBA">
            <w:pPr>
              <w:ind w:firstLine="0"/>
              <w:jc w:val="both"/>
              <w:cnfStyle w:val="100000000000" w:firstRow="1" w:lastRow="0" w:firstColumn="0" w:lastColumn="0" w:oddVBand="0" w:evenVBand="0" w:oddHBand="0" w:evenHBand="0" w:firstRowFirstColumn="0" w:firstRowLastColumn="0" w:lastRowFirstColumn="0" w:lastRowLastColumn="0"/>
              <w:rPr>
                <w:b w:val="0"/>
                <w:bCs w:val="0"/>
                <w:lang w:val="fr-FR"/>
              </w:rPr>
            </w:pPr>
            <w:r w:rsidRPr="00FD181A">
              <w:rPr>
                <w:b w:val="0"/>
                <w:bCs w:val="0"/>
                <w:lang w:val="fr-FR"/>
              </w:rPr>
              <w:t xml:space="preserve">Total </w:t>
            </w:r>
            <w:proofErr w:type="spellStart"/>
            <w:r w:rsidRPr="00FD181A">
              <w:rPr>
                <w:b w:val="0"/>
                <w:bCs w:val="0"/>
                <w:lang w:val="fr-FR"/>
              </w:rPr>
              <w:t>vCPU</w:t>
            </w:r>
            <w:proofErr w:type="spellEnd"/>
          </w:p>
        </w:tc>
        <w:tc>
          <w:tcPr>
            <w:tcW w:w="635" w:type="pct"/>
          </w:tcPr>
          <w:p w14:paraId="14FA0F92" w14:textId="3DA95FBB" w:rsidR="00F1612F" w:rsidRPr="00FD181A" w:rsidRDefault="00F1612F" w:rsidP="00E77EBA">
            <w:pPr>
              <w:ind w:firstLine="0"/>
              <w:jc w:val="both"/>
              <w:cnfStyle w:val="100000000000" w:firstRow="1" w:lastRow="0" w:firstColumn="0" w:lastColumn="0" w:oddVBand="0" w:evenVBand="0" w:oddHBand="0" w:evenHBand="0" w:firstRowFirstColumn="0" w:firstRowLastColumn="0" w:lastRowFirstColumn="0" w:lastRowLastColumn="0"/>
              <w:rPr>
                <w:b w:val="0"/>
                <w:bCs w:val="0"/>
                <w:lang w:val="fr-FR"/>
              </w:rPr>
            </w:pPr>
            <w:r w:rsidRPr="00FD181A">
              <w:rPr>
                <w:b w:val="0"/>
                <w:bCs w:val="0"/>
                <w:lang w:val="fr-FR"/>
              </w:rPr>
              <w:t xml:space="preserve">Total </w:t>
            </w:r>
            <w:proofErr w:type="spellStart"/>
            <w:r w:rsidR="00E97564" w:rsidRPr="00FD181A">
              <w:rPr>
                <w:b w:val="0"/>
                <w:bCs w:val="0"/>
                <w:lang w:val="fr-FR"/>
              </w:rPr>
              <w:t>vRAM</w:t>
            </w:r>
            <w:proofErr w:type="spellEnd"/>
            <w:r w:rsidR="00E97564" w:rsidRPr="00FD181A">
              <w:rPr>
                <w:b w:val="0"/>
                <w:bCs w:val="0"/>
                <w:lang w:val="fr-FR"/>
              </w:rPr>
              <w:t xml:space="preserve"> (</w:t>
            </w:r>
            <w:r w:rsidRPr="00FD181A">
              <w:rPr>
                <w:b w:val="0"/>
                <w:bCs w:val="0"/>
                <w:lang w:val="fr-FR"/>
              </w:rPr>
              <w:t>GB)</w:t>
            </w:r>
          </w:p>
        </w:tc>
        <w:tc>
          <w:tcPr>
            <w:tcW w:w="338" w:type="pct"/>
          </w:tcPr>
          <w:p w14:paraId="58340CD5" w14:textId="522A942C" w:rsidR="00F1612F" w:rsidRPr="00FD181A" w:rsidRDefault="00F1612F" w:rsidP="00E77EBA">
            <w:pPr>
              <w:ind w:firstLine="0"/>
              <w:jc w:val="both"/>
              <w:cnfStyle w:val="100000000000" w:firstRow="1" w:lastRow="0" w:firstColumn="0" w:lastColumn="0" w:oddVBand="0" w:evenVBand="0" w:oddHBand="0" w:evenHBand="0" w:firstRowFirstColumn="0" w:firstRowLastColumn="0" w:lastRowFirstColumn="0" w:lastRowLastColumn="0"/>
              <w:rPr>
                <w:b w:val="0"/>
                <w:bCs w:val="0"/>
                <w:lang w:val="fr-FR"/>
              </w:rPr>
            </w:pPr>
            <w:r w:rsidRPr="00FD181A">
              <w:rPr>
                <w:b w:val="0"/>
                <w:bCs w:val="0"/>
                <w:lang w:val="fr-FR"/>
              </w:rPr>
              <w:t>SDD (GB)</w:t>
            </w:r>
          </w:p>
        </w:tc>
        <w:tc>
          <w:tcPr>
            <w:tcW w:w="732" w:type="pct"/>
          </w:tcPr>
          <w:p w14:paraId="5CCA23C3" w14:textId="069D4575" w:rsidR="00F1612F" w:rsidRPr="00FD181A" w:rsidRDefault="00D85C33" w:rsidP="00E77EBA">
            <w:pPr>
              <w:ind w:firstLine="0"/>
              <w:jc w:val="both"/>
              <w:cnfStyle w:val="100000000000" w:firstRow="1" w:lastRow="0" w:firstColumn="0" w:lastColumn="0" w:oddVBand="0" w:evenVBand="0" w:oddHBand="0" w:evenHBand="0" w:firstRowFirstColumn="0" w:firstRowLastColumn="0" w:lastRowFirstColumn="0" w:lastRowLastColumn="0"/>
              <w:rPr>
                <w:b w:val="0"/>
                <w:bCs w:val="0"/>
                <w:lang w:val="fr-FR"/>
              </w:rPr>
            </w:pPr>
            <w:r w:rsidRPr="00FD181A">
              <w:rPr>
                <w:b w:val="0"/>
                <w:bCs w:val="0"/>
                <w:lang w:val="fr-FR"/>
              </w:rPr>
              <w:t>Hyperviseur</w:t>
            </w:r>
          </w:p>
        </w:tc>
        <w:tc>
          <w:tcPr>
            <w:tcW w:w="868" w:type="pct"/>
          </w:tcPr>
          <w:p w14:paraId="5FDD3B71" w14:textId="3F7A959B" w:rsidR="00F1612F" w:rsidRPr="00FD181A" w:rsidRDefault="00F1612F" w:rsidP="00E77EBA">
            <w:pPr>
              <w:ind w:firstLine="0"/>
              <w:jc w:val="both"/>
              <w:cnfStyle w:val="100000000000" w:firstRow="1" w:lastRow="0" w:firstColumn="0" w:lastColumn="0" w:oddVBand="0" w:evenVBand="0" w:oddHBand="0" w:evenHBand="0" w:firstRowFirstColumn="0" w:firstRowLastColumn="0" w:lastRowFirstColumn="0" w:lastRowLastColumn="0"/>
              <w:rPr>
                <w:b w:val="0"/>
                <w:bCs w:val="0"/>
                <w:lang w:val="fr-FR"/>
              </w:rPr>
            </w:pPr>
            <w:r w:rsidRPr="00FD181A">
              <w:rPr>
                <w:b w:val="0"/>
                <w:bCs w:val="0"/>
                <w:lang w:val="fr-FR"/>
              </w:rPr>
              <w:t>VM</w:t>
            </w:r>
          </w:p>
        </w:tc>
        <w:tc>
          <w:tcPr>
            <w:tcW w:w="389" w:type="pct"/>
          </w:tcPr>
          <w:p w14:paraId="453E45C0" w14:textId="5D3F7A00" w:rsidR="00F1612F" w:rsidRPr="00FD181A" w:rsidRDefault="00E97564" w:rsidP="00E77EBA">
            <w:pPr>
              <w:ind w:firstLine="0"/>
              <w:jc w:val="both"/>
              <w:cnfStyle w:val="100000000000" w:firstRow="1" w:lastRow="0" w:firstColumn="0" w:lastColumn="0" w:oddVBand="0" w:evenVBand="0" w:oddHBand="0" w:evenHBand="0" w:firstRowFirstColumn="0" w:firstRowLastColumn="0" w:lastRowFirstColumn="0" w:lastRowLastColumn="0"/>
              <w:rPr>
                <w:b w:val="0"/>
                <w:bCs w:val="0"/>
                <w:lang w:val="fr-FR"/>
              </w:rPr>
            </w:pPr>
            <w:r w:rsidRPr="00FD181A">
              <w:rPr>
                <w:b w:val="0"/>
                <w:bCs w:val="0"/>
                <w:lang w:val="fr-FR"/>
              </w:rPr>
              <w:t>VCPU</w:t>
            </w:r>
          </w:p>
        </w:tc>
        <w:tc>
          <w:tcPr>
            <w:tcW w:w="343" w:type="pct"/>
          </w:tcPr>
          <w:p w14:paraId="0106BF94" w14:textId="7B166B7D" w:rsidR="00F1612F" w:rsidRPr="00FD181A" w:rsidRDefault="00F1612F" w:rsidP="00E77EBA">
            <w:pPr>
              <w:ind w:firstLine="0"/>
              <w:jc w:val="both"/>
              <w:cnfStyle w:val="100000000000" w:firstRow="1" w:lastRow="0" w:firstColumn="0" w:lastColumn="0" w:oddVBand="0" w:evenVBand="0" w:oddHBand="0" w:evenHBand="0" w:firstRowFirstColumn="0" w:firstRowLastColumn="0" w:lastRowFirstColumn="0" w:lastRowLastColumn="0"/>
              <w:rPr>
                <w:b w:val="0"/>
                <w:bCs w:val="0"/>
                <w:lang w:val="fr-FR"/>
              </w:rPr>
            </w:pPr>
            <w:r w:rsidRPr="00FD181A">
              <w:rPr>
                <w:b w:val="0"/>
                <w:bCs w:val="0"/>
                <w:lang w:val="fr-FR"/>
              </w:rPr>
              <w:t>RAM (GB)</w:t>
            </w:r>
          </w:p>
        </w:tc>
        <w:tc>
          <w:tcPr>
            <w:tcW w:w="572" w:type="pct"/>
          </w:tcPr>
          <w:p w14:paraId="7AF048A9" w14:textId="6C2C2E74" w:rsidR="00F1612F" w:rsidRPr="00FD181A" w:rsidRDefault="00F1612F" w:rsidP="00E77EBA">
            <w:pPr>
              <w:ind w:firstLine="0"/>
              <w:jc w:val="both"/>
              <w:cnfStyle w:val="100000000000" w:firstRow="1" w:lastRow="0" w:firstColumn="0" w:lastColumn="0" w:oddVBand="0" w:evenVBand="0" w:oddHBand="0" w:evenHBand="0" w:firstRowFirstColumn="0" w:firstRowLastColumn="0" w:lastRowFirstColumn="0" w:lastRowLastColumn="0"/>
              <w:rPr>
                <w:b w:val="0"/>
                <w:bCs w:val="0"/>
                <w:lang w:val="fr-FR"/>
              </w:rPr>
            </w:pPr>
            <w:r w:rsidRPr="00FD181A">
              <w:rPr>
                <w:b w:val="0"/>
                <w:bCs w:val="0"/>
                <w:lang w:val="fr-FR"/>
              </w:rPr>
              <w:t>Stockage (GB)</w:t>
            </w:r>
          </w:p>
        </w:tc>
      </w:tr>
      <w:tr w:rsidR="00F1612F" w:rsidRPr="00FD181A" w14:paraId="1D29C501" w14:textId="77777777" w:rsidTr="00E97564">
        <w:trPr>
          <w:cnfStyle w:val="000000100000" w:firstRow="0" w:lastRow="0" w:firstColumn="0" w:lastColumn="0" w:oddVBand="0" w:evenVBand="0" w:oddHBand="1" w:evenHBand="0" w:firstRowFirstColumn="0" w:firstRowLastColumn="0" w:lastRowFirstColumn="0" w:lastRowLastColumn="0"/>
          <w:trHeight w:val="313"/>
        </w:trPr>
        <w:tc>
          <w:tcPr>
            <w:cnfStyle w:val="001000000000" w:firstRow="0" w:lastRow="0" w:firstColumn="1" w:lastColumn="0" w:oddVBand="0" w:evenVBand="0" w:oddHBand="0" w:evenHBand="0" w:firstRowFirstColumn="0" w:firstRowLastColumn="0" w:lastRowFirstColumn="0" w:lastRowLastColumn="0"/>
            <w:tcW w:w="734" w:type="pct"/>
            <w:vMerge w:val="restart"/>
          </w:tcPr>
          <w:p w14:paraId="6C679702" w14:textId="15FEF53D" w:rsidR="00F1612F" w:rsidRPr="00FD181A" w:rsidRDefault="00F1612F" w:rsidP="007346E2">
            <w:pPr>
              <w:ind w:firstLine="0"/>
              <w:jc w:val="center"/>
              <w:rPr>
                <w:lang w:val="fr-FR"/>
              </w:rPr>
            </w:pPr>
            <w:r w:rsidRPr="00FD181A">
              <w:rPr>
                <w:lang w:val="fr-FR"/>
              </w:rPr>
              <w:t>Application Host</w:t>
            </w:r>
          </w:p>
        </w:tc>
        <w:tc>
          <w:tcPr>
            <w:tcW w:w="389" w:type="pct"/>
            <w:vMerge w:val="restart"/>
          </w:tcPr>
          <w:p w14:paraId="5D190F33" w14:textId="106B0BEB" w:rsidR="00F1612F" w:rsidRPr="00FD181A" w:rsidRDefault="00053072" w:rsidP="007346E2">
            <w:pPr>
              <w:ind w:firstLine="0"/>
              <w:jc w:val="center"/>
              <w:cnfStyle w:val="000000100000" w:firstRow="0" w:lastRow="0" w:firstColumn="0" w:lastColumn="0" w:oddVBand="0" w:evenVBand="0" w:oddHBand="1" w:evenHBand="0" w:firstRowFirstColumn="0" w:firstRowLastColumn="0" w:lastRowFirstColumn="0" w:lastRowLastColumn="0"/>
              <w:rPr>
                <w:lang w:val="fr-FR"/>
              </w:rPr>
            </w:pPr>
            <w:r>
              <w:rPr>
                <w:lang w:val="fr-FR"/>
              </w:rPr>
              <w:t>32</w:t>
            </w:r>
          </w:p>
        </w:tc>
        <w:tc>
          <w:tcPr>
            <w:tcW w:w="635" w:type="pct"/>
            <w:vMerge w:val="restart"/>
          </w:tcPr>
          <w:p w14:paraId="256911E3" w14:textId="0A9CC622" w:rsidR="00F1612F" w:rsidRPr="00FD181A" w:rsidRDefault="005053E0" w:rsidP="007346E2">
            <w:pPr>
              <w:ind w:firstLine="0"/>
              <w:jc w:val="center"/>
              <w:cnfStyle w:val="000000100000" w:firstRow="0" w:lastRow="0" w:firstColumn="0" w:lastColumn="0" w:oddVBand="0" w:evenVBand="0" w:oddHBand="1" w:evenHBand="0" w:firstRowFirstColumn="0" w:firstRowLastColumn="0" w:lastRowFirstColumn="0" w:lastRowLastColumn="0"/>
              <w:rPr>
                <w:lang w:val="fr-FR"/>
              </w:rPr>
            </w:pPr>
            <w:r>
              <w:rPr>
                <w:lang w:val="fr-FR"/>
              </w:rPr>
              <w:t>64</w:t>
            </w:r>
          </w:p>
        </w:tc>
        <w:tc>
          <w:tcPr>
            <w:tcW w:w="338" w:type="pct"/>
            <w:vMerge w:val="restart"/>
          </w:tcPr>
          <w:p w14:paraId="4ADFFCB1" w14:textId="68927571" w:rsidR="00F1612F" w:rsidRPr="00FD181A" w:rsidRDefault="005F2D6F" w:rsidP="007346E2">
            <w:pPr>
              <w:ind w:firstLine="0"/>
              <w:jc w:val="center"/>
              <w:cnfStyle w:val="000000100000" w:firstRow="0" w:lastRow="0" w:firstColumn="0" w:lastColumn="0" w:oddVBand="0" w:evenVBand="0" w:oddHBand="1" w:evenHBand="0" w:firstRowFirstColumn="0" w:firstRowLastColumn="0" w:lastRowFirstColumn="0" w:lastRowLastColumn="0"/>
              <w:rPr>
                <w:lang w:val="fr-FR"/>
              </w:rPr>
            </w:pPr>
            <w:r w:rsidRPr="00FD181A">
              <w:rPr>
                <w:lang w:val="fr-FR"/>
              </w:rPr>
              <w:t>2</w:t>
            </w:r>
            <w:r w:rsidR="007346E2" w:rsidRPr="00FD181A">
              <w:rPr>
                <w:lang w:val="fr-FR"/>
              </w:rPr>
              <w:t>000</w:t>
            </w:r>
          </w:p>
        </w:tc>
        <w:tc>
          <w:tcPr>
            <w:tcW w:w="732" w:type="pct"/>
          </w:tcPr>
          <w:p w14:paraId="02C8CF1E" w14:textId="77777777" w:rsidR="00F1612F" w:rsidRPr="00FD181A" w:rsidRDefault="00F1612F" w:rsidP="00063D62">
            <w:pPr>
              <w:ind w:firstLine="0"/>
              <w:jc w:val="center"/>
              <w:cnfStyle w:val="000000100000" w:firstRow="0" w:lastRow="0" w:firstColumn="0" w:lastColumn="0" w:oddVBand="0" w:evenVBand="0" w:oddHBand="1" w:evenHBand="0" w:firstRowFirstColumn="0" w:firstRowLastColumn="0" w:lastRowFirstColumn="0" w:lastRowLastColumn="0"/>
              <w:rPr>
                <w:lang w:val="fr-FR"/>
              </w:rPr>
            </w:pPr>
          </w:p>
        </w:tc>
        <w:tc>
          <w:tcPr>
            <w:tcW w:w="868" w:type="pct"/>
          </w:tcPr>
          <w:p w14:paraId="0DEDFA3B" w14:textId="38CF464D" w:rsidR="00F1612F" w:rsidRPr="00FD181A" w:rsidRDefault="00F1612F" w:rsidP="00063D62">
            <w:pPr>
              <w:ind w:firstLine="0"/>
              <w:jc w:val="center"/>
              <w:cnfStyle w:val="000000100000" w:firstRow="0" w:lastRow="0" w:firstColumn="0" w:lastColumn="0" w:oddVBand="0" w:evenVBand="0" w:oddHBand="1" w:evenHBand="0" w:firstRowFirstColumn="0" w:firstRowLastColumn="0" w:lastRowFirstColumn="0" w:lastRowLastColumn="0"/>
              <w:rPr>
                <w:lang w:val="fr-FR"/>
              </w:rPr>
            </w:pPr>
            <w:r w:rsidRPr="00FD181A">
              <w:rPr>
                <w:lang w:val="fr-FR"/>
              </w:rPr>
              <w:t>API Gateway</w:t>
            </w:r>
          </w:p>
        </w:tc>
        <w:tc>
          <w:tcPr>
            <w:tcW w:w="389" w:type="pct"/>
          </w:tcPr>
          <w:p w14:paraId="7DA55A6F" w14:textId="4973EDC9" w:rsidR="00F1612F" w:rsidRPr="00FD181A" w:rsidRDefault="00F1612F" w:rsidP="00063D62">
            <w:pPr>
              <w:ind w:firstLine="0"/>
              <w:jc w:val="center"/>
              <w:cnfStyle w:val="000000100000" w:firstRow="0" w:lastRow="0" w:firstColumn="0" w:lastColumn="0" w:oddVBand="0" w:evenVBand="0" w:oddHBand="1" w:evenHBand="0" w:firstRowFirstColumn="0" w:firstRowLastColumn="0" w:lastRowFirstColumn="0" w:lastRowLastColumn="0"/>
              <w:rPr>
                <w:lang w:val="fr-FR"/>
              </w:rPr>
            </w:pPr>
            <w:r w:rsidRPr="00FD181A">
              <w:rPr>
                <w:lang w:val="fr-FR"/>
              </w:rPr>
              <w:t>4</w:t>
            </w:r>
          </w:p>
        </w:tc>
        <w:tc>
          <w:tcPr>
            <w:tcW w:w="343" w:type="pct"/>
          </w:tcPr>
          <w:p w14:paraId="4B8B4C95" w14:textId="7F760B69" w:rsidR="00F1612F" w:rsidRPr="00FD181A" w:rsidRDefault="00F1612F" w:rsidP="00063D62">
            <w:pPr>
              <w:ind w:firstLine="0"/>
              <w:jc w:val="center"/>
              <w:cnfStyle w:val="000000100000" w:firstRow="0" w:lastRow="0" w:firstColumn="0" w:lastColumn="0" w:oddVBand="0" w:evenVBand="0" w:oddHBand="1" w:evenHBand="0" w:firstRowFirstColumn="0" w:firstRowLastColumn="0" w:lastRowFirstColumn="0" w:lastRowLastColumn="0"/>
              <w:rPr>
                <w:lang w:val="fr-FR"/>
              </w:rPr>
            </w:pPr>
            <w:r w:rsidRPr="00FD181A">
              <w:rPr>
                <w:lang w:val="fr-FR"/>
              </w:rPr>
              <w:t>8</w:t>
            </w:r>
          </w:p>
        </w:tc>
        <w:tc>
          <w:tcPr>
            <w:tcW w:w="572" w:type="pct"/>
          </w:tcPr>
          <w:p w14:paraId="3A05DE80" w14:textId="77777777" w:rsidR="00F1612F" w:rsidRPr="00FD181A" w:rsidRDefault="00F1612F" w:rsidP="00063D62">
            <w:pPr>
              <w:ind w:firstLine="0"/>
              <w:jc w:val="center"/>
              <w:cnfStyle w:val="000000100000" w:firstRow="0" w:lastRow="0" w:firstColumn="0" w:lastColumn="0" w:oddVBand="0" w:evenVBand="0" w:oddHBand="1" w:evenHBand="0" w:firstRowFirstColumn="0" w:firstRowLastColumn="0" w:lastRowFirstColumn="0" w:lastRowLastColumn="0"/>
              <w:rPr>
                <w:lang w:val="fr-FR"/>
              </w:rPr>
            </w:pPr>
          </w:p>
        </w:tc>
      </w:tr>
      <w:tr w:rsidR="00F1612F" w:rsidRPr="00FD181A" w14:paraId="526DFC70" w14:textId="77777777" w:rsidTr="00E97564">
        <w:trPr>
          <w:trHeight w:val="156"/>
        </w:trPr>
        <w:tc>
          <w:tcPr>
            <w:cnfStyle w:val="001000000000" w:firstRow="0" w:lastRow="0" w:firstColumn="1" w:lastColumn="0" w:oddVBand="0" w:evenVBand="0" w:oddHBand="0" w:evenHBand="0" w:firstRowFirstColumn="0" w:firstRowLastColumn="0" w:lastRowFirstColumn="0" w:lastRowLastColumn="0"/>
            <w:tcW w:w="734" w:type="pct"/>
            <w:vMerge/>
          </w:tcPr>
          <w:p w14:paraId="66777D45" w14:textId="77777777" w:rsidR="00F1612F" w:rsidRPr="00FD181A" w:rsidRDefault="00F1612F" w:rsidP="007346E2">
            <w:pPr>
              <w:ind w:firstLine="0"/>
              <w:jc w:val="center"/>
              <w:rPr>
                <w:lang w:val="fr-FR"/>
              </w:rPr>
            </w:pPr>
          </w:p>
        </w:tc>
        <w:tc>
          <w:tcPr>
            <w:tcW w:w="389" w:type="pct"/>
            <w:vMerge/>
          </w:tcPr>
          <w:p w14:paraId="110DABF7" w14:textId="77777777" w:rsidR="00F1612F" w:rsidRPr="00FD181A" w:rsidRDefault="00F1612F" w:rsidP="007346E2">
            <w:pPr>
              <w:ind w:firstLine="0"/>
              <w:jc w:val="center"/>
              <w:cnfStyle w:val="000000000000" w:firstRow="0" w:lastRow="0" w:firstColumn="0" w:lastColumn="0" w:oddVBand="0" w:evenVBand="0" w:oddHBand="0" w:evenHBand="0" w:firstRowFirstColumn="0" w:firstRowLastColumn="0" w:lastRowFirstColumn="0" w:lastRowLastColumn="0"/>
              <w:rPr>
                <w:lang w:val="fr-FR"/>
              </w:rPr>
            </w:pPr>
          </w:p>
        </w:tc>
        <w:tc>
          <w:tcPr>
            <w:tcW w:w="635" w:type="pct"/>
            <w:vMerge/>
          </w:tcPr>
          <w:p w14:paraId="548AEBC9" w14:textId="77777777" w:rsidR="00F1612F" w:rsidRPr="00FD181A" w:rsidRDefault="00F1612F" w:rsidP="007346E2">
            <w:pPr>
              <w:ind w:firstLine="0"/>
              <w:jc w:val="center"/>
              <w:cnfStyle w:val="000000000000" w:firstRow="0" w:lastRow="0" w:firstColumn="0" w:lastColumn="0" w:oddVBand="0" w:evenVBand="0" w:oddHBand="0" w:evenHBand="0" w:firstRowFirstColumn="0" w:firstRowLastColumn="0" w:lastRowFirstColumn="0" w:lastRowLastColumn="0"/>
              <w:rPr>
                <w:lang w:val="fr-FR"/>
              </w:rPr>
            </w:pPr>
          </w:p>
        </w:tc>
        <w:tc>
          <w:tcPr>
            <w:tcW w:w="338" w:type="pct"/>
            <w:vMerge/>
          </w:tcPr>
          <w:p w14:paraId="70845BAD" w14:textId="77777777" w:rsidR="00F1612F" w:rsidRPr="00FD181A" w:rsidRDefault="00F1612F" w:rsidP="007346E2">
            <w:pPr>
              <w:ind w:firstLine="0"/>
              <w:jc w:val="center"/>
              <w:cnfStyle w:val="000000000000" w:firstRow="0" w:lastRow="0" w:firstColumn="0" w:lastColumn="0" w:oddVBand="0" w:evenVBand="0" w:oddHBand="0" w:evenHBand="0" w:firstRowFirstColumn="0" w:firstRowLastColumn="0" w:lastRowFirstColumn="0" w:lastRowLastColumn="0"/>
              <w:rPr>
                <w:lang w:val="fr-FR"/>
              </w:rPr>
            </w:pPr>
          </w:p>
        </w:tc>
        <w:tc>
          <w:tcPr>
            <w:tcW w:w="732" w:type="pct"/>
          </w:tcPr>
          <w:p w14:paraId="69867885" w14:textId="77777777" w:rsidR="00F1612F" w:rsidRPr="00FD181A" w:rsidRDefault="00F1612F" w:rsidP="00063D62">
            <w:pPr>
              <w:ind w:firstLine="0"/>
              <w:jc w:val="center"/>
              <w:cnfStyle w:val="000000000000" w:firstRow="0" w:lastRow="0" w:firstColumn="0" w:lastColumn="0" w:oddVBand="0" w:evenVBand="0" w:oddHBand="0" w:evenHBand="0" w:firstRowFirstColumn="0" w:firstRowLastColumn="0" w:lastRowFirstColumn="0" w:lastRowLastColumn="0"/>
              <w:rPr>
                <w:lang w:val="fr-FR"/>
              </w:rPr>
            </w:pPr>
          </w:p>
        </w:tc>
        <w:tc>
          <w:tcPr>
            <w:tcW w:w="868" w:type="pct"/>
          </w:tcPr>
          <w:p w14:paraId="20BDFE00" w14:textId="7FB8A45D" w:rsidR="00F1612F" w:rsidRPr="00FD181A" w:rsidRDefault="00F1612F" w:rsidP="00063D62">
            <w:pPr>
              <w:ind w:firstLine="0"/>
              <w:jc w:val="center"/>
              <w:cnfStyle w:val="000000000000" w:firstRow="0" w:lastRow="0" w:firstColumn="0" w:lastColumn="0" w:oddVBand="0" w:evenVBand="0" w:oddHBand="0" w:evenHBand="0" w:firstRowFirstColumn="0" w:firstRowLastColumn="0" w:lastRowFirstColumn="0" w:lastRowLastColumn="0"/>
              <w:rPr>
                <w:lang w:val="fr-FR"/>
              </w:rPr>
            </w:pPr>
            <w:r w:rsidRPr="00FD181A">
              <w:rPr>
                <w:lang w:val="fr-FR"/>
              </w:rPr>
              <w:t>IAM/ Authentification</w:t>
            </w:r>
          </w:p>
        </w:tc>
        <w:tc>
          <w:tcPr>
            <w:tcW w:w="389" w:type="pct"/>
          </w:tcPr>
          <w:p w14:paraId="33C60D1C" w14:textId="6EA0C1B7" w:rsidR="00F1612F" w:rsidRPr="00FD181A" w:rsidRDefault="00F1612F" w:rsidP="00063D62">
            <w:pPr>
              <w:ind w:firstLine="0"/>
              <w:jc w:val="center"/>
              <w:cnfStyle w:val="000000000000" w:firstRow="0" w:lastRow="0" w:firstColumn="0" w:lastColumn="0" w:oddVBand="0" w:evenVBand="0" w:oddHBand="0" w:evenHBand="0" w:firstRowFirstColumn="0" w:firstRowLastColumn="0" w:lastRowFirstColumn="0" w:lastRowLastColumn="0"/>
              <w:rPr>
                <w:lang w:val="fr-FR"/>
              </w:rPr>
            </w:pPr>
            <w:r w:rsidRPr="00FD181A">
              <w:rPr>
                <w:lang w:val="fr-FR"/>
              </w:rPr>
              <w:t>4</w:t>
            </w:r>
          </w:p>
        </w:tc>
        <w:tc>
          <w:tcPr>
            <w:tcW w:w="343" w:type="pct"/>
          </w:tcPr>
          <w:p w14:paraId="4FF1AD1C" w14:textId="28346C03" w:rsidR="00F1612F" w:rsidRPr="00FD181A" w:rsidRDefault="00F1612F" w:rsidP="00063D62">
            <w:pPr>
              <w:ind w:firstLine="0"/>
              <w:jc w:val="center"/>
              <w:cnfStyle w:val="000000000000" w:firstRow="0" w:lastRow="0" w:firstColumn="0" w:lastColumn="0" w:oddVBand="0" w:evenVBand="0" w:oddHBand="0" w:evenHBand="0" w:firstRowFirstColumn="0" w:firstRowLastColumn="0" w:lastRowFirstColumn="0" w:lastRowLastColumn="0"/>
              <w:rPr>
                <w:lang w:val="fr-FR"/>
              </w:rPr>
            </w:pPr>
            <w:r w:rsidRPr="00FD181A">
              <w:rPr>
                <w:lang w:val="fr-FR"/>
              </w:rPr>
              <w:t>8</w:t>
            </w:r>
          </w:p>
        </w:tc>
        <w:tc>
          <w:tcPr>
            <w:tcW w:w="572" w:type="pct"/>
          </w:tcPr>
          <w:p w14:paraId="058ADF05" w14:textId="77777777" w:rsidR="00F1612F" w:rsidRPr="00FD181A" w:rsidRDefault="00F1612F" w:rsidP="00063D62">
            <w:pPr>
              <w:ind w:firstLine="0"/>
              <w:jc w:val="center"/>
              <w:cnfStyle w:val="000000000000" w:firstRow="0" w:lastRow="0" w:firstColumn="0" w:lastColumn="0" w:oddVBand="0" w:evenVBand="0" w:oddHBand="0" w:evenHBand="0" w:firstRowFirstColumn="0" w:firstRowLastColumn="0" w:lastRowFirstColumn="0" w:lastRowLastColumn="0"/>
              <w:rPr>
                <w:lang w:val="fr-FR"/>
              </w:rPr>
            </w:pPr>
          </w:p>
        </w:tc>
      </w:tr>
      <w:tr w:rsidR="00F1612F" w:rsidRPr="00FD181A" w14:paraId="40EC07DF" w14:textId="77777777" w:rsidTr="00E97564">
        <w:trPr>
          <w:cnfStyle w:val="000000100000" w:firstRow="0" w:lastRow="0" w:firstColumn="0" w:lastColumn="0" w:oddVBand="0" w:evenVBand="0" w:oddHBand="1" w:evenHBand="0" w:firstRowFirstColumn="0" w:firstRowLastColumn="0" w:lastRowFirstColumn="0" w:lastRowLastColumn="0"/>
          <w:trHeight w:val="156"/>
        </w:trPr>
        <w:tc>
          <w:tcPr>
            <w:cnfStyle w:val="001000000000" w:firstRow="0" w:lastRow="0" w:firstColumn="1" w:lastColumn="0" w:oddVBand="0" w:evenVBand="0" w:oddHBand="0" w:evenHBand="0" w:firstRowFirstColumn="0" w:firstRowLastColumn="0" w:lastRowFirstColumn="0" w:lastRowLastColumn="0"/>
            <w:tcW w:w="734" w:type="pct"/>
            <w:vMerge/>
          </w:tcPr>
          <w:p w14:paraId="607A2DA0" w14:textId="77777777" w:rsidR="00F1612F" w:rsidRPr="00FD181A" w:rsidRDefault="00F1612F" w:rsidP="007346E2">
            <w:pPr>
              <w:ind w:firstLine="0"/>
              <w:jc w:val="center"/>
              <w:rPr>
                <w:lang w:val="fr-FR"/>
              </w:rPr>
            </w:pPr>
          </w:p>
        </w:tc>
        <w:tc>
          <w:tcPr>
            <w:tcW w:w="389" w:type="pct"/>
            <w:vMerge/>
          </w:tcPr>
          <w:p w14:paraId="4A354444" w14:textId="77777777" w:rsidR="00F1612F" w:rsidRPr="00FD181A" w:rsidRDefault="00F1612F" w:rsidP="007346E2">
            <w:pPr>
              <w:ind w:firstLine="0"/>
              <w:jc w:val="center"/>
              <w:cnfStyle w:val="000000100000" w:firstRow="0" w:lastRow="0" w:firstColumn="0" w:lastColumn="0" w:oddVBand="0" w:evenVBand="0" w:oddHBand="1" w:evenHBand="0" w:firstRowFirstColumn="0" w:firstRowLastColumn="0" w:lastRowFirstColumn="0" w:lastRowLastColumn="0"/>
              <w:rPr>
                <w:lang w:val="fr-FR"/>
              </w:rPr>
            </w:pPr>
          </w:p>
        </w:tc>
        <w:tc>
          <w:tcPr>
            <w:tcW w:w="635" w:type="pct"/>
            <w:vMerge/>
          </w:tcPr>
          <w:p w14:paraId="7888C92E" w14:textId="77777777" w:rsidR="00F1612F" w:rsidRPr="00FD181A" w:rsidRDefault="00F1612F" w:rsidP="007346E2">
            <w:pPr>
              <w:ind w:firstLine="0"/>
              <w:jc w:val="center"/>
              <w:cnfStyle w:val="000000100000" w:firstRow="0" w:lastRow="0" w:firstColumn="0" w:lastColumn="0" w:oddVBand="0" w:evenVBand="0" w:oddHBand="1" w:evenHBand="0" w:firstRowFirstColumn="0" w:firstRowLastColumn="0" w:lastRowFirstColumn="0" w:lastRowLastColumn="0"/>
              <w:rPr>
                <w:lang w:val="fr-FR"/>
              </w:rPr>
            </w:pPr>
          </w:p>
        </w:tc>
        <w:tc>
          <w:tcPr>
            <w:tcW w:w="338" w:type="pct"/>
            <w:vMerge/>
          </w:tcPr>
          <w:p w14:paraId="329AD9CE" w14:textId="77777777" w:rsidR="00F1612F" w:rsidRPr="00FD181A" w:rsidRDefault="00F1612F" w:rsidP="007346E2">
            <w:pPr>
              <w:ind w:firstLine="0"/>
              <w:jc w:val="center"/>
              <w:cnfStyle w:val="000000100000" w:firstRow="0" w:lastRow="0" w:firstColumn="0" w:lastColumn="0" w:oddVBand="0" w:evenVBand="0" w:oddHBand="1" w:evenHBand="0" w:firstRowFirstColumn="0" w:firstRowLastColumn="0" w:lastRowFirstColumn="0" w:lastRowLastColumn="0"/>
              <w:rPr>
                <w:lang w:val="fr-FR"/>
              </w:rPr>
            </w:pPr>
          </w:p>
        </w:tc>
        <w:tc>
          <w:tcPr>
            <w:tcW w:w="732" w:type="pct"/>
          </w:tcPr>
          <w:p w14:paraId="2CD8C434" w14:textId="77777777" w:rsidR="00F1612F" w:rsidRPr="00FD181A" w:rsidRDefault="00F1612F" w:rsidP="00063D62">
            <w:pPr>
              <w:ind w:firstLine="0"/>
              <w:jc w:val="center"/>
              <w:cnfStyle w:val="000000100000" w:firstRow="0" w:lastRow="0" w:firstColumn="0" w:lastColumn="0" w:oddVBand="0" w:evenVBand="0" w:oddHBand="1" w:evenHBand="0" w:firstRowFirstColumn="0" w:firstRowLastColumn="0" w:lastRowFirstColumn="0" w:lastRowLastColumn="0"/>
              <w:rPr>
                <w:lang w:val="fr-FR"/>
              </w:rPr>
            </w:pPr>
          </w:p>
        </w:tc>
        <w:tc>
          <w:tcPr>
            <w:tcW w:w="868" w:type="pct"/>
          </w:tcPr>
          <w:p w14:paraId="79A2837B" w14:textId="06635C4E" w:rsidR="00F1612F" w:rsidRPr="00FD181A" w:rsidRDefault="00F1612F" w:rsidP="00063D62">
            <w:pPr>
              <w:ind w:firstLine="0"/>
              <w:jc w:val="center"/>
              <w:cnfStyle w:val="000000100000" w:firstRow="0" w:lastRow="0" w:firstColumn="0" w:lastColumn="0" w:oddVBand="0" w:evenVBand="0" w:oddHBand="1" w:evenHBand="0" w:firstRowFirstColumn="0" w:firstRowLastColumn="0" w:lastRowFirstColumn="0" w:lastRowLastColumn="0"/>
              <w:rPr>
                <w:lang w:val="fr-FR"/>
              </w:rPr>
            </w:pPr>
            <w:r w:rsidRPr="00FD181A">
              <w:rPr>
                <w:lang w:val="fr-FR"/>
              </w:rPr>
              <w:t>Workflow Service</w:t>
            </w:r>
          </w:p>
        </w:tc>
        <w:tc>
          <w:tcPr>
            <w:tcW w:w="389" w:type="pct"/>
          </w:tcPr>
          <w:p w14:paraId="6A9B091B" w14:textId="70187748" w:rsidR="00F1612F" w:rsidRPr="00FD181A" w:rsidRDefault="00F1612F" w:rsidP="00063D62">
            <w:pPr>
              <w:ind w:firstLine="0"/>
              <w:jc w:val="center"/>
              <w:cnfStyle w:val="000000100000" w:firstRow="0" w:lastRow="0" w:firstColumn="0" w:lastColumn="0" w:oddVBand="0" w:evenVBand="0" w:oddHBand="1" w:evenHBand="0" w:firstRowFirstColumn="0" w:firstRowLastColumn="0" w:lastRowFirstColumn="0" w:lastRowLastColumn="0"/>
              <w:rPr>
                <w:lang w:val="fr-FR"/>
              </w:rPr>
            </w:pPr>
            <w:r w:rsidRPr="00FD181A">
              <w:rPr>
                <w:lang w:val="fr-FR"/>
              </w:rPr>
              <w:t>8</w:t>
            </w:r>
          </w:p>
        </w:tc>
        <w:tc>
          <w:tcPr>
            <w:tcW w:w="343" w:type="pct"/>
          </w:tcPr>
          <w:p w14:paraId="58B941B9" w14:textId="6ED303A9" w:rsidR="00F1612F" w:rsidRPr="00FD181A" w:rsidRDefault="00F1612F" w:rsidP="00063D62">
            <w:pPr>
              <w:ind w:firstLine="0"/>
              <w:jc w:val="center"/>
              <w:cnfStyle w:val="000000100000" w:firstRow="0" w:lastRow="0" w:firstColumn="0" w:lastColumn="0" w:oddVBand="0" w:evenVBand="0" w:oddHBand="1" w:evenHBand="0" w:firstRowFirstColumn="0" w:firstRowLastColumn="0" w:lastRowFirstColumn="0" w:lastRowLastColumn="0"/>
              <w:rPr>
                <w:lang w:val="fr-FR"/>
              </w:rPr>
            </w:pPr>
            <w:r w:rsidRPr="00FD181A">
              <w:rPr>
                <w:lang w:val="fr-FR"/>
              </w:rPr>
              <w:t>16</w:t>
            </w:r>
          </w:p>
        </w:tc>
        <w:tc>
          <w:tcPr>
            <w:tcW w:w="572" w:type="pct"/>
          </w:tcPr>
          <w:p w14:paraId="561B4C25" w14:textId="77777777" w:rsidR="00F1612F" w:rsidRPr="00FD181A" w:rsidRDefault="00F1612F" w:rsidP="00063D62">
            <w:pPr>
              <w:ind w:firstLine="0"/>
              <w:jc w:val="center"/>
              <w:cnfStyle w:val="000000100000" w:firstRow="0" w:lastRow="0" w:firstColumn="0" w:lastColumn="0" w:oddVBand="0" w:evenVBand="0" w:oddHBand="1" w:evenHBand="0" w:firstRowFirstColumn="0" w:firstRowLastColumn="0" w:lastRowFirstColumn="0" w:lastRowLastColumn="0"/>
              <w:rPr>
                <w:lang w:val="fr-FR"/>
              </w:rPr>
            </w:pPr>
          </w:p>
        </w:tc>
      </w:tr>
      <w:tr w:rsidR="00F1612F" w:rsidRPr="00FD181A" w14:paraId="07284D03" w14:textId="77777777" w:rsidTr="00E97564">
        <w:trPr>
          <w:trHeight w:val="156"/>
        </w:trPr>
        <w:tc>
          <w:tcPr>
            <w:cnfStyle w:val="001000000000" w:firstRow="0" w:lastRow="0" w:firstColumn="1" w:lastColumn="0" w:oddVBand="0" w:evenVBand="0" w:oddHBand="0" w:evenHBand="0" w:firstRowFirstColumn="0" w:firstRowLastColumn="0" w:lastRowFirstColumn="0" w:lastRowLastColumn="0"/>
            <w:tcW w:w="734" w:type="pct"/>
            <w:vMerge/>
          </w:tcPr>
          <w:p w14:paraId="39F6D7DE" w14:textId="77777777" w:rsidR="00F1612F" w:rsidRPr="00FD181A" w:rsidRDefault="00F1612F" w:rsidP="007346E2">
            <w:pPr>
              <w:ind w:firstLine="0"/>
              <w:jc w:val="center"/>
              <w:rPr>
                <w:lang w:val="fr-FR"/>
              </w:rPr>
            </w:pPr>
          </w:p>
        </w:tc>
        <w:tc>
          <w:tcPr>
            <w:tcW w:w="389" w:type="pct"/>
            <w:vMerge/>
          </w:tcPr>
          <w:p w14:paraId="4DC44207" w14:textId="77777777" w:rsidR="00F1612F" w:rsidRPr="00FD181A" w:rsidRDefault="00F1612F" w:rsidP="007346E2">
            <w:pPr>
              <w:ind w:firstLine="0"/>
              <w:jc w:val="center"/>
              <w:cnfStyle w:val="000000000000" w:firstRow="0" w:lastRow="0" w:firstColumn="0" w:lastColumn="0" w:oddVBand="0" w:evenVBand="0" w:oddHBand="0" w:evenHBand="0" w:firstRowFirstColumn="0" w:firstRowLastColumn="0" w:lastRowFirstColumn="0" w:lastRowLastColumn="0"/>
              <w:rPr>
                <w:lang w:val="fr-FR"/>
              </w:rPr>
            </w:pPr>
          </w:p>
        </w:tc>
        <w:tc>
          <w:tcPr>
            <w:tcW w:w="635" w:type="pct"/>
            <w:vMerge/>
          </w:tcPr>
          <w:p w14:paraId="7D25F356" w14:textId="77777777" w:rsidR="00F1612F" w:rsidRPr="00FD181A" w:rsidRDefault="00F1612F" w:rsidP="007346E2">
            <w:pPr>
              <w:ind w:firstLine="0"/>
              <w:jc w:val="center"/>
              <w:cnfStyle w:val="000000000000" w:firstRow="0" w:lastRow="0" w:firstColumn="0" w:lastColumn="0" w:oddVBand="0" w:evenVBand="0" w:oddHBand="0" w:evenHBand="0" w:firstRowFirstColumn="0" w:firstRowLastColumn="0" w:lastRowFirstColumn="0" w:lastRowLastColumn="0"/>
              <w:rPr>
                <w:lang w:val="fr-FR"/>
              </w:rPr>
            </w:pPr>
          </w:p>
        </w:tc>
        <w:tc>
          <w:tcPr>
            <w:tcW w:w="338" w:type="pct"/>
            <w:vMerge/>
          </w:tcPr>
          <w:p w14:paraId="33F5208E" w14:textId="77777777" w:rsidR="00F1612F" w:rsidRPr="00FD181A" w:rsidRDefault="00F1612F" w:rsidP="007346E2">
            <w:pPr>
              <w:ind w:firstLine="0"/>
              <w:jc w:val="center"/>
              <w:cnfStyle w:val="000000000000" w:firstRow="0" w:lastRow="0" w:firstColumn="0" w:lastColumn="0" w:oddVBand="0" w:evenVBand="0" w:oddHBand="0" w:evenHBand="0" w:firstRowFirstColumn="0" w:firstRowLastColumn="0" w:lastRowFirstColumn="0" w:lastRowLastColumn="0"/>
              <w:rPr>
                <w:lang w:val="fr-FR"/>
              </w:rPr>
            </w:pPr>
          </w:p>
        </w:tc>
        <w:tc>
          <w:tcPr>
            <w:tcW w:w="732" w:type="pct"/>
          </w:tcPr>
          <w:p w14:paraId="0973B2E4" w14:textId="77777777" w:rsidR="00F1612F" w:rsidRPr="00FD181A" w:rsidRDefault="00F1612F" w:rsidP="00063D62">
            <w:pPr>
              <w:ind w:firstLine="0"/>
              <w:jc w:val="center"/>
              <w:cnfStyle w:val="000000000000" w:firstRow="0" w:lastRow="0" w:firstColumn="0" w:lastColumn="0" w:oddVBand="0" w:evenVBand="0" w:oddHBand="0" w:evenHBand="0" w:firstRowFirstColumn="0" w:firstRowLastColumn="0" w:lastRowFirstColumn="0" w:lastRowLastColumn="0"/>
              <w:rPr>
                <w:lang w:val="fr-FR"/>
              </w:rPr>
            </w:pPr>
          </w:p>
        </w:tc>
        <w:tc>
          <w:tcPr>
            <w:tcW w:w="868" w:type="pct"/>
          </w:tcPr>
          <w:p w14:paraId="5DEEBA3B" w14:textId="1C9C26C3" w:rsidR="00F1612F" w:rsidRPr="00FD181A" w:rsidRDefault="00E97564" w:rsidP="00063D62">
            <w:pPr>
              <w:ind w:firstLine="0"/>
              <w:jc w:val="center"/>
              <w:cnfStyle w:val="000000000000" w:firstRow="0" w:lastRow="0" w:firstColumn="0" w:lastColumn="0" w:oddVBand="0" w:evenVBand="0" w:oddHBand="0" w:evenHBand="0" w:firstRowFirstColumn="0" w:firstRowLastColumn="0" w:lastRowFirstColumn="0" w:lastRowLastColumn="0"/>
              <w:rPr>
                <w:lang w:val="fr-FR"/>
              </w:rPr>
            </w:pPr>
            <w:r w:rsidRPr="00FD181A">
              <w:rPr>
                <w:lang w:val="fr-FR"/>
              </w:rPr>
              <w:t xml:space="preserve">Interopérabilité </w:t>
            </w:r>
            <w:r w:rsidR="00F1612F" w:rsidRPr="00FD181A">
              <w:rPr>
                <w:lang w:val="fr-FR"/>
              </w:rPr>
              <w:t>Engine HL7/FHIR</w:t>
            </w:r>
          </w:p>
        </w:tc>
        <w:tc>
          <w:tcPr>
            <w:tcW w:w="389" w:type="pct"/>
          </w:tcPr>
          <w:p w14:paraId="2A6B50B0" w14:textId="5441C965" w:rsidR="00F1612F" w:rsidRPr="00FD181A" w:rsidRDefault="00F1612F" w:rsidP="00063D62">
            <w:pPr>
              <w:ind w:firstLine="0"/>
              <w:jc w:val="center"/>
              <w:cnfStyle w:val="000000000000" w:firstRow="0" w:lastRow="0" w:firstColumn="0" w:lastColumn="0" w:oddVBand="0" w:evenVBand="0" w:oddHBand="0" w:evenHBand="0" w:firstRowFirstColumn="0" w:firstRowLastColumn="0" w:lastRowFirstColumn="0" w:lastRowLastColumn="0"/>
              <w:rPr>
                <w:lang w:val="fr-FR"/>
              </w:rPr>
            </w:pPr>
            <w:r w:rsidRPr="00FD181A">
              <w:rPr>
                <w:lang w:val="fr-FR"/>
              </w:rPr>
              <w:t>6</w:t>
            </w:r>
          </w:p>
        </w:tc>
        <w:tc>
          <w:tcPr>
            <w:tcW w:w="343" w:type="pct"/>
          </w:tcPr>
          <w:p w14:paraId="72032EF3" w14:textId="7CCCC598" w:rsidR="00F1612F" w:rsidRPr="00FD181A" w:rsidRDefault="00F1612F" w:rsidP="00063D62">
            <w:pPr>
              <w:ind w:firstLine="0"/>
              <w:jc w:val="center"/>
              <w:cnfStyle w:val="000000000000" w:firstRow="0" w:lastRow="0" w:firstColumn="0" w:lastColumn="0" w:oddVBand="0" w:evenVBand="0" w:oddHBand="0" w:evenHBand="0" w:firstRowFirstColumn="0" w:firstRowLastColumn="0" w:lastRowFirstColumn="0" w:lastRowLastColumn="0"/>
              <w:rPr>
                <w:lang w:val="fr-FR"/>
              </w:rPr>
            </w:pPr>
            <w:r w:rsidRPr="00FD181A">
              <w:rPr>
                <w:lang w:val="fr-FR"/>
              </w:rPr>
              <w:t>8</w:t>
            </w:r>
          </w:p>
        </w:tc>
        <w:tc>
          <w:tcPr>
            <w:tcW w:w="572" w:type="pct"/>
          </w:tcPr>
          <w:p w14:paraId="7F2D1743" w14:textId="77777777" w:rsidR="00F1612F" w:rsidRPr="00FD181A" w:rsidRDefault="00F1612F" w:rsidP="00063D62">
            <w:pPr>
              <w:ind w:firstLine="0"/>
              <w:jc w:val="center"/>
              <w:cnfStyle w:val="000000000000" w:firstRow="0" w:lastRow="0" w:firstColumn="0" w:lastColumn="0" w:oddVBand="0" w:evenVBand="0" w:oddHBand="0" w:evenHBand="0" w:firstRowFirstColumn="0" w:firstRowLastColumn="0" w:lastRowFirstColumn="0" w:lastRowLastColumn="0"/>
              <w:rPr>
                <w:lang w:val="fr-FR"/>
              </w:rPr>
            </w:pPr>
          </w:p>
        </w:tc>
      </w:tr>
      <w:tr w:rsidR="00313DA0" w:rsidRPr="00FD181A" w14:paraId="6242874D" w14:textId="77777777" w:rsidTr="00E97564">
        <w:trPr>
          <w:cnfStyle w:val="000000100000" w:firstRow="0" w:lastRow="0" w:firstColumn="0" w:lastColumn="0" w:oddVBand="0" w:evenVBand="0" w:oddHBand="1" w:evenHBand="0" w:firstRowFirstColumn="0" w:firstRowLastColumn="0" w:lastRowFirstColumn="0" w:lastRowLastColumn="0"/>
          <w:trHeight w:val="156"/>
        </w:trPr>
        <w:tc>
          <w:tcPr>
            <w:cnfStyle w:val="001000000000" w:firstRow="0" w:lastRow="0" w:firstColumn="1" w:lastColumn="0" w:oddVBand="0" w:evenVBand="0" w:oddHBand="0" w:evenHBand="0" w:firstRowFirstColumn="0" w:firstRowLastColumn="0" w:lastRowFirstColumn="0" w:lastRowLastColumn="0"/>
            <w:tcW w:w="734" w:type="pct"/>
            <w:vMerge/>
          </w:tcPr>
          <w:p w14:paraId="301F1F7E" w14:textId="77777777" w:rsidR="00313DA0" w:rsidRPr="00FD181A" w:rsidRDefault="00313DA0" w:rsidP="007346E2">
            <w:pPr>
              <w:ind w:firstLine="0"/>
              <w:jc w:val="center"/>
              <w:rPr>
                <w:lang w:val="fr-FR"/>
              </w:rPr>
            </w:pPr>
          </w:p>
        </w:tc>
        <w:tc>
          <w:tcPr>
            <w:tcW w:w="389" w:type="pct"/>
            <w:vMerge/>
          </w:tcPr>
          <w:p w14:paraId="3507EF7A" w14:textId="77777777" w:rsidR="00313DA0" w:rsidRPr="00FD181A" w:rsidRDefault="00313DA0" w:rsidP="007346E2">
            <w:pPr>
              <w:ind w:firstLine="0"/>
              <w:jc w:val="center"/>
              <w:cnfStyle w:val="000000100000" w:firstRow="0" w:lastRow="0" w:firstColumn="0" w:lastColumn="0" w:oddVBand="0" w:evenVBand="0" w:oddHBand="1" w:evenHBand="0" w:firstRowFirstColumn="0" w:firstRowLastColumn="0" w:lastRowFirstColumn="0" w:lastRowLastColumn="0"/>
              <w:rPr>
                <w:lang w:val="fr-FR"/>
              </w:rPr>
            </w:pPr>
          </w:p>
        </w:tc>
        <w:tc>
          <w:tcPr>
            <w:tcW w:w="635" w:type="pct"/>
            <w:vMerge/>
          </w:tcPr>
          <w:p w14:paraId="0C7AF8D6" w14:textId="77777777" w:rsidR="00313DA0" w:rsidRPr="00FD181A" w:rsidRDefault="00313DA0" w:rsidP="007346E2">
            <w:pPr>
              <w:ind w:firstLine="0"/>
              <w:jc w:val="center"/>
              <w:cnfStyle w:val="000000100000" w:firstRow="0" w:lastRow="0" w:firstColumn="0" w:lastColumn="0" w:oddVBand="0" w:evenVBand="0" w:oddHBand="1" w:evenHBand="0" w:firstRowFirstColumn="0" w:firstRowLastColumn="0" w:lastRowFirstColumn="0" w:lastRowLastColumn="0"/>
              <w:rPr>
                <w:lang w:val="fr-FR"/>
              </w:rPr>
            </w:pPr>
          </w:p>
        </w:tc>
        <w:tc>
          <w:tcPr>
            <w:tcW w:w="338" w:type="pct"/>
            <w:vMerge/>
          </w:tcPr>
          <w:p w14:paraId="64A8D13A" w14:textId="77777777" w:rsidR="00313DA0" w:rsidRPr="00FD181A" w:rsidRDefault="00313DA0" w:rsidP="007346E2">
            <w:pPr>
              <w:ind w:firstLine="0"/>
              <w:jc w:val="center"/>
              <w:cnfStyle w:val="000000100000" w:firstRow="0" w:lastRow="0" w:firstColumn="0" w:lastColumn="0" w:oddVBand="0" w:evenVBand="0" w:oddHBand="1" w:evenHBand="0" w:firstRowFirstColumn="0" w:firstRowLastColumn="0" w:lastRowFirstColumn="0" w:lastRowLastColumn="0"/>
              <w:rPr>
                <w:lang w:val="fr-FR"/>
              </w:rPr>
            </w:pPr>
          </w:p>
        </w:tc>
        <w:tc>
          <w:tcPr>
            <w:tcW w:w="732" w:type="pct"/>
          </w:tcPr>
          <w:p w14:paraId="27307241" w14:textId="37E6D97C" w:rsidR="00313DA0" w:rsidRPr="00FD181A" w:rsidRDefault="00E97564" w:rsidP="00313DA0">
            <w:pPr>
              <w:ind w:firstLine="0"/>
              <w:jc w:val="center"/>
              <w:cnfStyle w:val="000000100000" w:firstRow="0" w:lastRow="0" w:firstColumn="0" w:lastColumn="0" w:oddVBand="0" w:evenVBand="0" w:oddHBand="1" w:evenHBand="0" w:firstRowFirstColumn="0" w:firstRowLastColumn="0" w:lastRowFirstColumn="0" w:lastRowLastColumn="0"/>
              <w:rPr>
                <w:lang w:val="fr-FR"/>
              </w:rPr>
            </w:pPr>
            <w:r w:rsidRPr="00FD181A">
              <w:rPr>
                <w:lang w:val="fr-FR"/>
              </w:rPr>
              <w:t>Proxmox</w:t>
            </w:r>
          </w:p>
        </w:tc>
        <w:tc>
          <w:tcPr>
            <w:tcW w:w="868" w:type="pct"/>
          </w:tcPr>
          <w:p w14:paraId="3B6F93B5" w14:textId="02E169B2" w:rsidR="00313DA0" w:rsidRPr="00FD181A" w:rsidRDefault="00313DA0" w:rsidP="00313DA0">
            <w:pPr>
              <w:ind w:firstLine="0"/>
              <w:jc w:val="center"/>
              <w:cnfStyle w:val="000000100000" w:firstRow="0" w:lastRow="0" w:firstColumn="0" w:lastColumn="0" w:oddVBand="0" w:evenVBand="0" w:oddHBand="1" w:evenHBand="0" w:firstRowFirstColumn="0" w:firstRowLastColumn="0" w:lastRowFirstColumn="0" w:lastRowLastColumn="0"/>
              <w:rPr>
                <w:lang w:val="fr-FR"/>
              </w:rPr>
            </w:pPr>
          </w:p>
        </w:tc>
        <w:tc>
          <w:tcPr>
            <w:tcW w:w="389" w:type="pct"/>
          </w:tcPr>
          <w:p w14:paraId="42826756" w14:textId="4B8DB74A" w:rsidR="00313DA0" w:rsidRPr="00FD181A" w:rsidRDefault="00313DA0" w:rsidP="00313DA0">
            <w:pPr>
              <w:ind w:firstLine="0"/>
              <w:jc w:val="center"/>
              <w:cnfStyle w:val="000000100000" w:firstRow="0" w:lastRow="0" w:firstColumn="0" w:lastColumn="0" w:oddVBand="0" w:evenVBand="0" w:oddHBand="1" w:evenHBand="0" w:firstRowFirstColumn="0" w:firstRowLastColumn="0" w:lastRowFirstColumn="0" w:lastRowLastColumn="0"/>
              <w:rPr>
                <w:lang w:val="fr-FR"/>
              </w:rPr>
            </w:pPr>
            <w:r w:rsidRPr="00FD181A">
              <w:rPr>
                <w:lang w:val="fr-FR"/>
              </w:rPr>
              <w:t>2</w:t>
            </w:r>
          </w:p>
        </w:tc>
        <w:tc>
          <w:tcPr>
            <w:tcW w:w="343" w:type="pct"/>
          </w:tcPr>
          <w:p w14:paraId="1FC32D41" w14:textId="04EEEDD5" w:rsidR="00313DA0" w:rsidRPr="00FD181A" w:rsidRDefault="00313DA0" w:rsidP="00313DA0">
            <w:pPr>
              <w:ind w:firstLine="0"/>
              <w:jc w:val="center"/>
              <w:cnfStyle w:val="000000100000" w:firstRow="0" w:lastRow="0" w:firstColumn="0" w:lastColumn="0" w:oddVBand="0" w:evenVBand="0" w:oddHBand="1" w:evenHBand="0" w:firstRowFirstColumn="0" w:firstRowLastColumn="0" w:lastRowFirstColumn="0" w:lastRowLastColumn="0"/>
              <w:rPr>
                <w:lang w:val="fr-FR"/>
              </w:rPr>
            </w:pPr>
            <w:r w:rsidRPr="00FD181A">
              <w:rPr>
                <w:lang w:val="fr-FR"/>
              </w:rPr>
              <w:t>4</w:t>
            </w:r>
          </w:p>
        </w:tc>
        <w:tc>
          <w:tcPr>
            <w:tcW w:w="572" w:type="pct"/>
          </w:tcPr>
          <w:p w14:paraId="1DABD661" w14:textId="77777777" w:rsidR="00313DA0" w:rsidRPr="00FD181A" w:rsidRDefault="00313DA0" w:rsidP="00313DA0">
            <w:pPr>
              <w:ind w:firstLine="0"/>
              <w:jc w:val="center"/>
              <w:cnfStyle w:val="000000100000" w:firstRow="0" w:lastRow="0" w:firstColumn="0" w:lastColumn="0" w:oddVBand="0" w:evenVBand="0" w:oddHBand="1" w:evenHBand="0" w:firstRowFirstColumn="0" w:firstRowLastColumn="0" w:lastRowFirstColumn="0" w:lastRowLastColumn="0"/>
              <w:rPr>
                <w:lang w:val="fr-FR"/>
              </w:rPr>
            </w:pPr>
          </w:p>
        </w:tc>
      </w:tr>
      <w:tr w:rsidR="00313DA0" w:rsidRPr="00FD181A" w14:paraId="7EEAD423" w14:textId="77777777" w:rsidTr="00E97564">
        <w:trPr>
          <w:trHeight w:val="638"/>
        </w:trPr>
        <w:tc>
          <w:tcPr>
            <w:cnfStyle w:val="001000000000" w:firstRow="0" w:lastRow="0" w:firstColumn="1" w:lastColumn="0" w:oddVBand="0" w:evenVBand="0" w:oddHBand="0" w:evenHBand="0" w:firstRowFirstColumn="0" w:firstRowLastColumn="0" w:lastRowFirstColumn="0" w:lastRowLastColumn="0"/>
            <w:tcW w:w="734" w:type="pct"/>
            <w:vMerge w:val="restart"/>
          </w:tcPr>
          <w:p w14:paraId="2D4D84FE" w14:textId="33E14531" w:rsidR="00313DA0" w:rsidRPr="00FD181A" w:rsidRDefault="00313DA0" w:rsidP="007346E2">
            <w:pPr>
              <w:ind w:firstLine="0"/>
              <w:jc w:val="center"/>
              <w:rPr>
                <w:lang w:val="fr-FR"/>
              </w:rPr>
            </w:pPr>
            <w:r w:rsidRPr="00FD181A">
              <w:rPr>
                <w:lang w:val="fr-FR"/>
              </w:rPr>
              <w:t>Data Host</w:t>
            </w:r>
          </w:p>
        </w:tc>
        <w:tc>
          <w:tcPr>
            <w:tcW w:w="389" w:type="pct"/>
            <w:vMerge w:val="restart"/>
          </w:tcPr>
          <w:p w14:paraId="11F3CCF5" w14:textId="2C9DC36E" w:rsidR="00313DA0" w:rsidRPr="00FD181A" w:rsidRDefault="00053072" w:rsidP="007346E2">
            <w:pPr>
              <w:ind w:firstLine="0"/>
              <w:jc w:val="center"/>
              <w:cnfStyle w:val="000000000000" w:firstRow="0" w:lastRow="0" w:firstColumn="0" w:lastColumn="0" w:oddVBand="0" w:evenVBand="0" w:oddHBand="0" w:evenHBand="0" w:firstRowFirstColumn="0" w:firstRowLastColumn="0" w:lastRowFirstColumn="0" w:lastRowLastColumn="0"/>
              <w:rPr>
                <w:lang w:val="fr-FR"/>
              </w:rPr>
            </w:pPr>
            <w:r>
              <w:rPr>
                <w:lang w:val="fr-FR"/>
              </w:rPr>
              <w:t>32</w:t>
            </w:r>
          </w:p>
        </w:tc>
        <w:tc>
          <w:tcPr>
            <w:tcW w:w="635" w:type="pct"/>
            <w:vMerge w:val="restart"/>
          </w:tcPr>
          <w:p w14:paraId="510A8DD2" w14:textId="09846D79" w:rsidR="00313DA0" w:rsidRPr="00FD181A" w:rsidRDefault="00313DA0" w:rsidP="007346E2">
            <w:pPr>
              <w:ind w:firstLine="0"/>
              <w:jc w:val="center"/>
              <w:cnfStyle w:val="000000000000" w:firstRow="0" w:lastRow="0" w:firstColumn="0" w:lastColumn="0" w:oddVBand="0" w:evenVBand="0" w:oddHBand="0" w:evenHBand="0" w:firstRowFirstColumn="0" w:firstRowLastColumn="0" w:lastRowFirstColumn="0" w:lastRowLastColumn="0"/>
              <w:rPr>
                <w:lang w:val="fr-FR"/>
              </w:rPr>
            </w:pPr>
            <w:r w:rsidRPr="00FD181A">
              <w:rPr>
                <w:lang w:val="fr-FR"/>
              </w:rPr>
              <w:t>1</w:t>
            </w:r>
            <w:r w:rsidR="00AC6155" w:rsidRPr="00FD181A">
              <w:rPr>
                <w:lang w:val="fr-FR"/>
              </w:rPr>
              <w:t>28</w:t>
            </w:r>
          </w:p>
        </w:tc>
        <w:tc>
          <w:tcPr>
            <w:tcW w:w="338" w:type="pct"/>
            <w:vMerge w:val="restart"/>
          </w:tcPr>
          <w:p w14:paraId="1CEFA1AF" w14:textId="6CB0A597" w:rsidR="00313DA0" w:rsidRPr="00FD181A" w:rsidRDefault="007346E2" w:rsidP="007346E2">
            <w:pPr>
              <w:ind w:firstLine="0"/>
              <w:jc w:val="center"/>
              <w:cnfStyle w:val="000000000000" w:firstRow="0" w:lastRow="0" w:firstColumn="0" w:lastColumn="0" w:oddVBand="0" w:evenVBand="0" w:oddHBand="0" w:evenHBand="0" w:firstRowFirstColumn="0" w:firstRowLastColumn="0" w:lastRowFirstColumn="0" w:lastRowLastColumn="0"/>
              <w:rPr>
                <w:lang w:val="fr-FR"/>
              </w:rPr>
            </w:pPr>
            <w:r w:rsidRPr="00FD181A">
              <w:rPr>
                <w:lang w:val="fr-FR"/>
              </w:rPr>
              <w:t>4000</w:t>
            </w:r>
          </w:p>
        </w:tc>
        <w:tc>
          <w:tcPr>
            <w:tcW w:w="732" w:type="pct"/>
          </w:tcPr>
          <w:p w14:paraId="414C2FC0" w14:textId="77777777" w:rsidR="00313DA0" w:rsidRPr="00FD181A" w:rsidRDefault="00313DA0" w:rsidP="00313DA0">
            <w:pPr>
              <w:ind w:firstLine="0"/>
              <w:jc w:val="center"/>
              <w:cnfStyle w:val="000000000000" w:firstRow="0" w:lastRow="0" w:firstColumn="0" w:lastColumn="0" w:oddVBand="0" w:evenVBand="0" w:oddHBand="0" w:evenHBand="0" w:firstRowFirstColumn="0" w:firstRowLastColumn="0" w:lastRowFirstColumn="0" w:lastRowLastColumn="0"/>
              <w:rPr>
                <w:lang w:val="fr-FR"/>
              </w:rPr>
            </w:pPr>
          </w:p>
        </w:tc>
        <w:tc>
          <w:tcPr>
            <w:tcW w:w="868" w:type="pct"/>
          </w:tcPr>
          <w:p w14:paraId="301A7BBC" w14:textId="09E56B25" w:rsidR="00313DA0" w:rsidRPr="00FD181A" w:rsidRDefault="00313DA0" w:rsidP="00313DA0">
            <w:pPr>
              <w:ind w:firstLine="0"/>
              <w:jc w:val="center"/>
              <w:cnfStyle w:val="000000000000" w:firstRow="0" w:lastRow="0" w:firstColumn="0" w:lastColumn="0" w:oddVBand="0" w:evenVBand="0" w:oddHBand="0" w:evenHBand="0" w:firstRowFirstColumn="0" w:firstRowLastColumn="0" w:lastRowFirstColumn="0" w:lastRowLastColumn="0"/>
              <w:rPr>
                <w:lang w:val="fr-FR"/>
              </w:rPr>
            </w:pPr>
            <w:proofErr w:type="spellStart"/>
            <w:r w:rsidRPr="00FD181A">
              <w:rPr>
                <w:lang w:val="fr-FR"/>
              </w:rPr>
              <w:t>Metadata</w:t>
            </w:r>
            <w:proofErr w:type="spellEnd"/>
            <w:r w:rsidRPr="00FD181A">
              <w:rPr>
                <w:lang w:val="fr-FR"/>
              </w:rPr>
              <w:t xml:space="preserve"> </w:t>
            </w:r>
            <w:proofErr w:type="spellStart"/>
            <w:r w:rsidRPr="00FD181A">
              <w:rPr>
                <w:lang w:val="fr-FR"/>
              </w:rPr>
              <w:t>Database</w:t>
            </w:r>
            <w:proofErr w:type="spellEnd"/>
          </w:p>
        </w:tc>
        <w:tc>
          <w:tcPr>
            <w:tcW w:w="389" w:type="pct"/>
          </w:tcPr>
          <w:p w14:paraId="0309A7E1" w14:textId="1B189B5F" w:rsidR="00313DA0" w:rsidRPr="00FD181A" w:rsidRDefault="00313DA0" w:rsidP="00313DA0">
            <w:pPr>
              <w:ind w:firstLine="0"/>
              <w:jc w:val="center"/>
              <w:cnfStyle w:val="000000000000" w:firstRow="0" w:lastRow="0" w:firstColumn="0" w:lastColumn="0" w:oddVBand="0" w:evenVBand="0" w:oddHBand="0" w:evenHBand="0" w:firstRowFirstColumn="0" w:firstRowLastColumn="0" w:lastRowFirstColumn="0" w:lastRowLastColumn="0"/>
              <w:rPr>
                <w:lang w:val="fr-FR"/>
              </w:rPr>
            </w:pPr>
            <w:r w:rsidRPr="00FD181A">
              <w:rPr>
                <w:lang w:val="fr-FR"/>
              </w:rPr>
              <w:t>8</w:t>
            </w:r>
          </w:p>
        </w:tc>
        <w:tc>
          <w:tcPr>
            <w:tcW w:w="343" w:type="pct"/>
          </w:tcPr>
          <w:p w14:paraId="247A0848" w14:textId="09E2B9D3" w:rsidR="00313DA0" w:rsidRPr="00FD181A" w:rsidRDefault="00313DA0" w:rsidP="00313DA0">
            <w:pPr>
              <w:ind w:firstLine="0"/>
              <w:jc w:val="center"/>
              <w:cnfStyle w:val="000000000000" w:firstRow="0" w:lastRow="0" w:firstColumn="0" w:lastColumn="0" w:oddVBand="0" w:evenVBand="0" w:oddHBand="0" w:evenHBand="0" w:firstRowFirstColumn="0" w:firstRowLastColumn="0" w:lastRowFirstColumn="0" w:lastRowLastColumn="0"/>
              <w:rPr>
                <w:lang w:val="fr-FR"/>
              </w:rPr>
            </w:pPr>
            <w:r w:rsidRPr="00FD181A">
              <w:rPr>
                <w:lang w:val="fr-FR"/>
              </w:rPr>
              <w:t>32</w:t>
            </w:r>
          </w:p>
        </w:tc>
        <w:tc>
          <w:tcPr>
            <w:tcW w:w="572" w:type="pct"/>
          </w:tcPr>
          <w:p w14:paraId="789C65B5" w14:textId="77777777" w:rsidR="00313DA0" w:rsidRPr="00FD181A" w:rsidRDefault="00313DA0" w:rsidP="00313DA0">
            <w:pPr>
              <w:ind w:firstLine="0"/>
              <w:jc w:val="center"/>
              <w:cnfStyle w:val="000000000000" w:firstRow="0" w:lastRow="0" w:firstColumn="0" w:lastColumn="0" w:oddVBand="0" w:evenVBand="0" w:oddHBand="0" w:evenHBand="0" w:firstRowFirstColumn="0" w:firstRowLastColumn="0" w:lastRowFirstColumn="0" w:lastRowLastColumn="0"/>
              <w:rPr>
                <w:lang w:val="fr-FR"/>
              </w:rPr>
            </w:pPr>
          </w:p>
        </w:tc>
      </w:tr>
      <w:tr w:rsidR="00313DA0" w:rsidRPr="00FD181A" w14:paraId="7F5B03CD" w14:textId="77777777" w:rsidTr="00E97564">
        <w:trPr>
          <w:cnfStyle w:val="000000100000" w:firstRow="0" w:lastRow="0" w:firstColumn="0" w:lastColumn="0" w:oddVBand="0" w:evenVBand="0" w:oddHBand="1" w:evenHBand="0" w:firstRowFirstColumn="0" w:firstRowLastColumn="0" w:lastRowFirstColumn="0" w:lastRowLastColumn="0"/>
          <w:trHeight w:val="156"/>
        </w:trPr>
        <w:tc>
          <w:tcPr>
            <w:cnfStyle w:val="001000000000" w:firstRow="0" w:lastRow="0" w:firstColumn="1" w:lastColumn="0" w:oddVBand="0" w:evenVBand="0" w:oddHBand="0" w:evenHBand="0" w:firstRowFirstColumn="0" w:firstRowLastColumn="0" w:lastRowFirstColumn="0" w:lastRowLastColumn="0"/>
            <w:tcW w:w="734" w:type="pct"/>
            <w:vMerge/>
          </w:tcPr>
          <w:p w14:paraId="11D94F82" w14:textId="77777777" w:rsidR="00313DA0" w:rsidRPr="00FD181A" w:rsidRDefault="00313DA0" w:rsidP="007346E2">
            <w:pPr>
              <w:ind w:firstLine="0"/>
              <w:jc w:val="center"/>
              <w:rPr>
                <w:lang w:val="fr-FR"/>
              </w:rPr>
            </w:pPr>
          </w:p>
        </w:tc>
        <w:tc>
          <w:tcPr>
            <w:tcW w:w="389" w:type="pct"/>
            <w:vMerge/>
          </w:tcPr>
          <w:p w14:paraId="58CBED64" w14:textId="77777777" w:rsidR="00313DA0" w:rsidRPr="00FD181A" w:rsidRDefault="00313DA0" w:rsidP="007346E2">
            <w:pPr>
              <w:ind w:firstLine="0"/>
              <w:jc w:val="center"/>
              <w:cnfStyle w:val="000000100000" w:firstRow="0" w:lastRow="0" w:firstColumn="0" w:lastColumn="0" w:oddVBand="0" w:evenVBand="0" w:oddHBand="1" w:evenHBand="0" w:firstRowFirstColumn="0" w:firstRowLastColumn="0" w:lastRowFirstColumn="0" w:lastRowLastColumn="0"/>
              <w:rPr>
                <w:lang w:val="fr-FR"/>
              </w:rPr>
            </w:pPr>
          </w:p>
        </w:tc>
        <w:tc>
          <w:tcPr>
            <w:tcW w:w="635" w:type="pct"/>
            <w:vMerge/>
          </w:tcPr>
          <w:p w14:paraId="225EF3E4" w14:textId="77777777" w:rsidR="00313DA0" w:rsidRPr="00FD181A" w:rsidRDefault="00313DA0" w:rsidP="007346E2">
            <w:pPr>
              <w:ind w:firstLine="0"/>
              <w:jc w:val="center"/>
              <w:cnfStyle w:val="000000100000" w:firstRow="0" w:lastRow="0" w:firstColumn="0" w:lastColumn="0" w:oddVBand="0" w:evenVBand="0" w:oddHBand="1" w:evenHBand="0" w:firstRowFirstColumn="0" w:firstRowLastColumn="0" w:lastRowFirstColumn="0" w:lastRowLastColumn="0"/>
              <w:rPr>
                <w:lang w:val="fr-FR"/>
              </w:rPr>
            </w:pPr>
          </w:p>
        </w:tc>
        <w:tc>
          <w:tcPr>
            <w:tcW w:w="338" w:type="pct"/>
            <w:vMerge/>
          </w:tcPr>
          <w:p w14:paraId="2FBF2E26" w14:textId="77777777" w:rsidR="00313DA0" w:rsidRPr="00FD181A" w:rsidRDefault="00313DA0" w:rsidP="007346E2">
            <w:pPr>
              <w:ind w:firstLine="0"/>
              <w:jc w:val="center"/>
              <w:cnfStyle w:val="000000100000" w:firstRow="0" w:lastRow="0" w:firstColumn="0" w:lastColumn="0" w:oddVBand="0" w:evenVBand="0" w:oddHBand="1" w:evenHBand="0" w:firstRowFirstColumn="0" w:firstRowLastColumn="0" w:lastRowFirstColumn="0" w:lastRowLastColumn="0"/>
              <w:rPr>
                <w:lang w:val="fr-FR"/>
              </w:rPr>
            </w:pPr>
          </w:p>
        </w:tc>
        <w:tc>
          <w:tcPr>
            <w:tcW w:w="732" w:type="pct"/>
          </w:tcPr>
          <w:p w14:paraId="73EA825F" w14:textId="77777777" w:rsidR="00313DA0" w:rsidRPr="00FD181A" w:rsidRDefault="00313DA0" w:rsidP="00313DA0">
            <w:pPr>
              <w:ind w:firstLine="0"/>
              <w:jc w:val="center"/>
              <w:cnfStyle w:val="000000100000" w:firstRow="0" w:lastRow="0" w:firstColumn="0" w:lastColumn="0" w:oddVBand="0" w:evenVBand="0" w:oddHBand="1" w:evenHBand="0" w:firstRowFirstColumn="0" w:firstRowLastColumn="0" w:lastRowFirstColumn="0" w:lastRowLastColumn="0"/>
              <w:rPr>
                <w:lang w:val="fr-FR"/>
              </w:rPr>
            </w:pPr>
          </w:p>
        </w:tc>
        <w:tc>
          <w:tcPr>
            <w:tcW w:w="868" w:type="pct"/>
          </w:tcPr>
          <w:p w14:paraId="545A23BF" w14:textId="51ACF973" w:rsidR="00313DA0" w:rsidRPr="00FD181A" w:rsidRDefault="00313DA0" w:rsidP="00313DA0">
            <w:pPr>
              <w:ind w:firstLine="0"/>
              <w:jc w:val="center"/>
              <w:cnfStyle w:val="000000100000" w:firstRow="0" w:lastRow="0" w:firstColumn="0" w:lastColumn="0" w:oddVBand="0" w:evenVBand="0" w:oddHBand="1" w:evenHBand="0" w:firstRowFirstColumn="0" w:firstRowLastColumn="0" w:lastRowFirstColumn="0" w:lastRowLastColumn="0"/>
              <w:rPr>
                <w:lang w:val="fr-FR"/>
              </w:rPr>
            </w:pPr>
            <w:r w:rsidRPr="00FD181A">
              <w:rPr>
                <w:lang w:val="fr-FR"/>
              </w:rPr>
              <w:t>Audit / Log Store</w:t>
            </w:r>
          </w:p>
        </w:tc>
        <w:tc>
          <w:tcPr>
            <w:tcW w:w="389" w:type="pct"/>
          </w:tcPr>
          <w:p w14:paraId="211A3C37" w14:textId="59FF9BF5" w:rsidR="00313DA0" w:rsidRPr="00FD181A" w:rsidRDefault="00313DA0" w:rsidP="00313DA0">
            <w:pPr>
              <w:ind w:firstLine="0"/>
              <w:jc w:val="center"/>
              <w:cnfStyle w:val="000000100000" w:firstRow="0" w:lastRow="0" w:firstColumn="0" w:lastColumn="0" w:oddVBand="0" w:evenVBand="0" w:oddHBand="1" w:evenHBand="0" w:firstRowFirstColumn="0" w:firstRowLastColumn="0" w:lastRowFirstColumn="0" w:lastRowLastColumn="0"/>
              <w:rPr>
                <w:lang w:val="fr-FR"/>
              </w:rPr>
            </w:pPr>
            <w:r w:rsidRPr="00FD181A">
              <w:rPr>
                <w:lang w:val="fr-FR"/>
              </w:rPr>
              <w:t>8</w:t>
            </w:r>
          </w:p>
        </w:tc>
        <w:tc>
          <w:tcPr>
            <w:tcW w:w="343" w:type="pct"/>
          </w:tcPr>
          <w:p w14:paraId="0684DE0E" w14:textId="5D4F0063" w:rsidR="00313DA0" w:rsidRPr="00FD181A" w:rsidRDefault="00313DA0" w:rsidP="00313DA0">
            <w:pPr>
              <w:ind w:firstLine="0"/>
              <w:jc w:val="center"/>
              <w:cnfStyle w:val="000000100000" w:firstRow="0" w:lastRow="0" w:firstColumn="0" w:lastColumn="0" w:oddVBand="0" w:evenVBand="0" w:oddHBand="1" w:evenHBand="0" w:firstRowFirstColumn="0" w:firstRowLastColumn="0" w:lastRowFirstColumn="0" w:lastRowLastColumn="0"/>
              <w:rPr>
                <w:lang w:val="fr-FR"/>
              </w:rPr>
            </w:pPr>
            <w:r w:rsidRPr="00FD181A">
              <w:rPr>
                <w:lang w:val="fr-FR"/>
              </w:rPr>
              <w:t>32</w:t>
            </w:r>
          </w:p>
        </w:tc>
        <w:tc>
          <w:tcPr>
            <w:tcW w:w="572" w:type="pct"/>
          </w:tcPr>
          <w:p w14:paraId="32476AEC" w14:textId="77777777" w:rsidR="00313DA0" w:rsidRPr="00FD181A" w:rsidRDefault="00313DA0" w:rsidP="00313DA0">
            <w:pPr>
              <w:ind w:firstLine="0"/>
              <w:jc w:val="center"/>
              <w:cnfStyle w:val="000000100000" w:firstRow="0" w:lastRow="0" w:firstColumn="0" w:lastColumn="0" w:oddVBand="0" w:evenVBand="0" w:oddHBand="1" w:evenHBand="0" w:firstRowFirstColumn="0" w:firstRowLastColumn="0" w:lastRowFirstColumn="0" w:lastRowLastColumn="0"/>
              <w:rPr>
                <w:lang w:val="fr-FR"/>
              </w:rPr>
            </w:pPr>
          </w:p>
        </w:tc>
      </w:tr>
      <w:tr w:rsidR="00313DA0" w:rsidRPr="00FD181A" w14:paraId="1B78287E" w14:textId="77777777" w:rsidTr="00E97564">
        <w:trPr>
          <w:trHeight w:val="156"/>
        </w:trPr>
        <w:tc>
          <w:tcPr>
            <w:cnfStyle w:val="001000000000" w:firstRow="0" w:lastRow="0" w:firstColumn="1" w:lastColumn="0" w:oddVBand="0" w:evenVBand="0" w:oddHBand="0" w:evenHBand="0" w:firstRowFirstColumn="0" w:firstRowLastColumn="0" w:lastRowFirstColumn="0" w:lastRowLastColumn="0"/>
            <w:tcW w:w="734" w:type="pct"/>
            <w:vMerge/>
          </w:tcPr>
          <w:p w14:paraId="61ADD67E" w14:textId="77777777" w:rsidR="00313DA0" w:rsidRPr="00FD181A" w:rsidRDefault="00313DA0" w:rsidP="007346E2">
            <w:pPr>
              <w:ind w:firstLine="0"/>
              <w:jc w:val="center"/>
              <w:rPr>
                <w:lang w:val="fr-FR"/>
              </w:rPr>
            </w:pPr>
          </w:p>
        </w:tc>
        <w:tc>
          <w:tcPr>
            <w:tcW w:w="389" w:type="pct"/>
            <w:vMerge/>
          </w:tcPr>
          <w:p w14:paraId="650A85E6" w14:textId="77777777" w:rsidR="00313DA0" w:rsidRPr="00FD181A" w:rsidRDefault="00313DA0" w:rsidP="007346E2">
            <w:pPr>
              <w:ind w:firstLine="0"/>
              <w:jc w:val="center"/>
              <w:cnfStyle w:val="000000000000" w:firstRow="0" w:lastRow="0" w:firstColumn="0" w:lastColumn="0" w:oddVBand="0" w:evenVBand="0" w:oddHBand="0" w:evenHBand="0" w:firstRowFirstColumn="0" w:firstRowLastColumn="0" w:lastRowFirstColumn="0" w:lastRowLastColumn="0"/>
              <w:rPr>
                <w:lang w:val="fr-FR"/>
              </w:rPr>
            </w:pPr>
          </w:p>
        </w:tc>
        <w:tc>
          <w:tcPr>
            <w:tcW w:w="635" w:type="pct"/>
            <w:vMerge/>
          </w:tcPr>
          <w:p w14:paraId="5FBFB87F" w14:textId="77777777" w:rsidR="00313DA0" w:rsidRPr="00FD181A" w:rsidRDefault="00313DA0" w:rsidP="007346E2">
            <w:pPr>
              <w:ind w:firstLine="0"/>
              <w:jc w:val="center"/>
              <w:cnfStyle w:val="000000000000" w:firstRow="0" w:lastRow="0" w:firstColumn="0" w:lastColumn="0" w:oddVBand="0" w:evenVBand="0" w:oddHBand="0" w:evenHBand="0" w:firstRowFirstColumn="0" w:firstRowLastColumn="0" w:lastRowFirstColumn="0" w:lastRowLastColumn="0"/>
              <w:rPr>
                <w:lang w:val="fr-FR"/>
              </w:rPr>
            </w:pPr>
          </w:p>
        </w:tc>
        <w:tc>
          <w:tcPr>
            <w:tcW w:w="338" w:type="pct"/>
            <w:vMerge/>
          </w:tcPr>
          <w:p w14:paraId="5915C836" w14:textId="77777777" w:rsidR="00313DA0" w:rsidRPr="00FD181A" w:rsidRDefault="00313DA0" w:rsidP="007346E2">
            <w:pPr>
              <w:ind w:firstLine="0"/>
              <w:jc w:val="center"/>
              <w:cnfStyle w:val="000000000000" w:firstRow="0" w:lastRow="0" w:firstColumn="0" w:lastColumn="0" w:oddVBand="0" w:evenVBand="0" w:oddHBand="0" w:evenHBand="0" w:firstRowFirstColumn="0" w:firstRowLastColumn="0" w:lastRowFirstColumn="0" w:lastRowLastColumn="0"/>
              <w:rPr>
                <w:lang w:val="fr-FR"/>
              </w:rPr>
            </w:pPr>
          </w:p>
        </w:tc>
        <w:tc>
          <w:tcPr>
            <w:tcW w:w="732" w:type="pct"/>
          </w:tcPr>
          <w:p w14:paraId="3A38811A" w14:textId="77777777" w:rsidR="00313DA0" w:rsidRPr="00FD181A" w:rsidRDefault="00313DA0" w:rsidP="00313DA0">
            <w:pPr>
              <w:ind w:firstLine="0"/>
              <w:jc w:val="center"/>
              <w:cnfStyle w:val="000000000000" w:firstRow="0" w:lastRow="0" w:firstColumn="0" w:lastColumn="0" w:oddVBand="0" w:evenVBand="0" w:oddHBand="0" w:evenHBand="0" w:firstRowFirstColumn="0" w:firstRowLastColumn="0" w:lastRowFirstColumn="0" w:lastRowLastColumn="0"/>
              <w:rPr>
                <w:lang w:val="fr-FR"/>
              </w:rPr>
            </w:pPr>
          </w:p>
        </w:tc>
        <w:tc>
          <w:tcPr>
            <w:tcW w:w="868" w:type="pct"/>
          </w:tcPr>
          <w:p w14:paraId="33AEA4EC" w14:textId="137CEA63" w:rsidR="00313DA0" w:rsidRPr="00FD181A" w:rsidRDefault="00313DA0" w:rsidP="00313DA0">
            <w:pPr>
              <w:ind w:firstLine="0"/>
              <w:jc w:val="center"/>
              <w:cnfStyle w:val="000000000000" w:firstRow="0" w:lastRow="0" w:firstColumn="0" w:lastColumn="0" w:oddVBand="0" w:evenVBand="0" w:oddHBand="0" w:evenHBand="0" w:firstRowFirstColumn="0" w:firstRowLastColumn="0" w:lastRowFirstColumn="0" w:lastRowLastColumn="0"/>
              <w:rPr>
                <w:lang w:val="fr-FR"/>
              </w:rPr>
            </w:pPr>
            <w:r w:rsidRPr="00FD181A">
              <w:rPr>
                <w:lang w:val="fr-FR"/>
              </w:rPr>
              <w:t>Object Storage (TTL)</w:t>
            </w:r>
          </w:p>
        </w:tc>
        <w:tc>
          <w:tcPr>
            <w:tcW w:w="389" w:type="pct"/>
          </w:tcPr>
          <w:p w14:paraId="4DF9BB63" w14:textId="3D63FF9B" w:rsidR="00313DA0" w:rsidRPr="00FD181A" w:rsidRDefault="00313DA0" w:rsidP="00313DA0">
            <w:pPr>
              <w:ind w:firstLine="0"/>
              <w:jc w:val="center"/>
              <w:cnfStyle w:val="000000000000" w:firstRow="0" w:lastRow="0" w:firstColumn="0" w:lastColumn="0" w:oddVBand="0" w:evenVBand="0" w:oddHBand="0" w:evenHBand="0" w:firstRowFirstColumn="0" w:firstRowLastColumn="0" w:lastRowFirstColumn="0" w:lastRowLastColumn="0"/>
              <w:rPr>
                <w:lang w:val="fr-FR"/>
              </w:rPr>
            </w:pPr>
            <w:r w:rsidRPr="00FD181A">
              <w:rPr>
                <w:lang w:val="fr-FR"/>
              </w:rPr>
              <w:t>6</w:t>
            </w:r>
          </w:p>
        </w:tc>
        <w:tc>
          <w:tcPr>
            <w:tcW w:w="343" w:type="pct"/>
          </w:tcPr>
          <w:p w14:paraId="0096B403" w14:textId="1B5BEDED" w:rsidR="00313DA0" w:rsidRPr="00FD181A" w:rsidRDefault="00313DA0" w:rsidP="00313DA0">
            <w:pPr>
              <w:ind w:firstLine="0"/>
              <w:jc w:val="center"/>
              <w:cnfStyle w:val="000000000000" w:firstRow="0" w:lastRow="0" w:firstColumn="0" w:lastColumn="0" w:oddVBand="0" w:evenVBand="0" w:oddHBand="0" w:evenHBand="0" w:firstRowFirstColumn="0" w:firstRowLastColumn="0" w:lastRowFirstColumn="0" w:lastRowLastColumn="0"/>
              <w:rPr>
                <w:lang w:val="fr-FR"/>
              </w:rPr>
            </w:pPr>
            <w:r w:rsidRPr="00FD181A">
              <w:rPr>
                <w:lang w:val="fr-FR"/>
              </w:rPr>
              <w:t>24</w:t>
            </w:r>
          </w:p>
        </w:tc>
        <w:tc>
          <w:tcPr>
            <w:tcW w:w="572" w:type="pct"/>
          </w:tcPr>
          <w:p w14:paraId="308491E9" w14:textId="77777777" w:rsidR="00313DA0" w:rsidRPr="00FD181A" w:rsidRDefault="00313DA0" w:rsidP="00313DA0">
            <w:pPr>
              <w:ind w:firstLine="0"/>
              <w:jc w:val="center"/>
              <w:cnfStyle w:val="000000000000" w:firstRow="0" w:lastRow="0" w:firstColumn="0" w:lastColumn="0" w:oddVBand="0" w:evenVBand="0" w:oddHBand="0" w:evenHBand="0" w:firstRowFirstColumn="0" w:firstRowLastColumn="0" w:lastRowFirstColumn="0" w:lastRowLastColumn="0"/>
              <w:rPr>
                <w:lang w:val="fr-FR"/>
              </w:rPr>
            </w:pPr>
          </w:p>
        </w:tc>
      </w:tr>
      <w:tr w:rsidR="00313DA0" w:rsidRPr="00FD181A" w14:paraId="2E074559" w14:textId="77777777" w:rsidTr="00E97564">
        <w:trPr>
          <w:cnfStyle w:val="000000100000" w:firstRow="0" w:lastRow="0" w:firstColumn="0" w:lastColumn="0" w:oddVBand="0" w:evenVBand="0" w:oddHBand="1" w:evenHBand="0" w:firstRowFirstColumn="0" w:firstRowLastColumn="0" w:lastRowFirstColumn="0" w:lastRowLastColumn="0"/>
          <w:trHeight w:val="156"/>
        </w:trPr>
        <w:tc>
          <w:tcPr>
            <w:cnfStyle w:val="001000000000" w:firstRow="0" w:lastRow="0" w:firstColumn="1" w:lastColumn="0" w:oddVBand="0" w:evenVBand="0" w:oddHBand="0" w:evenHBand="0" w:firstRowFirstColumn="0" w:firstRowLastColumn="0" w:lastRowFirstColumn="0" w:lastRowLastColumn="0"/>
            <w:tcW w:w="734" w:type="pct"/>
            <w:vMerge/>
          </w:tcPr>
          <w:p w14:paraId="6BB62663" w14:textId="77777777" w:rsidR="00313DA0" w:rsidRPr="00FD181A" w:rsidRDefault="00313DA0" w:rsidP="007346E2">
            <w:pPr>
              <w:ind w:firstLine="0"/>
              <w:jc w:val="center"/>
              <w:rPr>
                <w:lang w:val="fr-FR"/>
              </w:rPr>
            </w:pPr>
          </w:p>
        </w:tc>
        <w:tc>
          <w:tcPr>
            <w:tcW w:w="389" w:type="pct"/>
            <w:vMerge/>
          </w:tcPr>
          <w:p w14:paraId="45EBA225" w14:textId="77777777" w:rsidR="00313DA0" w:rsidRPr="00FD181A" w:rsidRDefault="00313DA0" w:rsidP="007346E2">
            <w:pPr>
              <w:ind w:firstLine="0"/>
              <w:jc w:val="center"/>
              <w:cnfStyle w:val="000000100000" w:firstRow="0" w:lastRow="0" w:firstColumn="0" w:lastColumn="0" w:oddVBand="0" w:evenVBand="0" w:oddHBand="1" w:evenHBand="0" w:firstRowFirstColumn="0" w:firstRowLastColumn="0" w:lastRowFirstColumn="0" w:lastRowLastColumn="0"/>
              <w:rPr>
                <w:lang w:val="fr-FR"/>
              </w:rPr>
            </w:pPr>
          </w:p>
        </w:tc>
        <w:tc>
          <w:tcPr>
            <w:tcW w:w="635" w:type="pct"/>
            <w:vMerge/>
          </w:tcPr>
          <w:p w14:paraId="7BB83AC8" w14:textId="77777777" w:rsidR="00313DA0" w:rsidRPr="00FD181A" w:rsidRDefault="00313DA0" w:rsidP="007346E2">
            <w:pPr>
              <w:ind w:firstLine="0"/>
              <w:jc w:val="center"/>
              <w:cnfStyle w:val="000000100000" w:firstRow="0" w:lastRow="0" w:firstColumn="0" w:lastColumn="0" w:oddVBand="0" w:evenVBand="0" w:oddHBand="1" w:evenHBand="0" w:firstRowFirstColumn="0" w:firstRowLastColumn="0" w:lastRowFirstColumn="0" w:lastRowLastColumn="0"/>
              <w:rPr>
                <w:lang w:val="fr-FR"/>
              </w:rPr>
            </w:pPr>
          </w:p>
        </w:tc>
        <w:tc>
          <w:tcPr>
            <w:tcW w:w="338" w:type="pct"/>
            <w:vMerge/>
          </w:tcPr>
          <w:p w14:paraId="65B40696" w14:textId="77777777" w:rsidR="00313DA0" w:rsidRPr="00FD181A" w:rsidRDefault="00313DA0" w:rsidP="007346E2">
            <w:pPr>
              <w:ind w:firstLine="0"/>
              <w:jc w:val="center"/>
              <w:cnfStyle w:val="000000100000" w:firstRow="0" w:lastRow="0" w:firstColumn="0" w:lastColumn="0" w:oddVBand="0" w:evenVBand="0" w:oddHBand="1" w:evenHBand="0" w:firstRowFirstColumn="0" w:firstRowLastColumn="0" w:lastRowFirstColumn="0" w:lastRowLastColumn="0"/>
              <w:rPr>
                <w:lang w:val="fr-FR"/>
              </w:rPr>
            </w:pPr>
          </w:p>
        </w:tc>
        <w:tc>
          <w:tcPr>
            <w:tcW w:w="732" w:type="pct"/>
          </w:tcPr>
          <w:p w14:paraId="14848409" w14:textId="77777777" w:rsidR="00313DA0" w:rsidRPr="00FD181A" w:rsidRDefault="00313DA0" w:rsidP="00313DA0">
            <w:pPr>
              <w:ind w:firstLine="0"/>
              <w:jc w:val="center"/>
              <w:cnfStyle w:val="000000100000" w:firstRow="0" w:lastRow="0" w:firstColumn="0" w:lastColumn="0" w:oddVBand="0" w:evenVBand="0" w:oddHBand="1" w:evenHBand="0" w:firstRowFirstColumn="0" w:firstRowLastColumn="0" w:lastRowFirstColumn="0" w:lastRowLastColumn="0"/>
              <w:rPr>
                <w:lang w:val="fr-FR"/>
              </w:rPr>
            </w:pPr>
          </w:p>
        </w:tc>
        <w:tc>
          <w:tcPr>
            <w:tcW w:w="868" w:type="pct"/>
          </w:tcPr>
          <w:p w14:paraId="466D931D" w14:textId="6613B518" w:rsidR="00313DA0" w:rsidRPr="00FD181A" w:rsidRDefault="00E97564" w:rsidP="00313DA0">
            <w:pPr>
              <w:ind w:firstLine="0"/>
              <w:jc w:val="center"/>
              <w:cnfStyle w:val="000000100000" w:firstRow="0" w:lastRow="0" w:firstColumn="0" w:lastColumn="0" w:oddVBand="0" w:evenVBand="0" w:oddHBand="1" w:evenHBand="0" w:firstRowFirstColumn="0" w:firstRowLastColumn="0" w:lastRowFirstColumn="0" w:lastRowLastColumn="0"/>
              <w:rPr>
                <w:lang w:val="fr-FR"/>
              </w:rPr>
            </w:pPr>
            <w:r w:rsidRPr="00FD181A">
              <w:rPr>
                <w:lang w:val="fr-FR"/>
              </w:rPr>
              <w:t>Réplication</w:t>
            </w:r>
            <w:r w:rsidR="00313DA0" w:rsidRPr="00FD181A">
              <w:rPr>
                <w:lang w:val="fr-FR"/>
              </w:rPr>
              <w:t xml:space="preserve"> / Sync Services</w:t>
            </w:r>
          </w:p>
        </w:tc>
        <w:tc>
          <w:tcPr>
            <w:tcW w:w="389" w:type="pct"/>
          </w:tcPr>
          <w:p w14:paraId="74B1AB94" w14:textId="2A9D0018" w:rsidR="00313DA0" w:rsidRPr="00FD181A" w:rsidRDefault="00313DA0" w:rsidP="00313DA0">
            <w:pPr>
              <w:ind w:firstLine="0"/>
              <w:jc w:val="center"/>
              <w:cnfStyle w:val="000000100000" w:firstRow="0" w:lastRow="0" w:firstColumn="0" w:lastColumn="0" w:oddVBand="0" w:evenVBand="0" w:oddHBand="1" w:evenHBand="0" w:firstRowFirstColumn="0" w:firstRowLastColumn="0" w:lastRowFirstColumn="0" w:lastRowLastColumn="0"/>
              <w:rPr>
                <w:lang w:val="fr-FR"/>
              </w:rPr>
            </w:pPr>
            <w:r w:rsidRPr="00FD181A">
              <w:rPr>
                <w:lang w:val="fr-FR"/>
              </w:rPr>
              <w:t>4</w:t>
            </w:r>
          </w:p>
        </w:tc>
        <w:tc>
          <w:tcPr>
            <w:tcW w:w="343" w:type="pct"/>
          </w:tcPr>
          <w:p w14:paraId="5F104A1E" w14:textId="641965D1" w:rsidR="00313DA0" w:rsidRPr="00FD181A" w:rsidRDefault="00313DA0" w:rsidP="00313DA0">
            <w:pPr>
              <w:ind w:firstLine="0"/>
              <w:jc w:val="center"/>
              <w:cnfStyle w:val="000000100000" w:firstRow="0" w:lastRow="0" w:firstColumn="0" w:lastColumn="0" w:oddVBand="0" w:evenVBand="0" w:oddHBand="1" w:evenHBand="0" w:firstRowFirstColumn="0" w:firstRowLastColumn="0" w:lastRowFirstColumn="0" w:lastRowLastColumn="0"/>
              <w:rPr>
                <w:lang w:val="fr-FR"/>
              </w:rPr>
            </w:pPr>
            <w:r w:rsidRPr="00FD181A">
              <w:rPr>
                <w:lang w:val="fr-FR"/>
              </w:rPr>
              <w:t>8</w:t>
            </w:r>
          </w:p>
        </w:tc>
        <w:tc>
          <w:tcPr>
            <w:tcW w:w="572" w:type="pct"/>
          </w:tcPr>
          <w:p w14:paraId="0EF85CC2" w14:textId="77777777" w:rsidR="00313DA0" w:rsidRPr="00FD181A" w:rsidRDefault="00313DA0" w:rsidP="00313DA0">
            <w:pPr>
              <w:ind w:firstLine="0"/>
              <w:jc w:val="center"/>
              <w:cnfStyle w:val="000000100000" w:firstRow="0" w:lastRow="0" w:firstColumn="0" w:lastColumn="0" w:oddVBand="0" w:evenVBand="0" w:oddHBand="1" w:evenHBand="0" w:firstRowFirstColumn="0" w:firstRowLastColumn="0" w:lastRowFirstColumn="0" w:lastRowLastColumn="0"/>
              <w:rPr>
                <w:lang w:val="fr-FR"/>
              </w:rPr>
            </w:pPr>
          </w:p>
        </w:tc>
      </w:tr>
      <w:tr w:rsidR="00313DA0" w:rsidRPr="00FD181A" w14:paraId="10DDA6D6" w14:textId="77777777" w:rsidTr="00E97564">
        <w:trPr>
          <w:trHeight w:val="156"/>
        </w:trPr>
        <w:tc>
          <w:tcPr>
            <w:cnfStyle w:val="001000000000" w:firstRow="0" w:lastRow="0" w:firstColumn="1" w:lastColumn="0" w:oddVBand="0" w:evenVBand="0" w:oddHBand="0" w:evenHBand="0" w:firstRowFirstColumn="0" w:firstRowLastColumn="0" w:lastRowFirstColumn="0" w:lastRowLastColumn="0"/>
            <w:tcW w:w="734" w:type="pct"/>
            <w:vMerge/>
          </w:tcPr>
          <w:p w14:paraId="097BC553" w14:textId="77777777" w:rsidR="00313DA0" w:rsidRPr="00FD181A" w:rsidRDefault="00313DA0" w:rsidP="007346E2">
            <w:pPr>
              <w:ind w:firstLine="0"/>
              <w:jc w:val="center"/>
              <w:rPr>
                <w:lang w:val="fr-FR"/>
              </w:rPr>
            </w:pPr>
          </w:p>
        </w:tc>
        <w:tc>
          <w:tcPr>
            <w:tcW w:w="389" w:type="pct"/>
            <w:vMerge/>
          </w:tcPr>
          <w:p w14:paraId="6C4DAEDB" w14:textId="77777777" w:rsidR="00313DA0" w:rsidRPr="00FD181A" w:rsidRDefault="00313DA0" w:rsidP="007346E2">
            <w:pPr>
              <w:ind w:firstLine="0"/>
              <w:jc w:val="center"/>
              <w:cnfStyle w:val="000000000000" w:firstRow="0" w:lastRow="0" w:firstColumn="0" w:lastColumn="0" w:oddVBand="0" w:evenVBand="0" w:oddHBand="0" w:evenHBand="0" w:firstRowFirstColumn="0" w:firstRowLastColumn="0" w:lastRowFirstColumn="0" w:lastRowLastColumn="0"/>
              <w:rPr>
                <w:lang w:val="fr-FR"/>
              </w:rPr>
            </w:pPr>
          </w:p>
        </w:tc>
        <w:tc>
          <w:tcPr>
            <w:tcW w:w="635" w:type="pct"/>
            <w:vMerge/>
          </w:tcPr>
          <w:p w14:paraId="7B3A001D" w14:textId="77777777" w:rsidR="00313DA0" w:rsidRPr="00FD181A" w:rsidRDefault="00313DA0" w:rsidP="007346E2">
            <w:pPr>
              <w:ind w:firstLine="0"/>
              <w:jc w:val="center"/>
              <w:cnfStyle w:val="000000000000" w:firstRow="0" w:lastRow="0" w:firstColumn="0" w:lastColumn="0" w:oddVBand="0" w:evenVBand="0" w:oddHBand="0" w:evenHBand="0" w:firstRowFirstColumn="0" w:firstRowLastColumn="0" w:lastRowFirstColumn="0" w:lastRowLastColumn="0"/>
              <w:rPr>
                <w:lang w:val="fr-FR"/>
              </w:rPr>
            </w:pPr>
          </w:p>
        </w:tc>
        <w:tc>
          <w:tcPr>
            <w:tcW w:w="338" w:type="pct"/>
            <w:vMerge/>
          </w:tcPr>
          <w:p w14:paraId="7B2362C6" w14:textId="77777777" w:rsidR="00313DA0" w:rsidRPr="00FD181A" w:rsidRDefault="00313DA0" w:rsidP="007346E2">
            <w:pPr>
              <w:ind w:firstLine="0"/>
              <w:jc w:val="center"/>
              <w:cnfStyle w:val="000000000000" w:firstRow="0" w:lastRow="0" w:firstColumn="0" w:lastColumn="0" w:oddVBand="0" w:evenVBand="0" w:oddHBand="0" w:evenHBand="0" w:firstRowFirstColumn="0" w:firstRowLastColumn="0" w:lastRowFirstColumn="0" w:lastRowLastColumn="0"/>
              <w:rPr>
                <w:lang w:val="fr-FR"/>
              </w:rPr>
            </w:pPr>
          </w:p>
        </w:tc>
        <w:tc>
          <w:tcPr>
            <w:tcW w:w="732" w:type="pct"/>
          </w:tcPr>
          <w:p w14:paraId="4876EE8A" w14:textId="5A2F43F4" w:rsidR="00313DA0" w:rsidRPr="00FD181A" w:rsidRDefault="00E97564" w:rsidP="00313DA0">
            <w:pPr>
              <w:ind w:firstLine="0"/>
              <w:jc w:val="center"/>
              <w:cnfStyle w:val="000000000000" w:firstRow="0" w:lastRow="0" w:firstColumn="0" w:lastColumn="0" w:oddVBand="0" w:evenVBand="0" w:oddHBand="0" w:evenHBand="0" w:firstRowFirstColumn="0" w:firstRowLastColumn="0" w:lastRowFirstColumn="0" w:lastRowLastColumn="0"/>
              <w:rPr>
                <w:lang w:val="fr-FR"/>
              </w:rPr>
            </w:pPr>
            <w:r w:rsidRPr="00FD181A">
              <w:rPr>
                <w:lang w:val="fr-FR"/>
              </w:rPr>
              <w:t>Proxmox</w:t>
            </w:r>
          </w:p>
        </w:tc>
        <w:tc>
          <w:tcPr>
            <w:tcW w:w="868" w:type="pct"/>
          </w:tcPr>
          <w:p w14:paraId="17914B14" w14:textId="4C546EBD" w:rsidR="00313DA0" w:rsidRPr="00FD181A" w:rsidRDefault="00313DA0" w:rsidP="00313DA0">
            <w:pPr>
              <w:ind w:firstLine="0"/>
              <w:jc w:val="center"/>
              <w:cnfStyle w:val="000000000000" w:firstRow="0" w:lastRow="0" w:firstColumn="0" w:lastColumn="0" w:oddVBand="0" w:evenVBand="0" w:oddHBand="0" w:evenHBand="0" w:firstRowFirstColumn="0" w:firstRowLastColumn="0" w:lastRowFirstColumn="0" w:lastRowLastColumn="0"/>
              <w:rPr>
                <w:lang w:val="fr-FR"/>
              </w:rPr>
            </w:pPr>
          </w:p>
        </w:tc>
        <w:tc>
          <w:tcPr>
            <w:tcW w:w="389" w:type="pct"/>
          </w:tcPr>
          <w:p w14:paraId="3BFA0F90" w14:textId="2AACDB88" w:rsidR="00313DA0" w:rsidRPr="00FD181A" w:rsidRDefault="00313DA0" w:rsidP="00313DA0">
            <w:pPr>
              <w:ind w:firstLine="0"/>
              <w:jc w:val="center"/>
              <w:cnfStyle w:val="000000000000" w:firstRow="0" w:lastRow="0" w:firstColumn="0" w:lastColumn="0" w:oddVBand="0" w:evenVBand="0" w:oddHBand="0" w:evenHBand="0" w:firstRowFirstColumn="0" w:firstRowLastColumn="0" w:lastRowFirstColumn="0" w:lastRowLastColumn="0"/>
              <w:rPr>
                <w:lang w:val="fr-FR"/>
              </w:rPr>
            </w:pPr>
            <w:r w:rsidRPr="00FD181A">
              <w:rPr>
                <w:lang w:val="fr-FR"/>
              </w:rPr>
              <w:t>2</w:t>
            </w:r>
          </w:p>
        </w:tc>
        <w:tc>
          <w:tcPr>
            <w:tcW w:w="343" w:type="pct"/>
          </w:tcPr>
          <w:p w14:paraId="0333E43A" w14:textId="446EA767" w:rsidR="00313DA0" w:rsidRPr="00FD181A" w:rsidRDefault="00313DA0" w:rsidP="00313DA0">
            <w:pPr>
              <w:ind w:firstLine="0"/>
              <w:jc w:val="center"/>
              <w:cnfStyle w:val="000000000000" w:firstRow="0" w:lastRow="0" w:firstColumn="0" w:lastColumn="0" w:oddVBand="0" w:evenVBand="0" w:oddHBand="0" w:evenHBand="0" w:firstRowFirstColumn="0" w:firstRowLastColumn="0" w:lastRowFirstColumn="0" w:lastRowLastColumn="0"/>
              <w:rPr>
                <w:lang w:val="fr-FR"/>
              </w:rPr>
            </w:pPr>
            <w:r w:rsidRPr="00FD181A">
              <w:rPr>
                <w:lang w:val="fr-FR"/>
              </w:rPr>
              <w:t>4</w:t>
            </w:r>
          </w:p>
        </w:tc>
        <w:tc>
          <w:tcPr>
            <w:tcW w:w="572" w:type="pct"/>
          </w:tcPr>
          <w:p w14:paraId="78C74189" w14:textId="77777777" w:rsidR="00313DA0" w:rsidRPr="00FD181A" w:rsidRDefault="00313DA0" w:rsidP="00313DA0">
            <w:pPr>
              <w:ind w:firstLine="0"/>
              <w:jc w:val="center"/>
              <w:cnfStyle w:val="000000000000" w:firstRow="0" w:lastRow="0" w:firstColumn="0" w:lastColumn="0" w:oddVBand="0" w:evenVBand="0" w:oddHBand="0" w:evenHBand="0" w:firstRowFirstColumn="0" w:firstRowLastColumn="0" w:lastRowFirstColumn="0" w:lastRowLastColumn="0"/>
              <w:rPr>
                <w:lang w:val="fr-FR"/>
              </w:rPr>
            </w:pPr>
          </w:p>
        </w:tc>
      </w:tr>
      <w:tr w:rsidR="007346E2" w:rsidRPr="00FD181A" w14:paraId="62C92802" w14:textId="77777777" w:rsidTr="00E97564">
        <w:trPr>
          <w:cnfStyle w:val="000000100000" w:firstRow="0" w:lastRow="0" w:firstColumn="0" w:lastColumn="0" w:oddVBand="0" w:evenVBand="0" w:oddHBand="1" w:evenHBand="0" w:firstRowFirstColumn="0" w:firstRowLastColumn="0" w:lastRowFirstColumn="0" w:lastRowLastColumn="0"/>
          <w:trHeight w:val="313"/>
        </w:trPr>
        <w:tc>
          <w:tcPr>
            <w:cnfStyle w:val="001000000000" w:firstRow="0" w:lastRow="0" w:firstColumn="1" w:lastColumn="0" w:oddVBand="0" w:evenVBand="0" w:oddHBand="0" w:evenHBand="0" w:firstRowFirstColumn="0" w:firstRowLastColumn="0" w:lastRowFirstColumn="0" w:lastRowLastColumn="0"/>
            <w:tcW w:w="734" w:type="pct"/>
            <w:vMerge w:val="restart"/>
          </w:tcPr>
          <w:p w14:paraId="1D4848F8" w14:textId="53BAED50" w:rsidR="007346E2" w:rsidRPr="00FD181A" w:rsidRDefault="007346E2" w:rsidP="007346E2">
            <w:pPr>
              <w:ind w:firstLine="0"/>
              <w:jc w:val="center"/>
              <w:rPr>
                <w:lang w:val="fr-FR"/>
              </w:rPr>
            </w:pPr>
            <w:r w:rsidRPr="00FD181A">
              <w:rPr>
                <w:lang w:val="fr-FR"/>
              </w:rPr>
              <w:t>Management &amp; Monitoring Host</w:t>
            </w:r>
          </w:p>
        </w:tc>
        <w:tc>
          <w:tcPr>
            <w:tcW w:w="389" w:type="pct"/>
            <w:vMerge w:val="restart"/>
          </w:tcPr>
          <w:p w14:paraId="79241573" w14:textId="032875BF" w:rsidR="007346E2" w:rsidRPr="00FD181A" w:rsidRDefault="00053072" w:rsidP="007346E2">
            <w:pPr>
              <w:ind w:firstLine="0"/>
              <w:jc w:val="center"/>
              <w:cnfStyle w:val="000000100000" w:firstRow="0" w:lastRow="0" w:firstColumn="0" w:lastColumn="0" w:oddVBand="0" w:evenVBand="0" w:oddHBand="1" w:evenHBand="0" w:firstRowFirstColumn="0" w:firstRowLastColumn="0" w:lastRowFirstColumn="0" w:lastRowLastColumn="0"/>
              <w:rPr>
                <w:lang w:val="fr-FR"/>
              </w:rPr>
            </w:pPr>
            <w:r>
              <w:rPr>
                <w:lang w:val="fr-FR"/>
              </w:rPr>
              <w:t>16</w:t>
            </w:r>
          </w:p>
        </w:tc>
        <w:tc>
          <w:tcPr>
            <w:tcW w:w="635" w:type="pct"/>
            <w:vMerge w:val="restart"/>
          </w:tcPr>
          <w:p w14:paraId="7857E84A" w14:textId="2BBD7355" w:rsidR="007346E2" w:rsidRPr="00FD181A" w:rsidRDefault="00053072" w:rsidP="007346E2">
            <w:pPr>
              <w:ind w:firstLine="0"/>
              <w:jc w:val="center"/>
              <w:cnfStyle w:val="000000100000" w:firstRow="0" w:lastRow="0" w:firstColumn="0" w:lastColumn="0" w:oddVBand="0" w:evenVBand="0" w:oddHBand="1" w:evenHBand="0" w:firstRowFirstColumn="0" w:firstRowLastColumn="0" w:lastRowFirstColumn="0" w:lastRowLastColumn="0"/>
              <w:rPr>
                <w:lang w:val="fr-FR"/>
              </w:rPr>
            </w:pPr>
            <w:r>
              <w:rPr>
                <w:lang w:val="fr-FR"/>
              </w:rPr>
              <w:t>64</w:t>
            </w:r>
          </w:p>
        </w:tc>
        <w:tc>
          <w:tcPr>
            <w:tcW w:w="338" w:type="pct"/>
            <w:vMerge w:val="restart"/>
          </w:tcPr>
          <w:p w14:paraId="5F77677A" w14:textId="0415D6CE" w:rsidR="007346E2" w:rsidRPr="00FD181A" w:rsidRDefault="007346E2" w:rsidP="007346E2">
            <w:pPr>
              <w:ind w:firstLine="0"/>
              <w:jc w:val="center"/>
              <w:cnfStyle w:val="000000100000" w:firstRow="0" w:lastRow="0" w:firstColumn="0" w:lastColumn="0" w:oddVBand="0" w:evenVBand="0" w:oddHBand="1" w:evenHBand="0" w:firstRowFirstColumn="0" w:firstRowLastColumn="0" w:lastRowFirstColumn="0" w:lastRowLastColumn="0"/>
              <w:rPr>
                <w:lang w:val="fr-FR"/>
              </w:rPr>
            </w:pPr>
            <w:r w:rsidRPr="00FD181A">
              <w:rPr>
                <w:lang w:val="fr-FR"/>
              </w:rPr>
              <w:t>500</w:t>
            </w:r>
          </w:p>
        </w:tc>
        <w:tc>
          <w:tcPr>
            <w:tcW w:w="732" w:type="pct"/>
          </w:tcPr>
          <w:p w14:paraId="79431778" w14:textId="77777777" w:rsidR="007346E2" w:rsidRPr="00FD181A" w:rsidRDefault="007346E2" w:rsidP="00313DA0">
            <w:pPr>
              <w:ind w:firstLine="0"/>
              <w:jc w:val="center"/>
              <w:cnfStyle w:val="000000100000" w:firstRow="0" w:lastRow="0" w:firstColumn="0" w:lastColumn="0" w:oddVBand="0" w:evenVBand="0" w:oddHBand="1" w:evenHBand="0" w:firstRowFirstColumn="0" w:firstRowLastColumn="0" w:lastRowFirstColumn="0" w:lastRowLastColumn="0"/>
              <w:rPr>
                <w:lang w:val="fr-FR"/>
              </w:rPr>
            </w:pPr>
          </w:p>
        </w:tc>
        <w:tc>
          <w:tcPr>
            <w:tcW w:w="868" w:type="pct"/>
          </w:tcPr>
          <w:p w14:paraId="02C99242" w14:textId="734A0231" w:rsidR="007346E2" w:rsidRPr="00FD181A" w:rsidRDefault="007346E2" w:rsidP="00313DA0">
            <w:pPr>
              <w:ind w:firstLine="0"/>
              <w:jc w:val="center"/>
              <w:cnfStyle w:val="000000100000" w:firstRow="0" w:lastRow="0" w:firstColumn="0" w:lastColumn="0" w:oddVBand="0" w:evenVBand="0" w:oddHBand="1" w:evenHBand="0" w:firstRowFirstColumn="0" w:firstRowLastColumn="0" w:lastRowFirstColumn="0" w:lastRowLastColumn="0"/>
              <w:rPr>
                <w:lang w:val="fr-FR"/>
              </w:rPr>
            </w:pPr>
            <w:r w:rsidRPr="00FD181A">
              <w:rPr>
                <w:lang w:val="fr-FR"/>
              </w:rPr>
              <w:t>Bastion Host</w:t>
            </w:r>
          </w:p>
        </w:tc>
        <w:tc>
          <w:tcPr>
            <w:tcW w:w="389" w:type="pct"/>
          </w:tcPr>
          <w:p w14:paraId="09FCA6C7" w14:textId="7BD50A9C" w:rsidR="007346E2" w:rsidRPr="00FD181A" w:rsidRDefault="007346E2" w:rsidP="00313DA0">
            <w:pPr>
              <w:ind w:firstLine="0"/>
              <w:jc w:val="center"/>
              <w:cnfStyle w:val="000000100000" w:firstRow="0" w:lastRow="0" w:firstColumn="0" w:lastColumn="0" w:oddVBand="0" w:evenVBand="0" w:oddHBand="1" w:evenHBand="0" w:firstRowFirstColumn="0" w:firstRowLastColumn="0" w:lastRowFirstColumn="0" w:lastRowLastColumn="0"/>
              <w:rPr>
                <w:lang w:val="fr-FR"/>
              </w:rPr>
            </w:pPr>
            <w:r w:rsidRPr="00FD181A">
              <w:rPr>
                <w:lang w:val="fr-FR"/>
              </w:rPr>
              <w:t>2</w:t>
            </w:r>
          </w:p>
        </w:tc>
        <w:tc>
          <w:tcPr>
            <w:tcW w:w="343" w:type="pct"/>
          </w:tcPr>
          <w:p w14:paraId="3C96C7A2" w14:textId="3704FA8F" w:rsidR="007346E2" w:rsidRPr="00FD181A" w:rsidRDefault="007346E2" w:rsidP="00313DA0">
            <w:pPr>
              <w:ind w:firstLine="0"/>
              <w:jc w:val="center"/>
              <w:cnfStyle w:val="000000100000" w:firstRow="0" w:lastRow="0" w:firstColumn="0" w:lastColumn="0" w:oddVBand="0" w:evenVBand="0" w:oddHBand="1" w:evenHBand="0" w:firstRowFirstColumn="0" w:firstRowLastColumn="0" w:lastRowFirstColumn="0" w:lastRowLastColumn="0"/>
              <w:rPr>
                <w:lang w:val="fr-FR"/>
              </w:rPr>
            </w:pPr>
            <w:r w:rsidRPr="00FD181A">
              <w:rPr>
                <w:lang w:val="fr-FR"/>
              </w:rPr>
              <w:t>4</w:t>
            </w:r>
          </w:p>
        </w:tc>
        <w:tc>
          <w:tcPr>
            <w:tcW w:w="572" w:type="pct"/>
          </w:tcPr>
          <w:p w14:paraId="7F756A2E" w14:textId="77777777" w:rsidR="007346E2" w:rsidRPr="00FD181A" w:rsidRDefault="007346E2" w:rsidP="00313DA0">
            <w:pPr>
              <w:ind w:firstLine="0"/>
              <w:jc w:val="center"/>
              <w:cnfStyle w:val="000000100000" w:firstRow="0" w:lastRow="0" w:firstColumn="0" w:lastColumn="0" w:oddVBand="0" w:evenVBand="0" w:oddHBand="1" w:evenHBand="0" w:firstRowFirstColumn="0" w:firstRowLastColumn="0" w:lastRowFirstColumn="0" w:lastRowLastColumn="0"/>
              <w:rPr>
                <w:lang w:val="fr-FR"/>
              </w:rPr>
            </w:pPr>
          </w:p>
        </w:tc>
      </w:tr>
      <w:tr w:rsidR="007346E2" w:rsidRPr="00FD181A" w14:paraId="1E3047B8" w14:textId="77777777" w:rsidTr="00E97564">
        <w:trPr>
          <w:trHeight w:val="156"/>
        </w:trPr>
        <w:tc>
          <w:tcPr>
            <w:cnfStyle w:val="001000000000" w:firstRow="0" w:lastRow="0" w:firstColumn="1" w:lastColumn="0" w:oddVBand="0" w:evenVBand="0" w:oddHBand="0" w:evenHBand="0" w:firstRowFirstColumn="0" w:firstRowLastColumn="0" w:lastRowFirstColumn="0" w:lastRowLastColumn="0"/>
            <w:tcW w:w="734" w:type="pct"/>
            <w:vMerge/>
          </w:tcPr>
          <w:p w14:paraId="588B5EA5" w14:textId="77777777" w:rsidR="007346E2" w:rsidRPr="00FD181A" w:rsidRDefault="007346E2" w:rsidP="00313DA0">
            <w:pPr>
              <w:ind w:firstLine="0"/>
              <w:jc w:val="center"/>
              <w:rPr>
                <w:lang w:val="fr-FR"/>
              </w:rPr>
            </w:pPr>
          </w:p>
        </w:tc>
        <w:tc>
          <w:tcPr>
            <w:tcW w:w="389" w:type="pct"/>
            <w:vMerge/>
          </w:tcPr>
          <w:p w14:paraId="75BAD32E" w14:textId="77777777" w:rsidR="007346E2" w:rsidRPr="00FD181A" w:rsidRDefault="007346E2" w:rsidP="00313DA0">
            <w:pPr>
              <w:ind w:firstLine="0"/>
              <w:jc w:val="both"/>
              <w:cnfStyle w:val="000000000000" w:firstRow="0" w:lastRow="0" w:firstColumn="0" w:lastColumn="0" w:oddVBand="0" w:evenVBand="0" w:oddHBand="0" w:evenHBand="0" w:firstRowFirstColumn="0" w:firstRowLastColumn="0" w:lastRowFirstColumn="0" w:lastRowLastColumn="0"/>
              <w:rPr>
                <w:lang w:val="fr-FR"/>
              </w:rPr>
            </w:pPr>
          </w:p>
        </w:tc>
        <w:tc>
          <w:tcPr>
            <w:tcW w:w="635" w:type="pct"/>
            <w:vMerge/>
          </w:tcPr>
          <w:p w14:paraId="1B44737D" w14:textId="77777777" w:rsidR="007346E2" w:rsidRPr="00FD181A" w:rsidRDefault="007346E2" w:rsidP="00313DA0">
            <w:pPr>
              <w:ind w:firstLine="0"/>
              <w:jc w:val="both"/>
              <w:cnfStyle w:val="000000000000" w:firstRow="0" w:lastRow="0" w:firstColumn="0" w:lastColumn="0" w:oddVBand="0" w:evenVBand="0" w:oddHBand="0" w:evenHBand="0" w:firstRowFirstColumn="0" w:firstRowLastColumn="0" w:lastRowFirstColumn="0" w:lastRowLastColumn="0"/>
              <w:rPr>
                <w:lang w:val="fr-FR"/>
              </w:rPr>
            </w:pPr>
          </w:p>
        </w:tc>
        <w:tc>
          <w:tcPr>
            <w:tcW w:w="338" w:type="pct"/>
            <w:vMerge/>
          </w:tcPr>
          <w:p w14:paraId="2C0F4BEB" w14:textId="77777777" w:rsidR="007346E2" w:rsidRPr="00FD181A" w:rsidRDefault="007346E2" w:rsidP="00313DA0">
            <w:pPr>
              <w:ind w:firstLine="0"/>
              <w:jc w:val="both"/>
              <w:cnfStyle w:val="000000000000" w:firstRow="0" w:lastRow="0" w:firstColumn="0" w:lastColumn="0" w:oddVBand="0" w:evenVBand="0" w:oddHBand="0" w:evenHBand="0" w:firstRowFirstColumn="0" w:firstRowLastColumn="0" w:lastRowFirstColumn="0" w:lastRowLastColumn="0"/>
              <w:rPr>
                <w:lang w:val="fr-FR"/>
              </w:rPr>
            </w:pPr>
          </w:p>
        </w:tc>
        <w:tc>
          <w:tcPr>
            <w:tcW w:w="732" w:type="pct"/>
          </w:tcPr>
          <w:p w14:paraId="47183C7E" w14:textId="77777777" w:rsidR="007346E2" w:rsidRPr="00FD181A" w:rsidRDefault="007346E2" w:rsidP="00313DA0">
            <w:pPr>
              <w:ind w:firstLine="0"/>
              <w:jc w:val="center"/>
              <w:cnfStyle w:val="000000000000" w:firstRow="0" w:lastRow="0" w:firstColumn="0" w:lastColumn="0" w:oddVBand="0" w:evenVBand="0" w:oddHBand="0" w:evenHBand="0" w:firstRowFirstColumn="0" w:firstRowLastColumn="0" w:lastRowFirstColumn="0" w:lastRowLastColumn="0"/>
              <w:rPr>
                <w:lang w:val="fr-FR"/>
              </w:rPr>
            </w:pPr>
          </w:p>
        </w:tc>
        <w:tc>
          <w:tcPr>
            <w:tcW w:w="868" w:type="pct"/>
          </w:tcPr>
          <w:p w14:paraId="61E0311D" w14:textId="6E261C4A" w:rsidR="007346E2" w:rsidRPr="00FD181A" w:rsidRDefault="007346E2" w:rsidP="00313DA0">
            <w:pPr>
              <w:ind w:firstLine="0"/>
              <w:jc w:val="center"/>
              <w:cnfStyle w:val="000000000000" w:firstRow="0" w:lastRow="0" w:firstColumn="0" w:lastColumn="0" w:oddVBand="0" w:evenVBand="0" w:oddHBand="0" w:evenHBand="0" w:firstRowFirstColumn="0" w:firstRowLastColumn="0" w:lastRowFirstColumn="0" w:lastRowLastColumn="0"/>
              <w:rPr>
                <w:lang w:val="fr-FR"/>
              </w:rPr>
            </w:pPr>
            <w:r w:rsidRPr="00FD181A">
              <w:rPr>
                <w:lang w:val="fr-FR"/>
              </w:rPr>
              <w:t>Monitoring / SIEM</w:t>
            </w:r>
          </w:p>
        </w:tc>
        <w:tc>
          <w:tcPr>
            <w:tcW w:w="389" w:type="pct"/>
          </w:tcPr>
          <w:p w14:paraId="70C90EF5" w14:textId="550D0B67" w:rsidR="007346E2" w:rsidRPr="00FD181A" w:rsidRDefault="007346E2" w:rsidP="00313DA0">
            <w:pPr>
              <w:ind w:firstLine="0"/>
              <w:jc w:val="center"/>
              <w:cnfStyle w:val="000000000000" w:firstRow="0" w:lastRow="0" w:firstColumn="0" w:lastColumn="0" w:oddVBand="0" w:evenVBand="0" w:oddHBand="0" w:evenHBand="0" w:firstRowFirstColumn="0" w:firstRowLastColumn="0" w:lastRowFirstColumn="0" w:lastRowLastColumn="0"/>
              <w:rPr>
                <w:lang w:val="fr-FR"/>
              </w:rPr>
            </w:pPr>
            <w:r w:rsidRPr="00FD181A">
              <w:rPr>
                <w:lang w:val="fr-FR"/>
              </w:rPr>
              <w:t>6</w:t>
            </w:r>
          </w:p>
        </w:tc>
        <w:tc>
          <w:tcPr>
            <w:tcW w:w="343" w:type="pct"/>
          </w:tcPr>
          <w:p w14:paraId="6C4FBCA5" w14:textId="7F7375BF" w:rsidR="007346E2" w:rsidRPr="00FD181A" w:rsidRDefault="00053072" w:rsidP="00313DA0">
            <w:pPr>
              <w:ind w:firstLine="0"/>
              <w:jc w:val="center"/>
              <w:cnfStyle w:val="000000000000" w:firstRow="0" w:lastRow="0" w:firstColumn="0" w:lastColumn="0" w:oddVBand="0" w:evenVBand="0" w:oddHBand="0" w:evenHBand="0" w:firstRowFirstColumn="0" w:firstRowLastColumn="0" w:lastRowFirstColumn="0" w:lastRowLastColumn="0"/>
              <w:rPr>
                <w:lang w:val="fr-FR"/>
              </w:rPr>
            </w:pPr>
            <w:r>
              <w:rPr>
                <w:lang w:val="fr-FR"/>
              </w:rPr>
              <w:t>32</w:t>
            </w:r>
          </w:p>
        </w:tc>
        <w:tc>
          <w:tcPr>
            <w:tcW w:w="572" w:type="pct"/>
          </w:tcPr>
          <w:p w14:paraId="4A04F8A8" w14:textId="77777777" w:rsidR="007346E2" w:rsidRPr="00FD181A" w:rsidRDefault="007346E2" w:rsidP="00313DA0">
            <w:pPr>
              <w:ind w:firstLine="0"/>
              <w:jc w:val="center"/>
              <w:cnfStyle w:val="000000000000" w:firstRow="0" w:lastRow="0" w:firstColumn="0" w:lastColumn="0" w:oddVBand="0" w:evenVBand="0" w:oddHBand="0" w:evenHBand="0" w:firstRowFirstColumn="0" w:firstRowLastColumn="0" w:lastRowFirstColumn="0" w:lastRowLastColumn="0"/>
              <w:rPr>
                <w:lang w:val="fr-FR"/>
              </w:rPr>
            </w:pPr>
          </w:p>
        </w:tc>
      </w:tr>
      <w:tr w:rsidR="007346E2" w:rsidRPr="00FD181A" w14:paraId="2418E3B5" w14:textId="77777777" w:rsidTr="00E97564">
        <w:trPr>
          <w:cnfStyle w:val="000000100000" w:firstRow="0" w:lastRow="0" w:firstColumn="0" w:lastColumn="0" w:oddVBand="0" w:evenVBand="0" w:oddHBand="1" w:evenHBand="0" w:firstRowFirstColumn="0" w:firstRowLastColumn="0" w:lastRowFirstColumn="0" w:lastRowLastColumn="0"/>
          <w:trHeight w:val="156"/>
        </w:trPr>
        <w:tc>
          <w:tcPr>
            <w:cnfStyle w:val="001000000000" w:firstRow="0" w:lastRow="0" w:firstColumn="1" w:lastColumn="0" w:oddVBand="0" w:evenVBand="0" w:oddHBand="0" w:evenHBand="0" w:firstRowFirstColumn="0" w:firstRowLastColumn="0" w:lastRowFirstColumn="0" w:lastRowLastColumn="0"/>
            <w:tcW w:w="734" w:type="pct"/>
            <w:vMerge/>
          </w:tcPr>
          <w:p w14:paraId="098BF146" w14:textId="77777777" w:rsidR="007346E2" w:rsidRPr="00FD181A" w:rsidRDefault="007346E2" w:rsidP="00313DA0">
            <w:pPr>
              <w:ind w:firstLine="0"/>
              <w:jc w:val="center"/>
              <w:rPr>
                <w:lang w:val="fr-FR"/>
              </w:rPr>
            </w:pPr>
          </w:p>
        </w:tc>
        <w:tc>
          <w:tcPr>
            <w:tcW w:w="389" w:type="pct"/>
            <w:vMerge/>
          </w:tcPr>
          <w:p w14:paraId="58B3CC97" w14:textId="77777777" w:rsidR="007346E2" w:rsidRPr="00FD181A" w:rsidRDefault="007346E2" w:rsidP="00313DA0">
            <w:pPr>
              <w:ind w:firstLine="0"/>
              <w:jc w:val="both"/>
              <w:cnfStyle w:val="000000100000" w:firstRow="0" w:lastRow="0" w:firstColumn="0" w:lastColumn="0" w:oddVBand="0" w:evenVBand="0" w:oddHBand="1" w:evenHBand="0" w:firstRowFirstColumn="0" w:firstRowLastColumn="0" w:lastRowFirstColumn="0" w:lastRowLastColumn="0"/>
              <w:rPr>
                <w:lang w:val="fr-FR"/>
              </w:rPr>
            </w:pPr>
          </w:p>
        </w:tc>
        <w:tc>
          <w:tcPr>
            <w:tcW w:w="635" w:type="pct"/>
            <w:vMerge/>
          </w:tcPr>
          <w:p w14:paraId="04BCA59C" w14:textId="77777777" w:rsidR="007346E2" w:rsidRPr="00FD181A" w:rsidRDefault="007346E2" w:rsidP="00313DA0">
            <w:pPr>
              <w:ind w:firstLine="0"/>
              <w:jc w:val="both"/>
              <w:cnfStyle w:val="000000100000" w:firstRow="0" w:lastRow="0" w:firstColumn="0" w:lastColumn="0" w:oddVBand="0" w:evenVBand="0" w:oddHBand="1" w:evenHBand="0" w:firstRowFirstColumn="0" w:firstRowLastColumn="0" w:lastRowFirstColumn="0" w:lastRowLastColumn="0"/>
              <w:rPr>
                <w:lang w:val="fr-FR"/>
              </w:rPr>
            </w:pPr>
          </w:p>
        </w:tc>
        <w:tc>
          <w:tcPr>
            <w:tcW w:w="338" w:type="pct"/>
            <w:vMerge/>
          </w:tcPr>
          <w:p w14:paraId="542A0299" w14:textId="77777777" w:rsidR="007346E2" w:rsidRPr="00FD181A" w:rsidRDefault="007346E2" w:rsidP="00313DA0">
            <w:pPr>
              <w:ind w:firstLine="0"/>
              <w:jc w:val="both"/>
              <w:cnfStyle w:val="000000100000" w:firstRow="0" w:lastRow="0" w:firstColumn="0" w:lastColumn="0" w:oddVBand="0" w:evenVBand="0" w:oddHBand="1" w:evenHBand="0" w:firstRowFirstColumn="0" w:firstRowLastColumn="0" w:lastRowFirstColumn="0" w:lastRowLastColumn="0"/>
              <w:rPr>
                <w:lang w:val="fr-FR"/>
              </w:rPr>
            </w:pPr>
          </w:p>
        </w:tc>
        <w:tc>
          <w:tcPr>
            <w:tcW w:w="732" w:type="pct"/>
          </w:tcPr>
          <w:p w14:paraId="6AB298DF" w14:textId="0475256F" w:rsidR="007346E2" w:rsidRPr="00FD181A" w:rsidRDefault="00E97564" w:rsidP="00313DA0">
            <w:pPr>
              <w:ind w:firstLine="0"/>
              <w:jc w:val="center"/>
              <w:cnfStyle w:val="000000100000" w:firstRow="0" w:lastRow="0" w:firstColumn="0" w:lastColumn="0" w:oddVBand="0" w:evenVBand="0" w:oddHBand="1" w:evenHBand="0" w:firstRowFirstColumn="0" w:firstRowLastColumn="0" w:lastRowFirstColumn="0" w:lastRowLastColumn="0"/>
              <w:rPr>
                <w:lang w:val="fr-FR"/>
              </w:rPr>
            </w:pPr>
            <w:r w:rsidRPr="00FD181A">
              <w:rPr>
                <w:lang w:val="fr-FR"/>
              </w:rPr>
              <w:t>Proxmox</w:t>
            </w:r>
          </w:p>
        </w:tc>
        <w:tc>
          <w:tcPr>
            <w:tcW w:w="868" w:type="pct"/>
          </w:tcPr>
          <w:p w14:paraId="609F956D" w14:textId="52CCDCCE" w:rsidR="007346E2" w:rsidRPr="00FD181A" w:rsidRDefault="007346E2" w:rsidP="00313DA0">
            <w:pPr>
              <w:ind w:firstLine="0"/>
              <w:jc w:val="center"/>
              <w:cnfStyle w:val="000000100000" w:firstRow="0" w:lastRow="0" w:firstColumn="0" w:lastColumn="0" w:oddVBand="0" w:evenVBand="0" w:oddHBand="1" w:evenHBand="0" w:firstRowFirstColumn="0" w:firstRowLastColumn="0" w:lastRowFirstColumn="0" w:lastRowLastColumn="0"/>
              <w:rPr>
                <w:lang w:val="fr-FR"/>
              </w:rPr>
            </w:pPr>
          </w:p>
        </w:tc>
        <w:tc>
          <w:tcPr>
            <w:tcW w:w="389" w:type="pct"/>
          </w:tcPr>
          <w:p w14:paraId="65345E72" w14:textId="183FA055" w:rsidR="007346E2" w:rsidRPr="00FD181A" w:rsidRDefault="007346E2" w:rsidP="00313DA0">
            <w:pPr>
              <w:ind w:firstLine="0"/>
              <w:jc w:val="center"/>
              <w:cnfStyle w:val="000000100000" w:firstRow="0" w:lastRow="0" w:firstColumn="0" w:lastColumn="0" w:oddVBand="0" w:evenVBand="0" w:oddHBand="1" w:evenHBand="0" w:firstRowFirstColumn="0" w:firstRowLastColumn="0" w:lastRowFirstColumn="0" w:lastRowLastColumn="0"/>
              <w:rPr>
                <w:lang w:val="fr-FR"/>
              </w:rPr>
            </w:pPr>
            <w:r w:rsidRPr="00FD181A">
              <w:rPr>
                <w:lang w:val="fr-FR"/>
              </w:rPr>
              <w:t>2</w:t>
            </w:r>
          </w:p>
        </w:tc>
        <w:tc>
          <w:tcPr>
            <w:tcW w:w="343" w:type="pct"/>
          </w:tcPr>
          <w:p w14:paraId="2518322D" w14:textId="5BF69A05" w:rsidR="007346E2" w:rsidRPr="00FD181A" w:rsidRDefault="007346E2" w:rsidP="00313DA0">
            <w:pPr>
              <w:ind w:firstLine="0"/>
              <w:jc w:val="center"/>
              <w:cnfStyle w:val="000000100000" w:firstRow="0" w:lastRow="0" w:firstColumn="0" w:lastColumn="0" w:oddVBand="0" w:evenVBand="0" w:oddHBand="1" w:evenHBand="0" w:firstRowFirstColumn="0" w:firstRowLastColumn="0" w:lastRowFirstColumn="0" w:lastRowLastColumn="0"/>
              <w:rPr>
                <w:lang w:val="fr-FR"/>
              </w:rPr>
            </w:pPr>
            <w:r w:rsidRPr="00FD181A">
              <w:rPr>
                <w:lang w:val="fr-FR"/>
              </w:rPr>
              <w:t>4</w:t>
            </w:r>
          </w:p>
        </w:tc>
        <w:tc>
          <w:tcPr>
            <w:tcW w:w="572" w:type="pct"/>
          </w:tcPr>
          <w:p w14:paraId="2C49BE5E" w14:textId="77777777" w:rsidR="007346E2" w:rsidRPr="00FD181A" w:rsidRDefault="007346E2" w:rsidP="00313DA0">
            <w:pPr>
              <w:ind w:firstLine="0"/>
              <w:jc w:val="center"/>
              <w:cnfStyle w:val="000000100000" w:firstRow="0" w:lastRow="0" w:firstColumn="0" w:lastColumn="0" w:oddVBand="0" w:evenVBand="0" w:oddHBand="1" w:evenHBand="0" w:firstRowFirstColumn="0" w:firstRowLastColumn="0" w:lastRowFirstColumn="0" w:lastRowLastColumn="0"/>
              <w:rPr>
                <w:lang w:val="fr-FR"/>
              </w:rPr>
            </w:pPr>
          </w:p>
        </w:tc>
      </w:tr>
    </w:tbl>
    <w:p w14:paraId="584F2B24" w14:textId="77777777" w:rsidR="00694B97" w:rsidRPr="00FD181A" w:rsidRDefault="00694B97" w:rsidP="00E77EBA">
      <w:pPr>
        <w:ind w:firstLine="0"/>
        <w:jc w:val="both"/>
        <w:rPr>
          <w:lang w:val="fr-FR"/>
        </w:rPr>
      </w:pPr>
    </w:p>
    <w:p w14:paraId="61E350D0" w14:textId="77777777" w:rsidR="007E5107" w:rsidRPr="00FD181A" w:rsidRDefault="007E5107" w:rsidP="00E77EBA">
      <w:pPr>
        <w:ind w:firstLine="0"/>
        <w:jc w:val="both"/>
        <w:rPr>
          <w:lang w:val="fr-FR"/>
        </w:rPr>
      </w:pPr>
    </w:p>
    <w:p w14:paraId="65A8E54E" w14:textId="77777777" w:rsidR="007E5107" w:rsidRPr="00FD181A" w:rsidRDefault="007E5107" w:rsidP="00E77EBA">
      <w:pPr>
        <w:ind w:firstLine="0"/>
        <w:jc w:val="both"/>
        <w:rPr>
          <w:lang w:val="fr-FR"/>
        </w:rPr>
      </w:pPr>
    </w:p>
    <w:p w14:paraId="1FA5D52A" w14:textId="77777777" w:rsidR="00E97564" w:rsidRPr="00FD181A" w:rsidRDefault="00E97564" w:rsidP="00E77EBA">
      <w:pPr>
        <w:ind w:firstLine="0"/>
        <w:jc w:val="both"/>
        <w:rPr>
          <w:lang w:val="fr-FR"/>
        </w:rPr>
      </w:pPr>
    </w:p>
    <w:p w14:paraId="780440C3" w14:textId="77777777" w:rsidR="00E97564" w:rsidRPr="00FD181A" w:rsidRDefault="00E97564" w:rsidP="00E77EBA">
      <w:pPr>
        <w:ind w:firstLine="0"/>
        <w:jc w:val="both"/>
        <w:rPr>
          <w:lang w:val="fr-FR"/>
        </w:rPr>
      </w:pPr>
    </w:p>
    <w:p w14:paraId="5DD2FCE9" w14:textId="77777777" w:rsidR="00E97564" w:rsidRPr="00FD181A" w:rsidRDefault="00E97564" w:rsidP="00E77EBA">
      <w:pPr>
        <w:ind w:firstLine="0"/>
        <w:jc w:val="both"/>
        <w:rPr>
          <w:lang w:val="fr-FR"/>
        </w:rPr>
      </w:pPr>
    </w:p>
    <w:p w14:paraId="06118D8A" w14:textId="77777777" w:rsidR="00E97564" w:rsidRPr="00FD181A" w:rsidRDefault="00E97564" w:rsidP="00E77EBA">
      <w:pPr>
        <w:ind w:firstLine="0"/>
        <w:jc w:val="both"/>
        <w:rPr>
          <w:lang w:val="fr-FR"/>
        </w:rPr>
      </w:pPr>
    </w:p>
    <w:p w14:paraId="589F0369" w14:textId="77777777" w:rsidR="00E97564" w:rsidRPr="00FD181A" w:rsidRDefault="00E97564" w:rsidP="00E77EBA">
      <w:pPr>
        <w:ind w:firstLine="0"/>
        <w:jc w:val="both"/>
        <w:rPr>
          <w:lang w:val="fr-FR"/>
        </w:rPr>
      </w:pPr>
    </w:p>
    <w:p w14:paraId="6C863167" w14:textId="77777777" w:rsidR="00E97564" w:rsidRPr="00FD181A" w:rsidRDefault="00E97564" w:rsidP="00E77EBA">
      <w:pPr>
        <w:ind w:firstLine="0"/>
        <w:jc w:val="both"/>
        <w:rPr>
          <w:lang w:val="fr-FR"/>
        </w:rPr>
      </w:pPr>
    </w:p>
    <w:p w14:paraId="00F88E7B" w14:textId="77777777" w:rsidR="00E97564" w:rsidRPr="00FD181A" w:rsidRDefault="00E97564" w:rsidP="00E77EBA">
      <w:pPr>
        <w:ind w:firstLine="0"/>
        <w:jc w:val="both"/>
        <w:rPr>
          <w:lang w:val="fr-FR"/>
        </w:rPr>
      </w:pPr>
    </w:p>
    <w:p w14:paraId="4BC4BF0C" w14:textId="77777777" w:rsidR="00E97564" w:rsidRPr="00FD181A" w:rsidRDefault="00E97564" w:rsidP="00E77EBA">
      <w:pPr>
        <w:ind w:firstLine="0"/>
        <w:jc w:val="both"/>
        <w:rPr>
          <w:lang w:val="fr-FR"/>
        </w:rPr>
      </w:pPr>
    </w:p>
    <w:p w14:paraId="76BBCF9D" w14:textId="089202E5" w:rsidR="003B1B34" w:rsidRPr="00FD181A" w:rsidRDefault="00D375B3" w:rsidP="00E97564">
      <w:pPr>
        <w:pStyle w:val="Heading3"/>
        <w:rPr>
          <w:lang w:val="fr-FR"/>
        </w:rPr>
      </w:pPr>
      <w:bookmarkStart w:id="20" w:name="_Toc222222167"/>
      <w:r w:rsidRPr="00FD181A">
        <w:rPr>
          <w:lang w:val="fr-FR"/>
        </w:rPr>
        <w:t>Réseau</w:t>
      </w:r>
      <w:bookmarkEnd w:id="20"/>
    </w:p>
    <w:p w14:paraId="0891AE3D" w14:textId="6E665004" w:rsidR="00D375B3" w:rsidRPr="00FD181A" w:rsidRDefault="00D375B3" w:rsidP="00E77EBA">
      <w:pPr>
        <w:ind w:firstLine="0"/>
        <w:jc w:val="both"/>
        <w:rPr>
          <w:lang w:val="fr-FR"/>
        </w:rPr>
      </w:pPr>
      <w:r w:rsidRPr="00FD181A">
        <w:rPr>
          <w:lang w:val="fr-FR"/>
        </w:rPr>
        <w:t>Les réseaux suivants sont définis pour la plateforme</w:t>
      </w:r>
    </w:p>
    <w:tbl>
      <w:tblPr>
        <w:tblStyle w:val="GridTable4-Accent6"/>
        <w:tblW w:w="0" w:type="auto"/>
        <w:tblLook w:val="04A0" w:firstRow="1" w:lastRow="0" w:firstColumn="1" w:lastColumn="0" w:noHBand="0" w:noVBand="1"/>
      </w:tblPr>
      <w:tblGrid>
        <w:gridCol w:w="1615"/>
        <w:gridCol w:w="6226"/>
        <w:gridCol w:w="2949"/>
      </w:tblGrid>
      <w:tr w:rsidR="00436AC5" w:rsidRPr="00FD181A" w14:paraId="7E0F15F8" w14:textId="77777777" w:rsidTr="00E9756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9E6A7D6" w14:textId="77777777" w:rsidR="00436AC5" w:rsidRPr="00FD181A" w:rsidRDefault="00436AC5" w:rsidP="00436AC5">
            <w:pPr>
              <w:spacing w:after="160" w:line="278" w:lineRule="auto"/>
              <w:ind w:firstLine="0"/>
              <w:jc w:val="both"/>
              <w:rPr>
                <w:b w:val="0"/>
                <w:bCs w:val="0"/>
                <w:lang w:val="fr-FR"/>
              </w:rPr>
            </w:pPr>
            <w:r w:rsidRPr="00FD181A">
              <w:rPr>
                <w:b w:val="0"/>
                <w:bCs w:val="0"/>
                <w:lang w:val="fr-FR"/>
              </w:rPr>
              <w:lastRenderedPageBreak/>
              <w:t>Network Name</w:t>
            </w:r>
          </w:p>
        </w:tc>
        <w:tc>
          <w:tcPr>
            <w:tcW w:w="0" w:type="auto"/>
            <w:hideMark/>
          </w:tcPr>
          <w:p w14:paraId="20C1C198" w14:textId="77777777" w:rsidR="00436AC5" w:rsidRPr="00FD181A" w:rsidRDefault="00436AC5" w:rsidP="00436AC5">
            <w:pPr>
              <w:spacing w:after="160" w:line="278" w:lineRule="auto"/>
              <w:ind w:firstLine="0"/>
              <w:jc w:val="both"/>
              <w:cnfStyle w:val="100000000000" w:firstRow="1" w:lastRow="0" w:firstColumn="0" w:lastColumn="0" w:oddVBand="0" w:evenVBand="0" w:oddHBand="0" w:evenHBand="0" w:firstRowFirstColumn="0" w:firstRowLastColumn="0" w:lastRowFirstColumn="0" w:lastRowLastColumn="0"/>
              <w:rPr>
                <w:b w:val="0"/>
                <w:bCs w:val="0"/>
                <w:lang w:val="fr-FR"/>
              </w:rPr>
            </w:pPr>
            <w:r w:rsidRPr="00FD181A">
              <w:rPr>
                <w:b w:val="0"/>
                <w:bCs w:val="0"/>
                <w:lang w:val="fr-FR"/>
              </w:rPr>
              <w:t>Description</w:t>
            </w:r>
          </w:p>
        </w:tc>
        <w:tc>
          <w:tcPr>
            <w:tcW w:w="0" w:type="auto"/>
            <w:hideMark/>
          </w:tcPr>
          <w:p w14:paraId="442C99A5" w14:textId="6A5574FE" w:rsidR="00436AC5" w:rsidRPr="00FD181A" w:rsidRDefault="00436AC5" w:rsidP="00436AC5">
            <w:pPr>
              <w:spacing w:after="160" w:line="278" w:lineRule="auto"/>
              <w:ind w:firstLine="0"/>
              <w:jc w:val="both"/>
              <w:cnfStyle w:val="100000000000" w:firstRow="1" w:lastRow="0" w:firstColumn="0" w:lastColumn="0" w:oddVBand="0" w:evenVBand="0" w:oddHBand="0" w:evenHBand="0" w:firstRowFirstColumn="0" w:firstRowLastColumn="0" w:lastRowFirstColumn="0" w:lastRowLastColumn="0"/>
              <w:rPr>
                <w:b w:val="0"/>
                <w:bCs w:val="0"/>
                <w:lang w:val="fr-FR"/>
              </w:rPr>
            </w:pPr>
            <w:r w:rsidRPr="00FD181A">
              <w:rPr>
                <w:b w:val="0"/>
                <w:bCs w:val="0"/>
                <w:lang w:val="fr-FR"/>
              </w:rPr>
              <w:t xml:space="preserve">IP </w:t>
            </w:r>
            <w:r w:rsidR="009D6833" w:rsidRPr="00FD181A">
              <w:rPr>
                <w:b w:val="0"/>
                <w:bCs w:val="0"/>
                <w:lang w:val="fr-FR"/>
              </w:rPr>
              <w:t>détails</w:t>
            </w:r>
          </w:p>
        </w:tc>
      </w:tr>
      <w:tr w:rsidR="00436AC5" w:rsidRPr="00712765" w14:paraId="4FB05240" w14:textId="77777777" w:rsidTr="00E975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3CAD2CA" w14:textId="2E83581E" w:rsidR="00436AC5" w:rsidRPr="00FD181A" w:rsidRDefault="00436AC5" w:rsidP="00436AC5">
            <w:pPr>
              <w:spacing w:after="160" w:line="278" w:lineRule="auto"/>
              <w:ind w:firstLine="0"/>
              <w:jc w:val="both"/>
              <w:rPr>
                <w:lang w:val="fr-FR"/>
              </w:rPr>
            </w:pPr>
            <w:r w:rsidRPr="00FD181A">
              <w:rPr>
                <w:b w:val="0"/>
                <w:bCs w:val="0"/>
                <w:lang w:val="fr-FR"/>
              </w:rPr>
              <w:t>MGMT</w:t>
            </w:r>
          </w:p>
        </w:tc>
        <w:tc>
          <w:tcPr>
            <w:tcW w:w="0" w:type="auto"/>
            <w:hideMark/>
          </w:tcPr>
          <w:p w14:paraId="3705676D" w14:textId="6B762557" w:rsidR="00436AC5" w:rsidRPr="00FD181A" w:rsidRDefault="00436AC5" w:rsidP="00436AC5">
            <w:pPr>
              <w:spacing w:after="160" w:line="278" w:lineRule="auto"/>
              <w:ind w:firstLine="0"/>
              <w:jc w:val="both"/>
              <w:cnfStyle w:val="000000100000" w:firstRow="0" w:lastRow="0" w:firstColumn="0" w:lastColumn="0" w:oddVBand="0" w:evenVBand="0" w:oddHBand="1" w:evenHBand="0" w:firstRowFirstColumn="0" w:firstRowLastColumn="0" w:lastRowFirstColumn="0" w:lastRowLastColumn="0"/>
              <w:rPr>
                <w:lang w:val="fr-FR"/>
              </w:rPr>
            </w:pPr>
            <w:r w:rsidRPr="00FD181A">
              <w:rPr>
                <w:lang w:val="fr-FR"/>
              </w:rPr>
              <w:t xml:space="preserve">Réseau de </w:t>
            </w:r>
            <w:r w:rsidRPr="00FD181A">
              <w:rPr>
                <w:b/>
                <w:bCs/>
                <w:lang w:val="fr-FR"/>
              </w:rPr>
              <w:t xml:space="preserve">management matériel </w:t>
            </w:r>
            <w:r w:rsidRPr="00FD181A">
              <w:rPr>
                <w:lang w:val="fr-FR"/>
              </w:rPr>
              <w:t>(</w:t>
            </w:r>
            <w:r w:rsidR="00E97564" w:rsidRPr="00FD181A">
              <w:rPr>
                <w:lang w:val="fr-FR"/>
              </w:rPr>
              <w:t>Idrac</w:t>
            </w:r>
            <w:r w:rsidRPr="00FD181A">
              <w:rPr>
                <w:lang w:val="fr-FR"/>
              </w:rPr>
              <w:t xml:space="preserve"> / </w:t>
            </w:r>
            <w:r w:rsidR="00E97564" w:rsidRPr="00FD181A">
              <w:rPr>
                <w:lang w:val="fr-FR"/>
              </w:rPr>
              <w:t>Ilo</w:t>
            </w:r>
            <w:r w:rsidRPr="00FD181A">
              <w:rPr>
                <w:lang w:val="fr-FR"/>
              </w:rPr>
              <w:t>). Accès BIOS, power control et console indépendamment de l’OS. Accès strictement réservé aux administrateurs via bastion ou VPN admin.</w:t>
            </w:r>
          </w:p>
        </w:tc>
        <w:tc>
          <w:tcPr>
            <w:tcW w:w="0" w:type="auto"/>
            <w:hideMark/>
          </w:tcPr>
          <w:p w14:paraId="655D847B" w14:textId="3499D3AE" w:rsidR="00436AC5" w:rsidRPr="00FD181A" w:rsidRDefault="00436AC5" w:rsidP="00436AC5">
            <w:pPr>
              <w:spacing w:after="160" w:line="278" w:lineRule="auto"/>
              <w:ind w:firstLine="0"/>
              <w:jc w:val="both"/>
              <w:cnfStyle w:val="000000100000" w:firstRow="0" w:lastRow="0" w:firstColumn="0" w:lastColumn="0" w:oddVBand="0" w:evenVBand="0" w:oddHBand="1" w:evenHBand="0" w:firstRowFirstColumn="0" w:firstRowLastColumn="0" w:lastRowFirstColumn="0" w:lastRowLastColumn="0"/>
              <w:rPr>
                <w:lang w:val="fr-FR"/>
              </w:rPr>
            </w:pPr>
            <w:r w:rsidRPr="00FD181A">
              <w:rPr>
                <w:b/>
                <w:bCs/>
                <w:lang w:val="fr-FR"/>
              </w:rPr>
              <w:t xml:space="preserve">Site </w:t>
            </w:r>
            <w:r w:rsidR="003957B5" w:rsidRPr="00FD181A">
              <w:rPr>
                <w:b/>
                <w:bCs/>
                <w:lang w:val="fr-FR"/>
              </w:rPr>
              <w:t>A :</w:t>
            </w:r>
            <w:r w:rsidRPr="00FD181A">
              <w:rPr>
                <w:lang w:val="fr-FR"/>
              </w:rPr>
              <w:t xml:space="preserve"> 10.10.5.0/24 (non routé vers prod) | </w:t>
            </w:r>
            <w:r w:rsidRPr="00FD181A">
              <w:rPr>
                <w:b/>
                <w:bCs/>
                <w:lang w:val="fr-FR"/>
              </w:rPr>
              <w:t xml:space="preserve">Site </w:t>
            </w:r>
            <w:r w:rsidR="00014F4A" w:rsidRPr="00FD181A">
              <w:rPr>
                <w:b/>
                <w:bCs/>
                <w:lang w:val="fr-FR"/>
              </w:rPr>
              <w:t>B :</w:t>
            </w:r>
            <w:r w:rsidRPr="00FD181A">
              <w:rPr>
                <w:lang w:val="fr-FR"/>
              </w:rPr>
              <w:t xml:space="preserve"> 10.20.5.0/24</w:t>
            </w:r>
          </w:p>
        </w:tc>
      </w:tr>
      <w:tr w:rsidR="00436AC5" w:rsidRPr="00FD181A" w14:paraId="7D839B1A" w14:textId="77777777" w:rsidTr="00E97564">
        <w:tc>
          <w:tcPr>
            <w:cnfStyle w:val="001000000000" w:firstRow="0" w:lastRow="0" w:firstColumn="1" w:lastColumn="0" w:oddVBand="0" w:evenVBand="0" w:oddHBand="0" w:evenHBand="0" w:firstRowFirstColumn="0" w:firstRowLastColumn="0" w:lastRowFirstColumn="0" w:lastRowLastColumn="0"/>
            <w:tcW w:w="0" w:type="auto"/>
            <w:hideMark/>
          </w:tcPr>
          <w:p w14:paraId="3A504CD9" w14:textId="77777777" w:rsidR="00436AC5" w:rsidRPr="00FD181A" w:rsidRDefault="00436AC5" w:rsidP="00436AC5">
            <w:pPr>
              <w:spacing w:after="160" w:line="278" w:lineRule="auto"/>
              <w:ind w:firstLine="0"/>
              <w:jc w:val="both"/>
              <w:rPr>
                <w:lang w:val="fr-FR"/>
              </w:rPr>
            </w:pPr>
            <w:r w:rsidRPr="00FD181A">
              <w:rPr>
                <w:b w:val="0"/>
                <w:bCs w:val="0"/>
                <w:lang w:val="fr-FR"/>
              </w:rPr>
              <w:t>MGMT-PVE</w:t>
            </w:r>
          </w:p>
        </w:tc>
        <w:tc>
          <w:tcPr>
            <w:tcW w:w="0" w:type="auto"/>
            <w:hideMark/>
          </w:tcPr>
          <w:p w14:paraId="35A0F461" w14:textId="77777777" w:rsidR="00436AC5" w:rsidRPr="00FD181A" w:rsidRDefault="00436AC5" w:rsidP="00436AC5">
            <w:pPr>
              <w:spacing w:after="160" w:line="278" w:lineRule="auto"/>
              <w:ind w:firstLine="0"/>
              <w:jc w:val="both"/>
              <w:cnfStyle w:val="000000000000" w:firstRow="0" w:lastRow="0" w:firstColumn="0" w:lastColumn="0" w:oddVBand="0" w:evenVBand="0" w:oddHBand="0" w:evenHBand="0" w:firstRowFirstColumn="0" w:firstRowLastColumn="0" w:lastRowFirstColumn="0" w:lastRowLastColumn="0"/>
              <w:rPr>
                <w:lang w:val="fr-FR"/>
              </w:rPr>
            </w:pPr>
            <w:r w:rsidRPr="00FD181A">
              <w:rPr>
                <w:lang w:val="fr-FR"/>
              </w:rPr>
              <w:t xml:space="preserve">Réseau de </w:t>
            </w:r>
            <w:r w:rsidRPr="00FD181A">
              <w:rPr>
                <w:b/>
                <w:bCs/>
                <w:lang w:val="fr-FR"/>
              </w:rPr>
              <w:t>gestion logicielle</w:t>
            </w:r>
            <w:r w:rsidRPr="00FD181A">
              <w:rPr>
                <w:lang w:val="fr-FR"/>
              </w:rPr>
              <w:t xml:space="preserve"> de la plateforme Proxmox VE (GUI/API), supervision, accès administrateur via bastion.</w:t>
            </w:r>
          </w:p>
        </w:tc>
        <w:tc>
          <w:tcPr>
            <w:tcW w:w="0" w:type="auto"/>
            <w:hideMark/>
          </w:tcPr>
          <w:p w14:paraId="7ACBF504" w14:textId="6C484BE9" w:rsidR="00436AC5" w:rsidRPr="00FD181A" w:rsidRDefault="00436AC5" w:rsidP="00436AC5">
            <w:pPr>
              <w:spacing w:after="160" w:line="278" w:lineRule="auto"/>
              <w:ind w:firstLine="0"/>
              <w:jc w:val="both"/>
              <w:cnfStyle w:val="000000000000" w:firstRow="0" w:lastRow="0" w:firstColumn="0" w:lastColumn="0" w:oddVBand="0" w:evenVBand="0" w:oddHBand="0" w:evenHBand="0" w:firstRowFirstColumn="0" w:firstRowLastColumn="0" w:lastRowFirstColumn="0" w:lastRowLastColumn="0"/>
              <w:rPr>
                <w:lang w:val="fr-FR"/>
              </w:rPr>
            </w:pPr>
            <w:r w:rsidRPr="00FD181A">
              <w:rPr>
                <w:b/>
                <w:bCs/>
                <w:lang w:val="fr-FR"/>
              </w:rPr>
              <w:t xml:space="preserve">Site </w:t>
            </w:r>
            <w:r w:rsidR="00E97564" w:rsidRPr="00FD181A">
              <w:rPr>
                <w:b/>
                <w:bCs/>
                <w:lang w:val="fr-FR"/>
              </w:rPr>
              <w:t>A :</w:t>
            </w:r>
            <w:r w:rsidRPr="00FD181A">
              <w:rPr>
                <w:lang w:val="fr-FR"/>
              </w:rPr>
              <w:t xml:space="preserve"> 10.10.10.0/24 (GW 10.10.10.1) | </w:t>
            </w:r>
            <w:r w:rsidRPr="00FD181A">
              <w:rPr>
                <w:b/>
                <w:bCs/>
                <w:lang w:val="fr-FR"/>
              </w:rPr>
              <w:t xml:space="preserve">Site </w:t>
            </w:r>
            <w:r w:rsidR="009D6833" w:rsidRPr="00FD181A">
              <w:rPr>
                <w:b/>
                <w:bCs/>
                <w:lang w:val="fr-FR"/>
              </w:rPr>
              <w:t>B :</w:t>
            </w:r>
            <w:r w:rsidRPr="00FD181A">
              <w:rPr>
                <w:lang w:val="fr-FR"/>
              </w:rPr>
              <w:t xml:space="preserve"> 10.20.10.0/24</w:t>
            </w:r>
          </w:p>
        </w:tc>
      </w:tr>
      <w:tr w:rsidR="00436AC5" w:rsidRPr="00712765" w14:paraId="0E56F02A" w14:textId="77777777" w:rsidTr="00E975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CE23001" w14:textId="77777777" w:rsidR="00436AC5" w:rsidRPr="00FD181A" w:rsidRDefault="00436AC5" w:rsidP="00436AC5">
            <w:pPr>
              <w:spacing w:after="160" w:line="278" w:lineRule="auto"/>
              <w:ind w:firstLine="0"/>
              <w:jc w:val="both"/>
              <w:rPr>
                <w:lang w:val="fr-FR"/>
              </w:rPr>
            </w:pPr>
            <w:r w:rsidRPr="00FD181A">
              <w:rPr>
                <w:b w:val="0"/>
                <w:bCs w:val="0"/>
                <w:lang w:val="fr-FR"/>
              </w:rPr>
              <w:t>PVE-COROSYNC</w:t>
            </w:r>
          </w:p>
        </w:tc>
        <w:tc>
          <w:tcPr>
            <w:tcW w:w="0" w:type="auto"/>
            <w:hideMark/>
          </w:tcPr>
          <w:p w14:paraId="4C585E12" w14:textId="77777777" w:rsidR="00436AC5" w:rsidRPr="00FD181A" w:rsidRDefault="00436AC5" w:rsidP="00436AC5">
            <w:pPr>
              <w:spacing w:after="160" w:line="278" w:lineRule="auto"/>
              <w:ind w:firstLine="0"/>
              <w:jc w:val="both"/>
              <w:cnfStyle w:val="000000100000" w:firstRow="0" w:lastRow="0" w:firstColumn="0" w:lastColumn="0" w:oddVBand="0" w:evenVBand="0" w:oddHBand="1" w:evenHBand="0" w:firstRowFirstColumn="0" w:firstRowLastColumn="0" w:lastRowFirstColumn="0" w:lastRowLastColumn="0"/>
              <w:rPr>
                <w:lang w:val="fr-FR"/>
              </w:rPr>
            </w:pPr>
            <w:r w:rsidRPr="00FD181A">
              <w:rPr>
                <w:lang w:val="fr-FR"/>
              </w:rPr>
              <w:t xml:space="preserve">Réseau dédié au </w:t>
            </w:r>
            <w:r w:rsidRPr="00FD181A">
              <w:rPr>
                <w:b/>
                <w:bCs/>
                <w:lang w:val="fr-FR"/>
              </w:rPr>
              <w:t>cluster Proxmox (</w:t>
            </w:r>
            <w:proofErr w:type="spellStart"/>
            <w:r w:rsidRPr="00FD181A">
              <w:rPr>
                <w:b/>
                <w:bCs/>
                <w:lang w:val="fr-FR"/>
              </w:rPr>
              <w:t>Corosync</w:t>
            </w:r>
            <w:proofErr w:type="spellEnd"/>
            <w:r w:rsidRPr="00FD181A">
              <w:rPr>
                <w:b/>
                <w:bCs/>
                <w:lang w:val="fr-FR"/>
              </w:rPr>
              <w:t>/HA)</w:t>
            </w:r>
            <w:r w:rsidRPr="00FD181A">
              <w:rPr>
                <w:lang w:val="fr-FR"/>
              </w:rPr>
              <w:t>. Synchronisation d’état entre nœuds. Réseau interne non exposé.</w:t>
            </w:r>
          </w:p>
        </w:tc>
        <w:tc>
          <w:tcPr>
            <w:tcW w:w="0" w:type="auto"/>
            <w:hideMark/>
          </w:tcPr>
          <w:p w14:paraId="751DABDB" w14:textId="38140F18" w:rsidR="00436AC5" w:rsidRPr="00FD181A" w:rsidRDefault="00436AC5" w:rsidP="00436AC5">
            <w:pPr>
              <w:spacing w:after="160" w:line="278" w:lineRule="auto"/>
              <w:ind w:firstLine="0"/>
              <w:jc w:val="both"/>
              <w:cnfStyle w:val="000000100000" w:firstRow="0" w:lastRow="0" w:firstColumn="0" w:lastColumn="0" w:oddVBand="0" w:evenVBand="0" w:oddHBand="1" w:evenHBand="0" w:firstRowFirstColumn="0" w:firstRowLastColumn="0" w:lastRowFirstColumn="0" w:lastRowLastColumn="0"/>
              <w:rPr>
                <w:lang w:val="fr-FR"/>
              </w:rPr>
            </w:pPr>
            <w:r w:rsidRPr="00FD181A">
              <w:rPr>
                <w:b/>
                <w:bCs/>
                <w:lang w:val="fr-FR"/>
              </w:rPr>
              <w:t xml:space="preserve">Site </w:t>
            </w:r>
            <w:r w:rsidR="00DD29E0" w:rsidRPr="00FD181A">
              <w:rPr>
                <w:b/>
                <w:bCs/>
                <w:lang w:val="fr-FR"/>
              </w:rPr>
              <w:t>A :</w:t>
            </w:r>
            <w:r w:rsidRPr="00FD181A">
              <w:rPr>
                <w:lang w:val="fr-FR"/>
              </w:rPr>
              <w:t xml:space="preserve"> 10.10.11.0/24 (non routé) | </w:t>
            </w:r>
            <w:r w:rsidRPr="00FD181A">
              <w:rPr>
                <w:b/>
                <w:bCs/>
                <w:lang w:val="fr-FR"/>
              </w:rPr>
              <w:t xml:space="preserve">Site </w:t>
            </w:r>
            <w:r w:rsidR="009D6833" w:rsidRPr="00FD181A">
              <w:rPr>
                <w:b/>
                <w:bCs/>
                <w:lang w:val="fr-FR"/>
              </w:rPr>
              <w:t>B :</w:t>
            </w:r>
            <w:r w:rsidRPr="00FD181A">
              <w:rPr>
                <w:lang w:val="fr-FR"/>
              </w:rPr>
              <w:t xml:space="preserve"> 10.20.11.0/24</w:t>
            </w:r>
          </w:p>
        </w:tc>
      </w:tr>
      <w:tr w:rsidR="00436AC5" w:rsidRPr="00FD181A" w14:paraId="6052E825" w14:textId="77777777" w:rsidTr="00E97564">
        <w:tc>
          <w:tcPr>
            <w:cnfStyle w:val="001000000000" w:firstRow="0" w:lastRow="0" w:firstColumn="1" w:lastColumn="0" w:oddVBand="0" w:evenVBand="0" w:oddHBand="0" w:evenHBand="0" w:firstRowFirstColumn="0" w:firstRowLastColumn="0" w:lastRowFirstColumn="0" w:lastRowLastColumn="0"/>
            <w:tcW w:w="0" w:type="auto"/>
            <w:hideMark/>
          </w:tcPr>
          <w:p w14:paraId="38483B9F" w14:textId="77777777" w:rsidR="00436AC5" w:rsidRPr="00FD181A" w:rsidRDefault="00436AC5" w:rsidP="00436AC5">
            <w:pPr>
              <w:spacing w:after="160" w:line="278" w:lineRule="auto"/>
              <w:ind w:firstLine="0"/>
              <w:jc w:val="both"/>
              <w:rPr>
                <w:lang w:val="fr-FR"/>
              </w:rPr>
            </w:pPr>
            <w:r w:rsidRPr="00FD181A">
              <w:rPr>
                <w:b w:val="0"/>
                <w:bCs w:val="0"/>
                <w:lang w:val="fr-FR"/>
              </w:rPr>
              <w:t>DMZ</w:t>
            </w:r>
          </w:p>
        </w:tc>
        <w:tc>
          <w:tcPr>
            <w:tcW w:w="0" w:type="auto"/>
            <w:hideMark/>
          </w:tcPr>
          <w:p w14:paraId="46241DBA" w14:textId="77777777" w:rsidR="00436AC5" w:rsidRPr="00FD181A" w:rsidRDefault="00436AC5" w:rsidP="00436AC5">
            <w:pPr>
              <w:spacing w:after="160" w:line="278" w:lineRule="auto"/>
              <w:ind w:firstLine="0"/>
              <w:jc w:val="both"/>
              <w:cnfStyle w:val="000000000000" w:firstRow="0" w:lastRow="0" w:firstColumn="0" w:lastColumn="0" w:oddVBand="0" w:evenVBand="0" w:oddHBand="0" w:evenHBand="0" w:firstRowFirstColumn="0" w:firstRowLastColumn="0" w:lastRowFirstColumn="0" w:lastRowLastColumn="0"/>
              <w:rPr>
                <w:lang w:val="fr-FR"/>
              </w:rPr>
            </w:pPr>
            <w:r w:rsidRPr="00FD181A">
              <w:rPr>
                <w:lang w:val="fr-FR"/>
              </w:rPr>
              <w:t>Réseau DMZ pour composants exposés du Core (</w:t>
            </w:r>
            <w:proofErr w:type="spellStart"/>
            <w:r w:rsidRPr="00FD181A">
              <w:rPr>
                <w:lang w:val="fr-FR"/>
              </w:rPr>
              <w:t>Load</w:t>
            </w:r>
            <w:proofErr w:type="spellEnd"/>
            <w:r w:rsidRPr="00FD181A">
              <w:rPr>
                <w:lang w:val="fr-FR"/>
              </w:rPr>
              <w:t xml:space="preserve"> Balancer, API Gateway). Flux entrants depuis VPN/</w:t>
            </w:r>
            <w:proofErr w:type="spellStart"/>
            <w:r w:rsidRPr="00FD181A">
              <w:rPr>
                <w:lang w:val="fr-FR"/>
              </w:rPr>
              <w:t>IPsec</w:t>
            </w:r>
            <w:proofErr w:type="spellEnd"/>
            <w:r w:rsidRPr="00FD181A">
              <w:rPr>
                <w:lang w:val="fr-FR"/>
              </w:rPr>
              <w:t xml:space="preserve"> terminés au NGFW.</w:t>
            </w:r>
          </w:p>
        </w:tc>
        <w:tc>
          <w:tcPr>
            <w:tcW w:w="0" w:type="auto"/>
            <w:hideMark/>
          </w:tcPr>
          <w:p w14:paraId="72952FAD" w14:textId="6065D71F" w:rsidR="00436AC5" w:rsidRPr="00FD181A" w:rsidRDefault="00436AC5" w:rsidP="00436AC5">
            <w:pPr>
              <w:spacing w:after="160" w:line="278" w:lineRule="auto"/>
              <w:ind w:firstLine="0"/>
              <w:jc w:val="both"/>
              <w:cnfStyle w:val="000000000000" w:firstRow="0" w:lastRow="0" w:firstColumn="0" w:lastColumn="0" w:oddVBand="0" w:evenVBand="0" w:oddHBand="0" w:evenHBand="0" w:firstRowFirstColumn="0" w:firstRowLastColumn="0" w:lastRowFirstColumn="0" w:lastRowLastColumn="0"/>
              <w:rPr>
                <w:lang w:val="fr-FR"/>
              </w:rPr>
            </w:pPr>
            <w:r w:rsidRPr="00FD181A">
              <w:rPr>
                <w:b/>
                <w:bCs/>
                <w:lang w:val="fr-FR"/>
              </w:rPr>
              <w:t xml:space="preserve">Site </w:t>
            </w:r>
            <w:r w:rsidR="00DD29E0" w:rsidRPr="00FD181A">
              <w:rPr>
                <w:b/>
                <w:bCs/>
                <w:lang w:val="fr-FR"/>
              </w:rPr>
              <w:t>A :</w:t>
            </w:r>
            <w:r w:rsidRPr="00FD181A">
              <w:rPr>
                <w:lang w:val="fr-FR"/>
              </w:rPr>
              <w:t xml:space="preserve"> 10.10.20.0/24 (GW 10.10.20.1) | </w:t>
            </w:r>
            <w:r w:rsidRPr="00FD181A">
              <w:rPr>
                <w:b/>
                <w:bCs/>
                <w:lang w:val="fr-FR"/>
              </w:rPr>
              <w:t xml:space="preserve">Site </w:t>
            </w:r>
            <w:r w:rsidR="00DD29E0" w:rsidRPr="00FD181A">
              <w:rPr>
                <w:b/>
                <w:bCs/>
                <w:lang w:val="fr-FR"/>
              </w:rPr>
              <w:t>B :</w:t>
            </w:r>
            <w:r w:rsidRPr="00FD181A">
              <w:rPr>
                <w:lang w:val="fr-FR"/>
              </w:rPr>
              <w:t xml:space="preserve"> 10.20.20.0/24</w:t>
            </w:r>
          </w:p>
        </w:tc>
      </w:tr>
      <w:tr w:rsidR="00436AC5" w:rsidRPr="00FD181A" w14:paraId="26D0359A" w14:textId="77777777" w:rsidTr="00E975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7A0CDA6" w14:textId="77777777" w:rsidR="00436AC5" w:rsidRPr="00FD181A" w:rsidRDefault="00436AC5" w:rsidP="00436AC5">
            <w:pPr>
              <w:spacing w:after="160" w:line="278" w:lineRule="auto"/>
              <w:ind w:firstLine="0"/>
              <w:jc w:val="both"/>
              <w:rPr>
                <w:lang w:val="fr-FR"/>
              </w:rPr>
            </w:pPr>
            <w:r w:rsidRPr="00FD181A">
              <w:rPr>
                <w:b w:val="0"/>
                <w:bCs w:val="0"/>
                <w:lang w:val="fr-FR"/>
              </w:rPr>
              <w:t>APP</w:t>
            </w:r>
          </w:p>
        </w:tc>
        <w:tc>
          <w:tcPr>
            <w:tcW w:w="0" w:type="auto"/>
            <w:hideMark/>
          </w:tcPr>
          <w:p w14:paraId="1EFE3CF6" w14:textId="11659D0F" w:rsidR="00436AC5" w:rsidRPr="00FD181A" w:rsidRDefault="00436AC5" w:rsidP="00436AC5">
            <w:pPr>
              <w:spacing w:after="160" w:line="278" w:lineRule="auto"/>
              <w:ind w:firstLine="0"/>
              <w:jc w:val="both"/>
              <w:cnfStyle w:val="000000100000" w:firstRow="0" w:lastRow="0" w:firstColumn="0" w:lastColumn="0" w:oddVBand="0" w:evenVBand="0" w:oddHBand="1" w:evenHBand="0" w:firstRowFirstColumn="0" w:firstRowLastColumn="0" w:lastRowFirstColumn="0" w:lastRowLastColumn="0"/>
              <w:rPr>
                <w:lang w:val="fr-FR"/>
              </w:rPr>
            </w:pPr>
            <w:r w:rsidRPr="00FD181A">
              <w:rPr>
                <w:lang w:val="fr-FR"/>
              </w:rPr>
              <w:t xml:space="preserve">Réseau interne applicatif (IAM, Workflow, </w:t>
            </w:r>
            <w:proofErr w:type="spellStart"/>
            <w:r w:rsidRPr="00FD181A">
              <w:rPr>
                <w:lang w:val="fr-FR"/>
              </w:rPr>
              <w:t>Registry</w:t>
            </w:r>
            <w:proofErr w:type="spellEnd"/>
            <w:r w:rsidRPr="00FD181A">
              <w:rPr>
                <w:lang w:val="fr-FR"/>
              </w:rPr>
              <w:t xml:space="preserve">, </w:t>
            </w:r>
            <w:r w:rsidR="00E97564" w:rsidRPr="00FD181A">
              <w:rPr>
                <w:lang w:val="fr-FR"/>
              </w:rPr>
              <w:t>Interopérabilité</w:t>
            </w:r>
            <w:r w:rsidRPr="00FD181A">
              <w:rPr>
                <w:lang w:val="fr-FR"/>
              </w:rPr>
              <w:t xml:space="preserve"> HL7/FHIR). Jamais exposé directement aux hôpitaux.</w:t>
            </w:r>
          </w:p>
        </w:tc>
        <w:tc>
          <w:tcPr>
            <w:tcW w:w="0" w:type="auto"/>
            <w:hideMark/>
          </w:tcPr>
          <w:p w14:paraId="1A75732D" w14:textId="41BC307E" w:rsidR="00436AC5" w:rsidRPr="00FD181A" w:rsidRDefault="00436AC5" w:rsidP="00436AC5">
            <w:pPr>
              <w:spacing w:after="160" w:line="278" w:lineRule="auto"/>
              <w:ind w:firstLine="0"/>
              <w:jc w:val="both"/>
              <w:cnfStyle w:val="000000100000" w:firstRow="0" w:lastRow="0" w:firstColumn="0" w:lastColumn="0" w:oddVBand="0" w:evenVBand="0" w:oddHBand="1" w:evenHBand="0" w:firstRowFirstColumn="0" w:firstRowLastColumn="0" w:lastRowFirstColumn="0" w:lastRowLastColumn="0"/>
              <w:rPr>
                <w:lang w:val="fr-FR"/>
              </w:rPr>
            </w:pPr>
            <w:r w:rsidRPr="00FD181A">
              <w:rPr>
                <w:b/>
                <w:bCs/>
                <w:lang w:val="fr-FR"/>
              </w:rPr>
              <w:t xml:space="preserve">Site </w:t>
            </w:r>
            <w:r w:rsidR="00DD29E0" w:rsidRPr="00FD181A">
              <w:rPr>
                <w:b/>
                <w:bCs/>
                <w:lang w:val="fr-FR"/>
              </w:rPr>
              <w:t>A :</w:t>
            </w:r>
            <w:r w:rsidRPr="00FD181A">
              <w:rPr>
                <w:lang w:val="fr-FR"/>
              </w:rPr>
              <w:t xml:space="preserve"> 10.10.30.0/24 (GW 10.10.30.1) | </w:t>
            </w:r>
            <w:r w:rsidRPr="00FD181A">
              <w:rPr>
                <w:b/>
                <w:bCs/>
                <w:lang w:val="fr-FR"/>
              </w:rPr>
              <w:t xml:space="preserve">Site </w:t>
            </w:r>
            <w:r w:rsidR="00DD29E0" w:rsidRPr="00FD181A">
              <w:rPr>
                <w:b/>
                <w:bCs/>
                <w:lang w:val="fr-FR"/>
              </w:rPr>
              <w:t>B :</w:t>
            </w:r>
            <w:r w:rsidRPr="00FD181A">
              <w:rPr>
                <w:lang w:val="fr-FR"/>
              </w:rPr>
              <w:t xml:space="preserve"> 10.20.30.0/24</w:t>
            </w:r>
          </w:p>
        </w:tc>
      </w:tr>
      <w:tr w:rsidR="00436AC5" w:rsidRPr="00FD181A" w14:paraId="460B6B18" w14:textId="77777777" w:rsidTr="00E97564">
        <w:tc>
          <w:tcPr>
            <w:cnfStyle w:val="001000000000" w:firstRow="0" w:lastRow="0" w:firstColumn="1" w:lastColumn="0" w:oddVBand="0" w:evenVBand="0" w:oddHBand="0" w:evenHBand="0" w:firstRowFirstColumn="0" w:firstRowLastColumn="0" w:lastRowFirstColumn="0" w:lastRowLastColumn="0"/>
            <w:tcW w:w="0" w:type="auto"/>
            <w:hideMark/>
          </w:tcPr>
          <w:p w14:paraId="1CA52DE3" w14:textId="77777777" w:rsidR="00436AC5" w:rsidRPr="00FD181A" w:rsidRDefault="00436AC5" w:rsidP="00436AC5">
            <w:pPr>
              <w:spacing w:after="160" w:line="278" w:lineRule="auto"/>
              <w:ind w:firstLine="0"/>
              <w:jc w:val="both"/>
              <w:rPr>
                <w:lang w:val="fr-FR"/>
              </w:rPr>
            </w:pPr>
            <w:r w:rsidRPr="00FD181A">
              <w:rPr>
                <w:b w:val="0"/>
                <w:bCs w:val="0"/>
                <w:lang w:val="fr-FR"/>
              </w:rPr>
              <w:t>DATA</w:t>
            </w:r>
          </w:p>
        </w:tc>
        <w:tc>
          <w:tcPr>
            <w:tcW w:w="0" w:type="auto"/>
            <w:hideMark/>
          </w:tcPr>
          <w:p w14:paraId="07DE283F" w14:textId="77777777" w:rsidR="00436AC5" w:rsidRPr="00FD181A" w:rsidRDefault="00436AC5" w:rsidP="00436AC5">
            <w:pPr>
              <w:spacing w:after="160" w:line="278" w:lineRule="auto"/>
              <w:ind w:firstLine="0"/>
              <w:jc w:val="both"/>
              <w:cnfStyle w:val="000000000000" w:firstRow="0" w:lastRow="0" w:firstColumn="0" w:lastColumn="0" w:oddVBand="0" w:evenVBand="0" w:oddHBand="0" w:evenHBand="0" w:firstRowFirstColumn="0" w:firstRowLastColumn="0" w:lastRowFirstColumn="0" w:lastRowLastColumn="0"/>
              <w:rPr>
                <w:lang w:val="fr-FR"/>
              </w:rPr>
            </w:pPr>
            <w:r w:rsidRPr="00FD181A">
              <w:rPr>
                <w:lang w:val="fr-FR"/>
              </w:rPr>
              <w:t>Réseau interne données (</w:t>
            </w:r>
            <w:proofErr w:type="spellStart"/>
            <w:r w:rsidRPr="00FD181A">
              <w:rPr>
                <w:lang w:val="fr-FR"/>
              </w:rPr>
              <w:t>Metadata</w:t>
            </w:r>
            <w:proofErr w:type="spellEnd"/>
            <w:r w:rsidRPr="00FD181A">
              <w:rPr>
                <w:lang w:val="fr-FR"/>
              </w:rPr>
              <w:t xml:space="preserve"> DB, Audit/Logs, Object Storage TTL). Accès autorisé uniquement depuis APP via règles NGFW.</w:t>
            </w:r>
          </w:p>
        </w:tc>
        <w:tc>
          <w:tcPr>
            <w:tcW w:w="0" w:type="auto"/>
            <w:hideMark/>
          </w:tcPr>
          <w:p w14:paraId="70BAB700" w14:textId="02CED71C" w:rsidR="00436AC5" w:rsidRPr="00FD181A" w:rsidRDefault="00436AC5" w:rsidP="00436AC5">
            <w:pPr>
              <w:spacing w:after="160" w:line="278" w:lineRule="auto"/>
              <w:ind w:firstLine="0"/>
              <w:jc w:val="both"/>
              <w:cnfStyle w:val="000000000000" w:firstRow="0" w:lastRow="0" w:firstColumn="0" w:lastColumn="0" w:oddVBand="0" w:evenVBand="0" w:oddHBand="0" w:evenHBand="0" w:firstRowFirstColumn="0" w:firstRowLastColumn="0" w:lastRowFirstColumn="0" w:lastRowLastColumn="0"/>
              <w:rPr>
                <w:lang w:val="fr-FR"/>
              </w:rPr>
            </w:pPr>
            <w:r w:rsidRPr="00FD181A">
              <w:rPr>
                <w:b/>
                <w:bCs/>
                <w:lang w:val="fr-FR"/>
              </w:rPr>
              <w:t xml:space="preserve">Site </w:t>
            </w:r>
            <w:r w:rsidR="00DD29E0" w:rsidRPr="00FD181A">
              <w:rPr>
                <w:b/>
                <w:bCs/>
                <w:lang w:val="fr-FR"/>
              </w:rPr>
              <w:t>A :</w:t>
            </w:r>
            <w:r w:rsidRPr="00FD181A">
              <w:rPr>
                <w:lang w:val="fr-FR"/>
              </w:rPr>
              <w:t xml:space="preserve"> 10.10.40.0/24 (GW 10.10.40.1) | </w:t>
            </w:r>
            <w:r w:rsidRPr="00FD181A">
              <w:rPr>
                <w:b/>
                <w:bCs/>
                <w:lang w:val="fr-FR"/>
              </w:rPr>
              <w:t xml:space="preserve">Site </w:t>
            </w:r>
            <w:r w:rsidR="00DD29E0" w:rsidRPr="00FD181A">
              <w:rPr>
                <w:b/>
                <w:bCs/>
                <w:lang w:val="fr-FR"/>
              </w:rPr>
              <w:t>B :</w:t>
            </w:r>
            <w:r w:rsidRPr="00FD181A">
              <w:rPr>
                <w:lang w:val="fr-FR"/>
              </w:rPr>
              <w:t xml:space="preserve"> 10.20.40.0/24</w:t>
            </w:r>
          </w:p>
        </w:tc>
      </w:tr>
      <w:tr w:rsidR="00436AC5" w:rsidRPr="00FD181A" w14:paraId="3DB0EFD1" w14:textId="77777777" w:rsidTr="00E975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F18475E" w14:textId="77777777" w:rsidR="00436AC5" w:rsidRPr="00FD181A" w:rsidRDefault="00436AC5" w:rsidP="00436AC5">
            <w:pPr>
              <w:spacing w:after="160" w:line="278" w:lineRule="auto"/>
              <w:ind w:firstLine="0"/>
              <w:jc w:val="both"/>
              <w:rPr>
                <w:lang w:val="fr-FR"/>
              </w:rPr>
            </w:pPr>
            <w:r w:rsidRPr="00FD181A">
              <w:rPr>
                <w:b w:val="0"/>
                <w:bCs w:val="0"/>
                <w:lang w:val="fr-FR"/>
              </w:rPr>
              <w:t>STORAGE-REPL</w:t>
            </w:r>
          </w:p>
        </w:tc>
        <w:tc>
          <w:tcPr>
            <w:tcW w:w="0" w:type="auto"/>
            <w:hideMark/>
          </w:tcPr>
          <w:p w14:paraId="2176BE36" w14:textId="57A4A69D" w:rsidR="00436AC5" w:rsidRPr="00FD181A" w:rsidRDefault="00436AC5" w:rsidP="00436AC5">
            <w:pPr>
              <w:spacing w:after="160" w:line="278" w:lineRule="auto"/>
              <w:ind w:firstLine="0"/>
              <w:jc w:val="both"/>
              <w:cnfStyle w:val="000000100000" w:firstRow="0" w:lastRow="0" w:firstColumn="0" w:lastColumn="0" w:oddVBand="0" w:evenVBand="0" w:oddHBand="1" w:evenHBand="0" w:firstRowFirstColumn="0" w:firstRowLastColumn="0" w:lastRowFirstColumn="0" w:lastRowLastColumn="0"/>
              <w:rPr>
                <w:lang w:val="fr-FR"/>
              </w:rPr>
            </w:pPr>
            <w:r w:rsidRPr="00FD181A">
              <w:rPr>
                <w:lang w:val="fr-FR"/>
              </w:rPr>
              <w:t xml:space="preserve">Réseau dédié au </w:t>
            </w:r>
            <w:r w:rsidRPr="00FD181A">
              <w:rPr>
                <w:b/>
                <w:bCs/>
                <w:lang w:val="fr-FR"/>
              </w:rPr>
              <w:t>trafic de stockage et de réplication</w:t>
            </w:r>
            <w:r w:rsidRPr="00FD181A">
              <w:rPr>
                <w:lang w:val="fr-FR"/>
              </w:rPr>
              <w:t xml:space="preserve"> (VM </w:t>
            </w:r>
            <w:r w:rsidR="00DD29E0" w:rsidRPr="00FD181A">
              <w:rPr>
                <w:lang w:val="fr-FR"/>
              </w:rPr>
              <w:t>réplication</w:t>
            </w:r>
            <w:r w:rsidRPr="00FD181A">
              <w:rPr>
                <w:lang w:val="fr-FR"/>
              </w:rPr>
              <w:t xml:space="preserve">, backups, </w:t>
            </w:r>
            <w:proofErr w:type="spellStart"/>
            <w:r w:rsidRPr="00FD181A">
              <w:rPr>
                <w:lang w:val="fr-FR"/>
              </w:rPr>
              <w:t>sync</w:t>
            </w:r>
            <w:proofErr w:type="spellEnd"/>
            <w:r w:rsidRPr="00FD181A">
              <w:rPr>
                <w:lang w:val="fr-FR"/>
              </w:rPr>
              <w:t xml:space="preserve"> inter-nœuds). Non exposé.</w:t>
            </w:r>
          </w:p>
        </w:tc>
        <w:tc>
          <w:tcPr>
            <w:tcW w:w="0" w:type="auto"/>
            <w:hideMark/>
          </w:tcPr>
          <w:p w14:paraId="636BE805" w14:textId="73D2669C" w:rsidR="00436AC5" w:rsidRPr="00FD181A" w:rsidRDefault="00436AC5" w:rsidP="00436AC5">
            <w:pPr>
              <w:spacing w:after="160" w:line="278" w:lineRule="auto"/>
              <w:ind w:firstLine="0"/>
              <w:jc w:val="both"/>
              <w:cnfStyle w:val="000000100000" w:firstRow="0" w:lastRow="0" w:firstColumn="0" w:lastColumn="0" w:oddVBand="0" w:evenVBand="0" w:oddHBand="1" w:evenHBand="0" w:firstRowFirstColumn="0" w:firstRowLastColumn="0" w:lastRowFirstColumn="0" w:lastRowLastColumn="0"/>
              <w:rPr>
                <w:lang w:val="fr-FR"/>
              </w:rPr>
            </w:pPr>
            <w:r w:rsidRPr="00FD181A">
              <w:rPr>
                <w:b/>
                <w:bCs/>
                <w:lang w:val="fr-FR"/>
              </w:rPr>
              <w:t xml:space="preserve">Site </w:t>
            </w:r>
            <w:r w:rsidR="00DD29E0" w:rsidRPr="00FD181A">
              <w:rPr>
                <w:b/>
                <w:bCs/>
                <w:lang w:val="fr-FR"/>
              </w:rPr>
              <w:t>A :</w:t>
            </w:r>
            <w:r w:rsidRPr="00FD181A">
              <w:rPr>
                <w:lang w:val="fr-FR"/>
              </w:rPr>
              <w:t xml:space="preserve"> 10.10.50.0/24 | </w:t>
            </w:r>
            <w:r w:rsidRPr="00FD181A">
              <w:rPr>
                <w:b/>
                <w:bCs/>
                <w:lang w:val="fr-FR"/>
              </w:rPr>
              <w:t xml:space="preserve">Site </w:t>
            </w:r>
            <w:r w:rsidR="009D6833" w:rsidRPr="00FD181A">
              <w:rPr>
                <w:b/>
                <w:bCs/>
                <w:lang w:val="fr-FR"/>
              </w:rPr>
              <w:t>B :</w:t>
            </w:r>
            <w:r w:rsidRPr="00FD181A">
              <w:rPr>
                <w:lang w:val="fr-FR"/>
              </w:rPr>
              <w:t xml:space="preserve"> 10.20.50.0/24</w:t>
            </w:r>
          </w:p>
        </w:tc>
      </w:tr>
      <w:tr w:rsidR="00436AC5" w:rsidRPr="00FD181A" w14:paraId="56462198" w14:textId="77777777" w:rsidTr="00E97564">
        <w:tc>
          <w:tcPr>
            <w:cnfStyle w:val="001000000000" w:firstRow="0" w:lastRow="0" w:firstColumn="1" w:lastColumn="0" w:oddVBand="0" w:evenVBand="0" w:oddHBand="0" w:evenHBand="0" w:firstRowFirstColumn="0" w:firstRowLastColumn="0" w:lastRowFirstColumn="0" w:lastRowLastColumn="0"/>
            <w:tcW w:w="0" w:type="auto"/>
            <w:hideMark/>
          </w:tcPr>
          <w:p w14:paraId="47ED0343" w14:textId="77777777" w:rsidR="00436AC5" w:rsidRPr="00FD181A" w:rsidRDefault="00436AC5" w:rsidP="00436AC5">
            <w:pPr>
              <w:spacing w:after="160" w:line="278" w:lineRule="auto"/>
              <w:ind w:firstLine="0"/>
              <w:jc w:val="both"/>
              <w:rPr>
                <w:lang w:val="fr-FR"/>
              </w:rPr>
            </w:pPr>
            <w:r w:rsidRPr="00FD181A">
              <w:rPr>
                <w:b w:val="0"/>
                <w:bCs w:val="0"/>
                <w:lang w:val="fr-FR"/>
              </w:rPr>
              <w:t>SIEM-LOGS</w:t>
            </w:r>
          </w:p>
        </w:tc>
        <w:tc>
          <w:tcPr>
            <w:tcW w:w="0" w:type="auto"/>
            <w:hideMark/>
          </w:tcPr>
          <w:p w14:paraId="6AA2EF1D" w14:textId="77777777" w:rsidR="00436AC5" w:rsidRPr="00FD181A" w:rsidRDefault="00436AC5" w:rsidP="00436AC5">
            <w:pPr>
              <w:spacing w:after="160" w:line="278" w:lineRule="auto"/>
              <w:ind w:firstLine="0"/>
              <w:jc w:val="both"/>
              <w:cnfStyle w:val="000000000000" w:firstRow="0" w:lastRow="0" w:firstColumn="0" w:lastColumn="0" w:oddVBand="0" w:evenVBand="0" w:oddHBand="0" w:evenHBand="0" w:firstRowFirstColumn="0" w:firstRowLastColumn="0" w:lastRowFirstColumn="0" w:lastRowLastColumn="0"/>
              <w:rPr>
                <w:lang w:val="fr-FR"/>
              </w:rPr>
            </w:pPr>
            <w:r w:rsidRPr="00FD181A">
              <w:rPr>
                <w:lang w:val="fr-FR"/>
              </w:rPr>
              <w:t>Réseau de collecte des logs et métriques (agents → Monitoring/SIEM). Peut être séparé pour réduire l’impact sur MGMT.</w:t>
            </w:r>
          </w:p>
        </w:tc>
        <w:tc>
          <w:tcPr>
            <w:tcW w:w="0" w:type="auto"/>
            <w:hideMark/>
          </w:tcPr>
          <w:p w14:paraId="07BC1A35" w14:textId="5D9456DE" w:rsidR="00436AC5" w:rsidRPr="00FD181A" w:rsidRDefault="00436AC5" w:rsidP="00436AC5">
            <w:pPr>
              <w:spacing w:after="160" w:line="278" w:lineRule="auto"/>
              <w:ind w:firstLine="0"/>
              <w:jc w:val="both"/>
              <w:cnfStyle w:val="000000000000" w:firstRow="0" w:lastRow="0" w:firstColumn="0" w:lastColumn="0" w:oddVBand="0" w:evenVBand="0" w:oddHBand="0" w:evenHBand="0" w:firstRowFirstColumn="0" w:firstRowLastColumn="0" w:lastRowFirstColumn="0" w:lastRowLastColumn="0"/>
              <w:rPr>
                <w:lang w:val="fr-FR"/>
              </w:rPr>
            </w:pPr>
            <w:r w:rsidRPr="00FD181A">
              <w:rPr>
                <w:b/>
                <w:bCs/>
                <w:lang w:val="fr-FR"/>
              </w:rPr>
              <w:t xml:space="preserve">Site </w:t>
            </w:r>
            <w:r w:rsidR="00DD29E0" w:rsidRPr="00FD181A">
              <w:rPr>
                <w:b/>
                <w:bCs/>
                <w:lang w:val="fr-FR"/>
              </w:rPr>
              <w:t>A :</w:t>
            </w:r>
            <w:r w:rsidRPr="00FD181A">
              <w:rPr>
                <w:lang w:val="fr-FR"/>
              </w:rPr>
              <w:t xml:space="preserve"> 10.10.60.0/24 (GW 10.10.60.1) | </w:t>
            </w:r>
            <w:r w:rsidRPr="00FD181A">
              <w:rPr>
                <w:b/>
                <w:bCs/>
                <w:lang w:val="fr-FR"/>
              </w:rPr>
              <w:t xml:space="preserve">Site </w:t>
            </w:r>
            <w:proofErr w:type="gramStart"/>
            <w:r w:rsidRPr="00FD181A">
              <w:rPr>
                <w:b/>
                <w:bCs/>
                <w:lang w:val="fr-FR"/>
              </w:rPr>
              <w:t>B:</w:t>
            </w:r>
            <w:proofErr w:type="gramEnd"/>
            <w:r w:rsidRPr="00FD181A">
              <w:rPr>
                <w:lang w:val="fr-FR"/>
              </w:rPr>
              <w:t xml:space="preserve"> 10.20.60.0/24</w:t>
            </w:r>
          </w:p>
        </w:tc>
      </w:tr>
      <w:tr w:rsidR="00436AC5" w:rsidRPr="00FD181A" w14:paraId="40AC16DF" w14:textId="77777777" w:rsidTr="00E975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B83A2DA" w14:textId="77777777" w:rsidR="00436AC5" w:rsidRPr="00FD181A" w:rsidRDefault="00436AC5" w:rsidP="00436AC5">
            <w:pPr>
              <w:spacing w:after="160" w:line="278" w:lineRule="auto"/>
              <w:ind w:firstLine="0"/>
              <w:jc w:val="both"/>
              <w:rPr>
                <w:lang w:val="fr-FR"/>
              </w:rPr>
            </w:pPr>
            <w:r w:rsidRPr="00FD181A">
              <w:rPr>
                <w:b w:val="0"/>
                <w:bCs w:val="0"/>
                <w:lang w:val="fr-FR"/>
              </w:rPr>
              <w:t>INTER-CORE-VPN</w:t>
            </w:r>
          </w:p>
        </w:tc>
        <w:tc>
          <w:tcPr>
            <w:tcW w:w="0" w:type="auto"/>
            <w:hideMark/>
          </w:tcPr>
          <w:p w14:paraId="640B6ED8" w14:textId="77777777" w:rsidR="00436AC5" w:rsidRPr="00FD181A" w:rsidRDefault="00436AC5" w:rsidP="00436AC5">
            <w:pPr>
              <w:spacing w:after="160" w:line="278" w:lineRule="auto"/>
              <w:ind w:firstLine="0"/>
              <w:jc w:val="both"/>
              <w:cnfStyle w:val="000000100000" w:firstRow="0" w:lastRow="0" w:firstColumn="0" w:lastColumn="0" w:oddVBand="0" w:evenVBand="0" w:oddHBand="1" w:evenHBand="0" w:firstRowFirstColumn="0" w:firstRowLastColumn="0" w:lastRowFirstColumn="0" w:lastRowLastColumn="0"/>
              <w:rPr>
                <w:lang w:val="fr-FR"/>
              </w:rPr>
            </w:pPr>
            <w:r w:rsidRPr="00FD181A">
              <w:rPr>
                <w:lang w:val="fr-FR"/>
              </w:rPr>
              <w:t xml:space="preserve">Réseau logique du </w:t>
            </w:r>
            <w:r w:rsidRPr="00FD181A">
              <w:rPr>
                <w:b/>
                <w:bCs/>
                <w:lang w:val="fr-FR"/>
              </w:rPr>
              <w:t xml:space="preserve">tunnel </w:t>
            </w:r>
            <w:proofErr w:type="spellStart"/>
            <w:r w:rsidRPr="00FD181A">
              <w:rPr>
                <w:b/>
                <w:bCs/>
                <w:lang w:val="fr-FR"/>
              </w:rPr>
              <w:t>IPsec</w:t>
            </w:r>
            <w:proofErr w:type="spellEnd"/>
            <w:r w:rsidRPr="00FD181A">
              <w:rPr>
                <w:b/>
                <w:bCs/>
                <w:lang w:val="fr-FR"/>
              </w:rPr>
              <w:t xml:space="preserve"> inter-sites</w:t>
            </w:r>
            <w:r w:rsidRPr="00FD181A">
              <w:rPr>
                <w:lang w:val="fr-FR"/>
              </w:rPr>
              <w:t xml:space="preserve"> (réplication </w:t>
            </w:r>
            <w:proofErr w:type="spellStart"/>
            <w:r w:rsidRPr="00FD181A">
              <w:rPr>
                <w:lang w:val="fr-FR"/>
              </w:rPr>
              <w:t>metadata</w:t>
            </w:r>
            <w:proofErr w:type="spellEnd"/>
            <w:r w:rsidRPr="00FD181A">
              <w:rPr>
                <w:lang w:val="fr-FR"/>
              </w:rPr>
              <w:t>, audit, config). Terminaison NGFW.</w:t>
            </w:r>
          </w:p>
        </w:tc>
        <w:tc>
          <w:tcPr>
            <w:tcW w:w="0" w:type="auto"/>
            <w:hideMark/>
          </w:tcPr>
          <w:p w14:paraId="25A832A8" w14:textId="320032D6" w:rsidR="00436AC5" w:rsidRPr="00FD181A" w:rsidRDefault="00436AC5" w:rsidP="00436AC5">
            <w:pPr>
              <w:spacing w:after="160" w:line="278" w:lineRule="auto"/>
              <w:ind w:firstLine="0"/>
              <w:jc w:val="both"/>
              <w:cnfStyle w:val="000000100000" w:firstRow="0" w:lastRow="0" w:firstColumn="0" w:lastColumn="0" w:oddVBand="0" w:evenVBand="0" w:oddHBand="1" w:evenHBand="0" w:firstRowFirstColumn="0" w:firstRowLastColumn="0" w:lastRowFirstColumn="0" w:lastRowLastColumn="0"/>
              <w:rPr>
                <w:lang w:val="fr-FR"/>
              </w:rPr>
            </w:pPr>
            <w:r w:rsidRPr="00FD181A">
              <w:rPr>
                <w:lang w:val="fr-FR"/>
              </w:rPr>
              <w:t>Lien /30 par tunnel (</w:t>
            </w:r>
            <w:r w:rsidR="00DD29E0" w:rsidRPr="00FD181A">
              <w:rPr>
                <w:lang w:val="fr-FR"/>
              </w:rPr>
              <w:t>ex :</w:t>
            </w:r>
            <w:r w:rsidRPr="00FD181A">
              <w:rPr>
                <w:lang w:val="fr-FR"/>
              </w:rPr>
              <w:t xml:space="preserve"> 10.255.0.1/30 ↔ 10.255.0.2/30)</w:t>
            </w:r>
          </w:p>
        </w:tc>
      </w:tr>
    </w:tbl>
    <w:p w14:paraId="2569A042" w14:textId="77777777" w:rsidR="00436AC5" w:rsidRPr="00FD181A" w:rsidRDefault="00436AC5" w:rsidP="00E77EBA">
      <w:pPr>
        <w:ind w:firstLine="0"/>
        <w:jc w:val="both"/>
        <w:rPr>
          <w:lang w:val="fr-FR"/>
        </w:rPr>
      </w:pPr>
    </w:p>
    <w:p w14:paraId="78F6630B" w14:textId="77777777" w:rsidR="00D375B3" w:rsidRPr="00FD181A" w:rsidRDefault="00D375B3" w:rsidP="00E77EBA">
      <w:pPr>
        <w:ind w:firstLine="0"/>
        <w:jc w:val="both"/>
        <w:rPr>
          <w:lang w:val="fr-FR"/>
        </w:rPr>
      </w:pPr>
    </w:p>
    <w:p w14:paraId="004AC399" w14:textId="77777777" w:rsidR="00AC38F6" w:rsidRPr="00FD181A" w:rsidRDefault="00AC38F6" w:rsidP="00E77EBA">
      <w:pPr>
        <w:ind w:firstLine="0"/>
        <w:jc w:val="both"/>
        <w:rPr>
          <w:lang w:val="fr-FR"/>
        </w:rPr>
      </w:pPr>
    </w:p>
    <w:p w14:paraId="3EE808F6" w14:textId="77777777" w:rsidR="00AC38F6" w:rsidRPr="00FD181A" w:rsidRDefault="00AC38F6" w:rsidP="00E77EBA">
      <w:pPr>
        <w:ind w:firstLine="0"/>
        <w:jc w:val="both"/>
        <w:rPr>
          <w:lang w:val="fr-FR"/>
        </w:rPr>
      </w:pPr>
    </w:p>
    <w:p w14:paraId="07EE7FB9" w14:textId="77777777" w:rsidR="00AC38F6" w:rsidRPr="00FD181A" w:rsidRDefault="00AC38F6" w:rsidP="00E77EBA">
      <w:pPr>
        <w:ind w:firstLine="0"/>
        <w:jc w:val="both"/>
        <w:rPr>
          <w:lang w:val="fr-FR"/>
        </w:rPr>
      </w:pPr>
    </w:p>
    <w:p w14:paraId="78EA4402" w14:textId="77777777" w:rsidR="00614F12" w:rsidRPr="00FD181A" w:rsidRDefault="00614F12" w:rsidP="00AC38F6">
      <w:pPr>
        <w:pStyle w:val="Heading1"/>
        <w:ind w:firstLine="0"/>
        <w:jc w:val="both"/>
        <w:rPr>
          <w:lang w:val="fr-FR"/>
        </w:rPr>
      </w:pPr>
      <w:bookmarkStart w:id="21" w:name="_Toc222222168"/>
      <w:r w:rsidRPr="00FD181A">
        <w:rPr>
          <w:lang w:val="fr-FR"/>
        </w:rPr>
        <w:t>Diagrammes détaillés du flux de données</w:t>
      </w:r>
      <w:bookmarkEnd w:id="21"/>
    </w:p>
    <w:p w14:paraId="3CD1FCF3" w14:textId="77777777" w:rsidR="009D6833" w:rsidRDefault="00614F12" w:rsidP="00614F12">
      <w:pPr>
        <w:ind w:firstLine="0"/>
        <w:jc w:val="both"/>
        <w:rPr>
          <w:lang w:val="fr-FR"/>
        </w:rPr>
      </w:pPr>
      <w:r w:rsidRPr="00FD181A">
        <w:rPr>
          <w:lang w:val="fr-FR"/>
        </w:rPr>
        <w:t>Cette section présente les flux de données du système SEIH sous forme de diagrammes de séquence détaillés. Chaque étape précise les composants source et destination, le protocole utilisé et la description de l'opération effectuée. Les flux sont organisés en cinq parties :</w:t>
      </w:r>
    </w:p>
    <w:p w14:paraId="14E923E1" w14:textId="258D29F7" w:rsidR="009D6833" w:rsidRPr="009D6833" w:rsidRDefault="009D6833" w:rsidP="009D6833">
      <w:pPr>
        <w:pStyle w:val="ListParagraph"/>
        <w:numPr>
          <w:ilvl w:val="0"/>
          <w:numId w:val="14"/>
        </w:numPr>
        <w:jc w:val="both"/>
        <w:rPr>
          <w:lang w:val="fr-FR"/>
        </w:rPr>
      </w:pPr>
      <w:r w:rsidRPr="009D6833">
        <w:rPr>
          <w:lang w:val="fr-FR"/>
        </w:rPr>
        <w:t>Le</w:t>
      </w:r>
      <w:r w:rsidR="00614F12" w:rsidRPr="009D6833">
        <w:rPr>
          <w:lang w:val="fr-FR"/>
        </w:rPr>
        <w:t xml:space="preserve"> transfert complet d'un dossier médical (flux principal)</w:t>
      </w:r>
    </w:p>
    <w:p w14:paraId="078634D6" w14:textId="28964159" w:rsidR="009D6833" w:rsidRPr="009D6833" w:rsidRDefault="009D6833" w:rsidP="009D6833">
      <w:pPr>
        <w:pStyle w:val="ListParagraph"/>
        <w:numPr>
          <w:ilvl w:val="0"/>
          <w:numId w:val="14"/>
        </w:numPr>
        <w:jc w:val="both"/>
        <w:rPr>
          <w:lang w:val="fr-FR"/>
        </w:rPr>
      </w:pPr>
      <w:r w:rsidRPr="009D6833">
        <w:rPr>
          <w:lang w:val="fr-FR"/>
        </w:rPr>
        <w:t>Les</w:t>
      </w:r>
      <w:r w:rsidR="00614F12" w:rsidRPr="009D6833">
        <w:rPr>
          <w:lang w:val="fr-FR"/>
        </w:rPr>
        <w:t xml:space="preserve"> trois scénarios de connexion au niveau du Hospital Edge Layer</w:t>
      </w:r>
    </w:p>
    <w:p w14:paraId="4E3FE7E7" w14:textId="200095EE" w:rsidR="00614F12" w:rsidRPr="009D6833" w:rsidRDefault="009D6833" w:rsidP="009D6833">
      <w:pPr>
        <w:pStyle w:val="ListParagraph"/>
        <w:numPr>
          <w:ilvl w:val="0"/>
          <w:numId w:val="14"/>
        </w:numPr>
        <w:jc w:val="both"/>
        <w:rPr>
          <w:lang w:val="fr-FR"/>
        </w:rPr>
      </w:pPr>
      <w:r w:rsidRPr="009D6833">
        <w:rPr>
          <w:lang w:val="fr-FR"/>
        </w:rPr>
        <w:t>La</w:t>
      </w:r>
      <w:r w:rsidR="00614F12" w:rsidRPr="009D6833">
        <w:rPr>
          <w:lang w:val="fr-FR"/>
        </w:rPr>
        <w:t xml:space="preserve"> gestion des erreurs et des expirations</w:t>
      </w:r>
    </w:p>
    <w:p w14:paraId="26E7A999" w14:textId="77777777" w:rsidR="00614F12" w:rsidRPr="00FD181A" w:rsidRDefault="00614F12" w:rsidP="00614F12">
      <w:pPr>
        <w:ind w:firstLine="0"/>
        <w:jc w:val="both"/>
        <w:rPr>
          <w:lang w:val="fr-FR"/>
        </w:rPr>
      </w:pPr>
    </w:p>
    <w:p w14:paraId="20620A68" w14:textId="77777777" w:rsidR="00614F12" w:rsidRPr="00FD181A" w:rsidRDefault="00614F12" w:rsidP="00AC38F6">
      <w:pPr>
        <w:pStyle w:val="Heading2"/>
        <w:ind w:firstLine="0"/>
        <w:rPr>
          <w:lang w:val="fr-FR"/>
        </w:rPr>
      </w:pPr>
      <w:bookmarkStart w:id="22" w:name="_Toc222222169"/>
      <w:r w:rsidRPr="00FD181A">
        <w:rPr>
          <w:lang w:val="fr-FR"/>
        </w:rPr>
        <w:t>1. Transfert complet d'un dossier médical</w:t>
      </w:r>
      <w:bookmarkEnd w:id="22"/>
    </w:p>
    <w:p w14:paraId="6C35F79E" w14:textId="77777777" w:rsidR="00614F12" w:rsidRPr="00FD181A" w:rsidRDefault="00614F12" w:rsidP="00614F12">
      <w:pPr>
        <w:ind w:firstLine="0"/>
        <w:jc w:val="both"/>
        <w:rPr>
          <w:lang w:val="fr-FR"/>
        </w:rPr>
      </w:pPr>
      <w:r w:rsidRPr="00FD181A">
        <w:rPr>
          <w:lang w:val="fr-FR"/>
        </w:rPr>
        <w:t>Ce diagramme représente le flux nominal complet, depuis la génération de la requête de transfert par l'hôpital source jusqu'à la récupération du dossier par l'hôpital destinataire. Il couvre les phases d'envoi, de stockage temporaire et de récupération, en détaillant chaque interaction entre les composants de l'architecture.</w:t>
      </w:r>
    </w:p>
    <w:p w14:paraId="6D695F4F" w14:textId="77777777" w:rsidR="00614F12" w:rsidRPr="00FD181A" w:rsidRDefault="00614F12" w:rsidP="00614F12">
      <w:pPr>
        <w:ind w:firstLine="0"/>
        <w:jc w:val="both"/>
        <w:rPr>
          <w:lang w:val="fr-FR"/>
        </w:rPr>
      </w:pPr>
    </w:p>
    <w:tbl>
      <w:tblPr>
        <w:tblStyle w:val="GridTable4-Accent6"/>
        <w:tblW w:w="4679" w:type="pct"/>
        <w:tblLook w:val="04A0" w:firstRow="1" w:lastRow="0" w:firstColumn="1" w:lastColumn="0" w:noHBand="0" w:noVBand="1"/>
      </w:tblPr>
      <w:tblGrid>
        <w:gridCol w:w="2074"/>
        <w:gridCol w:w="2075"/>
        <w:gridCol w:w="2536"/>
        <w:gridCol w:w="3412"/>
      </w:tblGrid>
      <w:tr w:rsidR="003D7515" w:rsidRPr="00FD181A" w14:paraId="4463B69C" w14:textId="77777777" w:rsidTr="003D751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75" w:type="dxa"/>
            <w:hideMark/>
          </w:tcPr>
          <w:p w14:paraId="329EF54B" w14:textId="77777777" w:rsidR="003D7515" w:rsidRPr="00FD181A" w:rsidRDefault="003D7515" w:rsidP="00614F12">
            <w:pPr>
              <w:ind w:firstLine="0"/>
              <w:jc w:val="both"/>
              <w:rPr>
                <w:lang w:val="fr-FR"/>
              </w:rPr>
            </w:pPr>
            <w:r w:rsidRPr="00FD181A">
              <w:rPr>
                <w:b w:val="0"/>
                <w:bCs w:val="0"/>
                <w:lang w:val="fr-FR"/>
              </w:rPr>
              <w:t>De</w:t>
            </w:r>
          </w:p>
        </w:tc>
        <w:tc>
          <w:tcPr>
            <w:tcW w:w="2075" w:type="dxa"/>
            <w:hideMark/>
          </w:tcPr>
          <w:p w14:paraId="1735074E" w14:textId="77777777" w:rsidR="003D7515" w:rsidRPr="00FD181A" w:rsidRDefault="003D7515" w:rsidP="00614F12">
            <w:pPr>
              <w:ind w:firstLine="0"/>
              <w:jc w:val="both"/>
              <w:cnfStyle w:val="100000000000" w:firstRow="1" w:lastRow="0" w:firstColumn="0" w:lastColumn="0" w:oddVBand="0" w:evenVBand="0" w:oddHBand="0" w:evenHBand="0" w:firstRowFirstColumn="0" w:firstRowLastColumn="0" w:lastRowFirstColumn="0" w:lastRowLastColumn="0"/>
              <w:rPr>
                <w:lang w:val="fr-FR"/>
              </w:rPr>
            </w:pPr>
            <w:r w:rsidRPr="00FD181A">
              <w:rPr>
                <w:b w:val="0"/>
                <w:bCs w:val="0"/>
                <w:lang w:val="fr-FR"/>
              </w:rPr>
              <w:t>Vers</w:t>
            </w:r>
          </w:p>
        </w:tc>
        <w:tc>
          <w:tcPr>
            <w:tcW w:w="2536" w:type="dxa"/>
            <w:hideMark/>
          </w:tcPr>
          <w:p w14:paraId="6865F2A2" w14:textId="77777777" w:rsidR="003D7515" w:rsidRPr="00FD181A" w:rsidRDefault="003D7515" w:rsidP="00614F12">
            <w:pPr>
              <w:ind w:firstLine="0"/>
              <w:jc w:val="both"/>
              <w:cnfStyle w:val="100000000000" w:firstRow="1" w:lastRow="0" w:firstColumn="0" w:lastColumn="0" w:oddVBand="0" w:evenVBand="0" w:oddHBand="0" w:evenHBand="0" w:firstRowFirstColumn="0" w:firstRowLastColumn="0" w:lastRowFirstColumn="0" w:lastRowLastColumn="0"/>
              <w:rPr>
                <w:lang w:val="fr-FR"/>
              </w:rPr>
            </w:pPr>
            <w:r w:rsidRPr="00FD181A">
              <w:rPr>
                <w:b w:val="0"/>
                <w:bCs w:val="0"/>
                <w:lang w:val="fr-FR"/>
              </w:rPr>
              <w:t>Protocole</w:t>
            </w:r>
          </w:p>
        </w:tc>
        <w:tc>
          <w:tcPr>
            <w:tcW w:w="3412" w:type="dxa"/>
            <w:hideMark/>
          </w:tcPr>
          <w:p w14:paraId="2A1A0CA4" w14:textId="77777777" w:rsidR="003D7515" w:rsidRPr="00FD181A" w:rsidRDefault="003D7515" w:rsidP="00614F12">
            <w:pPr>
              <w:ind w:firstLine="0"/>
              <w:jc w:val="both"/>
              <w:cnfStyle w:val="100000000000" w:firstRow="1" w:lastRow="0" w:firstColumn="0" w:lastColumn="0" w:oddVBand="0" w:evenVBand="0" w:oddHBand="0" w:evenHBand="0" w:firstRowFirstColumn="0" w:firstRowLastColumn="0" w:lastRowFirstColumn="0" w:lastRowLastColumn="0"/>
              <w:rPr>
                <w:lang w:val="fr-FR"/>
              </w:rPr>
            </w:pPr>
            <w:r w:rsidRPr="00FD181A">
              <w:rPr>
                <w:b w:val="0"/>
                <w:bCs w:val="0"/>
                <w:lang w:val="fr-FR"/>
              </w:rPr>
              <w:t>Description</w:t>
            </w:r>
          </w:p>
        </w:tc>
      </w:tr>
      <w:tr w:rsidR="003D7515" w:rsidRPr="00712765" w14:paraId="16C086B1" w14:textId="77777777" w:rsidTr="003D751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75" w:type="dxa"/>
            <w:hideMark/>
          </w:tcPr>
          <w:p w14:paraId="72ACDE54" w14:textId="77777777" w:rsidR="003D7515" w:rsidRPr="00FD181A" w:rsidRDefault="003D7515" w:rsidP="00614F12">
            <w:pPr>
              <w:ind w:firstLine="0"/>
              <w:rPr>
                <w:lang w:val="fr-FR"/>
              </w:rPr>
            </w:pPr>
            <w:r w:rsidRPr="00FD181A">
              <w:rPr>
                <w:lang w:val="fr-FR"/>
              </w:rPr>
              <w:t>Hôpital A (SIH)</w:t>
            </w:r>
          </w:p>
        </w:tc>
        <w:tc>
          <w:tcPr>
            <w:tcW w:w="2075" w:type="dxa"/>
            <w:hideMark/>
          </w:tcPr>
          <w:p w14:paraId="6CDA1FCB" w14:textId="06BEE63E" w:rsidR="003D7515" w:rsidRPr="00FD181A" w:rsidRDefault="003D7515" w:rsidP="00614F12">
            <w:pPr>
              <w:ind w:firstLine="0"/>
              <w:cnfStyle w:val="000000100000" w:firstRow="0" w:lastRow="0" w:firstColumn="0" w:lastColumn="0" w:oddVBand="0" w:evenVBand="0" w:oddHBand="1" w:evenHBand="0" w:firstRowFirstColumn="0" w:firstRowLastColumn="0" w:lastRowFirstColumn="0" w:lastRowLastColumn="0"/>
              <w:rPr>
                <w:lang w:val="fr-FR"/>
              </w:rPr>
            </w:pPr>
            <w:r w:rsidRPr="00FD181A">
              <w:rPr>
                <w:lang w:val="fr-FR"/>
              </w:rPr>
              <w:t>Hospital Edge Layer A</w:t>
            </w:r>
          </w:p>
        </w:tc>
        <w:tc>
          <w:tcPr>
            <w:tcW w:w="2536" w:type="dxa"/>
            <w:hideMark/>
          </w:tcPr>
          <w:p w14:paraId="0702A284" w14:textId="791E9D76" w:rsidR="003D7515" w:rsidRPr="00FD181A" w:rsidRDefault="003D7515" w:rsidP="00614F12">
            <w:pPr>
              <w:ind w:firstLine="0"/>
              <w:cnfStyle w:val="000000100000" w:firstRow="0" w:lastRow="0" w:firstColumn="0" w:lastColumn="0" w:oddVBand="0" w:evenVBand="0" w:oddHBand="1" w:evenHBand="0" w:firstRowFirstColumn="0" w:firstRowLastColumn="0" w:lastRowFirstColumn="0" w:lastRowLastColumn="0"/>
              <w:rPr>
                <w:lang w:val="fr-FR"/>
              </w:rPr>
            </w:pPr>
            <w:r w:rsidRPr="00FD181A">
              <w:rPr>
                <w:b/>
                <w:bCs/>
                <w:lang w:val="fr-FR"/>
              </w:rPr>
              <w:t xml:space="preserve">API interne </w:t>
            </w:r>
          </w:p>
        </w:tc>
        <w:tc>
          <w:tcPr>
            <w:tcW w:w="3412" w:type="dxa"/>
            <w:hideMark/>
          </w:tcPr>
          <w:p w14:paraId="0B21477F" w14:textId="3BAC588F" w:rsidR="003D7515" w:rsidRPr="00FD181A" w:rsidRDefault="003D7515" w:rsidP="00614F12">
            <w:pPr>
              <w:ind w:firstLine="0"/>
              <w:jc w:val="both"/>
              <w:cnfStyle w:val="000000100000" w:firstRow="0" w:lastRow="0" w:firstColumn="0" w:lastColumn="0" w:oddVBand="0" w:evenVBand="0" w:oddHBand="1" w:evenHBand="0" w:firstRowFirstColumn="0" w:firstRowLastColumn="0" w:lastRowFirstColumn="0" w:lastRowLastColumn="0"/>
              <w:rPr>
                <w:lang w:val="fr-FR"/>
              </w:rPr>
            </w:pPr>
            <w:r w:rsidRPr="00FD181A">
              <w:rPr>
                <w:lang w:val="fr-FR"/>
              </w:rPr>
              <w:t>L’interface hospitalier A génère une requête de transfert de dossier médical vers le SEIH via l'interface locale de l'Edge Layer.</w:t>
            </w:r>
          </w:p>
        </w:tc>
      </w:tr>
      <w:tr w:rsidR="003D7515" w:rsidRPr="00712765" w14:paraId="5F3E1E23" w14:textId="77777777" w:rsidTr="003D7515">
        <w:tc>
          <w:tcPr>
            <w:cnfStyle w:val="001000000000" w:firstRow="0" w:lastRow="0" w:firstColumn="1" w:lastColumn="0" w:oddVBand="0" w:evenVBand="0" w:oddHBand="0" w:evenHBand="0" w:firstRowFirstColumn="0" w:firstRowLastColumn="0" w:lastRowFirstColumn="0" w:lastRowLastColumn="0"/>
            <w:tcW w:w="2075" w:type="dxa"/>
            <w:hideMark/>
          </w:tcPr>
          <w:p w14:paraId="44C99109" w14:textId="77777777" w:rsidR="003D7515" w:rsidRPr="00FD181A" w:rsidRDefault="003D7515" w:rsidP="00614F12">
            <w:pPr>
              <w:ind w:firstLine="0"/>
              <w:rPr>
                <w:lang w:val="fr-FR"/>
              </w:rPr>
            </w:pPr>
            <w:r w:rsidRPr="00FD181A">
              <w:rPr>
                <w:lang w:val="fr-FR"/>
              </w:rPr>
              <w:t>Hospital Edge Layer A</w:t>
            </w:r>
          </w:p>
        </w:tc>
        <w:tc>
          <w:tcPr>
            <w:tcW w:w="2075" w:type="dxa"/>
            <w:hideMark/>
          </w:tcPr>
          <w:p w14:paraId="03CDD506" w14:textId="77777777" w:rsidR="003D7515" w:rsidRPr="009D6833" w:rsidRDefault="003D7515" w:rsidP="00614F12">
            <w:pPr>
              <w:ind w:firstLine="0"/>
              <w:cnfStyle w:val="000000000000" w:firstRow="0" w:lastRow="0" w:firstColumn="0" w:lastColumn="0" w:oddVBand="0" w:evenVBand="0" w:oddHBand="0" w:evenHBand="0" w:firstRowFirstColumn="0" w:firstRowLastColumn="0" w:lastRowFirstColumn="0" w:lastRowLastColumn="0"/>
            </w:pPr>
            <w:r w:rsidRPr="009D6833">
              <w:t>Hospital Edge Layer A (interne)</w:t>
            </w:r>
          </w:p>
        </w:tc>
        <w:tc>
          <w:tcPr>
            <w:tcW w:w="2536" w:type="dxa"/>
            <w:hideMark/>
          </w:tcPr>
          <w:p w14:paraId="0A71F6FD" w14:textId="41550232" w:rsidR="003D7515" w:rsidRPr="00FD181A" w:rsidRDefault="00216615" w:rsidP="00614F12">
            <w:pPr>
              <w:ind w:firstLine="0"/>
              <w:cnfStyle w:val="000000000000" w:firstRow="0" w:lastRow="0" w:firstColumn="0" w:lastColumn="0" w:oddVBand="0" w:evenVBand="0" w:oddHBand="0" w:evenHBand="0" w:firstRowFirstColumn="0" w:firstRowLastColumn="0" w:lastRowFirstColumn="0" w:lastRowLastColumn="0"/>
              <w:rPr>
                <w:lang w:val="fr-FR"/>
              </w:rPr>
            </w:pPr>
            <w:r>
              <w:rPr>
                <w:b/>
                <w:bCs/>
                <w:lang w:val="fr-FR"/>
              </w:rPr>
              <w:t xml:space="preserve">API interne </w:t>
            </w:r>
            <w:r w:rsidR="003D7515" w:rsidRPr="00FD181A">
              <w:rPr>
                <w:b/>
                <w:bCs/>
                <w:lang w:val="fr-FR"/>
              </w:rPr>
              <w:t xml:space="preserve">Conversion </w:t>
            </w:r>
            <w:r>
              <w:rPr>
                <w:b/>
                <w:bCs/>
                <w:lang w:val="fr-FR"/>
              </w:rPr>
              <w:t xml:space="preserve">vers </w:t>
            </w:r>
            <w:r w:rsidR="003D7515" w:rsidRPr="00FD181A">
              <w:rPr>
                <w:b/>
                <w:bCs/>
                <w:lang w:val="fr-FR"/>
              </w:rPr>
              <w:t>HL7 v</w:t>
            </w:r>
            <w:r w:rsidRPr="00FD181A">
              <w:rPr>
                <w:b/>
                <w:bCs/>
                <w:lang w:val="fr-FR"/>
              </w:rPr>
              <w:t>2, FHIR</w:t>
            </w:r>
            <w:r w:rsidR="003D7515" w:rsidRPr="00FD181A">
              <w:rPr>
                <w:b/>
                <w:bCs/>
                <w:lang w:val="fr-FR"/>
              </w:rPr>
              <w:t xml:space="preserve"> R4</w:t>
            </w:r>
            <w:r>
              <w:rPr>
                <w:b/>
                <w:bCs/>
                <w:lang w:val="fr-FR"/>
              </w:rPr>
              <w:t xml:space="preserve"> ou formats connexe</w:t>
            </w:r>
          </w:p>
        </w:tc>
        <w:tc>
          <w:tcPr>
            <w:tcW w:w="3412" w:type="dxa"/>
            <w:hideMark/>
          </w:tcPr>
          <w:p w14:paraId="511CF70A" w14:textId="77777777" w:rsidR="003D7515" w:rsidRPr="00FD181A" w:rsidRDefault="003D7515" w:rsidP="00614F12">
            <w:pPr>
              <w:ind w:firstLine="0"/>
              <w:jc w:val="both"/>
              <w:cnfStyle w:val="000000000000" w:firstRow="0" w:lastRow="0" w:firstColumn="0" w:lastColumn="0" w:oddVBand="0" w:evenVBand="0" w:oddHBand="0" w:evenHBand="0" w:firstRowFirstColumn="0" w:firstRowLastColumn="0" w:lastRowFirstColumn="0" w:lastRowLastColumn="0"/>
              <w:rPr>
                <w:lang w:val="fr-FR"/>
              </w:rPr>
            </w:pPr>
            <w:r w:rsidRPr="00FD181A">
              <w:rPr>
                <w:lang w:val="fr-FR"/>
              </w:rPr>
              <w:t>Si le SIH ne supporte pas FHIR nativement, l'Edge convertit le message. Le dossier est chiffré avec la clé publique du SEIH (RSA/ECC).</w:t>
            </w:r>
          </w:p>
        </w:tc>
      </w:tr>
      <w:tr w:rsidR="003D7515" w:rsidRPr="00712765" w14:paraId="046FCC65" w14:textId="77777777" w:rsidTr="003D751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75" w:type="dxa"/>
            <w:hideMark/>
          </w:tcPr>
          <w:p w14:paraId="277250C6" w14:textId="77777777" w:rsidR="003D7515" w:rsidRPr="00FD181A" w:rsidRDefault="003D7515" w:rsidP="00614F12">
            <w:pPr>
              <w:ind w:firstLine="0"/>
              <w:rPr>
                <w:lang w:val="fr-FR"/>
              </w:rPr>
            </w:pPr>
            <w:r w:rsidRPr="00FD181A">
              <w:rPr>
                <w:lang w:val="fr-FR"/>
              </w:rPr>
              <w:t>Hospital Edge Layer A</w:t>
            </w:r>
          </w:p>
        </w:tc>
        <w:tc>
          <w:tcPr>
            <w:tcW w:w="2075" w:type="dxa"/>
            <w:hideMark/>
          </w:tcPr>
          <w:p w14:paraId="67919445" w14:textId="77777777" w:rsidR="003D7515" w:rsidRPr="00FD181A" w:rsidRDefault="003D7515" w:rsidP="00614F12">
            <w:pPr>
              <w:ind w:firstLine="0"/>
              <w:cnfStyle w:val="000000100000" w:firstRow="0" w:lastRow="0" w:firstColumn="0" w:lastColumn="0" w:oddVBand="0" w:evenVBand="0" w:oddHBand="1" w:evenHBand="0" w:firstRowFirstColumn="0" w:firstRowLastColumn="0" w:lastRowFirstColumn="0" w:lastRowLastColumn="0"/>
              <w:rPr>
                <w:lang w:val="fr-FR"/>
              </w:rPr>
            </w:pPr>
            <w:r w:rsidRPr="00FD181A">
              <w:rPr>
                <w:lang w:val="fr-FR"/>
              </w:rPr>
              <w:t>NGFW — Site A</w:t>
            </w:r>
          </w:p>
        </w:tc>
        <w:tc>
          <w:tcPr>
            <w:tcW w:w="2536" w:type="dxa"/>
            <w:hideMark/>
          </w:tcPr>
          <w:p w14:paraId="56F1FAD3" w14:textId="77777777" w:rsidR="003D7515" w:rsidRPr="00FD181A" w:rsidRDefault="003D7515" w:rsidP="00614F12">
            <w:pPr>
              <w:ind w:firstLine="0"/>
              <w:cnfStyle w:val="000000100000" w:firstRow="0" w:lastRow="0" w:firstColumn="0" w:lastColumn="0" w:oddVBand="0" w:evenVBand="0" w:oddHBand="1" w:evenHBand="0" w:firstRowFirstColumn="0" w:firstRowLastColumn="0" w:lastRowFirstColumn="0" w:lastRowLastColumn="0"/>
              <w:rPr>
                <w:lang w:val="fr-FR"/>
              </w:rPr>
            </w:pPr>
            <w:proofErr w:type="spellStart"/>
            <w:r w:rsidRPr="00FD181A">
              <w:rPr>
                <w:b/>
                <w:bCs/>
                <w:lang w:val="fr-FR"/>
              </w:rPr>
              <w:t>IPsec</w:t>
            </w:r>
            <w:proofErr w:type="spellEnd"/>
            <w:r w:rsidRPr="00FD181A">
              <w:rPr>
                <w:b/>
                <w:bCs/>
                <w:lang w:val="fr-FR"/>
              </w:rPr>
              <w:t xml:space="preserve"> (tunnel site-à-site)</w:t>
            </w:r>
          </w:p>
        </w:tc>
        <w:tc>
          <w:tcPr>
            <w:tcW w:w="3412" w:type="dxa"/>
            <w:hideMark/>
          </w:tcPr>
          <w:p w14:paraId="1C304FBD" w14:textId="77777777" w:rsidR="003D7515" w:rsidRPr="00FD181A" w:rsidRDefault="003D7515" w:rsidP="00614F12">
            <w:pPr>
              <w:ind w:firstLine="0"/>
              <w:jc w:val="both"/>
              <w:cnfStyle w:val="000000100000" w:firstRow="0" w:lastRow="0" w:firstColumn="0" w:lastColumn="0" w:oddVBand="0" w:evenVBand="0" w:oddHBand="1" w:evenHBand="0" w:firstRowFirstColumn="0" w:firstRowLastColumn="0" w:lastRowFirstColumn="0" w:lastRowLastColumn="0"/>
              <w:rPr>
                <w:lang w:val="fr-FR"/>
              </w:rPr>
            </w:pPr>
            <w:r w:rsidRPr="00FD181A">
              <w:rPr>
                <w:lang w:val="fr-FR"/>
              </w:rPr>
              <w:t xml:space="preserve">Le tunnel VPN </w:t>
            </w:r>
            <w:proofErr w:type="spellStart"/>
            <w:r w:rsidRPr="00FD181A">
              <w:rPr>
                <w:lang w:val="fr-FR"/>
              </w:rPr>
              <w:t>IPsec</w:t>
            </w:r>
            <w:proofErr w:type="spellEnd"/>
            <w:r w:rsidRPr="00FD181A">
              <w:rPr>
                <w:lang w:val="fr-FR"/>
              </w:rPr>
              <w:t xml:space="preserve"> transporte le dossier chiffré. Authentification mutuelle via certificats PKI SEIH.</w:t>
            </w:r>
          </w:p>
        </w:tc>
      </w:tr>
      <w:tr w:rsidR="003D7515" w:rsidRPr="00712765" w14:paraId="042C745D" w14:textId="77777777" w:rsidTr="003D7515">
        <w:tc>
          <w:tcPr>
            <w:cnfStyle w:val="001000000000" w:firstRow="0" w:lastRow="0" w:firstColumn="1" w:lastColumn="0" w:oddVBand="0" w:evenVBand="0" w:oddHBand="0" w:evenHBand="0" w:firstRowFirstColumn="0" w:firstRowLastColumn="0" w:lastRowFirstColumn="0" w:lastRowLastColumn="0"/>
            <w:tcW w:w="2075" w:type="dxa"/>
            <w:hideMark/>
          </w:tcPr>
          <w:p w14:paraId="52090E41" w14:textId="77777777" w:rsidR="003D7515" w:rsidRPr="00FD181A" w:rsidRDefault="003D7515" w:rsidP="00614F12">
            <w:pPr>
              <w:ind w:firstLine="0"/>
              <w:rPr>
                <w:lang w:val="fr-FR"/>
              </w:rPr>
            </w:pPr>
            <w:r w:rsidRPr="00FD181A">
              <w:rPr>
                <w:lang w:val="fr-FR"/>
              </w:rPr>
              <w:t>NGFW — Site A</w:t>
            </w:r>
          </w:p>
        </w:tc>
        <w:tc>
          <w:tcPr>
            <w:tcW w:w="2075" w:type="dxa"/>
            <w:hideMark/>
          </w:tcPr>
          <w:p w14:paraId="4074B565" w14:textId="77777777" w:rsidR="003D7515" w:rsidRPr="00FD181A" w:rsidRDefault="003D7515" w:rsidP="00614F12">
            <w:pPr>
              <w:ind w:firstLine="0"/>
              <w:cnfStyle w:val="000000000000" w:firstRow="0" w:lastRow="0" w:firstColumn="0" w:lastColumn="0" w:oddVBand="0" w:evenVBand="0" w:oddHBand="0" w:evenHBand="0" w:firstRowFirstColumn="0" w:firstRowLastColumn="0" w:lastRowFirstColumn="0" w:lastRowLastColumn="0"/>
              <w:rPr>
                <w:lang w:val="fr-FR"/>
              </w:rPr>
            </w:pPr>
            <w:proofErr w:type="spellStart"/>
            <w:r w:rsidRPr="00FD181A">
              <w:rPr>
                <w:lang w:val="fr-FR"/>
              </w:rPr>
              <w:t>Load</w:t>
            </w:r>
            <w:proofErr w:type="spellEnd"/>
            <w:r w:rsidRPr="00FD181A">
              <w:rPr>
                <w:lang w:val="fr-FR"/>
              </w:rPr>
              <w:t xml:space="preserve"> Balancer (DMZ)</w:t>
            </w:r>
          </w:p>
        </w:tc>
        <w:tc>
          <w:tcPr>
            <w:tcW w:w="2536" w:type="dxa"/>
            <w:hideMark/>
          </w:tcPr>
          <w:p w14:paraId="585FBF1A" w14:textId="77777777" w:rsidR="003D7515" w:rsidRPr="00FD181A" w:rsidRDefault="003D7515" w:rsidP="00614F12">
            <w:pPr>
              <w:ind w:firstLine="0"/>
              <w:cnfStyle w:val="000000000000" w:firstRow="0" w:lastRow="0" w:firstColumn="0" w:lastColumn="0" w:oddVBand="0" w:evenVBand="0" w:oddHBand="0" w:evenHBand="0" w:firstRowFirstColumn="0" w:firstRowLastColumn="0" w:lastRowFirstColumn="0" w:lastRowLastColumn="0"/>
              <w:rPr>
                <w:lang w:val="fr-FR"/>
              </w:rPr>
            </w:pPr>
            <w:r w:rsidRPr="00FD181A">
              <w:rPr>
                <w:b/>
                <w:bCs/>
                <w:lang w:val="fr-FR"/>
              </w:rPr>
              <w:t>TLS 1.3 (interne)</w:t>
            </w:r>
          </w:p>
        </w:tc>
        <w:tc>
          <w:tcPr>
            <w:tcW w:w="3412" w:type="dxa"/>
            <w:hideMark/>
          </w:tcPr>
          <w:p w14:paraId="6C33395C" w14:textId="77777777" w:rsidR="003D7515" w:rsidRPr="00FD181A" w:rsidRDefault="003D7515" w:rsidP="00614F12">
            <w:pPr>
              <w:ind w:firstLine="0"/>
              <w:jc w:val="both"/>
              <w:cnfStyle w:val="000000000000" w:firstRow="0" w:lastRow="0" w:firstColumn="0" w:lastColumn="0" w:oddVBand="0" w:evenVBand="0" w:oddHBand="0" w:evenHBand="0" w:firstRowFirstColumn="0" w:firstRowLastColumn="0" w:lastRowFirstColumn="0" w:lastRowLastColumn="0"/>
              <w:rPr>
                <w:lang w:val="fr-FR"/>
              </w:rPr>
            </w:pPr>
            <w:r w:rsidRPr="00FD181A">
              <w:rPr>
                <w:lang w:val="fr-FR"/>
              </w:rPr>
              <w:t>Le NGFW valide la requête selon les politiques de pare-feu (port, source IP, protocole) puis la transfère vers la DMZ.</w:t>
            </w:r>
          </w:p>
        </w:tc>
      </w:tr>
      <w:tr w:rsidR="003D7515" w:rsidRPr="00FD181A" w14:paraId="36DF1686" w14:textId="77777777" w:rsidTr="003D751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75" w:type="dxa"/>
            <w:hideMark/>
          </w:tcPr>
          <w:p w14:paraId="0BF72D39" w14:textId="77777777" w:rsidR="003D7515" w:rsidRPr="00FD181A" w:rsidRDefault="003D7515" w:rsidP="00614F12">
            <w:pPr>
              <w:ind w:firstLine="0"/>
              <w:jc w:val="both"/>
              <w:rPr>
                <w:lang w:val="fr-FR"/>
              </w:rPr>
            </w:pPr>
            <w:proofErr w:type="spellStart"/>
            <w:r w:rsidRPr="00FD181A">
              <w:rPr>
                <w:lang w:val="fr-FR"/>
              </w:rPr>
              <w:t>Load</w:t>
            </w:r>
            <w:proofErr w:type="spellEnd"/>
            <w:r w:rsidRPr="00FD181A">
              <w:rPr>
                <w:lang w:val="fr-FR"/>
              </w:rPr>
              <w:t xml:space="preserve"> Balancer (DMZ)</w:t>
            </w:r>
          </w:p>
        </w:tc>
        <w:tc>
          <w:tcPr>
            <w:tcW w:w="2075" w:type="dxa"/>
            <w:hideMark/>
          </w:tcPr>
          <w:p w14:paraId="248E9CBB" w14:textId="77777777" w:rsidR="003D7515" w:rsidRPr="00FD181A" w:rsidRDefault="003D7515" w:rsidP="00614F12">
            <w:pPr>
              <w:ind w:firstLine="0"/>
              <w:jc w:val="both"/>
              <w:cnfStyle w:val="000000100000" w:firstRow="0" w:lastRow="0" w:firstColumn="0" w:lastColumn="0" w:oddVBand="0" w:evenVBand="0" w:oddHBand="1" w:evenHBand="0" w:firstRowFirstColumn="0" w:firstRowLastColumn="0" w:lastRowFirstColumn="0" w:lastRowLastColumn="0"/>
              <w:rPr>
                <w:lang w:val="fr-FR"/>
              </w:rPr>
            </w:pPr>
            <w:r w:rsidRPr="00FD181A">
              <w:rPr>
                <w:lang w:val="fr-FR"/>
              </w:rPr>
              <w:t>API Gateway</w:t>
            </w:r>
          </w:p>
        </w:tc>
        <w:tc>
          <w:tcPr>
            <w:tcW w:w="2536" w:type="dxa"/>
            <w:hideMark/>
          </w:tcPr>
          <w:p w14:paraId="0E1F6E2E" w14:textId="77777777" w:rsidR="003D7515" w:rsidRPr="00FD181A" w:rsidRDefault="003D7515" w:rsidP="00614F12">
            <w:pPr>
              <w:ind w:firstLine="0"/>
              <w:jc w:val="both"/>
              <w:cnfStyle w:val="000000100000" w:firstRow="0" w:lastRow="0" w:firstColumn="0" w:lastColumn="0" w:oddVBand="0" w:evenVBand="0" w:oddHBand="1" w:evenHBand="0" w:firstRowFirstColumn="0" w:firstRowLastColumn="0" w:lastRowFirstColumn="0" w:lastRowLastColumn="0"/>
              <w:rPr>
                <w:lang w:val="fr-FR"/>
              </w:rPr>
            </w:pPr>
            <w:r w:rsidRPr="00FD181A">
              <w:rPr>
                <w:b/>
                <w:bCs/>
                <w:lang w:val="fr-FR"/>
              </w:rPr>
              <w:t>mTLS / TLS 1.3</w:t>
            </w:r>
          </w:p>
        </w:tc>
        <w:tc>
          <w:tcPr>
            <w:tcW w:w="3412" w:type="dxa"/>
            <w:hideMark/>
          </w:tcPr>
          <w:p w14:paraId="66D28FAF" w14:textId="77777777" w:rsidR="003D7515" w:rsidRPr="00FD181A" w:rsidRDefault="003D7515" w:rsidP="00614F12">
            <w:pPr>
              <w:ind w:firstLine="0"/>
              <w:jc w:val="both"/>
              <w:cnfStyle w:val="000000100000" w:firstRow="0" w:lastRow="0" w:firstColumn="0" w:lastColumn="0" w:oddVBand="0" w:evenVBand="0" w:oddHBand="1" w:evenHBand="0" w:firstRowFirstColumn="0" w:firstRowLastColumn="0" w:lastRowFirstColumn="0" w:lastRowLastColumn="0"/>
              <w:rPr>
                <w:lang w:val="fr-FR"/>
              </w:rPr>
            </w:pPr>
            <w:r w:rsidRPr="00FD181A">
              <w:rPr>
                <w:lang w:val="fr-FR"/>
              </w:rPr>
              <w:t xml:space="preserve">Le </w:t>
            </w:r>
            <w:proofErr w:type="spellStart"/>
            <w:r w:rsidRPr="00FD181A">
              <w:rPr>
                <w:lang w:val="fr-FR"/>
              </w:rPr>
              <w:t>Load</w:t>
            </w:r>
            <w:proofErr w:type="spellEnd"/>
            <w:r w:rsidRPr="00FD181A">
              <w:rPr>
                <w:lang w:val="fr-FR"/>
              </w:rPr>
              <w:t xml:space="preserve"> Balancer répartit la charge entre les instances de l'API Gateway. Authentification mutuelle activée.</w:t>
            </w:r>
          </w:p>
        </w:tc>
      </w:tr>
      <w:tr w:rsidR="003D7515" w:rsidRPr="00712765" w14:paraId="685029CE" w14:textId="77777777" w:rsidTr="003D7515">
        <w:tc>
          <w:tcPr>
            <w:cnfStyle w:val="001000000000" w:firstRow="0" w:lastRow="0" w:firstColumn="1" w:lastColumn="0" w:oddVBand="0" w:evenVBand="0" w:oddHBand="0" w:evenHBand="0" w:firstRowFirstColumn="0" w:firstRowLastColumn="0" w:lastRowFirstColumn="0" w:lastRowLastColumn="0"/>
            <w:tcW w:w="2075" w:type="dxa"/>
            <w:hideMark/>
          </w:tcPr>
          <w:p w14:paraId="0AE5C699" w14:textId="77777777" w:rsidR="003D7515" w:rsidRPr="00FD181A" w:rsidRDefault="003D7515" w:rsidP="00614F12">
            <w:pPr>
              <w:ind w:firstLine="0"/>
              <w:jc w:val="both"/>
              <w:rPr>
                <w:lang w:val="fr-FR"/>
              </w:rPr>
            </w:pPr>
            <w:r w:rsidRPr="00FD181A">
              <w:rPr>
                <w:lang w:val="fr-FR"/>
              </w:rPr>
              <w:lastRenderedPageBreak/>
              <w:t>API Gateway</w:t>
            </w:r>
          </w:p>
        </w:tc>
        <w:tc>
          <w:tcPr>
            <w:tcW w:w="2075" w:type="dxa"/>
            <w:hideMark/>
          </w:tcPr>
          <w:p w14:paraId="2C008744" w14:textId="77777777" w:rsidR="003D7515" w:rsidRPr="00FD181A" w:rsidRDefault="003D7515" w:rsidP="00614F12">
            <w:pPr>
              <w:ind w:firstLine="0"/>
              <w:jc w:val="both"/>
              <w:cnfStyle w:val="000000000000" w:firstRow="0" w:lastRow="0" w:firstColumn="0" w:lastColumn="0" w:oddVBand="0" w:evenVBand="0" w:oddHBand="0" w:evenHBand="0" w:firstRowFirstColumn="0" w:firstRowLastColumn="0" w:lastRowFirstColumn="0" w:lastRowLastColumn="0"/>
              <w:rPr>
                <w:lang w:val="fr-FR"/>
              </w:rPr>
            </w:pPr>
            <w:r w:rsidRPr="00FD181A">
              <w:rPr>
                <w:lang w:val="fr-FR"/>
              </w:rPr>
              <w:t>IAM / Auth Service</w:t>
            </w:r>
          </w:p>
        </w:tc>
        <w:tc>
          <w:tcPr>
            <w:tcW w:w="2536" w:type="dxa"/>
            <w:hideMark/>
          </w:tcPr>
          <w:p w14:paraId="2B521193" w14:textId="77777777" w:rsidR="003D7515" w:rsidRPr="00FD181A" w:rsidRDefault="003D7515" w:rsidP="00614F12">
            <w:pPr>
              <w:ind w:firstLine="0"/>
              <w:jc w:val="both"/>
              <w:cnfStyle w:val="000000000000" w:firstRow="0" w:lastRow="0" w:firstColumn="0" w:lastColumn="0" w:oddVBand="0" w:evenVBand="0" w:oddHBand="0" w:evenHBand="0" w:firstRowFirstColumn="0" w:firstRowLastColumn="0" w:lastRowFirstColumn="0" w:lastRowLastColumn="0"/>
              <w:rPr>
                <w:lang w:val="fr-FR"/>
              </w:rPr>
            </w:pPr>
            <w:r w:rsidRPr="00FD181A">
              <w:rPr>
                <w:b/>
                <w:bCs/>
                <w:lang w:val="fr-FR"/>
              </w:rPr>
              <w:t>OAuth2 / JWT</w:t>
            </w:r>
          </w:p>
        </w:tc>
        <w:tc>
          <w:tcPr>
            <w:tcW w:w="3412" w:type="dxa"/>
            <w:hideMark/>
          </w:tcPr>
          <w:p w14:paraId="0678EE07" w14:textId="77777777" w:rsidR="003D7515" w:rsidRPr="00FD181A" w:rsidRDefault="003D7515" w:rsidP="00614F12">
            <w:pPr>
              <w:ind w:firstLine="0"/>
              <w:jc w:val="both"/>
              <w:cnfStyle w:val="000000000000" w:firstRow="0" w:lastRow="0" w:firstColumn="0" w:lastColumn="0" w:oddVBand="0" w:evenVBand="0" w:oddHBand="0" w:evenHBand="0" w:firstRowFirstColumn="0" w:firstRowLastColumn="0" w:lastRowFirstColumn="0" w:lastRowLastColumn="0"/>
              <w:rPr>
                <w:lang w:val="fr-FR"/>
              </w:rPr>
            </w:pPr>
            <w:r w:rsidRPr="00FD181A">
              <w:rPr>
                <w:lang w:val="fr-FR"/>
              </w:rPr>
              <w:t>L'API Gateway délègue l'authentification au service IAM. Celui-ci vérifie le certificat, génère un JWT et applique les politiques RBAC/ABAC.</w:t>
            </w:r>
          </w:p>
        </w:tc>
      </w:tr>
      <w:tr w:rsidR="003D7515" w:rsidRPr="00712765" w14:paraId="35EF058F" w14:textId="77777777" w:rsidTr="003D751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75" w:type="dxa"/>
            <w:hideMark/>
          </w:tcPr>
          <w:p w14:paraId="24963BA0" w14:textId="77777777" w:rsidR="003D7515" w:rsidRPr="00FD181A" w:rsidRDefault="003D7515" w:rsidP="00614F12">
            <w:pPr>
              <w:ind w:firstLine="0"/>
              <w:jc w:val="both"/>
              <w:rPr>
                <w:lang w:val="fr-FR"/>
              </w:rPr>
            </w:pPr>
            <w:r w:rsidRPr="00FD181A">
              <w:rPr>
                <w:lang w:val="fr-FR"/>
              </w:rPr>
              <w:t>API Gateway</w:t>
            </w:r>
          </w:p>
        </w:tc>
        <w:tc>
          <w:tcPr>
            <w:tcW w:w="2075" w:type="dxa"/>
            <w:hideMark/>
          </w:tcPr>
          <w:p w14:paraId="327A20A6" w14:textId="77777777" w:rsidR="003D7515" w:rsidRPr="00FD181A" w:rsidRDefault="003D7515" w:rsidP="00614F12">
            <w:pPr>
              <w:ind w:firstLine="0"/>
              <w:jc w:val="both"/>
              <w:cnfStyle w:val="000000100000" w:firstRow="0" w:lastRow="0" w:firstColumn="0" w:lastColumn="0" w:oddVBand="0" w:evenVBand="0" w:oddHBand="1" w:evenHBand="0" w:firstRowFirstColumn="0" w:firstRowLastColumn="0" w:lastRowFirstColumn="0" w:lastRowLastColumn="0"/>
              <w:rPr>
                <w:lang w:val="fr-FR"/>
              </w:rPr>
            </w:pPr>
            <w:r w:rsidRPr="00FD181A">
              <w:rPr>
                <w:lang w:val="fr-FR"/>
              </w:rPr>
              <w:t>Workflow Service</w:t>
            </w:r>
          </w:p>
        </w:tc>
        <w:tc>
          <w:tcPr>
            <w:tcW w:w="2536" w:type="dxa"/>
            <w:hideMark/>
          </w:tcPr>
          <w:p w14:paraId="12434AA3" w14:textId="15C36078" w:rsidR="003D7515" w:rsidRPr="00FD181A" w:rsidRDefault="001D7503" w:rsidP="00614F12">
            <w:pPr>
              <w:ind w:firstLine="0"/>
              <w:jc w:val="both"/>
              <w:cnfStyle w:val="000000100000" w:firstRow="0" w:lastRow="0" w:firstColumn="0" w:lastColumn="0" w:oddVBand="0" w:evenVBand="0" w:oddHBand="1" w:evenHBand="0" w:firstRowFirstColumn="0" w:firstRowLastColumn="0" w:lastRowFirstColumn="0" w:lastRowLastColumn="0"/>
              <w:rPr>
                <w:lang w:val="fr-FR"/>
              </w:rPr>
            </w:pPr>
            <w:proofErr w:type="spellStart"/>
            <w:r w:rsidRPr="00FD181A">
              <w:rPr>
                <w:b/>
                <w:bCs/>
                <w:lang w:val="fr-FR"/>
              </w:rPr>
              <w:t>gRPC</w:t>
            </w:r>
            <w:proofErr w:type="spellEnd"/>
            <w:r w:rsidRPr="00FD181A">
              <w:rPr>
                <w:b/>
                <w:bCs/>
                <w:lang w:val="fr-FR"/>
              </w:rPr>
              <w:t xml:space="preserve"> </w:t>
            </w:r>
            <w:r>
              <w:rPr>
                <w:b/>
                <w:bCs/>
                <w:lang w:val="fr-FR"/>
              </w:rPr>
              <w:t>over</w:t>
            </w:r>
            <w:r w:rsidR="00216615">
              <w:rPr>
                <w:b/>
                <w:bCs/>
                <w:lang w:val="fr-FR"/>
              </w:rPr>
              <w:t xml:space="preserve"> mTLS</w:t>
            </w:r>
          </w:p>
        </w:tc>
        <w:tc>
          <w:tcPr>
            <w:tcW w:w="3412" w:type="dxa"/>
            <w:hideMark/>
          </w:tcPr>
          <w:p w14:paraId="3A9309E2" w14:textId="77777777" w:rsidR="003D7515" w:rsidRPr="00FD181A" w:rsidRDefault="003D7515" w:rsidP="00614F12">
            <w:pPr>
              <w:ind w:firstLine="0"/>
              <w:jc w:val="both"/>
              <w:cnfStyle w:val="000000100000" w:firstRow="0" w:lastRow="0" w:firstColumn="0" w:lastColumn="0" w:oddVBand="0" w:evenVBand="0" w:oddHBand="1" w:evenHBand="0" w:firstRowFirstColumn="0" w:firstRowLastColumn="0" w:lastRowFirstColumn="0" w:lastRowLastColumn="0"/>
              <w:rPr>
                <w:lang w:val="fr-FR"/>
              </w:rPr>
            </w:pPr>
            <w:r w:rsidRPr="00FD181A">
              <w:rPr>
                <w:lang w:val="fr-FR"/>
              </w:rPr>
              <w:t>La requête authentifiée est routée vers le Workflow Service. Un identifiant de transaction unique (UUID) est généré.</w:t>
            </w:r>
          </w:p>
        </w:tc>
      </w:tr>
      <w:tr w:rsidR="003D7515" w:rsidRPr="00712765" w14:paraId="5D34DD9E" w14:textId="77777777" w:rsidTr="003D7515">
        <w:tc>
          <w:tcPr>
            <w:cnfStyle w:val="001000000000" w:firstRow="0" w:lastRow="0" w:firstColumn="1" w:lastColumn="0" w:oddVBand="0" w:evenVBand="0" w:oddHBand="0" w:evenHBand="0" w:firstRowFirstColumn="0" w:firstRowLastColumn="0" w:lastRowFirstColumn="0" w:lastRowLastColumn="0"/>
            <w:tcW w:w="2075" w:type="dxa"/>
            <w:hideMark/>
          </w:tcPr>
          <w:p w14:paraId="15A7A487" w14:textId="77777777" w:rsidR="003D7515" w:rsidRPr="00FD181A" w:rsidRDefault="003D7515" w:rsidP="00614F12">
            <w:pPr>
              <w:ind w:firstLine="0"/>
              <w:jc w:val="both"/>
              <w:rPr>
                <w:lang w:val="fr-FR"/>
              </w:rPr>
            </w:pPr>
            <w:r w:rsidRPr="00FD181A">
              <w:rPr>
                <w:lang w:val="fr-FR"/>
              </w:rPr>
              <w:t>Workflow Service</w:t>
            </w:r>
          </w:p>
        </w:tc>
        <w:tc>
          <w:tcPr>
            <w:tcW w:w="2075" w:type="dxa"/>
            <w:hideMark/>
          </w:tcPr>
          <w:p w14:paraId="5B5F7BA0" w14:textId="77777777" w:rsidR="003D7515" w:rsidRPr="00FD181A" w:rsidRDefault="003D7515" w:rsidP="00614F12">
            <w:pPr>
              <w:ind w:firstLine="0"/>
              <w:jc w:val="both"/>
              <w:cnfStyle w:val="000000000000" w:firstRow="0" w:lastRow="0" w:firstColumn="0" w:lastColumn="0" w:oddVBand="0" w:evenVBand="0" w:oddHBand="0" w:evenHBand="0" w:firstRowFirstColumn="0" w:firstRowLastColumn="0" w:lastRowFirstColumn="0" w:lastRowLastColumn="0"/>
              <w:rPr>
                <w:lang w:val="fr-FR"/>
              </w:rPr>
            </w:pPr>
            <w:r w:rsidRPr="00FD181A">
              <w:rPr>
                <w:lang w:val="fr-FR"/>
              </w:rPr>
              <w:t>Interoperability Engine</w:t>
            </w:r>
          </w:p>
        </w:tc>
        <w:tc>
          <w:tcPr>
            <w:tcW w:w="2536" w:type="dxa"/>
            <w:hideMark/>
          </w:tcPr>
          <w:p w14:paraId="791685E2" w14:textId="7C415A5B" w:rsidR="003D7515" w:rsidRPr="00FD181A" w:rsidRDefault="00B31B44" w:rsidP="00614F12">
            <w:pPr>
              <w:ind w:firstLine="0"/>
              <w:jc w:val="both"/>
              <w:cnfStyle w:val="000000000000" w:firstRow="0" w:lastRow="0" w:firstColumn="0" w:lastColumn="0" w:oddVBand="0" w:evenVBand="0" w:oddHBand="0" w:evenHBand="0" w:firstRowFirstColumn="0" w:firstRowLastColumn="0" w:lastRowFirstColumn="0" w:lastRowLastColumn="0"/>
              <w:rPr>
                <w:lang w:val="fr-FR"/>
              </w:rPr>
            </w:pPr>
            <w:r w:rsidRPr="00FD181A">
              <w:rPr>
                <w:b/>
                <w:bCs/>
                <w:lang w:val="fr-FR"/>
              </w:rPr>
              <w:t>Interne</w:t>
            </w:r>
          </w:p>
        </w:tc>
        <w:tc>
          <w:tcPr>
            <w:tcW w:w="3412" w:type="dxa"/>
            <w:hideMark/>
          </w:tcPr>
          <w:p w14:paraId="701B2A5B" w14:textId="1E0CA519" w:rsidR="003D7515" w:rsidRPr="00FD181A" w:rsidRDefault="003D7515" w:rsidP="003D7515">
            <w:pPr>
              <w:ind w:firstLine="0"/>
              <w:jc w:val="both"/>
              <w:cnfStyle w:val="000000000000" w:firstRow="0" w:lastRow="0" w:firstColumn="0" w:lastColumn="0" w:oddVBand="0" w:evenVBand="0" w:oddHBand="0" w:evenHBand="0" w:firstRowFirstColumn="0" w:firstRowLastColumn="0" w:lastRowFirstColumn="0" w:lastRowLastColumn="0"/>
              <w:rPr>
                <w:lang w:val="fr-FR"/>
              </w:rPr>
            </w:pPr>
            <w:r w:rsidRPr="00FD181A">
              <w:rPr>
                <w:lang w:val="fr-FR"/>
              </w:rPr>
              <w:t>Si le format cible diffère du format source, le Workflow Service sollicite l'Interopérabilité Engine pour la validation syntaxique et la normalisation.</w:t>
            </w:r>
          </w:p>
        </w:tc>
      </w:tr>
      <w:tr w:rsidR="003D7515" w:rsidRPr="00712765" w14:paraId="6C7AF8FA" w14:textId="77777777" w:rsidTr="003D751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75" w:type="dxa"/>
            <w:hideMark/>
          </w:tcPr>
          <w:p w14:paraId="7D90B480" w14:textId="77777777" w:rsidR="003D7515" w:rsidRPr="00FD181A" w:rsidRDefault="003D7515" w:rsidP="00614F12">
            <w:pPr>
              <w:ind w:firstLine="0"/>
              <w:jc w:val="both"/>
              <w:rPr>
                <w:lang w:val="fr-FR"/>
              </w:rPr>
            </w:pPr>
            <w:r w:rsidRPr="00FD181A">
              <w:rPr>
                <w:lang w:val="fr-FR"/>
              </w:rPr>
              <w:t>Workflow Service</w:t>
            </w:r>
          </w:p>
        </w:tc>
        <w:tc>
          <w:tcPr>
            <w:tcW w:w="2075" w:type="dxa"/>
            <w:hideMark/>
          </w:tcPr>
          <w:p w14:paraId="3369831E" w14:textId="77777777" w:rsidR="003D7515" w:rsidRPr="00FD181A" w:rsidRDefault="003D7515" w:rsidP="00614F12">
            <w:pPr>
              <w:ind w:firstLine="0"/>
              <w:jc w:val="both"/>
              <w:cnfStyle w:val="000000100000" w:firstRow="0" w:lastRow="0" w:firstColumn="0" w:lastColumn="0" w:oddVBand="0" w:evenVBand="0" w:oddHBand="1" w:evenHBand="0" w:firstRowFirstColumn="0" w:firstRowLastColumn="0" w:lastRowFirstColumn="0" w:lastRowLastColumn="0"/>
              <w:rPr>
                <w:lang w:val="fr-FR"/>
              </w:rPr>
            </w:pPr>
            <w:r w:rsidRPr="00FD181A">
              <w:rPr>
                <w:lang w:val="fr-FR"/>
              </w:rPr>
              <w:t>Object Storage</w:t>
            </w:r>
          </w:p>
        </w:tc>
        <w:tc>
          <w:tcPr>
            <w:tcW w:w="2536" w:type="dxa"/>
            <w:hideMark/>
          </w:tcPr>
          <w:p w14:paraId="71D7F009" w14:textId="4BC8C061" w:rsidR="003D7515" w:rsidRPr="00FD181A" w:rsidRDefault="003D7515" w:rsidP="00614F12">
            <w:pPr>
              <w:ind w:firstLine="0"/>
              <w:jc w:val="both"/>
              <w:cnfStyle w:val="000000100000" w:firstRow="0" w:lastRow="0" w:firstColumn="0" w:lastColumn="0" w:oddVBand="0" w:evenVBand="0" w:oddHBand="1" w:evenHBand="0" w:firstRowFirstColumn="0" w:firstRowLastColumn="0" w:lastRowFirstColumn="0" w:lastRowLastColumn="0"/>
              <w:rPr>
                <w:lang w:val="fr-FR"/>
              </w:rPr>
            </w:pPr>
            <w:r w:rsidRPr="00FD181A">
              <w:rPr>
                <w:b/>
                <w:bCs/>
                <w:lang w:val="fr-FR"/>
              </w:rPr>
              <w:t xml:space="preserve">HTTPS </w:t>
            </w:r>
          </w:p>
        </w:tc>
        <w:tc>
          <w:tcPr>
            <w:tcW w:w="3412" w:type="dxa"/>
            <w:hideMark/>
          </w:tcPr>
          <w:p w14:paraId="042076D2" w14:textId="77777777" w:rsidR="003D7515" w:rsidRPr="00FD181A" w:rsidRDefault="003D7515" w:rsidP="00614F12">
            <w:pPr>
              <w:ind w:firstLine="0"/>
              <w:jc w:val="both"/>
              <w:cnfStyle w:val="000000100000" w:firstRow="0" w:lastRow="0" w:firstColumn="0" w:lastColumn="0" w:oddVBand="0" w:evenVBand="0" w:oddHBand="1" w:evenHBand="0" w:firstRowFirstColumn="0" w:firstRowLastColumn="0" w:lastRowFirstColumn="0" w:lastRowLastColumn="0"/>
              <w:rPr>
                <w:lang w:val="fr-FR"/>
              </w:rPr>
            </w:pPr>
            <w:r w:rsidRPr="00FD181A">
              <w:rPr>
                <w:lang w:val="fr-FR"/>
              </w:rPr>
              <w:t>Le dossier médical chiffré est stocké temporairement. Un TTL (Time To Live) garantit la suppression automatique après la durée maximale définie.</w:t>
            </w:r>
          </w:p>
        </w:tc>
      </w:tr>
      <w:tr w:rsidR="003D7515" w:rsidRPr="00FD181A" w14:paraId="36437C2E" w14:textId="77777777" w:rsidTr="003D7515">
        <w:tc>
          <w:tcPr>
            <w:cnfStyle w:val="001000000000" w:firstRow="0" w:lastRow="0" w:firstColumn="1" w:lastColumn="0" w:oddVBand="0" w:evenVBand="0" w:oddHBand="0" w:evenHBand="0" w:firstRowFirstColumn="0" w:firstRowLastColumn="0" w:lastRowFirstColumn="0" w:lastRowLastColumn="0"/>
            <w:tcW w:w="2075" w:type="dxa"/>
            <w:hideMark/>
          </w:tcPr>
          <w:p w14:paraId="78444467" w14:textId="77777777" w:rsidR="003D7515" w:rsidRPr="00FD181A" w:rsidRDefault="003D7515" w:rsidP="00614F12">
            <w:pPr>
              <w:ind w:firstLine="0"/>
              <w:jc w:val="both"/>
              <w:rPr>
                <w:lang w:val="fr-FR"/>
              </w:rPr>
            </w:pPr>
            <w:r w:rsidRPr="00FD181A">
              <w:rPr>
                <w:lang w:val="fr-FR"/>
              </w:rPr>
              <w:t>Workflow Service</w:t>
            </w:r>
          </w:p>
        </w:tc>
        <w:tc>
          <w:tcPr>
            <w:tcW w:w="2075" w:type="dxa"/>
            <w:hideMark/>
          </w:tcPr>
          <w:p w14:paraId="6E011EBF" w14:textId="77777777" w:rsidR="003D7515" w:rsidRPr="00FD181A" w:rsidRDefault="003D7515" w:rsidP="00614F12">
            <w:pPr>
              <w:ind w:firstLine="0"/>
              <w:jc w:val="both"/>
              <w:cnfStyle w:val="000000000000" w:firstRow="0" w:lastRow="0" w:firstColumn="0" w:lastColumn="0" w:oddVBand="0" w:evenVBand="0" w:oddHBand="0" w:evenHBand="0" w:firstRowFirstColumn="0" w:firstRowLastColumn="0" w:lastRowFirstColumn="0" w:lastRowLastColumn="0"/>
              <w:rPr>
                <w:lang w:val="fr-FR"/>
              </w:rPr>
            </w:pPr>
            <w:proofErr w:type="spellStart"/>
            <w:r w:rsidRPr="00FD181A">
              <w:rPr>
                <w:lang w:val="fr-FR"/>
              </w:rPr>
              <w:t>Metadata</w:t>
            </w:r>
            <w:proofErr w:type="spellEnd"/>
            <w:r w:rsidRPr="00FD181A">
              <w:rPr>
                <w:lang w:val="fr-FR"/>
              </w:rPr>
              <w:t xml:space="preserve"> </w:t>
            </w:r>
            <w:proofErr w:type="spellStart"/>
            <w:r w:rsidRPr="00FD181A">
              <w:rPr>
                <w:lang w:val="fr-FR"/>
              </w:rPr>
              <w:t>Database</w:t>
            </w:r>
            <w:proofErr w:type="spellEnd"/>
          </w:p>
        </w:tc>
        <w:tc>
          <w:tcPr>
            <w:tcW w:w="2536" w:type="dxa"/>
            <w:hideMark/>
          </w:tcPr>
          <w:p w14:paraId="3C0584FD" w14:textId="77777777" w:rsidR="003D7515" w:rsidRPr="00FD181A" w:rsidRDefault="003D7515" w:rsidP="00614F12">
            <w:pPr>
              <w:ind w:firstLine="0"/>
              <w:jc w:val="both"/>
              <w:cnfStyle w:val="000000000000" w:firstRow="0" w:lastRow="0" w:firstColumn="0" w:lastColumn="0" w:oddVBand="0" w:evenVBand="0" w:oddHBand="0" w:evenHBand="0" w:firstRowFirstColumn="0" w:firstRowLastColumn="0" w:lastRowFirstColumn="0" w:lastRowLastColumn="0"/>
              <w:rPr>
                <w:lang w:val="fr-FR"/>
              </w:rPr>
            </w:pPr>
            <w:r w:rsidRPr="00FD181A">
              <w:rPr>
                <w:b/>
                <w:bCs/>
                <w:lang w:val="fr-FR"/>
              </w:rPr>
              <w:t>SQL / TLS</w:t>
            </w:r>
          </w:p>
        </w:tc>
        <w:tc>
          <w:tcPr>
            <w:tcW w:w="3412" w:type="dxa"/>
            <w:hideMark/>
          </w:tcPr>
          <w:p w14:paraId="3ACBC4A3" w14:textId="77777777" w:rsidR="003D7515" w:rsidRPr="00FD181A" w:rsidRDefault="003D7515" w:rsidP="00614F12">
            <w:pPr>
              <w:ind w:firstLine="0"/>
              <w:jc w:val="both"/>
              <w:cnfStyle w:val="000000000000" w:firstRow="0" w:lastRow="0" w:firstColumn="0" w:lastColumn="0" w:oddVBand="0" w:evenVBand="0" w:oddHBand="0" w:evenHBand="0" w:firstRowFirstColumn="0" w:firstRowLastColumn="0" w:lastRowFirstColumn="0" w:lastRowLastColumn="0"/>
              <w:rPr>
                <w:lang w:val="fr-FR"/>
              </w:rPr>
            </w:pPr>
            <w:r w:rsidRPr="00FD181A">
              <w:rPr>
                <w:lang w:val="fr-FR"/>
              </w:rPr>
              <w:t>Les métadonnées sont enregistrées : identifiant, établissements source/destination, statut « En attente », horodatages et date d'expiration. Aucun contenu clinique n'y est stocké.</w:t>
            </w:r>
          </w:p>
        </w:tc>
      </w:tr>
      <w:tr w:rsidR="003D7515" w:rsidRPr="00712765" w14:paraId="18E2AEEF" w14:textId="77777777" w:rsidTr="003D751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75" w:type="dxa"/>
            <w:hideMark/>
          </w:tcPr>
          <w:p w14:paraId="4E3BB53A" w14:textId="77777777" w:rsidR="003D7515" w:rsidRPr="00FD181A" w:rsidRDefault="003D7515" w:rsidP="00614F12">
            <w:pPr>
              <w:ind w:firstLine="0"/>
              <w:rPr>
                <w:lang w:val="fr-FR"/>
              </w:rPr>
            </w:pPr>
            <w:r w:rsidRPr="00FD181A">
              <w:rPr>
                <w:lang w:val="fr-FR"/>
              </w:rPr>
              <w:t>Workflow Service</w:t>
            </w:r>
          </w:p>
        </w:tc>
        <w:tc>
          <w:tcPr>
            <w:tcW w:w="2075" w:type="dxa"/>
            <w:hideMark/>
          </w:tcPr>
          <w:p w14:paraId="63A445EA" w14:textId="77777777" w:rsidR="003D7515" w:rsidRPr="00FD181A" w:rsidRDefault="003D7515" w:rsidP="00614F12">
            <w:pPr>
              <w:ind w:firstLine="0"/>
              <w:cnfStyle w:val="000000100000" w:firstRow="0" w:lastRow="0" w:firstColumn="0" w:lastColumn="0" w:oddVBand="0" w:evenVBand="0" w:oddHBand="1" w:evenHBand="0" w:firstRowFirstColumn="0" w:firstRowLastColumn="0" w:lastRowFirstColumn="0" w:lastRowLastColumn="0"/>
              <w:rPr>
                <w:lang w:val="fr-FR"/>
              </w:rPr>
            </w:pPr>
            <w:r w:rsidRPr="00FD181A">
              <w:rPr>
                <w:lang w:val="fr-FR"/>
              </w:rPr>
              <w:t>Audit / Log Store</w:t>
            </w:r>
          </w:p>
        </w:tc>
        <w:tc>
          <w:tcPr>
            <w:tcW w:w="2536" w:type="dxa"/>
            <w:hideMark/>
          </w:tcPr>
          <w:p w14:paraId="301B05AA" w14:textId="77777777" w:rsidR="003D7515" w:rsidRPr="00FD181A" w:rsidRDefault="003D7515" w:rsidP="00614F12">
            <w:pPr>
              <w:ind w:firstLine="0"/>
              <w:cnfStyle w:val="000000100000" w:firstRow="0" w:lastRow="0" w:firstColumn="0" w:lastColumn="0" w:oddVBand="0" w:evenVBand="0" w:oddHBand="1" w:evenHBand="0" w:firstRowFirstColumn="0" w:firstRowLastColumn="0" w:lastRowFirstColumn="0" w:lastRowLastColumn="0"/>
              <w:rPr>
                <w:lang w:val="fr-FR"/>
              </w:rPr>
            </w:pPr>
            <w:r w:rsidRPr="00FD181A">
              <w:rPr>
                <w:b/>
                <w:bCs/>
                <w:lang w:val="fr-FR"/>
              </w:rPr>
              <w:t>Syslog / HTTPS (append-</w:t>
            </w:r>
            <w:proofErr w:type="spellStart"/>
            <w:r w:rsidRPr="00FD181A">
              <w:rPr>
                <w:b/>
                <w:bCs/>
                <w:lang w:val="fr-FR"/>
              </w:rPr>
              <w:t>only</w:t>
            </w:r>
            <w:proofErr w:type="spellEnd"/>
            <w:r w:rsidRPr="00FD181A">
              <w:rPr>
                <w:b/>
                <w:bCs/>
                <w:lang w:val="fr-FR"/>
              </w:rPr>
              <w:t>)</w:t>
            </w:r>
          </w:p>
        </w:tc>
        <w:tc>
          <w:tcPr>
            <w:tcW w:w="3412" w:type="dxa"/>
            <w:hideMark/>
          </w:tcPr>
          <w:p w14:paraId="17B51491" w14:textId="77777777" w:rsidR="003D7515" w:rsidRPr="00FD181A" w:rsidRDefault="003D7515" w:rsidP="00614F12">
            <w:pPr>
              <w:ind w:firstLine="0"/>
              <w:jc w:val="both"/>
              <w:cnfStyle w:val="000000100000" w:firstRow="0" w:lastRow="0" w:firstColumn="0" w:lastColumn="0" w:oddVBand="0" w:evenVBand="0" w:oddHBand="1" w:evenHBand="0" w:firstRowFirstColumn="0" w:firstRowLastColumn="0" w:lastRowFirstColumn="0" w:lastRowLastColumn="0"/>
              <w:rPr>
                <w:lang w:val="fr-FR"/>
              </w:rPr>
            </w:pPr>
            <w:r w:rsidRPr="00FD181A">
              <w:rPr>
                <w:lang w:val="fr-FR"/>
              </w:rPr>
              <w:t>Chaque action est journalisée en mode append-</w:t>
            </w:r>
            <w:proofErr w:type="spellStart"/>
            <w:r w:rsidRPr="00FD181A">
              <w:rPr>
                <w:lang w:val="fr-FR"/>
              </w:rPr>
              <w:t>only</w:t>
            </w:r>
            <w:proofErr w:type="spellEnd"/>
            <w:r w:rsidRPr="00FD181A">
              <w:rPr>
                <w:lang w:val="fr-FR"/>
              </w:rPr>
              <w:t xml:space="preserve"> pour garantir la traçabilité et la valeur probante en cas d'audit réglementaire.</w:t>
            </w:r>
          </w:p>
        </w:tc>
      </w:tr>
      <w:tr w:rsidR="003D7515" w:rsidRPr="00712765" w14:paraId="407CD76A" w14:textId="77777777" w:rsidTr="003D7515">
        <w:tc>
          <w:tcPr>
            <w:cnfStyle w:val="001000000000" w:firstRow="0" w:lastRow="0" w:firstColumn="1" w:lastColumn="0" w:oddVBand="0" w:evenVBand="0" w:oddHBand="0" w:evenHBand="0" w:firstRowFirstColumn="0" w:firstRowLastColumn="0" w:lastRowFirstColumn="0" w:lastRowLastColumn="0"/>
            <w:tcW w:w="2075" w:type="dxa"/>
            <w:hideMark/>
          </w:tcPr>
          <w:p w14:paraId="659E6F32" w14:textId="77777777" w:rsidR="003D7515" w:rsidRPr="00FD181A" w:rsidRDefault="003D7515" w:rsidP="00614F12">
            <w:pPr>
              <w:ind w:firstLine="0"/>
              <w:jc w:val="both"/>
              <w:rPr>
                <w:lang w:val="fr-FR"/>
              </w:rPr>
            </w:pPr>
            <w:r w:rsidRPr="00FD181A">
              <w:rPr>
                <w:lang w:val="fr-FR"/>
              </w:rPr>
              <w:t>Workflow Service</w:t>
            </w:r>
          </w:p>
        </w:tc>
        <w:tc>
          <w:tcPr>
            <w:tcW w:w="2075" w:type="dxa"/>
            <w:hideMark/>
          </w:tcPr>
          <w:p w14:paraId="0A1CB5A6" w14:textId="77777777" w:rsidR="003D7515" w:rsidRPr="00FD181A" w:rsidRDefault="003D7515" w:rsidP="00614F12">
            <w:pPr>
              <w:ind w:firstLine="0"/>
              <w:jc w:val="both"/>
              <w:cnfStyle w:val="000000000000" w:firstRow="0" w:lastRow="0" w:firstColumn="0" w:lastColumn="0" w:oddVBand="0" w:evenVBand="0" w:oddHBand="0" w:evenHBand="0" w:firstRowFirstColumn="0" w:firstRowLastColumn="0" w:lastRowFirstColumn="0" w:lastRowLastColumn="0"/>
              <w:rPr>
                <w:lang w:val="fr-FR"/>
              </w:rPr>
            </w:pPr>
            <w:r w:rsidRPr="00FD181A">
              <w:rPr>
                <w:lang w:val="fr-FR"/>
              </w:rPr>
              <w:t>API Gateway</w:t>
            </w:r>
          </w:p>
        </w:tc>
        <w:tc>
          <w:tcPr>
            <w:tcW w:w="2536" w:type="dxa"/>
            <w:hideMark/>
          </w:tcPr>
          <w:p w14:paraId="0A7144AD" w14:textId="77777777" w:rsidR="003D7515" w:rsidRPr="00FD181A" w:rsidRDefault="003D7515" w:rsidP="00614F12">
            <w:pPr>
              <w:ind w:firstLine="0"/>
              <w:jc w:val="both"/>
              <w:cnfStyle w:val="000000000000" w:firstRow="0" w:lastRow="0" w:firstColumn="0" w:lastColumn="0" w:oddVBand="0" w:evenVBand="0" w:oddHBand="0" w:evenHBand="0" w:firstRowFirstColumn="0" w:firstRowLastColumn="0" w:lastRowFirstColumn="0" w:lastRowLastColumn="0"/>
              <w:rPr>
                <w:lang w:val="fr-FR"/>
              </w:rPr>
            </w:pPr>
            <w:r w:rsidRPr="00FD181A">
              <w:rPr>
                <w:b/>
                <w:bCs/>
                <w:lang w:val="fr-FR"/>
              </w:rPr>
              <w:t>HTTP 202 / JSON</w:t>
            </w:r>
          </w:p>
        </w:tc>
        <w:tc>
          <w:tcPr>
            <w:tcW w:w="3412" w:type="dxa"/>
            <w:hideMark/>
          </w:tcPr>
          <w:p w14:paraId="36644A22" w14:textId="77777777" w:rsidR="003D7515" w:rsidRPr="00FD181A" w:rsidRDefault="003D7515" w:rsidP="00614F12">
            <w:pPr>
              <w:ind w:firstLine="0"/>
              <w:jc w:val="both"/>
              <w:cnfStyle w:val="000000000000" w:firstRow="0" w:lastRow="0" w:firstColumn="0" w:lastColumn="0" w:oddVBand="0" w:evenVBand="0" w:oddHBand="0" w:evenHBand="0" w:firstRowFirstColumn="0" w:firstRowLastColumn="0" w:lastRowFirstColumn="0" w:lastRowLastColumn="0"/>
              <w:rPr>
                <w:lang w:val="fr-FR"/>
              </w:rPr>
            </w:pPr>
            <w:r w:rsidRPr="00FD181A">
              <w:rPr>
                <w:lang w:val="fr-FR"/>
              </w:rPr>
              <w:t>Le Workflow Service retourne une confirmation avec l'ID de transaction et le statut « En attente de récupération ».</w:t>
            </w:r>
          </w:p>
        </w:tc>
      </w:tr>
      <w:tr w:rsidR="003D7515" w:rsidRPr="00712765" w14:paraId="48A34190" w14:textId="77777777" w:rsidTr="003D751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75" w:type="dxa"/>
            <w:hideMark/>
          </w:tcPr>
          <w:p w14:paraId="6BE21DA5" w14:textId="77777777" w:rsidR="003D7515" w:rsidRPr="00FD181A" w:rsidRDefault="003D7515" w:rsidP="00614F12">
            <w:pPr>
              <w:ind w:firstLine="0"/>
              <w:jc w:val="both"/>
              <w:rPr>
                <w:lang w:val="fr-FR"/>
              </w:rPr>
            </w:pPr>
            <w:r w:rsidRPr="00FD181A">
              <w:rPr>
                <w:lang w:val="fr-FR"/>
              </w:rPr>
              <w:t>API Gateway</w:t>
            </w:r>
          </w:p>
        </w:tc>
        <w:tc>
          <w:tcPr>
            <w:tcW w:w="2075" w:type="dxa"/>
            <w:hideMark/>
          </w:tcPr>
          <w:p w14:paraId="5C982146" w14:textId="77777777" w:rsidR="003D7515" w:rsidRPr="00FD181A" w:rsidRDefault="003D7515" w:rsidP="00614F12">
            <w:pPr>
              <w:ind w:firstLine="0"/>
              <w:jc w:val="both"/>
              <w:cnfStyle w:val="000000100000" w:firstRow="0" w:lastRow="0" w:firstColumn="0" w:lastColumn="0" w:oddVBand="0" w:evenVBand="0" w:oddHBand="1" w:evenHBand="0" w:firstRowFirstColumn="0" w:firstRowLastColumn="0" w:lastRowFirstColumn="0" w:lastRowLastColumn="0"/>
              <w:rPr>
                <w:lang w:val="fr-FR"/>
              </w:rPr>
            </w:pPr>
            <w:r w:rsidRPr="00FD181A">
              <w:rPr>
                <w:lang w:val="fr-FR"/>
              </w:rPr>
              <w:t>Hospital Edge Layer A</w:t>
            </w:r>
          </w:p>
        </w:tc>
        <w:tc>
          <w:tcPr>
            <w:tcW w:w="2536" w:type="dxa"/>
            <w:hideMark/>
          </w:tcPr>
          <w:p w14:paraId="53416EA5" w14:textId="77777777" w:rsidR="003D7515" w:rsidRPr="00FD181A" w:rsidRDefault="003D7515" w:rsidP="00614F12">
            <w:pPr>
              <w:ind w:firstLine="0"/>
              <w:jc w:val="both"/>
              <w:cnfStyle w:val="000000100000" w:firstRow="0" w:lastRow="0" w:firstColumn="0" w:lastColumn="0" w:oddVBand="0" w:evenVBand="0" w:oddHBand="1" w:evenHBand="0" w:firstRowFirstColumn="0" w:firstRowLastColumn="0" w:lastRowFirstColumn="0" w:lastRowLastColumn="0"/>
              <w:rPr>
                <w:lang w:val="fr-FR"/>
              </w:rPr>
            </w:pPr>
            <w:r w:rsidRPr="00FD181A">
              <w:rPr>
                <w:b/>
                <w:bCs/>
                <w:lang w:val="fr-FR"/>
              </w:rPr>
              <w:t>mTLS / JSON (retour)</w:t>
            </w:r>
          </w:p>
        </w:tc>
        <w:tc>
          <w:tcPr>
            <w:tcW w:w="3412" w:type="dxa"/>
            <w:hideMark/>
          </w:tcPr>
          <w:p w14:paraId="103E7F38" w14:textId="77777777" w:rsidR="003D7515" w:rsidRPr="00FD181A" w:rsidRDefault="003D7515" w:rsidP="00614F12">
            <w:pPr>
              <w:ind w:firstLine="0"/>
              <w:jc w:val="both"/>
              <w:cnfStyle w:val="000000100000" w:firstRow="0" w:lastRow="0" w:firstColumn="0" w:lastColumn="0" w:oddVBand="0" w:evenVBand="0" w:oddHBand="1" w:evenHBand="0" w:firstRowFirstColumn="0" w:firstRowLastColumn="0" w:lastRowFirstColumn="0" w:lastRowLastColumn="0"/>
              <w:rPr>
                <w:lang w:val="fr-FR"/>
              </w:rPr>
            </w:pPr>
            <w:r w:rsidRPr="00FD181A">
              <w:rPr>
                <w:lang w:val="fr-FR"/>
              </w:rPr>
              <w:t>La confirmation est renvoyée à l'hôpital source via le chemin inverse sécurisé (Gateway → NGFW → VPN → Edge).</w:t>
            </w:r>
          </w:p>
        </w:tc>
      </w:tr>
      <w:tr w:rsidR="003D7515" w:rsidRPr="00712765" w14:paraId="0FF3F4A8" w14:textId="77777777" w:rsidTr="003D7515">
        <w:tc>
          <w:tcPr>
            <w:cnfStyle w:val="001000000000" w:firstRow="0" w:lastRow="0" w:firstColumn="1" w:lastColumn="0" w:oddVBand="0" w:evenVBand="0" w:oddHBand="0" w:evenHBand="0" w:firstRowFirstColumn="0" w:firstRowLastColumn="0" w:lastRowFirstColumn="0" w:lastRowLastColumn="0"/>
            <w:tcW w:w="2075" w:type="dxa"/>
            <w:hideMark/>
          </w:tcPr>
          <w:p w14:paraId="21D9FFEB" w14:textId="77777777" w:rsidR="003D7515" w:rsidRPr="00FD181A" w:rsidRDefault="003D7515" w:rsidP="00614F12">
            <w:pPr>
              <w:ind w:firstLine="0"/>
              <w:jc w:val="both"/>
              <w:rPr>
                <w:lang w:val="fr-FR"/>
              </w:rPr>
            </w:pPr>
            <w:r w:rsidRPr="00FD181A">
              <w:rPr>
                <w:lang w:val="fr-FR"/>
              </w:rPr>
              <w:t>Hôpital B (SIH)</w:t>
            </w:r>
          </w:p>
        </w:tc>
        <w:tc>
          <w:tcPr>
            <w:tcW w:w="2075" w:type="dxa"/>
            <w:hideMark/>
          </w:tcPr>
          <w:p w14:paraId="433BA3F3" w14:textId="77777777" w:rsidR="003D7515" w:rsidRPr="00FD181A" w:rsidRDefault="003D7515" w:rsidP="00614F12">
            <w:pPr>
              <w:ind w:firstLine="0"/>
              <w:jc w:val="both"/>
              <w:cnfStyle w:val="000000000000" w:firstRow="0" w:lastRow="0" w:firstColumn="0" w:lastColumn="0" w:oddVBand="0" w:evenVBand="0" w:oddHBand="0" w:evenHBand="0" w:firstRowFirstColumn="0" w:firstRowLastColumn="0" w:lastRowFirstColumn="0" w:lastRowLastColumn="0"/>
              <w:rPr>
                <w:lang w:val="fr-FR"/>
              </w:rPr>
            </w:pPr>
            <w:r w:rsidRPr="00FD181A">
              <w:rPr>
                <w:lang w:val="fr-FR"/>
              </w:rPr>
              <w:t>Hospital Edge Layer B</w:t>
            </w:r>
          </w:p>
        </w:tc>
        <w:tc>
          <w:tcPr>
            <w:tcW w:w="2536" w:type="dxa"/>
            <w:hideMark/>
          </w:tcPr>
          <w:p w14:paraId="620D895A" w14:textId="77777777" w:rsidR="003D7515" w:rsidRPr="00FD181A" w:rsidRDefault="003D7515" w:rsidP="00614F12">
            <w:pPr>
              <w:ind w:firstLine="0"/>
              <w:jc w:val="both"/>
              <w:cnfStyle w:val="000000000000" w:firstRow="0" w:lastRow="0" w:firstColumn="0" w:lastColumn="0" w:oddVBand="0" w:evenVBand="0" w:oddHBand="0" w:evenHBand="0" w:firstRowFirstColumn="0" w:firstRowLastColumn="0" w:lastRowFirstColumn="0" w:lastRowLastColumn="0"/>
              <w:rPr>
                <w:lang w:val="fr-FR"/>
              </w:rPr>
            </w:pPr>
            <w:r w:rsidRPr="00FD181A">
              <w:rPr>
                <w:b/>
                <w:bCs/>
                <w:lang w:val="fr-FR"/>
              </w:rPr>
              <w:t>API interne</w:t>
            </w:r>
          </w:p>
        </w:tc>
        <w:tc>
          <w:tcPr>
            <w:tcW w:w="3412" w:type="dxa"/>
            <w:hideMark/>
          </w:tcPr>
          <w:p w14:paraId="3C5B2700" w14:textId="77777777" w:rsidR="003D7515" w:rsidRPr="00FD181A" w:rsidRDefault="003D7515" w:rsidP="00614F12">
            <w:pPr>
              <w:ind w:firstLine="0"/>
              <w:jc w:val="both"/>
              <w:cnfStyle w:val="000000000000" w:firstRow="0" w:lastRow="0" w:firstColumn="0" w:lastColumn="0" w:oddVBand="0" w:evenVBand="0" w:oddHBand="0" w:evenHBand="0" w:firstRowFirstColumn="0" w:firstRowLastColumn="0" w:lastRowFirstColumn="0" w:lastRowLastColumn="0"/>
              <w:rPr>
                <w:lang w:val="fr-FR"/>
              </w:rPr>
            </w:pPr>
            <w:r w:rsidRPr="00FD181A">
              <w:rPr>
                <w:lang w:val="fr-FR"/>
              </w:rPr>
              <w:t xml:space="preserve">L'hôpital B est notifié de la disponibilité du dossier. Son SIH déclenche une requête de </w:t>
            </w:r>
            <w:r w:rsidRPr="00FD181A">
              <w:rPr>
                <w:lang w:val="fr-FR"/>
              </w:rPr>
              <w:lastRenderedPageBreak/>
              <w:t>récupération via l'Edge Layer local.</w:t>
            </w:r>
          </w:p>
        </w:tc>
      </w:tr>
      <w:tr w:rsidR="003D7515" w:rsidRPr="00712765" w14:paraId="7CC71007" w14:textId="77777777" w:rsidTr="003D751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75" w:type="dxa"/>
            <w:hideMark/>
          </w:tcPr>
          <w:p w14:paraId="47FEBC4D" w14:textId="77777777" w:rsidR="003D7515" w:rsidRPr="00FD181A" w:rsidRDefault="003D7515" w:rsidP="00614F12">
            <w:pPr>
              <w:ind w:firstLine="0"/>
              <w:jc w:val="both"/>
              <w:rPr>
                <w:lang w:val="fr-FR"/>
              </w:rPr>
            </w:pPr>
            <w:r w:rsidRPr="00FD181A">
              <w:rPr>
                <w:lang w:val="fr-FR"/>
              </w:rPr>
              <w:lastRenderedPageBreak/>
              <w:t>Hospital Edge Layer B</w:t>
            </w:r>
          </w:p>
        </w:tc>
        <w:tc>
          <w:tcPr>
            <w:tcW w:w="2075" w:type="dxa"/>
            <w:hideMark/>
          </w:tcPr>
          <w:p w14:paraId="128AA001" w14:textId="77777777" w:rsidR="003D7515" w:rsidRPr="00FD181A" w:rsidRDefault="003D7515" w:rsidP="00614F12">
            <w:pPr>
              <w:ind w:firstLine="0"/>
              <w:jc w:val="both"/>
              <w:cnfStyle w:val="000000100000" w:firstRow="0" w:lastRow="0" w:firstColumn="0" w:lastColumn="0" w:oddVBand="0" w:evenVBand="0" w:oddHBand="1" w:evenHBand="0" w:firstRowFirstColumn="0" w:firstRowLastColumn="0" w:lastRowFirstColumn="0" w:lastRowLastColumn="0"/>
              <w:rPr>
                <w:lang w:val="fr-FR"/>
              </w:rPr>
            </w:pPr>
            <w:r w:rsidRPr="00FD181A">
              <w:rPr>
                <w:lang w:val="fr-FR"/>
              </w:rPr>
              <w:t>Workflow Service (via Gateway)</w:t>
            </w:r>
          </w:p>
        </w:tc>
        <w:tc>
          <w:tcPr>
            <w:tcW w:w="2536" w:type="dxa"/>
            <w:hideMark/>
          </w:tcPr>
          <w:p w14:paraId="6B290B85" w14:textId="77777777" w:rsidR="003D7515" w:rsidRPr="00FD181A" w:rsidRDefault="003D7515" w:rsidP="00614F12">
            <w:pPr>
              <w:ind w:firstLine="0"/>
              <w:jc w:val="both"/>
              <w:cnfStyle w:val="000000100000" w:firstRow="0" w:lastRow="0" w:firstColumn="0" w:lastColumn="0" w:oddVBand="0" w:evenVBand="0" w:oddHBand="1" w:evenHBand="0" w:firstRowFirstColumn="0" w:firstRowLastColumn="0" w:lastRowFirstColumn="0" w:lastRowLastColumn="0"/>
              <w:rPr>
                <w:lang w:val="fr-FR"/>
              </w:rPr>
            </w:pPr>
            <w:proofErr w:type="spellStart"/>
            <w:r w:rsidRPr="00FD181A">
              <w:rPr>
                <w:b/>
                <w:bCs/>
                <w:lang w:val="fr-FR"/>
              </w:rPr>
              <w:t>IPsec</w:t>
            </w:r>
            <w:proofErr w:type="spellEnd"/>
            <w:r w:rsidRPr="00FD181A">
              <w:rPr>
                <w:b/>
                <w:bCs/>
                <w:lang w:val="fr-FR"/>
              </w:rPr>
              <w:t xml:space="preserve"> → mTLS → </w:t>
            </w:r>
            <w:proofErr w:type="spellStart"/>
            <w:r w:rsidRPr="00FD181A">
              <w:rPr>
                <w:b/>
                <w:bCs/>
                <w:lang w:val="fr-FR"/>
              </w:rPr>
              <w:t>gRPC</w:t>
            </w:r>
            <w:proofErr w:type="spellEnd"/>
          </w:p>
        </w:tc>
        <w:tc>
          <w:tcPr>
            <w:tcW w:w="3412" w:type="dxa"/>
            <w:hideMark/>
          </w:tcPr>
          <w:p w14:paraId="20ABE042" w14:textId="77777777" w:rsidR="003D7515" w:rsidRPr="00FD181A" w:rsidRDefault="003D7515" w:rsidP="00614F12">
            <w:pPr>
              <w:ind w:firstLine="0"/>
              <w:jc w:val="both"/>
              <w:cnfStyle w:val="000000100000" w:firstRow="0" w:lastRow="0" w:firstColumn="0" w:lastColumn="0" w:oddVBand="0" w:evenVBand="0" w:oddHBand="1" w:evenHBand="0" w:firstRowFirstColumn="0" w:firstRowLastColumn="0" w:lastRowFirstColumn="0" w:lastRowLastColumn="0"/>
              <w:rPr>
                <w:lang w:val="fr-FR"/>
              </w:rPr>
            </w:pPr>
            <w:r w:rsidRPr="00FD181A">
              <w:rPr>
                <w:lang w:val="fr-FR"/>
              </w:rPr>
              <w:t>La requête de récupération suit le même chemin sécurisé. Le Workflow Service vérifie les autorisations et récupère le dossier depuis l'Object Storage.</w:t>
            </w:r>
          </w:p>
        </w:tc>
      </w:tr>
      <w:tr w:rsidR="003D7515" w:rsidRPr="00712765" w14:paraId="46B7A440" w14:textId="77777777" w:rsidTr="003D7515">
        <w:tc>
          <w:tcPr>
            <w:cnfStyle w:val="001000000000" w:firstRow="0" w:lastRow="0" w:firstColumn="1" w:lastColumn="0" w:oddVBand="0" w:evenVBand="0" w:oddHBand="0" w:evenHBand="0" w:firstRowFirstColumn="0" w:firstRowLastColumn="0" w:lastRowFirstColumn="0" w:lastRowLastColumn="0"/>
            <w:tcW w:w="2075" w:type="dxa"/>
            <w:hideMark/>
          </w:tcPr>
          <w:p w14:paraId="6081273D" w14:textId="77777777" w:rsidR="003D7515" w:rsidRPr="00FD181A" w:rsidRDefault="003D7515" w:rsidP="00614F12">
            <w:pPr>
              <w:ind w:firstLine="0"/>
              <w:jc w:val="both"/>
              <w:rPr>
                <w:lang w:val="fr-FR"/>
              </w:rPr>
            </w:pPr>
            <w:r w:rsidRPr="00FD181A">
              <w:rPr>
                <w:lang w:val="fr-FR"/>
              </w:rPr>
              <w:t>API Gateway</w:t>
            </w:r>
          </w:p>
        </w:tc>
        <w:tc>
          <w:tcPr>
            <w:tcW w:w="2075" w:type="dxa"/>
            <w:hideMark/>
          </w:tcPr>
          <w:p w14:paraId="55CB3330" w14:textId="77777777" w:rsidR="003D7515" w:rsidRPr="00FD181A" w:rsidRDefault="003D7515" w:rsidP="00614F12">
            <w:pPr>
              <w:ind w:firstLine="0"/>
              <w:jc w:val="both"/>
              <w:cnfStyle w:val="000000000000" w:firstRow="0" w:lastRow="0" w:firstColumn="0" w:lastColumn="0" w:oddVBand="0" w:evenVBand="0" w:oddHBand="0" w:evenHBand="0" w:firstRowFirstColumn="0" w:firstRowLastColumn="0" w:lastRowFirstColumn="0" w:lastRowLastColumn="0"/>
              <w:rPr>
                <w:lang w:val="fr-FR"/>
              </w:rPr>
            </w:pPr>
            <w:r w:rsidRPr="00FD181A">
              <w:rPr>
                <w:lang w:val="fr-FR"/>
              </w:rPr>
              <w:t>Hospital Edge Layer B</w:t>
            </w:r>
          </w:p>
        </w:tc>
        <w:tc>
          <w:tcPr>
            <w:tcW w:w="2536" w:type="dxa"/>
            <w:hideMark/>
          </w:tcPr>
          <w:p w14:paraId="6F77A515" w14:textId="77777777" w:rsidR="003D7515" w:rsidRPr="00FD181A" w:rsidRDefault="003D7515" w:rsidP="00614F12">
            <w:pPr>
              <w:ind w:firstLine="0"/>
              <w:jc w:val="both"/>
              <w:cnfStyle w:val="000000000000" w:firstRow="0" w:lastRow="0" w:firstColumn="0" w:lastColumn="0" w:oddVBand="0" w:evenVBand="0" w:oddHBand="0" w:evenHBand="0" w:firstRowFirstColumn="0" w:firstRowLastColumn="0" w:lastRowFirstColumn="0" w:lastRowLastColumn="0"/>
              <w:rPr>
                <w:lang w:val="fr-FR"/>
              </w:rPr>
            </w:pPr>
            <w:r w:rsidRPr="00FD181A">
              <w:rPr>
                <w:b/>
                <w:bCs/>
                <w:lang w:val="fr-FR"/>
              </w:rPr>
              <w:t>mTLS / FHIR R4</w:t>
            </w:r>
          </w:p>
        </w:tc>
        <w:tc>
          <w:tcPr>
            <w:tcW w:w="3412" w:type="dxa"/>
            <w:hideMark/>
          </w:tcPr>
          <w:p w14:paraId="5C04FF01" w14:textId="77777777" w:rsidR="003D7515" w:rsidRPr="00FD181A" w:rsidRDefault="003D7515" w:rsidP="00614F12">
            <w:pPr>
              <w:ind w:firstLine="0"/>
              <w:jc w:val="both"/>
              <w:cnfStyle w:val="000000000000" w:firstRow="0" w:lastRow="0" w:firstColumn="0" w:lastColumn="0" w:oddVBand="0" w:evenVBand="0" w:oddHBand="0" w:evenHBand="0" w:firstRowFirstColumn="0" w:firstRowLastColumn="0" w:lastRowFirstColumn="0" w:lastRowLastColumn="0"/>
              <w:rPr>
                <w:lang w:val="fr-FR"/>
              </w:rPr>
            </w:pPr>
            <w:r w:rsidRPr="00FD181A">
              <w:rPr>
                <w:lang w:val="fr-FR"/>
              </w:rPr>
              <w:t>Le dossier chiffré est retourné à l'hôpital B. L'Edge Layer B déchiffre, convertit en format local et met à jour le statut en « Récupéré ».</w:t>
            </w:r>
          </w:p>
        </w:tc>
      </w:tr>
    </w:tbl>
    <w:p w14:paraId="0E2511C1" w14:textId="77777777" w:rsidR="00614F12" w:rsidRPr="00FD181A" w:rsidRDefault="00614F12" w:rsidP="00614F12">
      <w:pPr>
        <w:ind w:firstLine="0"/>
        <w:jc w:val="both"/>
        <w:rPr>
          <w:lang w:val="fr-FR"/>
        </w:rPr>
      </w:pPr>
    </w:p>
    <w:p w14:paraId="3F26DF2C" w14:textId="77777777" w:rsidR="00614F12" w:rsidRPr="00FD181A" w:rsidRDefault="00614F12" w:rsidP="00614F12">
      <w:pPr>
        <w:ind w:firstLine="0"/>
        <w:jc w:val="both"/>
        <w:rPr>
          <w:lang w:val="fr-FR"/>
        </w:rPr>
      </w:pPr>
      <w:r w:rsidRPr="00FD181A">
        <w:rPr>
          <w:lang w:val="fr-FR"/>
        </w:rPr>
        <w:t>Le flux décrit ci-dessus garantit que le dossier médical n'est jamais stocké en clair au niveau du SEIH Core. Le chiffrement est appliqué dès l'Edge Layer source et ne cesse qu'après déchiffrement par l'Edge Layer destinataire. Le Workflow Service assure la cohérence de l'état de la transaction tout au long du cycle de vie.</w:t>
      </w:r>
    </w:p>
    <w:p w14:paraId="5FC60F2A" w14:textId="77777777" w:rsidR="00E97564" w:rsidRPr="00FD181A" w:rsidRDefault="00E97564" w:rsidP="00614F12">
      <w:pPr>
        <w:ind w:firstLine="0"/>
        <w:jc w:val="both"/>
        <w:rPr>
          <w:lang w:val="fr-FR"/>
        </w:rPr>
      </w:pPr>
    </w:p>
    <w:p w14:paraId="7C363F50" w14:textId="42078193" w:rsidR="00614F12" w:rsidRPr="00FD181A" w:rsidRDefault="00614F12" w:rsidP="00614F12">
      <w:pPr>
        <w:ind w:firstLine="0"/>
        <w:jc w:val="both"/>
        <w:rPr>
          <w:b/>
          <w:bCs/>
          <w:lang w:val="fr-FR"/>
        </w:rPr>
      </w:pPr>
      <w:bookmarkStart w:id="23" w:name="_Toc222222170"/>
      <w:r w:rsidRPr="00FD181A">
        <w:rPr>
          <w:rStyle w:val="Heading2Char"/>
          <w:lang w:val="fr-FR"/>
        </w:rPr>
        <w:t>2. Scénario 1 — VPN Site-à-Site (</w:t>
      </w:r>
      <w:proofErr w:type="spellStart"/>
      <w:r w:rsidRPr="00FD181A">
        <w:rPr>
          <w:rStyle w:val="Heading2Char"/>
          <w:lang w:val="fr-FR"/>
        </w:rPr>
        <w:t>IPsec</w:t>
      </w:r>
      <w:bookmarkEnd w:id="23"/>
      <w:proofErr w:type="spellEnd"/>
      <w:r w:rsidRPr="00FD181A">
        <w:rPr>
          <w:b/>
          <w:bCs/>
          <w:lang w:val="fr-FR"/>
        </w:rPr>
        <w:t>)</w:t>
      </w:r>
    </w:p>
    <w:p w14:paraId="3D82BA7D" w14:textId="4E5AA9C8" w:rsidR="00614F12" w:rsidRPr="00FD181A" w:rsidRDefault="00614F12" w:rsidP="00614F12">
      <w:pPr>
        <w:ind w:firstLine="0"/>
        <w:jc w:val="both"/>
        <w:rPr>
          <w:lang w:val="fr-FR"/>
        </w:rPr>
      </w:pPr>
      <w:r w:rsidRPr="00FD181A">
        <w:rPr>
          <w:lang w:val="fr-FR"/>
        </w:rPr>
        <w:t xml:space="preserve">Ce scénario s'applique lorsque l'établissement hospitalier dispose d'un point de terminaison réseau (firewall, routeur ou serveur) avec une adresse IP publique. Un tunnel VPN </w:t>
      </w:r>
      <w:proofErr w:type="spellStart"/>
      <w:r w:rsidRPr="00FD181A">
        <w:rPr>
          <w:lang w:val="fr-FR"/>
        </w:rPr>
        <w:t>IPsec</w:t>
      </w:r>
      <w:proofErr w:type="spellEnd"/>
      <w:r w:rsidRPr="00FD181A">
        <w:rPr>
          <w:lang w:val="fr-FR"/>
        </w:rPr>
        <w:t xml:space="preserve"> permanent est établi entre ce point de terminaison et le NGFW du SEIH, permettant une communication directe et sécurisée sans modification architecturale majeure du côté de l'hôpital.</w:t>
      </w:r>
    </w:p>
    <w:tbl>
      <w:tblPr>
        <w:tblStyle w:val="GridTable4-Accent6"/>
        <w:tblW w:w="4679" w:type="pct"/>
        <w:tblLook w:val="04A0" w:firstRow="1" w:lastRow="0" w:firstColumn="1" w:lastColumn="0" w:noHBand="0" w:noVBand="1"/>
      </w:tblPr>
      <w:tblGrid>
        <w:gridCol w:w="2074"/>
        <w:gridCol w:w="2075"/>
        <w:gridCol w:w="2536"/>
        <w:gridCol w:w="3412"/>
      </w:tblGrid>
      <w:tr w:rsidR="003D7515" w:rsidRPr="00FD181A" w14:paraId="7C26C34A" w14:textId="77777777" w:rsidTr="003D751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75" w:type="dxa"/>
            <w:hideMark/>
          </w:tcPr>
          <w:p w14:paraId="3764D94C" w14:textId="77777777" w:rsidR="003D7515" w:rsidRPr="00FD181A" w:rsidRDefault="003D7515" w:rsidP="00614F12">
            <w:pPr>
              <w:ind w:firstLine="0"/>
              <w:jc w:val="both"/>
              <w:rPr>
                <w:lang w:val="fr-FR"/>
              </w:rPr>
            </w:pPr>
            <w:r w:rsidRPr="00FD181A">
              <w:rPr>
                <w:b w:val="0"/>
                <w:bCs w:val="0"/>
                <w:lang w:val="fr-FR"/>
              </w:rPr>
              <w:t>De</w:t>
            </w:r>
          </w:p>
        </w:tc>
        <w:tc>
          <w:tcPr>
            <w:tcW w:w="2075" w:type="dxa"/>
            <w:hideMark/>
          </w:tcPr>
          <w:p w14:paraId="32F113B9" w14:textId="77777777" w:rsidR="003D7515" w:rsidRPr="00FD181A" w:rsidRDefault="003D7515" w:rsidP="00614F12">
            <w:pPr>
              <w:ind w:firstLine="0"/>
              <w:jc w:val="both"/>
              <w:cnfStyle w:val="100000000000" w:firstRow="1" w:lastRow="0" w:firstColumn="0" w:lastColumn="0" w:oddVBand="0" w:evenVBand="0" w:oddHBand="0" w:evenHBand="0" w:firstRowFirstColumn="0" w:firstRowLastColumn="0" w:lastRowFirstColumn="0" w:lastRowLastColumn="0"/>
              <w:rPr>
                <w:lang w:val="fr-FR"/>
              </w:rPr>
            </w:pPr>
            <w:r w:rsidRPr="00FD181A">
              <w:rPr>
                <w:b w:val="0"/>
                <w:bCs w:val="0"/>
                <w:lang w:val="fr-FR"/>
              </w:rPr>
              <w:t>Vers</w:t>
            </w:r>
          </w:p>
        </w:tc>
        <w:tc>
          <w:tcPr>
            <w:tcW w:w="2536" w:type="dxa"/>
            <w:hideMark/>
          </w:tcPr>
          <w:p w14:paraId="658E7540" w14:textId="77777777" w:rsidR="003D7515" w:rsidRPr="00FD181A" w:rsidRDefault="003D7515" w:rsidP="00614F12">
            <w:pPr>
              <w:ind w:firstLine="0"/>
              <w:jc w:val="both"/>
              <w:cnfStyle w:val="100000000000" w:firstRow="1" w:lastRow="0" w:firstColumn="0" w:lastColumn="0" w:oddVBand="0" w:evenVBand="0" w:oddHBand="0" w:evenHBand="0" w:firstRowFirstColumn="0" w:firstRowLastColumn="0" w:lastRowFirstColumn="0" w:lastRowLastColumn="0"/>
              <w:rPr>
                <w:lang w:val="fr-FR"/>
              </w:rPr>
            </w:pPr>
            <w:r w:rsidRPr="00FD181A">
              <w:rPr>
                <w:b w:val="0"/>
                <w:bCs w:val="0"/>
                <w:lang w:val="fr-FR"/>
              </w:rPr>
              <w:t>Protocole</w:t>
            </w:r>
          </w:p>
        </w:tc>
        <w:tc>
          <w:tcPr>
            <w:tcW w:w="3412" w:type="dxa"/>
            <w:hideMark/>
          </w:tcPr>
          <w:p w14:paraId="2534F84F" w14:textId="77777777" w:rsidR="003D7515" w:rsidRPr="00FD181A" w:rsidRDefault="003D7515" w:rsidP="00614F12">
            <w:pPr>
              <w:ind w:firstLine="0"/>
              <w:jc w:val="both"/>
              <w:cnfStyle w:val="100000000000" w:firstRow="1" w:lastRow="0" w:firstColumn="0" w:lastColumn="0" w:oddVBand="0" w:evenVBand="0" w:oddHBand="0" w:evenHBand="0" w:firstRowFirstColumn="0" w:firstRowLastColumn="0" w:lastRowFirstColumn="0" w:lastRowLastColumn="0"/>
              <w:rPr>
                <w:lang w:val="fr-FR"/>
              </w:rPr>
            </w:pPr>
            <w:r w:rsidRPr="00FD181A">
              <w:rPr>
                <w:b w:val="0"/>
                <w:bCs w:val="0"/>
                <w:lang w:val="fr-FR"/>
              </w:rPr>
              <w:t>Description</w:t>
            </w:r>
          </w:p>
        </w:tc>
      </w:tr>
      <w:tr w:rsidR="003D7515" w:rsidRPr="00712765" w14:paraId="51DE831D" w14:textId="77777777" w:rsidTr="003D751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75" w:type="dxa"/>
            <w:hideMark/>
          </w:tcPr>
          <w:p w14:paraId="1C0AEEE2" w14:textId="77777777" w:rsidR="003D7515" w:rsidRPr="00FD181A" w:rsidRDefault="003D7515" w:rsidP="00614F12">
            <w:pPr>
              <w:ind w:firstLine="0"/>
              <w:jc w:val="both"/>
              <w:rPr>
                <w:lang w:val="fr-FR"/>
              </w:rPr>
            </w:pPr>
            <w:r w:rsidRPr="00FD181A">
              <w:rPr>
                <w:lang w:val="fr-FR"/>
              </w:rPr>
              <w:t>Hôpital (SIH)</w:t>
            </w:r>
          </w:p>
        </w:tc>
        <w:tc>
          <w:tcPr>
            <w:tcW w:w="2075" w:type="dxa"/>
            <w:hideMark/>
          </w:tcPr>
          <w:p w14:paraId="6A7B082D" w14:textId="77777777" w:rsidR="003D7515" w:rsidRPr="00FD181A" w:rsidRDefault="003D7515" w:rsidP="00614F12">
            <w:pPr>
              <w:ind w:firstLine="0"/>
              <w:jc w:val="both"/>
              <w:cnfStyle w:val="000000100000" w:firstRow="0" w:lastRow="0" w:firstColumn="0" w:lastColumn="0" w:oddVBand="0" w:evenVBand="0" w:oddHBand="1" w:evenHBand="0" w:firstRowFirstColumn="0" w:firstRowLastColumn="0" w:lastRowFirstColumn="0" w:lastRowLastColumn="0"/>
              <w:rPr>
                <w:lang w:val="fr-FR"/>
              </w:rPr>
            </w:pPr>
            <w:r w:rsidRPr="00FD181A">
              <w:rPr>
                <w:lang w:val="fr-FR"/>
              </w:rPr>
              <w:t>Firewall / Routeur local</w:t>
            </w:r>
          </w:p>
        </w:tc>
        <w:tc>
          <w:tcPr>
            <w:tcW w:w="2536" w:type="dxa"/>
            <w:hideMark/>
          </w:tcPr>
          <w:p w14:paraId="0CF58968" w14:textId="77777777" w:rsidR="003D7515" w:rsidRPr="00FD181A" w:rsidRDefault="003D7515" w:rsidP="00614F12">
            <w:pPr>
              <w:ind w:firstLine="0"/>
              <w:jc w:val="both"/>
              <w:cnfStyle w:val="000000100000" w:firstRow="0" w:lastRow="0" w:firstColumn="0" w:lastColumn="0" w:oddVBand="0" w:evenVBand="0" w:oddHBand="1" w:evenHBand="0" w:firstRowFirstColumn="0" w:firstRowLastColumn="0" w:lastRowFirstColumn="0" w:lastRowLastColumn="0"/>
              <w:rPr>
                <w:lang w:val="fr-FR"/>
              </w:rPr>
            </w:pPr>
            <w:r w:rsidRPr="00FD181A">
              <w:rPr>
                <w:b/>
                <w:bCs/>
                <w:lang w:val="fr-FR"/>
              </w:rPr>
              <w:t>Réseau interne</w:t>
            </w:r>
          </w:p>
        </w:tc>
        <w:tc>
          <w:tcPr>
            <w:tcW w:w="3412" w:type="dxa"/>
            <w:hideMark/>
          </w:tcPr>
          <w:p w14:paraId="42A51334" w14:textId="77777777" w:rsidR="003D7515" w:rsidRPr="00FD181A" w:rsidRDefault="003D7515" w:rsidP="00614F12">
            <w:pPr>
              <w:ind w:firstLine="0"/>
              <w:jc w:val="both"/>
              <w:cnfStyle w:val="000000100000" w:firstRow="0" w:lastRow="0" w:firstColumn="0" w:lastColumn="0" w:oddVBand="0" w:evenVBand="0" w:oddHBand="1" w:evenHBand="0" w:firstRowFirstColumn="0" w:firstRowLastColumn="0" w:lastRowFirstColumn="0" w:lastRowLastColumn="0"/>
              <w:rPr>
                <w:lang w:val="fr-FR"/>
              </w:rPr>
            </w:pPr>
            <w:r w:rsidRPr="00FD181A">
              <w:rPr>
                <w:lang w:val="fr-FR"/>
              </w:rPr>
              <w:t>Le système hospitalier envoie la requête vers le point de terminaison réseau local (firewall ou routeur disposant d'une IP publique).</w:t>
            </w:r>
          </w:p>
        </w:tc>
      </w:tr>
      <w:tr w:rsidR="003D7515" w:rsidRPr="00712765" w14:paraId="4DEB4BBF" w14:textId="77777777" w:rsidTr="003D7515">
        <w:tc>
          <w:tcPr>
            <w:cnfStyle w:val="001000000000" w:firstRow="0" w:lastRow="0" w:firstColumn="1" w:lastColumn="0" w:oddVBand="0" w:evenVBand="0" w:oddHBand="0" w:evenHBand="0" w:firstRowFirstColumn="0" w:firstRowLastColumn="0" w:lastRowFirstColumn="0" w:lastRowLastColumn="0"/>
            <w:tcW w:w="2075" w:type="dxa"/>
            <w:hideMark/>
          </w:tcPr>
          <w:p w14:paraId="489CC046" w14:textId="77777777" w:rsidR="003D7515" w:rsidRPr="00FD181A" w:rsidRDefault="003D7515" w:rsidP="00614F12">
            <w:pPr>
              <w:ind w:firstLine="0"/>
              <w:jc w:val="both"/>
              <w:rPr>
                <w:lang w:val="fr-FR"/>
              </w:rPr>
            </w:pPr>
            <w:r w:rsidRPr="00FD181A">
              <w:rPr>
                <w:lang w:val="fr-FR"/>
              </w:rPr>
              <w:t>Firewall local</w:t>
            </w:r>
          </w:p>
        </w:tc>
        <w:tc>
          <w:tcPr>
            <w:tcW w:w="2075" w:type="dxa"/>
            <w:hideMark/>
          </w:tcPr>
          <w:p w14:paraId="408906EF" w14:textId="77777777" w:rsidR="003D7515" w:rsidRPr="00FD181A" w:rsidRDefault="003D7515" w:rsidP="00614F12">
            <w:pPr>
              <w:ind w:firstLine="0"/>
              <w:jc w:val="both"/>
              <w:cnfStyle w:val="000000000000" w:firstRow="0" w:lastRow="0" w:firstColumn="0" w:lastColumn="0" w:oddVBand="0" w:evenVBand="0" w:oddHBand="0" w:evenHBand="0" w:firstRowFirstColumn="0" w:firstRowLastColumn="0" w:lastRowFirstColumn="0" w:lastRowLastColumn="0"/>
              <w:rPr>
                <w:lang w:val="fr-FR"/>
              </w:rPr>
            </w:pPr>
            <w:r w:rsidRPr="00FD181A">
              <w:rPr>
                <w:lang w:val="fr-FR"/>
              </w:rPr>
              <w:t>NGFW SEIH</w:t>
            </w:r>
          </w:p>
        </w:tc>
        <w:tc>
          <w:tcPr>
            <w:tcW w:w="2536" w:type="dxa"/>
            <w:hideMark/>
          </w:tcPr>
          <w:p w14:paraId="63DBDFEE" w14:textId="77777777" w:rsidR="003D7515" w:rsidRPr="00FD181A" w:rsidRDefault="003D7515" w:rsidP="00614F12">
            <w:pPr>
              <w:ind w:firstLine="0"/>
              <w:jc w:val="both"/>
              <w:cnfStyle w:val="000000000000" w:firstRow="0" w:lastRow="0" w:firstColumn="0" w:lastColumn="0" w:oddVBand="0" w:evenVBand="0" w:oddHBand="0" w:evenHBand="0" w:firstRowFirstColumn="0" w:firstRowLastColumn="0" w:lastRowFirstColumn="0" w:lastRowLastColumn="0"/>
              <w:rPr>
                <w:lang w:val="fr-FR"/>
              </w:rPr>
            </w:pPr>
            <w:proofErr w:type="spellStart"/>
            <w:r w:rsidRPr="00FD181A">
              <w:rPr>
                <w:b/>
                <w:bCs/>
                <w:lang w:val="fr-FR"/>
              </w:rPr>
              <w:t>IPsec</w:t>
            </w:r>
            <w:proofErr w:type="spellEnd"/>
            <w:r w:rsidRPr="00FD181A">
              <w:rPr>
                <w:b/>
                <w:bCs/>
                <w:lang w:val="fr-FR"/>
              </w:rPr>
              <w:t xml:space="preserve"> — Tunnel site-à-site</w:t>
            </w:r>
          </w:p>
        </w:tc>
        <w:tc>
          <w:tcPr>
            <w:tcW w:w="3412" w:type="dxa"/>
            <w:hideMark/>
          </w:tcPr>
          <w:p w14:paraId="052A96E4" w14:textId="77777777" w:rsidR="003D7515" w:rsidRPr="00FD181A" w:rsidRDefault="003D7515" w:rsidP="00614F12">
            <w:pPr>
              <w:ind w:firstLine="0"/>
              <w:jc w:val="both"/>
              <w:cnfStyle w:val="000000000000" w:firstRow="0" w:lastRow="0" w:firstColumn="0" w:lastColumn="0" w:oddVBand="0" w:evenVBand="0" w:oddHBand="0" w:evenHBand="0" w:firstRowFirstColumn="0" w:firstRowLastColumn="0" w:lastRowFirstColumn="0" w:lastRowLastColumn="0"/>
              <w:rPr>
                <w:lang w:val="fr-FR"/>
              </w:rPr>
            </w:pPr>
            <w:r w:rsidRPr="00FD181A">
              <w:rPr>
                <w:lang w:val="fr-FR"/>
              </w:rPr>
              <w:t xml:space="preserve">Un tunnel VPN </w:t>
            </w:r>
            <w:proofErr w:type="spellStart"/>
            <w:r w:rsidRPr="00FD181A">
              <w:rPr>
                <w:lang w:val="fr-FR"/>
              </w:rPr>
              <w:t>IPsec</w:t>
            </w:r>
            <w:proofErr w:type="spellEnd"/>
            <w:r w:rsidRPr="00FD181A">
              <w:rPr>
                <w:lang w:val="fr-FR"/>
              </w:rPr>
              <w:t xml:space="preserve"> permanent est établi entre les deux extrémités. Authentification par certificats X.509 délivrés par la PKI SEIH. Le trafic est chiffré en transit.</w:t>
            </w:r>
          </w:p>
        </w:tc>
      </w:tr>
      <w:tr w:rsidR="003D7515" w:rsidRPr="00712765" w14:paraId="4CB0F39E" w14:textId="77777777" w:rsidTr="003D751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75" w:type="dxa"/>
            <w:hideMark/>
          </w:tcPr>
          <w:p w14:paraId="782E3247" w14:textId="77777777" w:rsidR="003D7515" w:rsidRPr="00FD181A" w:rsidRDefault="003D7515" w:rsidP="00614F12">
            <w:pPr>
              <w:ind w:firstLine="0"/>
              <w:jc w:val="both"/>
              <w:rPr>
                <w:lang w:val="fr-FR"/>
              </w:rPr>
            </w:pPr>
            <w:r w:rsidRPr="00FD181A">
              <w:rPr>
                <w:lang w:val="fr-FR"/>
              </w:rPr>
              <w:t>NGFW SEIH</w:t>
            </w:r>
          </w:p>
        </w:tc>
        <w:tc>
          <w:tcPr>
            <w:tcW w:w="2075" w:type="dxa"/>
            <w:hideMark/>
          </w:tcPr>
          <w:p w14:paraId="1F4BBC51" w14:textId="77777777" w:rsidR="003D7515" w:rsidRPr="00FD181A" w:rsidRDefault="003D7515" w:rsidP="00614F12">
            <w:pPr>
              <w:ind w:firstLine="0"/>
              <w:jc w:val="both"/>
              <w:cnfStyle w:val="000000100000" w:firstRow="0" w:lastRow="0" w:firstColumn="0" w:lastColumn="0" w:oddVBand="0" w:evenVBand="0" w:oddHBand="1" w:evenHBand="0" w:firstRowFirstColumn="0" w:firstRowLastColumn="0" w:lastRowFirstColumn="0" w:lastRowLastColumn="0"/>
              <w:rPr>
                <w:lang w:val="fr-FR"/>
              </w:rPr>
            </w:pPr>
            <w:r w:rsidRPr="00FD181A">
              <w:rPr>
                <w:lang w:val="fr-FR"/>
              </w:rPr>
              <w:t>API Gateway (DMZ)</w:t>
            </w:r>
          </w:p>
        </w:tc>
        <w:tc>
          <w:tcPr>
            <w:tcW w:w="2536" w:type="dxa"/>
            <w:hideMark/>
          </w:tcPr>
          <w:p w14:paraId="37841FE8" w14:textId="77777777" w:rsidR="003D7515" w:rsidRPr="00FD181A" w:rsidRDefault="003D7515" w:rsidP="00614F12">
            <w:pPr>
              <w:ind w:firstLine="0"/>
              <w:jc w:val="both"/>
              <w:cnfStyle w:val="000000100000" w:firstRow="0" w:lastRow="0" w:firstColumn="0" w:lastColumn="0" w:oddVBand="0" w:evenVBand="0" w:oddHBand="1" w:evenHBand="0" w:firstRowFirstColumn="0" w:firstRowLastColumn="0" w:lastRowFirstColumn="0" w:lastRowLastColumn="0"/>
              <w:rPr>
                <w:lang w:val="fr-FR"/>
              </w:rPr>
            </w:pPr>
            <w:r w:rsidRPr="00FD181A">
              <w:rPr>
                <w:b/>
                <w:bCs/>
                <w:lang w:val="fr-FR"/>
              </w:rPr>
              <w:t>TLS 1.3 (interne)</w:t>
            </w:r>
          </w:p>
        </w:tc>
        <w:tc>
          <w:tcPr>
            <w:tcW w:w="3412" w:type="dxa"/>
            <w:hideMark/>
          </w:tcPr>
          <w:p w14:paraId="62C8CEC3" w14:textId="77777777" w:rsidR="003D7515" w:rsidRPr="00FD181A" w:rsidRDefault="003D7515" w:rsidP="00614F12">
            <w:pPr>
              <w:ind w:firstLine="0"/>
              <w:jc w:val="both"/>
              <w:cnfStyle w:val="000000100000" w:firstRow="0" w:lastRow="0" w:firstColumn="0" w:lastColumn="0" w:oddVBand="0" w:evenVBand="0" w:oddHBand="1" w:evenHBand="0" w:firstRowFirstColumn="0" w:firstRowLastColumn="0" w:lastRowFirstColumn="0" w:lastRowLastColumn="0"/>
              <w:rPr>
                <w:lang w:val="fr-FR"/>
              </w:rPr>
            </w:pPr>
            <w:r w:rsidRPr="00FD181A">
              <w:rPr>
                <w:lang w:val="fr-FR"/>
              </w:rPr>
              <w:t xml:space="preserve">Le NGFW décapsule le tunnel </w:t>
            </w:r>
            <w:proofErr w:type="spellStart"/>
            <w:r w:rsidRPr="00FD181A">
              <w:rPr>
                <w:lang w:val="fr-FR"/>
              </w:rPr>
              <w:t>IPsec</w:t>
            </w:r>
            <w:proofErr w:type="spellEnd"/>
            <w:r w:rsidRPr="00FD181A">
              <w:rPr>
                <w:lang w:val="fr-FR"/>
              </w:rPr>
              <w:t>, vérifie les règles de pare-feu et transfère la requête vers l'API Gateway dans la DMZ.</w:t>
            </w:r>
          </w:p>
        </w:tc>
      </w:tr>
      <w:tr w:rsidR="003D7515" w:rsidRPr="00712765" w14:paraId="2262B7CA" w14:textId="77777777" w:rsidTr="003D7515">
        <w:tc>
          <w:tcPr>
            <w:cnfStyle w:val="001000000000" w:firstRow="0" w:lastRow="0" w:firstColumn="1" w:lastColumn="0" w:oddVBand="0" w:evenVBand="0" w:oddHBand="0" w:evenHBand="0" w:firstRowFirstColumn="0" w:firstRowLastColumn="0" w:lastRowFirstColumn="0" w:lastRowLastColumn="0"/>
            <w:tcW w:w="2075" w:type="dxa"/>
            <w:hideMark/>
          </w:tcPr>
          <w:p w14:paraId="0C7E1788" w14:textId="77777777" w:rsidR="003D7515" w:rsidRPr="00FD181A" w:rsidRDefault="003D7515" w:rsidP="00614F12">
            <w:pPr>
              <w:ind w:firstLine="0"/>
              <w:jc w:val="both"/>
              <w:rPr>
                <w:lang w:val="fr-FR"/>
              </w:rPr>
            </w:pPr>
            <w:r w:rsidRPr="00FD181A">
              <w:rPr>
                <w:lang w:val="fr-FR"/>
              </w:rPr>
              <w:lastRenderedPageBreak/>
              <w:t>API Gateway</w:t>
            </w:r>
          </w:p>
        </w:tc>
        <w:tc>
          <w:tcPr>
            <w:tcW w:w="2075" w:type="dxa"/>
            <w:hideMark/>
          </w:tcPr>
          <w:p w14:paraId="5C59749A" w14:textId="77777777" w:rsidR="003D7515" w:rsidRPr="00FD181A" w:rsidRDefault="003D7515" w:rsidP="00614F12">
            <w:pPr>
              <w:ind w:firstLine="0"/>
              <w:jc w:val="both"/>
              <w:cnfStyle w:val="000000000000" w:firstRow="0" w:lastRow="0" w:firstColumn="0" w:lastColumn="0" w:oddVBand="0" w:evenVBand="0" w:oddHBand="0" w:evenHBand="0" w:firstRowFirstColumn="0" w:firstRowLastColumn="0" w:lastRowFirstColumn="0" w:lastRowLastColumn="0"/>
              <w:rPr>
                <w:lang w:val="fr-FR"/>
              </w:rPr>
            </w:pPr>
            <w:r w:rsidRPr="00FD181A">
              <w:rPr>
                <w:lang w:val="fr-FR"/>
              </w:rPr>
              <w:t>Services Applicatifs</w:t>
            </w:r>
          </w:p>
        </w:tc>
        <w:tc>
          <w:tcPr>
            <w:tcW w:w="2536" w:type="dxa"/>
            <w:hideMark/>
          </w:tcPr>
          <w:p w14:paraId="6EDB1AA0" w14:textId="77777777" w:rsidR="003D7515" w:rsidRPr="00FD181A" w:rsidRDefault="003D7515" w:rsidP="00614F12">
            <w:pPr>
              <w:ind w:firstLine="0"/>
              <w:jc w:val="both"/>
              <w:cnfStyle w:val="000000000000" w:firstRow="0" w:lastRow="0" w:firstColumn="0" w:lastColumn="0" w:oddVBand="0" w:evenVBand="0" w:oddHBand="0" w:evenHBand="0" w:firstRowFirstColumn="0" w:firstRowLastColumn="0" w:lastRowFirstColumn="0" w:lastRowLastColumn="0"/>
              <w:rPr>
                <w:lang w:val="fr-FR"/>
              </w:rPr>
            </w:pPr>
            <w:r w:rsidRPr="00FD181A">
              <w:rPr>
                <w:b/>
                <w:bCs/>
                <w:lang w:val="fr-FR"/>
              </w:rPr>
              <w:t xml:space="preserve">mTLS / </w:t>
            </w:r>
            <w:proofErr w:type="spellStart"/>
            <w:r w:rsidRPr="00FD181A">
              <w:rPr>
                <w:b/>
                <w:bCs/>
                <w:lang w:val="fr-FR"/>
              </w:rPr>
              <w:t>gRPC</w:t>
            </w:r>
            <w:proofErr w:type="spellEnd"/>
          </w:p>
        </w:tc>
        <w:tc>
          <w:tcPr>
            <w:tcW w:w="3412" w:type="dxa"/>
            <w:hideMark/>
          </w:tcPr>
          <w:p w14:paraId="66994E6E" w14:textId="77777777" w:rsidR="003D7515" w:rsidRPr="00FD181A" w:rsidRDefault="003D7515" w:rsidP="00614F12">
            <w:pPr>
              <w:ind w:firstLine="0"/>
              <w:jc w:val="both"/>
              <w:cnfStyle w:val="000000000000" w:firstRow="0" w:lastRow="0" w:firstColumn="0" w:lastColumn="0" w:oddVBand="0" w:evenVBand="0" w:oddHBand="0" w:evenHBand="0" w:firstRowFirstColumn="0" w:firstRowLastColumn="0" w:lastRowFirstColumn="0" w:lastRowLastColumn="0"/>
              <w:rPr>
                <w:lang w:val="fr-FR"/>
              </w:rPr>
            </w:pPr>
            <w:r w:rsidRPr="00FD181A">
              <w:rPr>
                <w:lang w:val="fr-FR"/>
              </w:rPr>
              <w:t>Le flux interne rejoint le chemin standard : authentification IAM, routage vers Workflow Service. Le SIH appelle une adresse privée interne sans modification architecturale majeure.</w:t>
            </w:r>
          </w:p>
        </w:tc>
      </w:tr>
    </w:tbl>
    <w:p w14:paraId="1B0A1CE0" w14:textId="77777777" w:rsidR="00E97564" w:rsidRPr="00FD181A" w:rsidRDefault="00E97564" w:rsidP="00614F12">
      <w:pPr>
        <w:ind w:firstLine="0"/>
        <w:jc w:val="both"/>
        <w:rPr>
          <w:lang w:val="fr-FR"/>
        </w:rPr>
      </w:pPr>
    </w:p>
    <w:p w14:paraId="4918F856" w14:textId="29763754" w:rsidR="00614F12" w:rsidRPr="00FD181A" w:rsidRDefault="00614F12" w:rsidP="00AC38F6">
      <w:pPr>
        <w:pStyle w:val="Heading2"/>
        <w:ind w:firstLine="0"/>
        <w:rPr>
          <w:lang w:val="fr-FR"/>
        </w:rPr>
      </w:pPr>
      <w:bookmarkStart w:id="24" w:name="_Toc222222171"/>
      <w:r w:rsidRPr="00FD181A">
        <w:rPr>
          <w:lang w:val="fr-FR"/>
        </w:rPr>
        <w:t>3. Scénario 2 — VPN Client-to-Site</w:t>
      </w:r>
      <w:bookmarkEnd w:id="24"/>
    </w:p>
    <w:p w14:paraId="22A8A71A" w14:textId="2BEE6CF0" w:rsidR="00614F12" w:rsidRPr="00FD181A" w:rsidRDefault="00614F12" w:rsidP="00614F12">
      <w:pPr>
        <w:ind w:firstLine="0"/>
        <w:jc w:val="both"/>
        <w:rPr>
          <w:lang w:val="fr-FR"/>
        </w:rPr>
      </w:pPr>
      <w:r w:rsidRPr="00FD181A">
        <w:rPr>
          <w:lang w:val="fr-FR"/>
        </w:rPr>
        <w:t>Ce scénario est adopté lorsque l'hôpital ne dispose pas d'une infrastructure réseau suffisante pour établir un tunnel site-à-site. Un client VPN est installé directement sur le serveur hébergeant le système de santé hospitalier. Ce dernier établit un tunnel chiffré vers le NGFW du SEIH en utilisant une authentification par certificats X.509 délivrés par la PKI SEIH.</w:t>
      </w:r>
    </w:p>
    <w:tbl>
      <w:tblPr>
        <w:tblStyle w:val="GridTable4-Accent6"/>
        <w:tblW w:w="4679" w:type="pct"/>
        <w:tblLook w:val="04A0" w:firstRow="1" w:lastRow="0" w:firstColumn="1" w:lastColumn="0" w:noHBand="0" w:noVBand="1"/>
      </w:tblPr>
      <w:tblGrid>
        <w:gridCol w:w="2074"/>
        <w:gridCol w:w="2075"/>
        <w:gridCol w:w="2536"/>
        <w:gridCol w:w="3412"/>
      </w:tblGrid>
      <w:tr w:rsidR="003D7515" w:rsidRPr="00FD181A" w14:paraId="2CFEF9E7" w14:textId="77777777" w:rsidTr="003D751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75" w:type="dxa"/>
            <w:hideMark/>
          </w:tcPr>
          <w:p w14:paraId="3D8577FB" w14:textId="77777777" w:rsidR="003D7515" w:rsidRPr="00FD181A" w:rsidRDefault="003D7515" w:rsidP="00614F12">
            <w:pPr>
              <w:ind w:firstLine="0"/>
              <w:jc w:val="both"/>
              <w:rPr>
                <w:lang w:val="fr-FR"/>
              </w:rPr>
            </w:pPr>
            <w:r w:rsidRPr="00FD181A">
              <w:rPr>
                <w:b w:val="0"/>
                <w:bCs w:val="0"/>
                <w:lang w:val="fr-FR"/>
              </w:rPr>
              <w:t>De</w:t>
            </w:r>
          </w:p>
        </w:tc>
        <w:tc>
          <w:tcPr>
            <w:tcW w:w="2075" w:type="dxa"/>
            <w:hideMark/>
          </w:tcPr>
          <w:p w14:paraId="44589BEB" w14:textId="77777777" w:rsidR="003D7515" w:rsidRPr="00FD181A" w:rsidRDefault="003D7515" w:rsidP="00614F12">
            <w:pPr>
              <w:ind w:firstLine="0"/>
              <w:jc w:val="both"/>
              <w:cnfStyle w:val="100000000000" w:firstRow="1" w:lastRow="0" w:firstColumn="0" w:lastColumn="0" w:oddVBand="0" w:evenVBand="0" w:oddHBand="0" w:evenHBand="0" w:firstRowFirstColumn="0" w:firstRowLastColumn="0" w:lastRowFirstColumn="0" w:lastRowLastColumn="0"/>
              <w:rPr>
                <w:lang w:val="fr-FR"/>
              </w:rPr>
            </w:pPr>
            <w:r w:rsidRPr="00FD181A">
              <w:rPr>
                <w:b w:val="0"/>
                <w:bCs w:val="0"/>
                <w:lang w:val="fr-FR"/>
              </w:rPr>
              <w:t>Vers</w:t>
            </w:r>
          </w:p>
        </w:tc>
        <w:tc>
          <w:tcPr>
            <w:tcW w:w="2536" w:type="dxa"/>
            <w:hideMark/>
          </w:tcPr>
          <w:p w14:paraId="16626801" w14:textId="77777777" w:rsidR="003D7515" w:rsidRPr="00FD181A" w:rsidRDefault="003D7515" w:rsidP="00614F12">
            <w:pPr>
              <w:ind w:firstLine="0"/>
              <w:jc w:val="both"/>
              <w:cnfStyle w:val="100000000000" w:firstRow="1" w:lastRow="0" w:firstColumn="0" w:lastColumn="0" w:oddVBand="0" w:evenVBand="0" w:oddHBand="0" w:evenHBand="0" w:firstRowFirstColumn="0" w:firstRowLastColumn="0" w:lastRowFirstColumn="0" w:lastRowLastColumn="0"/>
              <w:rPr>
                <w:lang w:val="fr-FR"/>
              </w:rPr>
            </w:pPr>
            <w:r w:rsidRPr="00FD181A">
              <w:rPr>
                <w:b w:val="0"/>
                <w:bCs w:val="0"/>
                <w:lang w:val="fr-FR"/>
              </w:rPr>
              <w:t>Protocole</w:t>
            </w:r>
          </w:p>
        </w:tc>
        <w:tc>
          <w:tcPr>
            <w:tcW w:w="3412" w:type="dxa"/>
            <w:hideMark/>
          </w:tcPr>
          <w:p w14:paraId="583CBBD7" w14:textId="77777777" w:rsidR="003D7515" w:rsidRPr="00FD181A" w:rsidRDefault="003D7515" w:rsidP="00614F12">
            <w:pPr>
              <w:ind w:firstLine="0"/>
              <w:jc w:val="both"/>
              <w:cnfStyle w:val="100000000000" w:firstRow="1" w:lastRow="0" w:firstColumn="0" w:lastColumn="0" w:oddVBand="0" w:evenVBand="0" w:oddHBand="0" w:evenHBand="0" w:firstRowFirstColumn="0" w:firstRowLastColumn="0" w:lastRowFirstColumn="0" w:lastRowLastColumn="0"/>
              <w:rPr>
                <w:lang w:val="fr-FR"/>
              </w:rPr>
            </w:pPr>
            <w:r w:rsidRPr="00FD181A">
              <w:rPr>
                <w:b w:val="0"/>
                <w:bCs w:val="0"/>
                <w:lang w:val="fr-FR"/>
              </w:rPr>
              <w:t>Description</w:t>
            </w:r>
          </w:p>
        </w:tc>
      </w:tr>
      <w:tr w:rsidR="003D7515" w:rsidRPr="00712765" w14:paraId="659A315C" w14:textId="77777777" w:rsidTr="003D751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75" w:type="dxa"/>
            <w:hideMark/>
          </w:tcPr>
          <w:p w14:paraId="5E721328" w14:textId="77777777" w:rsidR="003D7515" w:rsidRPr="00FD181A" w:rsidRDefault="003D7515" w:rsidP="00614F12">
            <w:pPr>
              <w:ind w:firstLine="0"/>
              <w:jc w:val="both"/>
              <w:rPr>
                <w:lang w:val="fr-FR"/>
              </w:rPr>
            </w:pPr>
            <w:r w:rsidRPr="00FD181A">
              <w:rPr>
                <w:lang w:val="fr-FR"/>
              </w:rPr>
              <w:t>Serveur hospitalier (SIH)</w:t>
            </w:r>
          </w:p>
        </w:tc>
        <w:tc>
          <w:tcPr>
            <w:tcW w:w="2075" w:type="dxa"/>
            <w:hideMark/>
          </w:tcPr>
          <w:p w14:paraId="5955DD44" w14:textId="77777777" w:rsidR="003D7515" w:rsidRPr="00FD181A" w:rsidRDefault="003D7515" w:rsidP="00614F12">
            <w:pPr>
              <w:ind w:firstLine="0"/>
              <w:jc w:val="both"/>
              <w:cnfStyle w:val="000000100000" w:firstRow="0" w:lastRow="0" w:firstColumn="0" w:lastColumn="0" w:oddVBand="0" w:evenVBand="0" w:oddHBand="1" w:evenHBand="0" w:firstRowFirstColumn="0" w:firstRowLastColumn="0" w:lastRowFirstColumn="0" w:lastRowLastColumn="0"/>
              <w:rPr>
                <w:lang w:val="fr-FR"/>
              </w:rPr>
            </w:pPr>
            <w:r w:rsidRPr="00FD181A">
              <w:rPr>
                <w:lang w:val="fr-FR"/>
              </w:rPr>
              <w:t>Client VPN (installé sur le serveur)</w:t>
            </w:r>
          </w:p>
        </w:tc>
        <w:tc>
          <w:tcPr>
            <w:tcW w:w="2536" w:type="dxa"/>
            <w:hideMark/>
          </w:tcPr>
          <w:p w14:paraId="4E165D95" w14:textId="77777777" w:rsidR="003D7515" w:rsidRPr="00FD181A" w:rsidRDefault="003D7515" w:rsidP="00614F12">
            <w:pPr>
              <w:ind w:firstLine="0"/>
              <w:jc w:val="both"/>
              <w:cnfStyle w:val="000000100000" w:firstRow="0" w:lastRow="0" w:firstColumn="0" w:lastColumn="0" w:oddVBand="0" w:evenVBand="0" w:oddHBand="1" w:evenHBand="0" w:firstRowFirstColumn="0" w:firstRowLastColumn="0" w:lastRowFirstColumn="0" w:lastRowLastColumn="0"/>
              <w:rPr>
                <w:lang w:val="fr-FR"/>
              </w:rPr>
            </w:pPr>
            <w:r w:rsidRPr="00FD181A">
              <w:rPr>
                <w:b/>
                <w:bCs/>
                <w:lang w:val="fr-FR"/>
              </w:rPr>
              <w:t>Logiciel client VPN</w:t>
            </w:r>
          </w:p>
        </w:tc>
        <w:tc>
          <w:tcPr>
            <w:tcW w:w="3412" w:type="dxa"/>
            <w:hideMark/>
          </w:tcPr>
          <w:p w14:paraId="4B10FBD7" w14:textId="77777777" w:rsidR="003D7515" w:rsidRPr="00FD181A" w:rsidRDefault="003D7515" w:rsidP="00614F12">
            <w:pPr>
              <w:ind w:firstLine="0"/>
              <w:jc w:val="both"/>
              <w:cnfStyle w:val="000000100000" w:firstRow="0" w:lastRow="0" w:firstColumn="0" w:lastColumn="0" w:oddVBand="0" w:evenVBand="0" w:oddHBand="1" w:evenHBand="0" w:firstRowFirstColumn="0" w:firstRowLastColumn="0" w:lastRowFirstColumn="0" w:lastRowLastColumn="0"/>
              <w:rPr>
                <w:lang w:val="fr-FR"/>
              </w:rPr>
            </w:pPr>
            <w:r w:rsidRPr="00FD181A">
              <w:rPr>
                <w:lang w:val="fr-FR"/>
              </w:rPr>
              <w:t>Un client VPN est installé directement sur le serveur hébergeant le système de santé hospitalier.</w:t>
            </w:r>
          </w:p>
        </w:tc>
      </w:tr>
      <w:tr w:rsidR="003D7515" w:rsidRPr="00712765" w14:paraId="0185DFC1" w14:textId="77777777" w:rsidTr="003D7515">
        <w:tc>
          <w:tcPr>
            <w:cnfStyle w:val="001000000000" w:firstRow="0" w:lastRow="0" w:firstColumn="1" w:lastColumn="0" w:oddVBand="0" w:evenVBand="0" w:oddHBand="0" w:evenHBand="0" w:firstRowFirstColumn="0" w:firstRowLastColumn="0" w:lastRowFirstColumn="0" w:lastRowLastColumn="0"/>
            <w:tcW w:w="2075" w:type="dxa"/>
            <w:hideMark/>
          </w:tcPr>
          <w:p w14:paraId="133C2BA0" w14:textId="77777777" w:rsidR="003D7515" w:rsidRPr="00FD181A" w:rsidRDefault="003D7515" w:rsidP="00614F12">
            <w:pPr>
              <w:ind w:firstLine="0"/>
              <w:jc w:val="both"/>
              <w:rPr>
                <w:lang w:val="fr-FR"/>
              </w:rPr>
            </w:pPr>
            <w:r w:rsidRPr="00FD181A">
              <w:rPr>
                <w:lang w:val="fr-FR"/>
              </w:rPr>
              <w:t>Client VPN</w:t>
            </w:r>
          </w:p>
        </w:tc>
        <w:tc>
          <w:tcPr>
            <w:tcW w:w="2075" w:type="dxa"/>
            <w:hideMark/>
          </w:tcPr>
          <w:p w14:paraId="06626628" w14:textId="77777777" w:rsidR="003D7515" w:rsidRPr="00FD181A" w:rsidRDefault="003D7515" w:rsidP="00614F12">
            <w:pPr>
              <w:ind w:firstLine="0"/>
              <w:jc w:val="both"/>
              <w:cnfStyle w:val="000000000000" w:firstRow="0" w:lastRow="0" w:firstColumn="0" w:lastColumn="0" w:oddVBand="0" w:evenVBand="0" w:oddHBand="0" w:evenHBand="0" w:firstRowFirstColumn="0" w:firstRowLastColumn="0" w:lastRowFirstColumn="0" w:lastRowLastColumn="0"/>
              <w:rPr>
                <w:lang w:val="fr-FR"/>
              </w:rPr>
            </w:pPr>
            <w:r w:rsidRPr="00FD181A">
              <w:rPr>
                <w:lang w:val="fr-FR"/>
              </w:rPr>
              <w:t>NGFW SEIH</w:t>
            </w:r>
          </w:p>
        </w:tc>
        <w:tc>
          <w:tcPr>
            <w:tcW w:w="2536" w:type="dxa"/>
            <w:hideMark/>
          </w:tcPr>
          <w:p w14:paraId="07F5B585" w14:textId="77777777" w:rsidR="003D7515" w:rsidRPr="00FD181A" w:rsidRDefault="003D7515" w:rsidP="00614F12">
            <w:pPr>
              <w:ind w:firstLine="0"/>
              <w:jc w:val="both"/>
              <w:cnfStyle w:val="000000000000" w:firstRow="0" w:lastRow="0" w:firstColumn="0" w:lastColumn="0" w:oddVBand="0" w:evenVBand="0" w:oddHBand="0" w:evenHBand="0" w:firstRowFirstColumn="0" w:firstRowLastColumn="0" w:lastRowFirstColumn="0" w:lastRowLastColumn="0"/>
              <w:rPr>
                <w:lang w:val="fr-FR"/>
              </w:rPr>
            </w:pPr>
            <w:proofErr w:type="spellStart"/>
            <w:r w:rsidRPr="00FD181A">
              <w:rPr>
                <w:b/>
                <w:bCs/>
                <w:lang w:val="fr-FR"/>
              </w:rPr>
              <w:t>IPsec</w:t>
            </w:r>
            <w:proofErr w:type="spellEnd"/>
            <w:r w:rsidRPr="00FD181A">
              <w:rPr>
                <w:b/>
                <w:bCs/>
                <w:lang w:val="fr-FR"/>
              </w:rPr>
              <w:t xml:space="preserve"> / SSL-VPN — Certificats X.509</w:t>
            </w:r>
          </w:p>
        </w:tc>
        <w:tc>
          <w:tcPr>
            <w:tcW w:w="3412" w:type="dxa"/>
            <w:hideMark/>
          </w:tcPr>
          <w:p w14:paraId="78417080" w14:textId="77777777" w:rsidR="003D7515" w:rsidRPr="00FD181A" w:rsidRDefault="003D7515" w:rsidP="00614F12">
            <w:pPr>
              <w:ind w:firstLine="0"/>
              <w:jc w:val="both"/>
              <w:cnfStyle w:val="000000000000" w:firstRow="0" w:lastRow="0" w:firstColumn="0" w:lastColumn="0" w:oddVBand="0" w:evenVBand="0" w:oddHBand="0" w:evenHBand="0" w:firstRowFirstColumn="0" w:firstRowLastColumn="0" w:lastRowFirstColumn="0" w:lastRowLastColumn="0"/>
              <w:rPr>
                <w:lang w:val="fr-FR"/>
              </w:rPr>
            </w:pPr>
            <w:r w:rsidRPr="00FD181A">
              <w:rPr>
                <w:lang w:val="fr-FR"/>
              </w:rPr>
              <w:t>Le client établit un tunnel chiffré vers le NGFW. L'authentification est assurée par des certificats X.509 ou par des clés VPN pré-partagées délivrées par la PKI SEIH.</w:t>
            </w:r>
          </w:p>
        </w:tc>
      </w:tr>
      <w:tr w:rsidR="003D7515" w:rsidRPr="00712765" w14:paraId="7826E404" w14:textId="77777777" w:rsidTr="003D751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75" w:type="dxa"/>
            <w:hideMark/>
          </w:tcPr>
          <w:p w14:paraId="1183F68C" w14:textId="77777777" w:rsidR="003D7515" w:rsidRPr="00FD181A" w:rsidRDefault="003D7515" w:rsidP="00614F12">
            <w:pPr>
              <w:ind w:firstLine="0"/>
              <w:jc w:val="both"/>
              <w:rPr>
                <w:lang w:val="fr-FR"/>
              </w:rPr>
            </w:pPr>
            <w:r w:rsidRPr="00FD181A">
              <w:rPr>
                <w:lang w:val="fr-FR"/>
              </w:rPr>
              <w:t>NGFW SEIH</w:t>
            </w:r>
          </w:p>
        </w:tc>
        <w:tc>
          <w:tcPr>
            <w:tcW w:w="2075" w:type="dxa"/>
            <w:hideMark/>
          </w:tcPr>
          <w:p w14:paraId="0E960D5A" w14:textId="77777777" w:rsidR="003D7515" w:rsidRPr="00FD181A" w:rsidRDefault="003D7515" w:rsidP="00614F12">
            <w:pPr>
              <w:ind w:firstLine="0"/>
              <w:jc w:val="both"/>
              <w:cnfStyle w:val="000000100000" w:firstRow="0" w:lastRow="0" w:firstColumn="0" w:lastColumn="0" w:oddVBand="0" w:evenVBand="0" w:oddHBand="1" w:evenHBand="0" w:firstRowFirstColumn="0" w:firstRowLastColumn="0" w:lastRowFirstColumn="0" w:lastRowLastColumn="0"/>
              <w:rPr>
                <w:lang w:val="fr-FR"/>
              </w:rPr>
            </w:pPr>
            <w:r w:rsidRPr="00FD181A">
              <w:rPr>
                <w:lang w:val="fr-FR"/>
              </w:rPr>
              <w:t>API Gateway (DMZ)</w:t>
            </w:r>
          </w:p>
        </w:tc>
        <w:tc>
          <w:tcPr>
            <w:tcW w:w="2536" w:type="dxa"/>
            <w:hideMark/>
          </w:tcPr>
          <w:p w14:paraId="2D8ADF2B" w14:textId="77777777" w:rsidR="003D7515" w:rsidRPr="00FD181A" w:rsidRDefault="003D7515" w:rsidP="00614F12">
            <w:pPr>
              <w:ind w:firstLine="0"/>
              <w:jc w:val="both"/>
              <w:cnfStyle w:val="000000100000" w:firstRow="0" w:lastRow="0" w:firstColumn="0" w:lastColumn="0" w:oddVBand="0" w:evenVBand="0" w:oddHBand="1" w:evenHBand="0" w:firstRowFirstColumn="0" w:firstRowLastColumn="0" w:lastRowFirstColumn="0" w:lastRowLastColumn="0"/>
              <w:rPr>
                <w:lang w:val="fr-FR"/>
              </w:rPr>
            </w:pPr>
            <w:r w:rsidRPr="00FD181A">
              <w:rPr>
                <w:b/>
                <w:bCs/>
                <w:lang w:val="fr-FR"/>
              </w:rPr>
              <w:t>TLS 1.3 (interne)</w:t>
            </w:r>
          </w:p>
        </w:tc>
        <w:tc>
          <w:tcPr>
            <w:tcW w:w="3412" w:type="dxa"/>
            <w:hideMark/>
          </w:tcPr>
          <w:p w14:paraId="43A04FEC" w14:textId="77777777" w:rsidR="003D7515" w:rsidRPr="00FD181A" w:rsidRDefault="003D7515" w:rsidP="00614F12">
            <w:pPr>
              <w:ind w:firstLine="0"/>
              <w:jc w:val="both"/>
              <w:cnfStyle w:val="000000100000" w:firstRow="0" w:lastRow="0" w:firstColumn="0" w:lastColumn="0" w:oddVBand="0" w:evenVBand="0" w:oddHBand="1" w:evenHBand="0" w:firstRowFirstColumn="0" w:firstRowLastColumn="0" w:lastRowFirstColumn="0" w:lastRowLastColumn="0"/>
              <w:rPr>
                <w:lang w:val="fr-FR"/>
              </w:rPr>
            </w:pPr>
            <w:r w:rsidRPr="00FD181A">
              <w:rPr>
                <w:lang w:val="fr-FR"/>
              </w:rPr>
              <w:t>Après décapsulation, le trafic est transféré vers la DMZ selon les mêmes politiques de pare-feu que dans le Scénario 1.</w:t>
            </w:r>
          </w:p>
        </w:tc>
      </w:tr>
      <w:tr w:rsidR="003D7515" w:rsidRPr="00712765" w14:paraId="52CB91A2" w14:textId="77777777" w:rsidTr="003D7515">
        <w:tc>
          <w:tcPr>
            <w:cnfStyle w:val="001000000000" w:firstRow="0" w:lastRow="0" w:firstColumn="1" w:lastColumn="0" w:oddVBand="0" w:evenVBand="0" w:oddHBand="0" w:evenHBand="0" w:firstRowFirstColumn="0" w:firstRowLastColumn="0" w:lastRowFirstColumn="0" w:lastRowLastColumn="0"/>
            <w:tcW w:w="2075" w:type="dxa"/>
            <w:hideMark/>
          </w:tcPr>
          <w:p w14:paraId="192B9FED" w14:textId="77777777" w:rsidR="003D7515" w:rsidRPr="00FD181A" w:rsidRDefault="003D7515" w:rsidP="00614F12">
            <w:pPr>
              <w:ind w:firstLine="0"/>
              <w:jc w:val="both"/>
              <w:rPr>
                <w:lang w:val="fr-FR"/>
              </w:rPr>
            </w:pPr>
            <w:r w:rsidRPr="00FD181A">
              <w:rPr>
                <w:lang w:val="fr-FR"/>
              </w:rPr>
              <w:t>API Gateway</w:t>
            </w:r>
          </w:p>
        </w:tc>
        <w:tc>
          <w:tcPr>
            <w:tcW w:w="2075" w:type="dxa"/>
            <w:hideMark/>
          </w:tcPr>
          <w:p w14:paraId="39A309C9" w14:textId="77777777" w:rsidR="003D7515" w:rsidRPr="00FD181A" w:rsidRDefault="003D7515" w:rsidP="00614F12">
            <w:pPr>
              <w:ind w:firstLine="0"/>
              <w:jc w:val="both"/>
              <w:cnfStyle w:val="000000000000" w:firstRow="0" w:lastRow="0" w:firstColumn="0" w:lastColumn="0" w:oddVBand="0" w:evenVBand="0" w:oddHBand="0" w:evenHBand="0" w:firstRowFirstColumn="0" w:firstRowLastColumn="0" w:lastRowFirstColumn="0" w:lastRowLastColumn="0"/>
              <w:rPr>
                <w:lang w:val="fr-FR"/>
              </w:rPr>
            </w:pPr>
            <w:r w:rsidRPr="00FD181A">
              <w:rPr>
                <w:lang w:val="fr-FR"/>
              </w:rPr>
              <w:t>Services Applicatifs</w:t>
            </w:r>
          </w:p>
        </w:tc>
        <w:tc>
          <w:tcPr>
            <w:tcW w:w="2536" w:type="dxa"/>
            <w:hideMark/>
          </w:tcPr>
          <w:p w14:paraId="3EBB30D2" w14:textId="77777777" w:rsidR="003D7515" w:rsidRPr="00FD181A" w:rsidRDefault="003D7515" w:rsidP="00614F12">
            <w:pPr>
              <w:ind w:firstLine="0"/>
              <w:jc w:val="both"/>
              <w:cnfStyle w:val="000000000000" w:firstRow="0" w:lastRow="0" w:firstColumn="0" w:lastColumn="0" w:oddVBand="0" w:evenVBand="0" w:oddHBand="0" w:evenHBand="0" w:firstRowFirstColumn="0" w:firstRowLastColumn="0" w:lastRowFirstColumn="0" w:lastRowLastColumn="0"/>
              <w:rPr>
                <w:lang w:val="fr-FR"/>
              </w:rPr>
            </w:pPr>
            <w:r w:rsidRPr="00FD181A">
              <w:rPr>
                <w:b/>
                <w:bCs/>
                <w:lang w:val="fr-FR"/>
              </w:rPr>
              <w:t xml:space="preserve">mTLS / </w:t>
            </w:r>
            <w:proofErr w:type="spellStart"/>
            <w:r w:rsidRPr="00FD181A">
              <w:rPr>
                <w:b/>
                <w:bCs/>
                <w:lang w:val="fr-FR"/>
              </w:rPr>
              <w:t>gRPC</w:t>
            </w:r>
            <w:proofErr w:type="spellEnd"/>
          </w:p>
        </w:tc>
        <w:tc>
          <w:tcPr>
            <w:tcW w:w="3412" w:type="dxa"/>
            <w:hideMark/>
          </w:tcPr>
          <w:p w14:paraId="2E4CC919" w14:textId="77777777" w:rsidR="003D7515" w:rsidRPr="00FD181A" w:rsidRDefault="003D7515" w:rsidP="00614F12">
            <w:pPr>
              <w:ind w:firstLine="0"/>
              <w:jc w:val="both"/>
              <w:cnfStyle w:val="000000000000" w:firstRow="0" w:lastRow="0" w:firstColumn="0" w:lastColumn="0" w:oddVBand="0" w:evenVBand="0" w:oddHBand="0" w:evenHBand="0" w:firstRowFirstColumn="0" w:firstRowLastColumn="0" w:lastRowFirstColumn="0" w:lastRowLastColumn="0"/>
              <w:rPr>
                <w:lang w:val="fr-FR"/>
              </w:rPr>
            </w:pPr>
            <w:r w:rsidRPr="00FD181A">
              <w:rPr>
                <w:lang w:val="fr-FR"/>
              </w:rPr>
              <w:t>Le reste du flux est identique au Scénario 1. Le serveur hospitalier communique de manière sécurisée avec le SEIH Core sans équipement réseau dédié.</w:t>
            </w:r>
          </w:p>
        </w:tc>
      </w:tr>
    </w:tbl>
    <w:p w14:paraId="669ECD9D" w14:textId="77777777" w:rsidR="00614F12" w:rsidRPr="00FD181A" w:rsidRDefault="00614F12" w:rsidP="00614F12">
      <w:pPr>
        <w:ind w:firstLine="0"/>
        <w:jc w:val="both"/>
        <w:rPr>
          <w:lang w:val="fr-FR"/>
        </w:rPr>
      </w:pPr>
    </w:p>
    <w:p w14:paraId="7542F119" w14:textId="5A02C36B" w:rsidR="00614F12" w:rsidRPr="00FD181A" w:rsidRDefault="00614F12" w:rsidP="00AC38F6">
      <w:pPr>
        <w:pStyle w:val="Heading2"/>
        <w:ind w:firstLine="0"/>
        <w:rPr>
          <w:lang w:val="fr-FR"/>
        </w:rPr>
      </w:pPr>
      <w:bookmarkStart w:id="25" w:name="_Toc222222172"/>
      <w:r w:rsidRPr="00FD181A">
        <w:rPr>
          <w:lang w:val="fr-FR"/>
        </w:rPr>
        <w:t xml:space="preserve">4. Scénario 3 — </w:t>
      </w:r>
      <w:r w:rsidR="00443583">
        <w:rPr>
          <w:lang w:val="fr-FR"/>
        </w:rPr>
        <w:t>Équipement</w:t>
      </w:r>
      <w:r w:rsidRPr="00FD181A">
        <w:rPr>
          <w:lang w:val="fr-FR"/>
        </w:rPr>
        <w:t xml:space="preserve"> SEIH Edge</w:t>
      </w:r>
      <w:bookmarkEnd w:id="25"/>
    </w:p>
    <w:p w14:paraId="24284FF5" w14:textId="74B585DC" w:rsidR="00614F12" w:rsidRPr="00FD181A" w:rsidRDefault="00614F12" w:rsidP="00614F12">
      <w:pPr>
        <w:ind w:firstLine="0"/>
        <w:jc w:val="both"/>
        <w:rPr>
          <w:lang w:val="fr-FR"/>
        </w:rPr>
      </w:pPr>
      <w:r w:rsidRPr="00FD181A">
        <w:rPr>
          <w:lang w:val="fr-FR"/>
        </w:rPr>
        <w:t xml:space="preserve">Ce scénario est mis en place lorsqu'aucun équipement réseau adapté n'est disponible ou lorsque l'intégration applicative est refusée par l'établissement. Le SEIH fournit dans ce cas une </w:t>
      </w:r>
      <w:r w:rsidR="00443583">
        <w:rPr>
          <w:lang w:val="fr-FR"/>
        </w:rPr>
        <w:t>Équipement</w:t>
      </w:r>
      <w:r w:rsidRPr="00FD181A">
        <w:rPr>
          <w:lang w:val="fr-FR"/>
        </w:rPr>
        <w:t xml:space="preserve"> dédiée (mini-serveur ou VM) qui établit automatiquement un tunnel VPN sortant vers le SEIH Core et embarque une interface web permettant la gestion manuelle des dossiers.</w:t>
      </w:r>
    </w:p>
    <w:p w14:paraId="399037DB" w14:textId="77777777" w:rsidR="00614F12" w:rsidRPr="00FD181A" w:rsidRDefault="00614F12" w:rsidP="00614F12">
      <w:pPr>
        <w:ind w:firstLine="0"/>
        <w:jc w:val="both"/>
        <w:rPr>
          <w:lang w:val="fr-FR"/>
        </w:rPr>
      </w:pPr>
    </w:p>
    <w:tbl>
      <w:tblPr>
        <w:tblStyle w:val="GridTable4-Accent6"/>
        <w:tblW w:w="4679" w:type="pct"/>
        <w:tblLook w:val="04A0" w:firstRow="1" w:lastRow="0" w:firstColumn="1" w:lastColumn="0" w:noHBand="0" w:noVBand="1"/>
      </w:tblPr>
      <w:tblGrid>
        <w:gridCol w:w="2075"/>
        <w:gridCol w:w="2075"/>
        <w:gridCol w:w="2536"/>
        <w:gridCol w:w="3411"/>
      </w:tblGrid>
      <w:tr w:rsidR="003D7515" w:rsidRPr="00FD181A" w14:paraId="65DBC9B8" w14:textId="77777777" w:rsidTr="003D751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76" w:type="dxa"/>
            <w:hideMark/>
          </w:tcPr>
          <w:p w14:paraId="74561AF5" w14:textId="77777777" w:rsidR="003D7515" w:rsidRPr="00FD181A" w:rsidRDefault="003D7515" w:rsidP="00614F12">
            <w:pPr>
              <w:ind w:firstLine="0"/>
              <w:jc w:val="both"/>
              <w:rPr>
                <w:lang w:val="fr-FR"/>
              </w:rPr>
            </w:pPr>
            <w:r w:rsidRPr="00FD181A">
              <w:rPr>
                <w:b w:val="0"/>
                <w:bCs w:val="0"/>
                <w:lang w:val="fr-FR"/>
              </w:rPr>
              <w:t>De</w:t>
            </w:r>
          </w:p>
        </w:tc>
        <w:tc>
          <w:tcPr>
            <w:tcW w:w="2076" w:type="dxa"/>
            <w:hideMark/>
          </w:tcPr>
          <w:p w14:paraId="26552E74" w14:textId="77777777" w:rsidR="003D7515" w:rsidRPr="00FD181A" w:rsidRDefault="003D7515" w:rsidP="00614F12">
            <w:pPr>
              <w:ind w:firstLine="0"/>
              <w:jc w:val="both"/>
              <w:cnfStyle w:val="100000000000" w:firstRow="1" w:lastRow="0" w:firstColumn="0" w:lastColumn="0" w:oddVBand="0" w:evenVBand="0" w:oddHBand="0" w:evenHBand="0" w:firstRowFirstColumn="0" w:firstRowLastColumn="0" w:lastRowFirstColumn="0" w:lastRowLastColumn="0"/>
              <w:rPr>
                <w:lang w:val="fr-FR"/>
              </w:rPr>
            </w:pPr>
            <w:r w:rsidRPr="00FD181A">
              <w:rPr>
                <w:b w:val="0"/>
                <w:bCs w:val="0"/>
                <w:lang w:val="fr-FR"/>
              </w:rPr>
              <w:t>Vers</w:t>
            </w:r>
          </w:p>
        </w:tc>
        <w:tc>
          <w:tcPr>
            <w:tcW w:w="2537" w:type="dxa"/>
            <w:hideMark/>
          </w:tcPr>
          <w:p w14:paraId="2CE3DEF3" w14:textId="77777777" w:rsidR="003D7515" w:rsidRPr="00FD181A" w:rsidRDefault="003D7515" w:rsidP="00614F12">
            <w:pPr>
              <w:ind w:firstLine="0"/>
              <w:jc w:val="both"/>
              <w:cnfStyle w:val="100000000000" w:firstRow="1" w:lastRow="0" w:firstColumn="0" w:lastColumn="0" w:oddVBand="0" w:evenVBand="0" w:oddHBand="0" w:evenHBand="0" w:firstRowFirstColumn="0" w:firstRowLastColumn="0" w:lastRowFirstColumn="0" w:lastRowLastColumn="0"/>
              <w:rPr>
                <w:lang w:val="fr-FR"/>
              </w:rPr>
            </w:pPr>
            <w:r w:rsidRPr="00FD181A">
              <w:rPr>
                <w:b w:val="0"/>
                <w:bCs w:val="0"/>
                <w:lang w:val="fr-FR"/>
              </w:rPr>
              <w:t>Protocole</w:t>
            </w:r>
          </w:p>
        </w:tc>
        <w:tc>
          <w:tcPr>
            <w:tcW w:w="3413" w:type="dxa"/>
            <w:hideMark/>
          </w:tcPr>
          <w:p w14:paraId="3CECDCB4" w14:textId="77777777" w:rsidR="003D7515" w:rsidRPr="00FD181A" w:rsidRDefault="003D7515" w:rsidP="00614F12">
            <w:pPr>
              <w:ind w:firstLine="0"/>
              <w:jc w:val="both"/>
              <w:cnfStyle w:val="100000000000" w:firstRow="1" w:lastRow="0" w:firstColumn="0" w:lastColumn="0" w:oddVBand="0" w:evenVBand="0" w:oddHBand="0" w:evenHBand="0" w:firstRowFirstColumn="0" w:firstRowLastColumn="0" w:lastRowFirstColumn="0" w:lastRowLastColumn="0"/>
              <w:rPr>
                <w:lang w:val="fr-FR"/>
              </w:rPr>
            </w:pPr>
            <w:r w:rsidRPr="00FD181A">
              <w:rPr>
                <w:b w:val="0"/>
                <w:bCs w:val="0"/>
                <w:lang w:val="fr-FR"/>
              </w:rPr>
              <w:t>Description</w:t>
            </w:r>
          </w:p>
        </w:tc>
      </w:tr>
      <w:tr w:rsidR="003D7515" w:rsidRPr="00712765" w14:paraId="56A8BAA1" w14:textId="77777777" w:rsidTr="003D751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76" w:type="dxa"/>
            <w:hideMark/>
          </w:tcPr>
          <w:p w14:paraId="2E1329E4" w14:textId="77777777" w:rsidR="003D7515" w:rsidRPr="00FD181A" w:rsidRDefault="003D7515" w:rsidP="00D42A98">
            <w:pPr>
              <w:ind w:firstLine="0"/>
              <w:rPr>
                <w:lang w:val="fr-FR"/>
              </w:rPr>
            </w:pPr>
            <w:r w:rsidRPr="00FD181A">
              <w:rPr>
                <w:lang w:val="fr-FR"/>
              </w:rPr>
              <w:t>Personnel hospitalier</w:t>
            </w:r>
          </w:p>
        </w:tc>
        <w:tc>
          <w:tcPr>
            <w:tcW w:w="2076" w:type="dxa"/>
            <w:hideMark/>
          </w:tcPr>
          <w:p w14:paraId="303AEC24" w14:textId="2C4E5957" w:rsidR="003D7515" w:rsidRPr="009D6833" w:rsidRDefault="00443583" w:rsidP="00D42A98">
            <w:pPr>
              <w:ind w:firstLine="0"/>
              <w:cnfStyle w:val="000000100000" w:firstRow="0" w:lastRow="0" w:firstColumn="0" w:lastColumn="0" w:oddVBand="0" w:evenVBand="0" w:oddHBand="1" w:evenHBand="0" w:firstRowFirstColumn="0" w:firstRowLastColumn="0" w:lastRowFirstColumn="0" w:lastRowLastColumn="0"/>
            </w:pPr>
            <w:proofErr w:type="spellStart"/>
            <w:r>
              <w:t>Équipement</w:t>
            </w:r>
            <w:proofErr w:type="spellEnd"/>
            <w:r w:rsidR="003D7515" w:rsidRPr="009D6833">
              <w:t xml:space="preserve"> SEIH Edge (Interface Web)</w:t>
            </w:r>
          </w:p>
        </w:tc>
        <w:tc>
          <w:tcPr>
            <w:tcW w:w="2537" w:type="dxa"/>
            <w:hideMark/>
          </w:tcPr>
          <w:p w14:paraId="5F81F286" w14:textId="77777777" w:rsidR="003D7515" w:rsidRPr="00FD181A" w:rsidRDefault="003D7515" w:rsidP="00D42A98">
            <w:pPr>
              <w:ind w:firstLine="0"/>
              <w:cnfStyle w:val="000000100000" w:firstRow="0" w:lastRow="0" w:firstColumn="0" w:lastColumn="0" w:oddVBand="0" w:evenVBand="0" w:oddHBand="1" w:evenHBand="0" w:firstRowFirstColumn="0" w:firstRowLastColumn="0" w:lastRowFirstColumn="0" w:lastRowLastColumn="0"/>
              <w:rPr>
                <w:lang w:val="fr-FR"/>
              </w:rPr>
            </w:pPr>
            <w:r w:rsidRPr="00FD181A">
              <w:rPr>
                <w:b/>
                <w:bCs/>
                <w:lang w:val="fr-FR"/>
              </w:rPr>
              <w:t>HTTPS (navigateur)</w:t>
            </w:r>
          </w:p>
        </w:tc>
        <w:tc>
          <w:tcPr>
            <w:tcW w:w="3413" w:type="dxa"/>
            <w:hideMark/>
          </w:tcPr>
          <w:p w14:paraId="1741E988" w14:textId="4FCCE8FD" w:rsidR="003D7515" w:rsidRPr="00FD181A" w:rsidRDefault="003D7515" w:rsidP="00614F12">
            <w:pPr>
              <w:ind w:firstLine="0"/>
              <w:jc w:val="both"/>
              <w:cnfStyle w:val="000000100000" w:firstRow="0" w:lastRow="0" w:firstColumn="0" w:lastColumn="0" w:oddVBand="0" w:evenVBand="0" w:oddHBand="1" w:evenHBand="0" w:firstRowFirstColumn="0" w:firstRowLastColumn="0" w:lastRowFirstColumn="0" w:lastRowLastColumn="0"/>
              <w:rPr>
                <w:lang w:val="fr-FR"/>
              </w:rPr>
            </w:pPr>
            <w:r w:rsidRPr="00FD181A">
              <w:rPr>
                <w:lang w:val="fr-FR"/>
              </w:rPr>
              <w:t xml:space="preserve">Le SEIH fournit une </w:t>
            </w:r>
            <w:r w:rsidR="00443583">
              <w:rPr>
                <w:lang w:val="fr-FR"/>
              </w:rPr>
              <w:t>Équipement</w:t>
            </w:r>
            <w:r w:rsidRPr="00FD181A">
              <w:rPr>
                <w:lang w:val="fr-FR"/>
              </w:rPr>
              <w:t xml:space="preserve"> physique ou virtuelle installée à l'hôpital. Le personnel utilise l'interface web embarquée pour envoyer ou recevoir des dossiers manuellement.</w:t>
            </w:r>
          </w:p>
        </w:tc>
      </w:tr>
      <w:tr w:rsidR="003D7515" w:rsidRPr="00712765" w14:paraId="328E50DD" w14:textId="77777777" w:rsidTr="003D7515">
        <w:tc>
          <w:tcPr>
            <w:cnfStyle w:val="001000000000" w:firstRow="0" w:lastRow="0" w:firstColumn="1" w:lastColumn="0" w:oddVBand="0" w:evenVBand="0" w:oddHBand="0" w:evenHBand="0" w:firstRowFirstColumn="0" w:firstRowLastColumn="0" w:lastRowFirstColumn="0" w:lastRowLastColumn="0"/>
            <w:tcW w:w="2076" w:type="dxa"/>
            <w:hideMark/>
          </w:tcPr>
          <w:p w14:paraId="59E87C39" w14:textId="4750C4FB" w:rsidR="003D7515" w:rsidRPr="00FD181A" w:rsidRDefault="00443583" w:rsidP="00D42A98">
            <w:pPr>
              <w:ind w:firstLine="0"/>
              <w:rPr>
                <w:lang w:val="fr-FR"/>
              </w:rPr>
            </w:pPr>
            <w:r>
              <w:rPr>
                <w:lang w:val="fr-FR"/>
              </w:rPr>
              <w:t>Équipement</w:t>
            </w:r>
            <w:r w:rsidR="003D7515" w:rsidRPr="00FD181A">
              <w:rPr>
                <w:lang w:val="fr-FR"/>
              </w:rPr>
              <w:t xml:space="preserve"> SEIH Edge</w:t>
            </w:r>
          </w:p>
        </w:tc>
        <w:tc>
          <w:tcPr>
            <w:tcW w:w="2076" w:type="dxa"/>
            <w:hideMark/>
          </w:tcPr>
          <w:p w14:paraId="46F28F0B" w14:textId="77777777" w:rsidR="003D7515" w:rsidRPr="00FD181A" w:rsidRDefault="003D7515" w:rsidP="00D42A98">
            <w:pPr>
              <w:ind w:firstLine="0"/>
              <w:cnfStyle w:val="000000000000" w:firstRow="0" w:lastRow="0" w:firstColumn="0" w:lastColumn="0" w:oddVBand="0" w:evenVBand="0" w:oddHBand="0" w:evenHBand="0" w:firstRowFirstColumn="0" w:firstRowLastColumn="0" w:lastRowFirstColumn="0" w:lastRowLastColumn="0"/>
              <w:rPr>
                <w:lang w:val="fr-FR"/>
              </w:rPr>
            </w:pPr>
            <w:r w:rsidRPr="00FD181A">
              <w:rPr>
                <w:lang w:val="fr-FR"/>
              </w:rPr>
              <w:t>NGFW SEIH</w:t>
            </w:r>
          </w:p>
        </w:tc>
        <w:tc>
          <w:tcPr>
            <w:tcW w:w="2537" w:type="dxa"/>
            <w:hideMark/>
          </w:tcPr>
          <w:p w14:paraId="626667E5" w14:textId="77777777" w:rsidR="003D7515" w:rsidRPr="00FD181A" w:rsidRDefault="003D7515" w:rsidP="00D42A98">
            <w:pPr>
              <w:ind w:firstLine="0"/>
              <w:cnfStyle w:val="000000000000" w:firstRow="0" w:lastRow="0" w:firstColumn="0" w:lastColumn="0" w:oddVBand="0" w:evenVBand="0" w:oddHBand="0" w:evenHBand="0" w:firstRowFirstColumn="0" w:firstRowLastColumn="0" w:lastRowFirstColumn="0" w:lastRowLastColumn="0"/>
              <w:rPr>
                <w:lang w:val="fr-FR"/>
              </w:rPr>
            </w:pPr>
            <w:r w:rsidRPr="00FD181A">
              <w:rPr>
                <w:b/>
                <w:bCs/>
                <w:lang w:val="fr-FR"/>
              </w:rPr>
              <w:t>VPN sortant automatique (</w:t>
            </w:r>
            <w:proofErr w:type="spellStart"/>
            <w:r w:rsidRPr="00FD181A">
              <w:rPr>
                <w:b/>
                <w:bCs/>
                <w:lang w:val="fr-FR"/>
              </w:rPr>
              <w:t>IPsec</w:t>
            </w:r>
            <w:proofErr w:type="spellEnd"/>
            <w:r w:rsidRPr="00FD181A">
              <w:rPr>
                <w:b/>
                <w:bCs/>
                <w:lang w:val="fr-FR"/>
              </w:rPr>
              <w:t>)</w:t>
            </w:r>
          </w:p>
        </w:tc>
        <w:tc>
          <w:tcPr>
            <w:tcW w:w="3413" w:type="dxa"/>
            <w:hideMark/>
          </w:tcPr>
          <w:p w14:paraId="0DACA04D" w14:textId="57F0D6E8" w:rsidR="003D7515" w:rsidRPr="00FD181A" w:rsidRDefault="003D7515" w:rsidP="00614F12">
            <w:pPr>
              <w:ind w:firstLine="0"/>
              <w:jc w:val="both"/>
              <w:cnfStyle w:val="000000000000" w:firstRow="0" w:lastRow="0" w:firstColumn="0" w:lastColumn="0" w:oddVBand="0" w:evenVBand="0" w:oddHBand="0" w:evenHBand="0" w:firstRowFirstColumn="0" w:firstRowLastColumn="0" w:lastRowFirstColumn="0" w:lastRowLastColumn="0"/>
              <w:rPr>
                <w:lang w:val="fr-FR"/>
              </w:rPr>
            </w:pPr>
            <w:r w:rsidRPr="00FD181A">
              <w:rPr>
                <w:lang w:val="fr-FR"/>
              </w:rPr>
              <w:t>L’</w:t>
            </w:r>
            <w:r w:rsidR="00443583">
              <w:rPr>
                <w:lang w:val="fr-FR"/>
              </w:rPr>
              <w:t>Équipement</w:t>
            </w:r>
            <w:r w:rsidRPr="00FD181A">
              <w:rPr>
                <w:lang w:val="fr-FR"/>
              </w:rPr>
              <w:t xml:space="preserve"> établit automatiquement un tunnel VPN sortant vers le SEIH Core. Aucune configuration réseau de l'hôpital n'est nécessaire ; le tunnel est géré intégralement par le SEIH.</w:t>
            </w:r>
          </w:p>
        </w:tc>
      </w:tr>
      <w:tr w:rsidR="003D7515" w:rsidRPr="00712765" w14:paraId="32C87E87" w14:textId="77777777" w:rsidTr="003D751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76" w:type="dxa"/>
            <w:hideMark/>
          </w:tcPr>
          <w:p w14:paraId="3C315589" w14:textId="1385B045" w:rsidR="003D7515" w:rsidRPr="00FD181A" w:rsidRDefault="00443583" w:rsidP="00D42A98">
            <w:pPr>
              <w:ind w:firstLine="0"/>
              <w:rPr>
                <w:lang w:val="fr-FR"/>
              </w:rPr>
            </w:pPr>
            <w:r>
              <w:rPr>
                <w:lang w:val="fr-FR"/>
              </w:rPr>
              <w:t>Équipement</w:t>
            </w:r>
            <w:r w:rsidR="003D7515" w:rsidRPr="00FD181A">
              <w:rPr>
                <w:lang w:val="fr-FR"/>
              </w:rPr>
              <w:t xml:space="preserve"> SEIH Edge</w:t>
            </w:r>
          </w:p>
        </w:tc>
        <w:tc>
          <w:tcPr>
            <w:tcW w:w="2076" w:type="dxa"/>
            <w:hideMark/>
          </w:tcPr>
          <w:p w14:paraId="4BAB44C8" w14:textId="77777777" w:rsidR="003D7515" w:rsidRPr="00FD181A" w:rsidRDefault="003D7515" w:rsidP="00D42A98">
            <w:pPr>
              <w:ind w:firstLine="0"/>
              <w:cnfStyle w:val="000000100000" w:firstRow="0" w:lastRow="0" w:firstColumn="0" w:lastColumn="0" w:oddVBand="0" w:evenVBand="0" w:oddHBand="1" w:evenHBand="0" w:firstRowFirstColumn="0" w:firstRowLastColumn="0" w:lastRowFirstColumn="0" w:lastRowLastColumn="0"/>
              <w:rPr>
                <w:lang w:val="fr-FR"/>
              </w:rPr>
            </w:pPr>
            <w:r w:rsidRPr="00FD181A">
              <w:rPr>
                <w:lang w:val="fr-FR"/>
              </w:rPr>
              <w:t>SIH local (optionnel)</w:t>
            </w:r>
          </w:p>
        </w:tc>
        <w:tc>
          <w:tcPr>
            <w:tcW w:w="2537" w:type="dxa"/>
            <w:hideMark/>
          </w:tcPr>
          <w:p w14:paraId="047A8899" w14:textId="77777777" w:rsidR="003D7515" w:rsidRPr="00FD181A" w:rsidRDefault="003D7515" w:rsidP="00D42A98">
            <w:pPr>
              <w:ind w:firstLine="0"/>
              <w:cnfStyle w:val="000000100000" w:firstRow="0" w:lastRow="0" w:firstColumn="0" w:lastColumn="0" w:oddVBand="0" w:evenVBand="0" w:oddHBand="1" w:evenHBand="0" w:firstRowFirstColumn="0" w:firstRowLastColumn="0" w:lastRowFirstColumn="0" w:lastRowLastColumn="0"/>
              <w:rPr>
                <w:lang w:val="fr-FR"/>
              </w:rPr>
            </w:pPr>
            <w:r w:rsidRPr="00FD181A">
              <w:rPr>
                <w:b/>
                <w:bCs/>
                <w:lang w:val="fr-FR"/>
              </w:rPr>
              <w:t>Interconnexion légère (API / HL7)</w:t>
            </w:r>
          </w:p>
        </w:tc>
        <w:tc>
          <w:tcPr>
            <w:tcW w:w="3413" w:type="dxa"/>
            <w:hideMark/>
          </w:tcPr>
          <w:p w14:paraId="6BD7042F" w14:textId="337388B9" w:rsidR="003D7515" w:rsidRPr="00FD181A" w:rsidRDefault="003D7515" w:rsidP="00614F12">
            <w:pPr>
              <w:ind w:firstLine="0"/>
              <w:jc w:val="both"/>
              <w:cnfStyle w:val="000000100000" w:firstRow="0" w:lastRow="0" w:firstColumn="0" w:lastColumn="0" w:oddVBand="0" w:evenVBand="0" w:oddHBand="1" w:evenHBand="0" w:firstRowFirstColumn="0" w:firstRowLastColumn="0" w:lastRowFirstColumn="0" w:lastRowLastColumn="0"/>
              <w:rPr>
                <w:lang w:val="fr-FR"/>
              </w:rPr>
            </w:pPr>
            <w:r w:rsidRPr="00FD181A">
              <w:rPr>
                <w:lang w:val="fr-FR"/>
              </w:rPr>
              <w:t xml:space="preserve">Si le SIH local évolue ultérieurement, une interconnexion légère peut être mise en place entre </w:t>
            </w:r>
            <w:r w:rsidR="00443583" w:rsidRPr="00FD181A">
              <w:rPr>
                <w:lang w:val="fr-FR"/>
              </w:rPr>
              <w:t>l’</w:t>
            </w:r>
            <w:r w:rsidR="00443583">
              <w:rPr>
                <w:lang w:val="fr-FR"/>
              </w:rPr>
              <w:t>Équipement</w:t>
            </w:r>
            <w:r w:rsidRPr="00FD181A">
              <w:rPr>
                <w:lang w:val="fr-FR"/>
              </w:rPr>
              <w:t xml:space="preserve"> et le système hospitalier pour automatiser les échanges.</w:t>
            </w:r>
          </w:p>
        </w:tc>
      </w:tr>
      <w:tr w:rsidR="003D7515" w:rsidRPr="00712765" w14:paraId="364AF5EE" w14:textId="77777777" w:rsidTr="003D7515">
        <w:tc>
          <w:tcPr>
            <w:cnfStyle w:val="001000000000" w:firstRow="0" w:lastRow="0" w:firstColumn="1" w:lastColumn="0" w:oddVBand="0" w:evenVBand="0" w:oddHBand="0" w:evenHBand="0" w:firstRowFirstColumn="0" w:firstRowLastColumn="0" w:lastRowFirstColumn="0" w:lastRowLastColumn="0"/>
            <w:tcW w:w="2076" w:type="dxa"/>
            <w:hideMark/>
          </w:tcPr>
          <w:p w14:paraId="4573A395" w14:textId="77777777" w:rsidR="003D7515" w:rsidRPr="00FD181A" w:rsidRDefault="003D7515" w:rsidP="00D42A98">
            <w:pPr>
              <w:ind w:firstLine="0"/>
              <w:rPr>
                <w:lang w:val="fr-FR"/>
              </w:rPr>
            </w:pPr>
            <w:r w:rsidRPr="00FD181A">
              <w:rPr>
                <w:lang w:val="fr-FR"/>
              </w:rPr>
              <w:t>NGFW SEIH</w:t>
            </w:r>
          </w:p>
        </w:tc>
        <w:tc>
          <w:tcPr>
            <w:tcW w:w="2076" w:type="dxa"/>
            <w:hideMark/>
          </w:tcPr>
          <w:p w14:paraId="005777DB" w14:textId="77777777" w:rsidR="003D7515" w:rsidRPr="00FD181A" w:rsidRDefault="003D7515" w:rsidP="00D42A98">
            <w:pPr>
              <w:ind w:firstLine="0"/>
              <w:cnfStyle w:val="000000000000" w:firstRow="0" w:lastRow="0" w:firstColumn="0" w:lastColumn="0" w:oddVBand="0" w:evenVBand="0" w:oddHBand="0" w:evenHBand="0" w:firstRowFirstColumn="0" w:firstRowLastColumn="0" w:lastRowFirstColumn="0" w:lastRowLastColumn="0"/>
              <w:rPr>
                <w:lang w:val="fr-FR"/>
              </w:rPr>
            </w:pPr>
            <w:r w:rsidRPr="00FD181A">
              <w:rPr>
                <w:lang w:val="fr-FR"/>
              </w:rPr>
              <w:t>API Gateway → Services</w:t>
            </w:r>
          </w:p>
        </w:tc>
        <w:tc>
          <w:tcPr>
            <w:tcW w:w="2537" w:type="dxa"/>
            <w:hideMark/>
          </w:tcPr>
          <w:p w14:paraId="369DAF2D" w14:textId="77777777" w:rsidR="003D7515" w:rsidRPr="00FD181A" w:rsidRDefault="003D7515" w:rsidP="00D42A98">
            <w:pPr>
              <w:ind w:firstLine="0"/>
              <w:cnfStyle w:val="000000000000" w:firstRow="0" w:lastRow="0" w:firstColumn="0" w:lastColumn="0" w:oddVBand="0" w:evenVBand="0" w:oddHBand="0" w:evenHBand="0" w:firstRowFirstColumn="0" w:firstRowLastColumn="0" w:lastRowFirstColumn="0" w:lastRowLastColumn="0"/>
              <w:rPr>
                <w:lang w:val="fr-FR"/>
              </w:rPr>
            </w:pPr>
            <w:r w:rsidRPr="00FD181A">
              <w:rPr>
                <w:b/>
                <w:bCs/>
                <w:lang w:val="fr-FR"/>
              </w:rPr>
              <w:t xml:space="preserve">TLS 1.3 → mTLS → </w:t>
            </w:r>
            <w:proofErr w:type="spellStart"/>
            <w:r w:rsidRPr="00FD181A">
              <w:rPr>
                <w:b/>
                <w:bCs/>
                <w:lang w:val="fr-FR"/>
              </w:rPr>
              <w:t>gRPC</w:t>
            </w:r>
            <w:proofErr w:type="spellEnd"/>
          </w:p>
        </w:tc>
        <w:tc>
          <w:tcPr>
            <w:tcW w:w="3413" w:type="dxa"/>
            <w:hideMark/>
          </w:tcPr>
          <w:p w14:paraId="5A56280A" w14:textId="77777777" w:rsidR="003D7515" w:rsidRPr="00FD181A" w:rsidRDefault="003D7515" w:rsidP="00614F12">
            <w:pPr>
              <w:ind w:firstLine="0"/>
              <w:jc w:val="both"/>
              <w:cnfStyle w:val="000000000000" w:firstRow="0" w:lastRow="0" w:firstColumn="0" w:lastColumn="0" w:oddVBand="0" w:evenVBand="0" w:oddHBand="0" w:evenHBand="0" w:firstRowFirstColumn="0" w:firstRowLastColumn="0" w:lastRowFirstColumn="0" w:lastRowLastColumn="0"/>
              <w:rPr>
                <w:lang w:val="fr-FR"/>
              </w:rPr>
            </w:pPr>
            <w:r w:rsidRPr="00FD181A">
              <w:rPr>
                <w:lang w:val="fr-FR"/>
              </w:rPr>
              <w:t>Le flux rejoint le même chemin sécurisé que les autres scénarios une fois arrivé au NGFW du SEIH Core.</w:t>
            </w:r>
          </w:p>
        </w:tc>
      </w:tr>
    </w:tbl>
    <w:p w14:paraId="74C96D52" w14:textId="77777777" w:rsidR="00614F12" w:rsidRPr="00FD181A" w:rsidRDefault="00614F12" w:rsidP="00614F12">
      <w:pPr>
        <w:ind w:firstLine="0"/>
        <w:jc w:val="both"/>
        <w:rPr>
          <w:lang w:val="fr-FR"/>
        </w:rPr>
      </w:pPr>
    </w:p>
    <w:p w14:paraId="6E73D607" w14:textId="3B7D1CBD" w:rsidR="00614F12" w:rsidRPr="00FD181A" w:rsidRDefault="00614F12" w:rsidP="00AC38F6">
      <w:pPr>
        <w:pStyle w:val="Heading2"/>
        <w:ind w:firstLine="0"/>
        <w:rPr>
          <w:lang w:val="fr-FR"/>
        </w:rPr>
      </w:pPr>
      <w:bookmarkStart w:id="26" w:name="_Toc222222173"/>
      <w:r w:rsidRPr="00FD181A">
        <w:rPr>
          <w:lang w:val="fr-FR"/>
        </w:rPr>
        <w:t>5. Gestion des erreurs et des expirations</w:t>
      </w:r>
      <w:bookmarkEnd w:id="26"/>
    </w:p>
    <w:p w14:paraId="6CE6B277" w14:textId="77777777" w:rsidR="00614F12" w:rsidRPr="00FD181A" w:rsidRDefault="00614F12" w:rsidP="00614F12">
      <w:pPr>
        <w:ind w:firstLine="0"/>
        <w:jc w:val="both"/>
        <w:rPr>
          <w:lang w:val="fr-FR"/>
        </w:rPr>
      </w:pPr>
      <w:r w:rsidRPr="00FD181A">
        <w:rPr>
          <w:lang w:val="fr-FR"/>
        </w:rPr>
        <w:t>Le système SEIH intègre des mécanismes de résilience à chaque niveau de l'architecture. Ce diagramme décrit les comportements en cas d'échec de connexion, d'erreur d'authentification, d'expiration du TTL ou de détection d'anomalie par le SIEM.</w:t>
      </w:r>
    </w:p>
    <w:p w14:paraId="0E2EEDFE" w14:textId="77777777" w:rsidR="00614F12" w:rsidRPr="00FD181A" w:rsidRDefault="00614F12" w:rsidP="00614F12">
      <w:pPr>
        <w:ind w:firstLine="0"/>
        <w:jc w:val="both"/>
        <w:rPr>
          <w:lang w:val="fr-FR"/>
        </w:rPr>
      </w:pPr>
    </w:p>
    <w:p w14:paraId="1E77B948" w14:textId="77777777" w:rsidR="00614F12" w:rsidRPr="00FD181A" w:rsidRDefault="00614F12" w:rsidP="00614F12">
      <w:pPr>
        <w:ind w:firstLine="0"/>
        <w:jc w:val="both"/>
        <w:rPr>
          <w:lang w:val="fr-FR"/>
        </w:rPr>
      </w:pPr>
    </w:p>
    <w:p w14:paraId="69597D08" w14:textId="77777777" w:rsidR="00614F12" w:rsidRPr="00FD181A" w:rsidRDefault="00614F12" w:rsidP="00614F12">
      <w:pPr>
        <w:ind w:firstLine="0"/>
        <w:jc w:val="both"/>
        <w:rPr>
          <w:lang w:val="fr-FR"/>
        </w:rPr>
      </w:pPr>
    </w:p>
    <w:tbl>
      <w:tblPr>
        <w:tblStyle w:val="GridTable4-Accent6"/>
        <w:tblW w:w="4679" w:type="pct"/>
        <w:tblLook w:val="04A0" w:firstRow="1" w:lastRow="0" w:firstColumn="1" w:lastColumn="0" w:noHBand="0" w:noVBand="1"/>
      </w:tblPr>
      <w:tblGrid>
        <w:gridCol w:w="2074"/>
        <w:gridCol w:w="2075"/>
        <w:gridCol w:w="2536"/>
        <w:gridCol w:w="3412"/>
      </w:tblGrid>
      <w:tr w:rsidR="003D7515" w:rsidRPr="00FD181A" w14:paraId="3B93E80D" w14:textId="77777777" w:rsidTr="003D751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75" w:type="dxa"/>
            <w:hideMark/>
          </w:tcPr>
          <w:p w14:paraId="16353166" w14:textId="77777777" w:rsidR="003D7515" w:rsidRPr="00FD181A" w:rsidRDefault="003D7515" w:rsidP="00614F12">
            <w:pPr>
              <w:ind w:firstLine="0"/>
              <w:jc w:val="both"/>
              <w:rPr>
                <w:lang w:val="fr-FR"/>
              </w:rPr>
            </w:pPr>
            <w:r w:rsidRPr="00FD181A">
              <w:rPr>
                <w:b w:val="0"/>
                <w:bCs w:val="0"/>
                <w:lang w:val="fr-FR"/>
              </w:rPr>
              <w:t>De</w:t>
            </w:r>
          </w:p>
        </w:tc>
        <w:tc>
          <w:tcPr>
            <w:tcW w:w="2075" w:type="dxa"/>
            <w:hideMark/>
          </w:tcPr>
          <w:p w14:paraId="11B4D42C" w14:textId="77777777" w:rsidR="003D7515" w:rsidRPr="00FD181A" w:rsidRDefault="003D7515" w:rsidP="00614F12">
            <w:pPr>
              <w:ind w:firstLine="0"/>
              <w:jc w:val="both"/>
              <w:cnfStyle w:val="100000000000" w:firstRow="1" w:lastRow="0" w:firstColumn="0" w:lastColumn="0" w:oddVBand="0" w:evenVBand="0" w:oddHBand="0" w:evenHBand="0" w:firstRowFirstColumn="0" w:firstRowLastColumn="0" w:lastRowFirstColumn="0" w:lastRowLastColumn="0"/>
              <w:rPr>
                <w:lang w:val="fr-FR"/>
              </w:rPr>
            </w:pPr>
            <w:r w:rsidRPr="00FD181A">
              <w:rPr>
                <w:b w:val="0"/>
                <w:bCs w:val="0"/>
                <w:lang w:val="fr-FR"/>
              </w:rPr>
              <w:t>Vers</w:t>
            </w:r>
          </w:p>
        </w:tc>
        <w:tc>
          <w:tcPr>
            <w:tcW w:w="2536" w:type="dxa"/>
            <w:hideMark/>
          </w:tcPr>
          <w:p w14:paraId="613C65B6" w14:textId="77777777" w:rsidR="003D7515" w:rsidRPr="00FD181A" w:rsidRDefault="003D7515" w:rsidP="00614F12">
            <w:pPr>
              <w:ind w:firstLine="0"/>
              <w:jc w:val="both"/>
              <w:cnfStyle w:val="100000000000" w:firstRow="1" w:lastRow="0" w:firstColumn="0" w:lastColumn="0" w:oddVBand="0" w:evenVBand="0" w:oddHBand="0" w:evenHBand="0" w:firstRowFirstColumn="0" w:firstRowLastColumn="0" w:lastRowFirstColumn="0" w:lastRowLastColumn="0"/>
              <w:rPr>
                <w:lang w:val="fr-FR"/>
              </w:rPr>
            </w:pPr>
            <w:r w:rsidRPr="00FD181A">
              <w:rPr>
                <w:b w:val="0"/>
                <w:bCs w:val="0"/>
                <w:lang w:val="fr-FR"/>
              </w:rPr>
              <w:t>Protocole</w:t>
            </w:r>
          </w:p>
        </w:tc>
        <w:tc>
          <w:tcPr>
            <w:tcW w:w="3412" w:type="dxa"/>
            <w:hideMark/>
          </w:tcPr>
          <w:p w14:paraId="6516ED21" w14:textId="77777777" w:rsidR="003D7515" w:rsidRPr="00FD181A" w:rsidRDefault="003D7515" w:rsidP="00614F12">
            <w:pPr>
              <w:ind w:firstLine="0"/>
              <w:jc w:val="both"/>
              <w:cnfStyle w:val="100000000000" w:firstRow="1" w:lastRow="0" w:firstColumn="0" w:lastColumn="0" w:oddVBand="0" w:evenVBand="0" w:oddHBand="0" w:evenHBand="0" w:firstRowFirstColumn="0" w:firstRowLastColumn="0" w:lastRowFirstColumn="0" w:lastRowLastColumn="0"/>
              <w:rPr>
                <w:lang w:val="fr-FR"/>
              </w:rPr>
            </w:pPr>
            <w:r w:rsidRPr="00FD181A">
              <w:rPr>
                <w:b w:val="0"/>
                <w:bCs w:val="0"/>
                <w:lang w:val="fr-FR"/>
              </w:rPr>
              <w:t>Description</w:t>
            </w:r>
          </w:p>
        </w:tc>
      </w:tr>
      <w:tr w:rsidR="003D7515" w:rsidRPr="00712765" w14:paraId="25D0E798" w14:textId="77777777" w:rsidTr="003D751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75" w:type="dxa"/>
            <w:hideMark/>
          </w:tcPr>
          <w:p w14:paraId="30E384A0" w14:textId="77777777" w:rsidR="003D7515" w:rsidRPr="00FD181A" w:rsidRDefault="003D7515" w:rsidP="00D42A98">
            <w:pPr>
              <w:ind w:firstLine="0"/>
              <w:rPr>
                <w:lang w:val="fr-FR"/>
              </w:rPr>
            </w:pPr>
            <w:r w:rsidRPr="00FD181A">
              <w:rPr>
                <w:lang w:val="fr-FR"/>
              </w:rPr>
              <w:t>Hospital Edge Layer</w:t>
            </w:r>
          </w:p>
        </w:tc>
        <w:tc>
          <w:tcPr>
            <w:tcW w:w="2075" w:type="dxa"/>
            <w:hideMark/>
          </w:tcPr>
          <w:p w14:paraId="2363CC76" w14:textId="77777777" w:rsidR="003D7515" w:rsidRPr="00FD181A" w:rsidRDefault="003D7515" w:rsidP="00D42A98">
            <w:pPr>
              <w:ind w:firstLine="0"/>
              <w:cnfStyle w:val="000000100000" w:firstRow="0" w:lastRow="0" w:firstColumn="0" w:lastColumn="0" w:oddVBand="0" w:evenVBand="0" w:oddHBand="1" w:evenHBand="0" w:firstRowFirstColumn="0" w:firstRowLastColumn="0" w:lastRowFirstColumn="0" w:lastRowLastColumn="0"/>
              <w:rPr>
                <w:lang w:val="fr-FR"/>
              </w:rPr>
            </w:pPr>
            <w:r w:rsidRPr="00FD181A">
              <w:rPr>
                <w:lang w:val="fr-FR"/>
              </w:rPr>
              <w:t>NGFW SEIH</w:t>
            </w:r>
          </w:p>
        </w:tc>
        <w:tc>
          <w:tcPr>
            <w:tcW w:w="2536" w:type="dxa"/>
            <w:hideMark/>
          </w:tcPr>
          <w:p w14:paraId="46A798A5" w14:textId="77777777" w:rsidR="003D7515" w:rsidRPr="00FD181A" w:rsidRDefault="003D7515" w:rsidP="00D42A98">
            <w:pPr>
              <w:ind w:firstLine="0"/>
              <w:cnfStyle w:val="000000100000" w:firstRow="0" w:lastRow="0" w:firstColumn="0" w:lastColumn="0" w:oddVBand="0" w:evenVBand="0" w:oddHBand="1" w:evenHBand="0" w:firstRowFirstColumn="0" w:firstRowLastColumn="0" w:lastRowFirstColumn="0" w:lastRowLastColumn="0"/>
              <w:rPr>
                <w:lang w:val="fr-FR"/>
              </w:rPr>
            </w:pPr>
            <w:proofErr w:type="spellStart"/>
            <w:r w:rsidRPr="00FD181A">
              <w:rPr>
                <w:b/>
                <w:bCs/>
                <w:lang w:val="fr-FR"/>
              </w:rPr>
              <w:t>IPsec</w:t>
            </w:r>
            <w:proofErr w:type="spellEnd"/>
            <w:r w:rsidRPr="00FD181A">
              <w:rPr>
                <w:b/>
                <w:bCs/>
                <w:lang w:val="fr-FR"/>
              </w:rPr>
              <w:t xml:space="preserve"> (tentative)</w:t>
            </w:r>
          </w:p>
        </w:tc>
        <w:tc>
          <w:tcPr>
            <w:tcW w:w="3412" w:type="dxa"/>
            <w:hideMark/>
          </w:tcPr>
          <w:p w14:paraId="2697BA40" w14:textId="0B85E422" w:rsidR="003D7515" w:rsidRPr="00FD181A" w:rsidRDefault="003D7515" w:rsidP="00614F12">
            <w:pPr>
              <w:ind w:firstLine="0"/>
              <w:jc w:val="both"/>
              <w:cnfStyle w:val="000000100000" w:firstRow="0" w:lastRow="0" w:firstColumn="0" w:lastColumn="0" w:oddVBand="0" w:evenVBand="0" w:oddHBand="1" w:evenHBand="0" w:firstRowFirstColumn="0" w:firstRowLastColumn="0" w:lastRowFirstColumn="0" w:lastRowLastColumn="0"/>
              <w:rPr>
                <w:lang w:val="fr-FR"/>
              </w:rPr>
            </w:pPr>
            <w:r w:rsidRPr="00FD181A">
              <w:rPr>
                <w:lang w:val="fr-FR"/>
              </w:rPr>
              <w:t xml:space="preserve">L'Edge Layer tente d'établir la connexion VPN vers le SEIH Core. </w:t>
            </w:r>
          </w:p>
        </w:tc>
      </w:tr>
      <w:tr w:rsidR="003D7515" w:rsidRPr="00FD181A" w14:paraId="2DAA5905" w14:textId="77777777" w:rsidTr="003D7515">
        <w:tc>
          <w:tcPr>
            <w:cnfStyle w:val="001000000000" w:firstRow="0" w:lastRow="0" w:firstColumn="1" w:lastColumn="0" w:oddVBand="0" w:evenVBand="0" w:oddHBand="0" w:evenHBand="0" w:firstRowFirstColumn="0" w:firstRowLastColumn="0" w:lastRowFirstColumn="0" w:lastRowLastColumn="0"/>
            <w:tcW w:w="2075" w:type="dxa"/>
            <w:hideMark/>
          </w:tcPr>
          <w:p w14:paraId="006F2710" w14:textId="77777777" w:rsidR="003D7515" w:rsidRPr="00FD181A" w:rsidRDefault="003D7515" w:rsidP="00D42A98">
            <w:pPr>
              <w:ind w:firstLine="0"/>
              <w:rPr>
                <w:lang w:val="fr-FR"/>
              </w:rPr>
            </w:pPr>
            <w:r w:rsidRPr="00FD181A">
              <w:rPr>
                <w:lang w:val="fr-FR"/>
              </w:rPr>
              <w:lastRenderedPageBreak/>
              <w:t>API Gateway</w:t>
            </w:r>
          </w:p>
        </w:tc>
        <w:tc>
          <w:tcPr>
            <w:tcW w:w="2075" w:type="dxa"/>
            <w:hideMark/>
          </w:tcPr>
          <w:p w14:paraId="433A48A2" w14:textId="77777777" w:rsidR="003D7515" w:rsidRPr="00FD181A" w:rsidRDefault="003D7515" w:rsidP="00D42A98">
            <w:pPr>
              <w:ind w:firstLine="0"/>
              <w:cnfStyle w:val="000000000000" w:firstRow="0" w:lastRow="0" w:firstColumn="0" w:lastColumn="0" w:oddVBand="0" w:evenVBand="0" w:oddHBand="0" w:evenHBand="0" w:firstRowFirstColumn="0" w:firstRowLastColumn="0" w:lastRowFirstColumn="0" w:lastRowLastColumn="0"/>
              <w:rPr>
                <w:lang w:val="fr-FR"/>
              </w:rPr>
            </w:pPr>
            <w:r w:rsidRPr="00FD181A">
              <w:rPr>
                <w:lang w:val="fr-FR"/>
              </w:rPr>
              <w:t>IAM / Auth Service</w:t>
            </w:r>
          </w:p>
        </w:tc>
        <w:tc>
          <w:tcPr>
            <w:tcW w:w="2536" w:type="dxa"/>
            <w:hideMark/>
          </w:tcPr>
          <w:p w14:paraId="2E01550E" w14:textId="2F1141E1" w:rsidR="003D7515" w:rsidRPr="00FD181A" w:rsidRDefault="003D7515" w:rsidP="00D42A98">
            <w:pPr>
              <w:ind w:firstLine="0"/>
              <w:cnfStyle w:val="000000000000" w:firstRow="0" w:lastRow="0" w:firstColumn="0" w:lastColumn="0" w:oddVBand="0" w:evenVBand="0" w:oddHBand="0" w:evenHBand="0" w:firstRowFirstColumn="0" w:firstRowLastColumn="0" w:lastRowFirstColumn="0" w:lastRowLastColumn="0"/>
              <w:rPr>
                <w:lang w:val="fr-FR"/>
              </w:rPr>
            </w:pPr>
            <w:r w:rsidRPr="00FD181A">
              <w:rPr>
                <w:b/>
                <w:bCs/>
                <w:lang w:val="fr-FR"/>
              </w:rPr>
              <w:t>OAuth2 (échec d'authentification)</w:t>
            </w:r>
          </w:p>
        </w:tc>
        <w:tc>
          <w:tcPr>
            <w:tcW w:w="3412" w:type="dxa"/>
            <w:hideMark/>
          </w:tcPr>
          <w:p w14:paraId="0428D61A" w14:textId="77777777" w:rsidR="003D7515" w:rsidRPr="00FD181A" w:rsidRDefault="003D7515" w:rsidP="00614F12">
            <w:pPr>
              <w:ind w:firstLine="0"/>
              <w:jc w:val="both"/>
              <w:cnfStyle w:val="000000000000" w:firstRow="0" w:lastRow="0" w:firstColumn="0" w:lastColumn="0" w:oddVBand="0" w:evenVBand="0" w:oddHBand="0" w:evenHBand="0" w:firstRowFirstColumn="0" w:firstRowLastColumn="0" w:lastRowFirstColumn="0" w:lastRowLastColumn="0"/>
              <w:rPr>
                <w:lang w:val="fr-FR"/>
              </w:rPr>
            </w:pPr>
            <w:r w:rsidRPr="00FD181A">
              <w:rPr>
                <w:lang w:val="fr-FR"/>
              </w:rPr>
              <w:t xml:space="preserve">Si l'authentification échoue (certificat invalide, </w:t>
            </w:r>
            <w:proofErr w:type="spellStart"/>
            <w:r w:rsidRPr="00FD181A">
              <w:rPr>
                <w:lang w:val="fr-FR"/>
              </w:rPr>
              <w:t>token</w:t>
            </w:r>
            <w:proofErr w:type="spellEnd"/>
            <w:r w:rsidRPr="00FD181A">
              <w:rPr>
                <w:lang w:val="fr-FR"/>
              </w:rPr>
              <w:t xml:space="preserve"> expiré ou droits insuffisants), l'API Gateway retourne une erreur HTTP 401/403. La tentative est journalisée dans l'Audit Log.</w:t>
            </w:r>
          </w:p>
        </w:tc>
      </w:tr>
      <w:tr w:rsidR="003D7515" w:rsidRPr="00FD181A" w14:paraId="288903B6" w14:textId="77777777" w:rsidTr="003D751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75" w:type="dxa"/>
            <w:hideMark/>
          </w:tcPr>
          <w:p w14:paraId="78869D1B" w14:textId="77777777" w:rsidR="003D7515" w:rsidRPr="00FD181A" w:rsidRDefault="003D7515" w:rsidP="00D42A98">
            <w:pPr>
              <w:ind w:firstLine="0"/>
              <w:rPr>
                <w:lang w:val="fr-FR"/>
              </w:rPr>
            </w:pPr>
            <w:r w:rsidRPr="00FD181A">
              <w:rPr>
                <w:lang w:val="fr-FR"/>
              </w:rPr>
              <w:t>Workflow Service</w:t>
            </w:r>
          </w:p>
        </w:tc>
        <w:tc>
          <w:tcPr>
            <w:tcW w:w="2075" w:type="dxa"/>
            <w:hideMark/>
          </w:tcPr>
          <w:p w14:paraId="5F4613F6" w14:textId="77777777" w:rsidR="003D7515" w:rsidRPr="00FD181A" w:rsidRDefault="003D7515" w:rsidP="00D42A98">
            <w:pPr>
              <w:ind w:firstLine="0"/>
              <w:cnfStyle w:val="000000100000" w:firstRow="0" w:lastRow="0" w:firstColumn="0" w:lastColumn="0" w:oddVBand="0" w:evenVBand="0" w:oddHBand="1" w:evenHBand="0" w:firstRowFirstColumn="0" w:firstRowLastColumn="0" w:lastRowFirstColumn="0" w:lastRowLastColumn="0"/>
              <w:rPr>
                <w:lang w:val="fr-FR"/>
              </w:rPr>
            </w:pPr>
            <w:proofErr w:type="spellStart"/>
            <w:r w:rsidRPr="00FD181A">
              <w:rPr>
                <w:lang w:val="fr-FR"/>
              </w:rPr>
              <w:t>Metadata</w:t>
            </w:r>
            <w:proofErr w:type="spellEnd"/>
            <w:r w:rsidRPr="00FD181A">
              <w:rPr>
                <w:lang w:val="fr-FR"/>
              </w:rPr>
              <w:t xml:space="preserve"> </w:t>
            </w:r>
            <w:proofErr w:type="spellStart"/>
            <w:r w:rsidRPr="00FD181A">
              <w:rPr>
                <w:lang w:val="fr-FR"/>
              </w:rPr>
              <w:t>Database</w:t>
            </w:r>
            <w:proofErr w:type="spellEnd"/>
          </w:p>
        </w:tc>
        <w:tc>
          <w:tcPr>
            <w:tcW w:w="2536" w:type="dxa"/>
            <w:hideMark/>
          </w:tcPr>
          <w:p w14:paraId="1E78A7A6" w14:textId="77777777" w:rsidR="003D7515" w:rsidRPr="00FD181A" w:rsidRDefault="003D7515" w:rsidP="00D42A98">
            <w:pPr>
              <w:ind w:firstLine="0"/>
              <w:cnfStyle w:val="000000100000" w:firstRow="0" w:lastRow="0" w:firstColumn="0" w:lastColumn="0" w:oddVBand="0" w:evenVBand="0" w:oddHBand="1" w:evenHBand="0" w:firstRowFirstColumn="0" w:firstRowLastColumn="0" w:lastRowFirstColumn="0" w:lastRowLastColumn="0"/>
              <w:rPr>
                <w:lang w:val="fr-FR"/>
              </w:rPr>
            </w:pPr>
            <w:r w:rsidRPr="00FD181A">
              <w:rPr>
                <w:b/>
                <w:bCs/>
                <w:lang w:val="fr-FR"/>
              </w:rPr>
              <w:t>Mise à jour de statut</w:t>
            </w:r>
          </w:p>
        </w:tc>
        <w:tc>
          <w:tcPr>
            <w:tcW w:w="3412" w:type="dxa"/>
            <w:hideMark/>
          </w:tcPr>
          <w:p w14:paraId="15C458A2" w14:textId="46A29915" w:rsidR="003D7515" w:rsidRPr="00FD181A" w:rsidRDefault="003D7515" w:rsidP="00614F12">
            <w:pPr>
              <w:ind w:firstLine="0"/>
              <w:jc w:val="both"/>
              <w:cnfStyle w:val="000000100000" w:firstRow="0" w:lastRow="0" w:firstColumn="0" w:lastColumn="0" w:oddVBand="0" w:evenVBand="0" w:oddHBand="1" w:evenHBand="0" w:firstRowFirstColumn="0" w:firstRowLastColumn="0" w:lastRowFirstColumn="0" w:lastRowLastColumn="0"/>
              <w:rPr>
                <w:lang w:val="fr-FR"/>
              </w:rPr>
            </w:pPr>
            <w:r w:rsidRPr="00FD181A">
              <w:rPr>
                <w:lang w:val="fr-FR"/>
              </w:rPr>
              <w:t xml:space="preserve">Le Workflow Service met à jour le statut de la transaction : « Échoué », « En attente de </w:t>
            </w:r>
            <w:proofErr w:type="spellStart"/>
            <w:r w:rsidRPr="00FD181A">
              <w:rPr>
                <w:lang w:val="fr-FR"/>
              </w:rPr>
              <w:t>retry</w:t>
            </w:r>
            <w:proofErr w:type="spellEnd"/>
            <w:r w:rsidRPr="00FD181A">
              <w:rPr>
                <w:lang w:val="fr-FR"/>
              </w:rPr>
              <w:t xml:space="preserve"> » ou « Expiré ». Chaque changement génère une entrée dans l’Audit Log.</w:t>
            </w:r>
          </w:p>
        </w:tc>
      </w:tr>
      <w:tr w:rsidR="003D7515" w:rsidRPr="00712765" w14:paraId="46891648" w14:textId="77777777" w:rsidTr="003D7515">
        <w:tc>
          <w:tcPr>
            <w:cnfStyle w:val="001000000000" w:firstRow="0" w:lastRow="0" w:firstColumn="1" w:lastColumn="0" w:oddVBand="0" w:evenVBand="0" w:oddHBand="0" w:evenHBand="0" w:firstRowFirstColumn="0" w:firstRowLastColumn="0" w:lastRowFirstColumn="0" w:lastRowLastColumn="0"/>
            <w:tcW w:w="2075" w:type="dxa"/>
            <w:hideMark/>
          </w:tcPr>
          <w:p w14:paraId="24BECB76" w14:textId="77777777" w:rsidR="003D7515" w:rsidRPr="00FD181A" w:rsidRDefault="003D7515" w:rsidP="00D42A98">
            <w:pPr>
              <w:ind w:firstLine="0"/>
              <w:rPr>
                <w:lang w:val="fr-FR"/>
              </w:rPr>
            </w:pPr>
            <w:r w:rsidRPr="00FD181A">
              <w:rPr>
                <w:lang w:val="fr-FR"/>
              </w:rPr>
              <w:t>Object Storage</w:t>
            </w:r>
          </w:p>
        </w:tc>
        <w:tc>
          <w:tcPr>
            <w:tcW w:w="2075" w:type="dxa"/>
            <w:hideMark/>
          </w:tcPr>
          <w:p w14:paraId="46904648" w14:textId="77777777" w:rsidR="003D7515" w:rsidRPr="00FD181A" w:rsidRDefault="003D7515" w:rsidP="00D42A98">
            <w:pPr>
              <w:ind w:firstLine="0"/>
              <w:cnfStyle w:val="000000000000" w:firstRow="0" w:lastRow="0" w:firstColumn="0" w:lastColumn="0" w:oddVBand="0" w:evenVBand="0" w:oddHBand="0" w:evenHBand="0" w:firstRowFirstColumn="0" w:firstRowLastColumn="0" w:lastRowFirstColumn="0" w:lastRowLastColumn="0"/>
              <w:rPr>
                <w:lang w:val="fr-FR"/>
              </w:rPr>
            </w:pPr>
            <w:r w:rsidRPr="00FD181A">
              <w:rPr>
                <w:lang w:val="fr-FR"/>
              </w:rPr>
              <w:t>—</w:t>
            </w:r>
          </w:p>
        </w:tc>
        <w:tc>
          <w:tcPr>
            <w:tcW w:w="2536" w:type="dxa"/>
            <w:hideMark/>
          </w:tcPr>
          <w:p w14:paraId="27E51EE2" w14:textId="77777777" w:rsidR="003D7515" w:rsidRPr="00FD181A" w:rsidRDefault="003D7515" w:rsidP="00D42A98">
            <w:pPr>
              <w:ind w:firstLine="0"/>
              <w:cnfStyle w:val="000000000000" w:firstRow="0" w:lastRow="0" w:firstColumn="0" w:lastColumn="0" w:oddVBand="0" w:evenVBand="0" w:oddHBand="0" w:evenHBand="0" w:firstRowFirstColumn="0" w:firstRowLastColumn="0" w:lastRowFirstColumn="0" w:lastRowLastColumn="0"/>
              <w:rPr>
                <w:lang w:val="fr-FR"/>
              </w:rPr>
            </w:pPr>
            <w:r w:rsidRPr="00FD181A">
              <w:rPr>
                <w:b/>
                <w:bCs/>
                <w:lang w:val="fr-FR"/>
              </w:rPr>
              <w:t>Suppression automatique (TTL)</w:t>
            </w:r>
          </w:p>
        </w:tc>
        <w:tc>
          <w:tcPr>
            <w:tcW w:w="3412" w:type="dxa"/>
            <w:hideMark/>
          </w:tcPr>
          <w:p w14:paraId="1BDE9F11" w14:textId="77777777" w:rsidR="003D7515" w:rsidRPr="00FD181A" w:rsidRDefault="003D7515" w:rsidP="00614F12">
            <w:pPr>
              <w:ind w:firstLine="0"/>
              <w:jc w:val="both"/>
              <w:cnfStyle w:val="000000000000" w:firstRow="0" w:lastRow="0" w:firstColumn="0" w:lastColumn="0" w:oddVBand="0" w:evenVBand="0" w:oddHBand="0" w:evenHBand="0" w:firstRowFirstColumn="0" w:firstRowLastColumn="0" w:lastRowFirstColumn="0" w:lastRowLastColumn="0"/>
              <w:rPr>
                <w:lang w:val="fr-FR"/>
              </w:rPr>
            </w:pPr>
            <w:r w:rsidRPr="00FD181A">
              <w:rPr>
                <w:lang w:val="fr-FR"/>
              </w:rPr>
              <w:t>Si le dossier n'est pas récupéré avant l'expiration du TTL, il est supprimé automatiquement. Le statut passe à « Expiré » et une notification est envoyée à l'hôpital source.</w:t>
            </w:r>
          </w:p>
        </w:tc>
      </w:tr>
      <w:tr w:rsidR="003D7515" w:rsidRPr="00712765" w14:paraId="29E876F4" w14:textId="77777777" w:rsidTr="003D751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75" w:type="dxa"/>
            <w:hideMark/>
          </w:tcPr>
          <w:p w14:paraId="78064C58" w14:textId="77777777" w:rsidR="003D7515" w:rsidRPr="00FD181A" w:rsidRDefault="003D7515" w:rsidP="00D42A98">
            <w:pPr>
              <w:ind w:firstLine="0"/>
              <w:rPr>
                <w:lang w:val="fr-FR"/>
              </w:rPr>
            </w:pPr>
            <w:r w:rsidRPr="00FD181A">
              <w:rPr>
                <w:lang w:val="fr-FR"/>
              </w:rPr>
              <w:t>Monitoring / SIEM</w:t>
            </w:r>
          </w:p>
        </w:tc>
        <w:tc>
          <w:tcPr>
            <w:tcW w:w="2075" w:type="dxa"/>
            <w:hideMark/>
          </w:tcPr>
          <w:p w14:paraId="24ABD5FD" w14:textId="77777777" w:rsidR="003D7515" w:rsidRPr="00FD181A" w:rsidRDefault="003D7515" w:rsidP="00D42A98">
            <w:pPr>
              <w:ind w:firstLine="0"/>
              <w:cnfStyle w:val="000000100000" w:firstRow="0" w:lastRow="0" w:firstColumn="0" w:lastColumn="0" w:oddVBand="0" w:evenVBand="0" w:oddHBand="1" w:evenHBand="0" w:firstRowFirstColumn="0" w:firstRowLastColumn="0" w:lastRowFirstColumn="0" w:lastRowLastColumn="0"/>
              <w:rPr>
                <w:lang w:val="fr-FR"/>
              </w:rPr>
            </w:pPr>
            <w:r w:rsidRPr="00FD181A">
              <w:rPr>
                <w:lang w:val="fr-FR"/>
              </w:rPr>
              <w:t>Équipe d'exploitation</w:t>
            </w:r>
          </w:p>
        </w:tc>
        <w:tc>
          <w:tcPr>
            <w:tcW w:w="2536" w:type="dxa"/>
            <w:hideMark/>
          </w:tcPr>
          <w:p w14:paraId="6F3D14DD" w14:textId="77777777" w:rsidR="003D7515" w:rsidRPr="00FD181A" w:rsidRDefault="003D7515" w:rsidP="00D42A98">
            <w:pPr>
              <w:ind w:firstLine="0"/>
              <w:cnfStyle w:val="000000100000" w:firstRow="0" w:lastRow="0" w:firstColumn="0" w:lastColumn="0" w:oddVBand="0" w:evenVBand="0" w:oddHBand="1" w:evenHBand="0" w:firstRowFirstColumn="0" w:firstRowLastColumn="0" w:lastRowFirstColumn="0" w:lastRowLastColumn="0"/>
              <w:rPr>
                <w:lang w:val="fr-FR"/>
              </w:rPr>
            </w:pPr>
            <w:r w:rsidRPr="00FD181A">
              <w:rPr>
                <w:b/>
                <w:bCs/>
                <w:lang w:val="fr-FR"/>
              </w:rPr>
              <w:t>Alertes / Dashboard</w:t>
            </w:r>
          </w:p>
        </w:tc>
        <w:tc>
          <w:tcPr>
            <w:tcW w:w="3412" w:type="dxa"/>
            <w:hideMark/>
          </w:tcPr>
          <w:p w14:paraId="155646D8" w14:textId="77777777" w:rsidR="003D7515" w:rsidRPr="00FD181A" w:rsidRDefault="003D7515" w:rsidP="00614F12">
            <w:pPr>
              <w:ind w:firstLine="0"/>
              <w:jc w:val="both"/>
              <w:cnfStyle w:val="000000100000" w:firstRow="0" w:lastRow="0" w:firstColumn="0" w:lastColumn="0" w:oddVBand="0" w:evenVBand="0" w:oddHBand="1" w:evenHBand="0" w:firstRowFirstColumn="0" w:firstRowLastColumn="0" w:lastRowFirstColumn="0" w:lastRowLastColumn="0"/>
              <w:rPr>
                <w:lang w:val="fr-FR"/>
              </w:rPr>
            </w:pPr>
            <w:r w:rsidRPr="00FD181A">
              <w:rPr>
                <w:lang w:val="fr-FR"/>
              </w:rPr>
              <w:t>Le SIEM détecte les anomalies (taux d'erreur élevé, latence inhabituelle, tentatives suspectes) et génère des alertes vers l'équipe d'exploitation pour investigation proactive.</w:t>
            </w:r>
          </w:p>
        </w:tc>
      </w:tr>
    </w:tbl>
    <w:p w14:paraId="5628481B" w14:textId="77777777" w:rsidR="00614F12" w:rsidRPr="00FD181A" w:rsidRDefault="00614F12" w:rsidP="00614F12">
      <w:pPr>
        <w:ind w:firstLine="0"/>
        <w:jc w:val="both"/>
        <w:rPr>
          <w:lang w:val="fr-FR"/>
        </w:rPr>
      </w:pPr>
    </w:p>
    <w:p w14:paraId="17D14275" w14:textId="77777777" w:rsidR="003D7515" w:rsidRPr="00FD181A" w:rsidRDefault="003D7515" w:rsidP="00614F12">
      <w:pPr>
        <w:ind w:firstLine="0"/>
        <w:jc w:val="both"/>
        <w:rPr>
          <w:lang w:val="fr-FR"/>
        </w:rPr>
      </w:pPr>
    </w:p>
    <w:p w14:paraId="62E7F97B" w14:textId="77777777" w:rsidR="003D7515" w:rsidRPr="00FD181A" w:rsidRDefault="003D7515" w:rsidP="00614F12">
      <w:pPr>
        <w:ind w:firstLine="0"/>
        <w:jc w:val="both"/>
        <w:rPr>
          <w:lang w:val="fr-FR"/>
        </w:rPr>
      </w:pPr>
    </w:p>
    <w:p w14:paraId="62630900" w14:textId="4840AC51" w:rsidR="00614F12" w:rsidRPr="00FD181A" w:rsidRDefault="00614F12" w:rsidP="00AC38F6">
      <w:pPr>
        <w:pStyle w:val="Heading2"/>
        <w:ind w:firstLine="0"/>
        <w:rPr>
          <w:lang w:val="fr-FR"/>
        </w:rPr>
      </w:pPr>
      <w:bookmarkStart w:id="27" w:name="_Toc222222174"/>
      <w:r w:rsidRPr="00FD181A">
        <w:rPr>
          <w:lang w:val="fr-FR"/>
        </w:rPr>
        <w:t>6. Récapitulatif des protocoles et des ports</w:t>
      </w:r>
      <w:bookmarkEnd w:id="27"/>
    </w:p>
    <w:p w14:paraId="0C5D3300" w14:textId="77777777" w:rsidR="00614F12" w:rsidRPr="00FD181A" w:rsidRDefault="00614F12" w:rsidP="00614F12">
      <w:pPr>
        <w:ind w:firstLine="0"/>
        <w:jc w:val="both"/>
        <w:rPr>
          <w:lang w:val="fr-FR"/>
        </w:rPr>
      </w:pPr>
      <w:r w:rsidRPr="00FD181A">
        <w:rPr>
          <w:lang w:val="fr-FR"/>
        </w:rPr>
        <w:t>Le tableau suivant récapitule l'ensemble des protocoles utilisés entre les composants du SEIH, avec la justification de leur sélection. Cette vue synthétique permet de vérifier la cohérence de la politique de sécurité réseau et de guider la configuration des règles de pare-feu.</w:t>
      </w:r>
    </w:p>
    <w:p w14:paraId="671974E7" w14:textId="77777777" w:rsidR="003D7515" w:rsidRPr="00FD181A" w:rsidRDefault="003D7515" w:rsidP="00614F12">
      <w:pPr>
        <w:ind w:firstLine="0"/>
        <w:jc w:val="both"/>
        <w:rPr>
          <w:lang w:val="fr-FR"/>
        </w:rPr>
      </w:pPr>
    </w:p>
    <w:p w14:paraId="6E7A2CFC" w14:textId="77777777" w:rsidR="00614F12" w:rsidRPr="00FD181A" w:rsidRDefault="00614F12" w:rsidP="00614F12">
      <w:pPr>
        <w:ind w:firstLine="0"/>
        <w:jc w:val="both"/>
        <w:rPr>
          <w:lang w:val="fr-FR"/>
        </w:rPr>
      </w:pPr>
    </w:p>
    <w:tbl>
      <w:tblPr>
        <w:tblStyle w:val="GridTable4-Accent6"/>
        <w:tblW w:w="5000" w:type="pct"/>
        <w:tblLook w:val="04A0" w:firstRow="1" w:lastRow="0" w:firstColumn="1" w:lastColumn="0" w:noHBand="0" w:noVBand="1"/>
      </w:tblPr>
      <w:tblGrid>
        <w:gridCol w:w="2536"/>
        <w:gridCol w:w="2536"/>
        <w:gridCol w:w="2767"/>
        <w:gridCol w:w="2951"/>
      </w:tblGrid>
      <w:tr w:rsidR="00614F12" w:rsidRPr="00FD181A" w14:paraId="3F134532" w14:textId="77777777" w:rsidTr="003D751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hideMark/>
          </w:tcPr>
          <w:p w14:paraId="601CC345" w14:textId="77777777" w:rsidR="00614F12" w:rsidRPr="00FD181A" w:rsidRDefault="00614F12" w:rsidP="00614F12">
            <w:pPr>
              <w:ind w:firstLine="0"/>
              <w:jc w:val="both"/>
              <w:rPr>
                <w:lang w:val="fr-FR"/>
              </w:rPr>
            </w:pPr>
            <w:r w:rsidRPr="00FD181A">
              <w:rPr>
                <w:b w:val="0"/>
                <w:bCs w:val="0"/>
                <w:lang w:val="fr-FR"/>
              </w:rPr>
              <w:t>Source</w:t>
            </w:r>
          </w:p>
        </w:tc>
        <w:tc>
          <w:tcPr>
            <w:tcW w:w="2200" w:type="dxa"/>
            <w:hideMark/>
          </w:tcPr>
          <w:p w14:paraId="4A7C147E" w14:textId="77777777" w:rsidR="00614F12" w:rsidRPr="00FD181A" w:rsidRDefault="00614F12" w:rsidP="00614F12">
            <w:pPr>
              <w:ind w:firstLine="0"/>
              <w:jc w:val="both"/>
              <w:cnfStyle w:val="100000000000" w:firstRow="1" w:lastRow="0" w:firstColumn="0" w:lastColumn="0" w:oddVBand="0" w:evenVBand="0" w:oddHBand="0" w:evenHBand="0" w:firstRowFirstColumn="0" w:firstRowLastColumn="0" w:lastRowFirstColumn="0" w:lastRowLastColumn="0"/>
              <w:rPr>
                <w:lang w:val="fr-FR"/>
              </w:rPr>
            </w:pPr>
            <w:r w:rsidRPr="00FD181A">
              <w:rPr>
                <w:b w:val="0"/>
                <w:bCs w:val="0"/>
                <w:lang w:val="fr-FR"/>
              </w:rPr>
              <w:t>Destination</w:t>
            </w:r>
          </w:p>
        </w:tc>
        <w:tc>
          <w:tcPr>
            <w:tcW w:w="2400" w:type="dxa"/>
            <w:hideMark/>
          </w:tcPr>
          <w:p w14:paraId="152B0B3B" w14:textId="77777777" w:rsidR="00614F12" w:rsidRPr="00FD181A" w:rsidRDefault="00614F12" w:rsidP="00614F12">
            <w:pPr>
              <w:ind w:firstLine="0"/>
              <w:jc w:val="both"/>
              <w:cnfStyle w:val="100000000000" w:firstRow="1" w:lastRow="0" w:firstColumn="0" w:lastColumn="0" w:oddVBand="0" w:evenVBand="0" w:oddHBand="0" w:evenHBand="0" w:firstRowFirstColumn="0" w:firstRowLastColumn="0" w:lastRowFirstColumn="0" w:lastRowLastColumn="0"/>
              <w:rPr>
                <w:lang w:val="fr-FR"/>
              </w:rPr>
            </w:pPr>
            <w:r w:rsidRPr="00FD181A">
              <w:rPr>
                <w:b w:val="0"/>
                <w:bCs w:val="0"/>
                <w:lang w:val="fr-FR"/>
              </w:rPr>
              <w:t>Protocole(s)</w:t>
            </w:r>
          </w:p>
        </w:tc>
        <w:tc>
          <w:tcPr>
            <w:tcW w:w="2560" w:type="dxa"/>
            <w:hideMark/>
          </w:tcPr>
          <w:p w14:paraId="2F5A87AA" w14:textId="77777777" w:rsidR="00614F12" w:rsidRPr="00FD181A" w:rsidRDefault="00614F12" w:rsidP="00614F12">
            <w:pPr>
              <w:ind w:firstLine="0"/>
              <w:jc w:val="both"/>
              <w:cnfStyle w:val="100000000000" w:firstRow="1" w:lastRow="0" w:firstColumn="0" w:lastColumn="0" w:oddVBand="0" w:evenVBand="0" w:oddHBand="0" w:evenHBand="0" w:firstRowFirstColumn="0" w:firstRowLastColumn="0" w:lastRowFirstColumn="0" w:lastRowLastColumn="0"/>
              <w:rPr>
                <w:lang w:val="fr-FR"/>
              </w:rPr>
            </w:pPr>
            <w:r w:rsidRPr="00FD181A">
              <w:rPr>
                <w:b w:val="0"/>
                <w:bCs w:val="0"/>
                <w:lang w:val="fr-FR"/>
              </w:rPr>
              <w:t>Justification</w:t>
            </w:r>
          </w:p>
        </w:tc>
      </w:tr>
      <w:tr w:rsidR="00614F12" w:rsidRPr="00712765" w14:paraId="41564B5E" w14:textId="77777777" w:rsidTr="003D751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hideMark/>
          </w:tcPr>
          <w:p w14:paraId="61527118" w14:textId="77777777" w:rsidR="00614F12" w:rsidRPr="00FD181A" w:rsidRDefault="00614F12" w:rsidP="00D42A98">
            <w:pPr>
              <w:ind w:firstLine="0"/>
              <w:rPr>
                <w:lang w:val="fr-FR"/>
              </w:rPr>
            </w:pPr>
            <w:r w:rsidRPr="00FD181A">
              <w:rPr>
                <w:lang w:val="fr-FR"/>
              </w:rPr>
              <w:t>Hospital Edge</w:t>
            </w:r>
          </w:p>
        </w:tc>
        <w:tc>
          <w:tcPr>
            <w:tcW w:w="2200" w:type="dxa"/>
            <w:hideMark/>
          </w:tcPr>
          <w:p w14:paraId="32C98F12" w14:textId="77777777" w:rsidR="00614F12" w:rsidRPr="00FD181A" w:rsidRDefault="00614F12" w:rsidP="00D42A98">
            <w:pPr>
              <w:ind w:firstLine="0"/>
              <w:cnfStyle w:val="000000100000" w:firstRow="0" w:lastRow="0" w:firstColumn="0" w:lastColumn="0" w:oddVBand="0" w:evenVBand="0" w:oddHBand="1" w:evenHBand="0" w:firstRowFirstColumn="0" w:firstRowLastColumn="0" w:lastRowFirstColumn="0" w:lastRowLastColumn="0"/>
              <w:rPr>
                <w:lang w:val="fr-FR"/>
              </w:rPr>
            </w:pPr>
            <w:r w:rsidRPr="00FD181A">
              <w:rPr>
                <w:lang w:val="fr-FR"/>
              </w:rPr>
              <w:t>NGFW SEIH</w:t>
            </w:r>
          </w:p>
        </w:tc>
        <w:tc>
          <w:tcPr>
            <w:tcW w:w="2400" w:type="dxa"/>
            <w:hideMark/>
          </w:tcPr>
          <w:p w14:paraId="798267D9" w14:textId="77777777" w:rsidR="00614F12" w:rsidRPr="00FD181A" w:rsidRDefault="00614F12" w:rsidP="00D42A98">
            <w:pPr>
              <w:ind w:firstLine="0"/>
              <w:cnfStyle w:val="000000100000" w:firstRow="0" w:lastRow="0" w:firstColumn="0" w:lastColumn="0" w:oddVBand="0" w:evenVBand="0" w:oddHBand="1" w:evenHBand="0" w:firstRowFirstColumn="0" w:firstRowLastColumn="0" w:lastRowFirstColumn="0" w:lastRowLastColumn="0"/>
              <w:rPr>
                <w:lang w:val="fr-FR"/>
              </w:rPr>
            </w:pPr>
            <w:proofErr w:type="spellStart"/>
            <w:r w:rsidRPr="00FD181A">
              <w:rPr>
                <w:b/>
                <w:bCs/>
                <w:lang w:val="fr-FR"/>
              </w:rPr>
              <w:t>IPsec</w:t>
            </w:r>
            <w:proofErr w:type="spellEnd"/>
            <w:r w:rsidRPr="00FD181A">
              <w:rPr>
                <w:b/>
                <w:bCs/>
                <w:lang w:val="fr-FR"/>
              </w:rPr>
              <w:t xml:space="preserve"> (IKEv2)</w:t>
            </w:r>
          </w:p>
        </w:tc>
        <w:tc>
          <w:tcPr>
            <w:tcW w:w="2560" w:type="dxa"/>
            <w:hideMark/>
          </w:tcPr>
          <w:p w14:paraId="1AD6E685" w14:textId="77777777" w:rsidR="00614F12" w:rsidRPr="00FD181A" w:rsidRDefault="00614F12" w:rsidP="00614F12">
            <w:pPr>
              <w:ind w:firstLine="0"/>
              <w:jc w:val="both"/>
              <w:cnfStyle w:val="000000100000" w:firstRow="0" w:lastRow="0" w:firstColumn="0" w:lastColumn="0" w:oddVBand="0" w:evenVBand="0" w:oddHBand="1" w:evenHBand="0" w:firstRowFirstColumn="0" w:firstRowLastColumn="0" w:lastRowFirstColumn="0" w:lastRowLastColumn="0"/>
              <w:rPr>
                <w:lang w:val="fr-FR"/>
              </w:rPr>
            </w:pPr>
            <w:r w:rsidRPr="00FD181A">
              <w:rPr>
                <w:lang w:val="fr-FR"/>
              </w:rPr>
              <w:t>Chiffrement du tunnel inter-sites ; authentification par certificats PKI.</w:t>
            </w:r>
          </w:p>
        </w:tc>
      </w:tr>
      <w:tr w:rsidR="00614F12" w:rsidRPr="00712765" w14:paraId="3F397582" w14:textId="77777777" w:rsidTr="003D7515">
        <w:tc>
          <w:tcPr>
            <w:cnfStyle w:val="001000000000" w:firstRow="0" w:lastRow="0" w:firstColumn="1" w:lastColumn="0" w:oddVBand="0" w:evenVBand="0" w:oddHBand="0" w:evenHBand="0" w:firstRowFirstColumn="0" w:firstRowLastColumn="0" w:lastRowFirstColumn="0" w:lastRowLastColumn="0"/>
            <w:tcW w:w="2200" w:type="dxa"/>
            <w:hideMark/>
          </w:tcPr>
          <w:p w14:paraId="269620D4" w14:textId="77777777" w:rsidR="00614F12" w:rsidRPr="00FD181A" w:rsidRDefault="00614F12" w:rsidP="00D42A98">
            <w:pPr>
              <w:ind w:firstLine="0"/>
              <w:rPr>
                <w:lang w:val="fr-FR"/>
              </w:rPr>
            </w:pPr>
            <w:r w:rsidRPr="00FD181A">
              <w:rPr>
                <w:lang w:val="fr-FR"/>
              </w:rPr>
              <w:lastRenderedPageBreak/>
              <w:t>NGFW</w:t>
            </w:r>
          </w:p>
        </w:tc>
        <w:tc>
          <w:tcPr>
            <w:tcW w:w="2200" w:type="dxa"/>
            <w:hideMark/>
          </w:tcPr>
          <w:p w14:paraId="68762A06" w14:textId="77777777" w:rsidR="00614F12" w:rsidRPr="00FD181A" w:rsidRDefault="00614F12" w:rsidP="00D42A98">
            <w:pPr>
              <w:ind w:firstLine="0"/>
              <w:cnfStyle w:val="000000000000" w:firstRow="0" w:lastRow="0" w:firstColumn="0" w:lastColumn="0" w:oddVBand="0" w:evenVBand="0" w:oddHBand="0" w:evenHBand="0" w:firstRowFirstColumn="0" w:firstRowLastColumn="0" w:lastRowFirstColumn="0" w:lastRowLastColumn="0"/>
              <w:rPr>
                <w:lang w:val="fr-FR"/>
              </w:rPr>
            </w:pPr>
            <w:proofErr w:type="spellStart"/>
            <w:r w:rsidRPr="00FD181A">
              <w:rPr>
                <w:lang w:val="fr-FR"/>
              </w:rPr>
              <w:t>Load</w:t>
            </w:r>
            <w:proofErr w:type="spellEnd"/>
            <w:r w:rsidRPr="00FD181A">
              <w:rPr>
                <w:lang w:val="fr-FR"/>
              </w:rPr>
              <w:t xml:space="preserve"> Balancer</w:t>
            </w:r>
          </w:p>
        </w:tc>
        <w:tc>
          <w:tcPr>
            <w:tcW w:w="2400" w:type="dxa"/>
            <w:hideMark/>
          </w:tcPr>
          <w:p w14:paraId="18370D30" w14:textId="77777777" w:rsidR="00614F12" w:rsidRPr="00FD181A" w:rsidRDefault="00614F12" w:rsidP="00D42A98">
            <w:pPr>
              <w:ind w:firstLine="0"/>
              <w:cnfStyle w:val="000000000000" w:firstRow="0" w:lastRow="0" w:firstColumn="0" w:lastColumn="0" w:oddVBand="0" w:evenVBand="0" w:oddHBand="0" w:evenHBand="0" w:firstRowFirstColumn="0" w:firstRowLastColumn="0" w:lastRowFirstColumn="0" w:lastRowLastColumn="0"/>
              <w:rPr>
                <w:lang w:val="fr-FR"/>
              </w:rPr>
            </w:pPr>
            <w:r w:rsidRPr="00FD181A">
              <w:rPr>
                <w:b/>
                <w:bCs/>
                <w:lang w:val="fr-FR"/>
              </w:rPr>
              <w:t>TLS 1.3</w:t>
            </w:r>
          </w:p>
        </w:tc>
        <w:tc>
          <w:tcPr>
            <w:tcW w:w="2560" w:type="dxa"/>
            <w:hideMark/>
          </w:tcPr>
          <w:p w14:paraId="13019839" w14:textId="77777777" w:rsidR="00614F12" w:rsidRPr="00FD181A" w:rsidRDefault="00614F12" w:rsidP="00614F12">
            <w:pPr>
              <w:ind w:firstLine="0"/>
              <w:jc w:val="both"/>
              <w:cnfStyle w:val="000000000000" w:firstRow="0" w:lastRow="0" w:firstColumn="0" w:lastColumn="0" w:oddVBand="0" w:evenVBand="0" w:oddHBand="0" w:evenHBand="0" w:firstRowFirstColumn="0" w:firstRowLastColumn="0" w:lastRowFirstColumn="0" w:lastRowLastColumn="0"/>
              <w:rPr>
                <w:lang w:val="fr-FR"/>
              </w:rPr>
            </w:pPr>
            <w:r w:rsidRPr="00FD181A">
              <w:rPr>
                <w:lang w:val="fr-FR"/>
              </w:rPr>
              <w:t>Chiffrement en transit interne entre zones (DMZ).</w:t>
            </w:r>
          </w:p>
        </w:tc>
      </w:tr>
      <w:tr w:rsidR="00614F12" w:rsidRPr="00712765" w14:paraId="4FB28882" w14:textId="77777777" w:rsidTr="003D751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hideMark/>
          </w:tcPr>
          <w:p w14:paraId="1A5DDBEA" w14:textId="77777777" w:rsidR="00614F12" w:rsidRPr="00FD181A" w:rsidRDefault="00614F12" w:rsidP="00D42A98">
            <w:pPr>
              <w:ind w:firstLine="0"/>
              <w:rPr>
                <w:lang w:val="fr-FR"/>
              </w:rPr>
            </w:pPr>
            <w:proofErr w:type="spellStart"/>
            <w:r w:rsidRPr="00FD181A">
              <w:rPr>
                <w:lang w:val="fr-FR"/>
              </w:rPr>
              <w:t>Load</w:t>
            </w:r>
            <w:proofErr w:type="spellEnd"/>
            <w:r w:rsidRPr="00FD181A">
              <w:rPr>
                <w:lang w:val="fr-FR"/>
              </w:rPr>
              <w:t xml:space="preserve"> Balancer</w:t>
            </w:r>
          </w:p>
        </w:tc>
        <w:tc>
          <w:tcPr>
            <w:tcW w:w="2200" w:type="dxa"/>
            <w:hideMark/>
          </w:tcPr>
          <w:p w14:paraId="1DCA51C3" w14:textId="77777777" w:rsidR="00614F12" w:rsidRPr="00FD181A" w:rsidRDefault="00614F12" w:rsidP="00D42A98">
            <w:pPr>
              <w:ind w:firstLine="0"/>
              <w:cnfStyle w:val="000000100000" w:firstRow="0" w:lastRow="0" w:firstColumn="0" w:lastColumn="0" w:oddVBand="0" w:evenVBand="0" w:oddHBand="1" w:evenHBand="0" w:firstRowFirstColumn="0" w:firstRowLastColumn="0" w:lastRowFirstColumn="0" w:lastRowLastColumn="0"/>
              <w:rPr>
                <w:lang w:val="fr-FR"/>
              </w:rPr>
            </w:pPr>
            <w:r w:rsidRPr="00FD181A">
              <w:rPr>
                <w:lang w:val="fr-FR"/>
              </w:rPr>
              <w:t>API Gateway</w:t>
            </w:r>
          </w:p>
        </w:tc>
        <w:tc>
          <w:tcPr>
            <w:tcW w:w="2400" w:type="dxa"/>
            <w:hideMark/>
          </w:tcPr>
          <w:p w14:paraId="75AF70B1" w14:textId="77777777" w:rsidR="00614F12" w:rsidRPr="00FD181A" w:rsidRDefault="00614F12" w:rsidP="00D42A98">
            <w:pPr>
              <w:ind w:firstLine="0"/>
              <w:cnfStyle w:val="000000100000" w:firstRow="0" w:lastRow="0" w:firstColumn="0" w:lastColumn="0" w:oddVBand="0" w:evenVBand="0" w:oddHBand="1" w:evenHBand="0" w:firstRowFirstColumn="0" w:firstRowLastColumn="0" w:lastRowFirstColumn="0" w:lastRowLastColumn="0"/>
              <w:rPr>
                <w:lang w:val="fr-FR"/>
              </w:rPr>
            </w:pPr>
            <w:r w:rsidRPr="00FD181A">
              <w:rPr>
                <w:b/>
                <w:bCs/>
                <w:lang w:val="fr-FR"/>
              </w:rPr>
              <w:t>mTLS / TLS 1.3</w:t>
            </w:r>
          </w:p>
        </w:tc>
        <w:tc>
          <w:tcPr>
            <w:tcW w:w="2560" w:type="dxa"/>
            <w:hideMark/>
          </w:tcPr>
          <w:p w14:paraId="668321BF" w14:textId="77777777" w:rsidR="00614F12" w:rsidRPr="00FD181A" w:rsidRDefault="00614F12" w:rsidP="00614F12">
            <w:pPr>
              <w:ind w:firstLine="0"/>
              <w:jc w:val="both"/>
              <w:cnfStyle w:val="000000100000" w:firstRow="0" w:lastRow="0" w:firstColumn="0" w:lastColumn="0" w:oddVBand="0" w:evenVBand="0" w:oddHBand="1" w:evenHBand="0" w:firstRowFirstColumn="0" w:firstRowLastColumn="0" w:lastRowFirstColumn="0" w:lastRowLastColumn="0"/>
              <w:rPr>
                <w:lang w:val="fr-FR"/>
              </w:rPr>
            </w:pPr>
            <w:r w:rsidRPr="00FD181A">
              <w:rPr>
                <w:lang w:val="fr-FR"/>
              </w:rPr>
              <w:t>Authentification mutuelle entre composants DMZ.</w:t>
            </w:r>
          </w:p>
        </w:tc>
      </w:tr>
      <w:tr w:rsidR="00614F12" w:rsidRPr="00712765" w14:paraId="4B49C5DF" w14:textId="77777777" w:rsidTr="003D7515">
        <w:tc>
          <w:tcPr>
            <w:cnfStyle w:val="001000000000" w:firstRow="0" w:lastRow="0" w:firstColumn="1" w:lastColumn="0" w:oddVBand="0" w:evenVBand="0" w:oddHBand="0" w:evenHBand="0" w:firstRowFirstColumn="0" w:firstRowLastColumn="0" w:lastRowFirstColumn="0" w:lastRowLastColumn="0"/>
            <w:tcW w:w="2200" w:type="dxa"/>
            <w:hideMark/>
          </w:tcPr>
          <w:p w14:paraId="0F2BC131" w14:textId="77777777" w:rsidR="00614F12" w:rsidRPr="00FD181A" w:rsidRDefault="00614F12" w:rsidP="00D42A98">
            <w:pPr>
              <w:ind w:firstLine="0"/>
              <w:rPr>
                <w:lang w:val="fr-FR"/>
              </w:rPr>
            </w:pPr>
            <w:r w:rsidRPr="00FD181A">
              <w:rPr>
                <w:lang w:val="fr-FR"/>
              </w:rPr>
              <w:t>API Gateway</w:t>
            </w:r>
          </w:p>
        </w:tc>
        <w:tc>
          <w:tcPr>
            <w:tcW w:w="2200" w:type="dxa"/>
            <w:hideMark/>
          </w:tcPr>
          <w:p w14:paraId="1C9F1FBD" w14:textId="77777777" w:rsidR="00614F12" w:rsidRPr="00FD181A" w:rsidRDefault="00614F12" w:rsidP="00D42A98">
            <w:pPr>
              <w:ind w:firstLine="0"/>
              <w:cnfStyle w:val="000000000000" w:firstRow="0" w:lastRow="0" w:firstColumn="0" w:lastColumn="0" w:oddVBand="0" w:evenVBand="0" w:oddHBand="0" w:evenHBand="0" w:firstRowFirstColumn="0" w:firstRowLastColumn="0" w:lastRowFirstColumn="0" w:lastRowLastColumn="0"/>
              <w:rPr>
                <w:lang w:val="fr-FR"/>
              </w:rPr>
            </w:pPr>
            <w:r w:rsidRPr="00FD181A">
              <w:rPr>
                <w:lang w:val="fr-FR"/>
              </w:rPr>
              <w:t>IAM / Auth</w:t>
            </w:r>
          </w:p>
        </w:tc>
        <w:tc>
          <w:tcPr>
            <w:tcW w:w="2400" w:type="dxa"/>
            <w:hideMark/>
          </w:tcPr>
          <w:p w14:paraId="1F914C36" w14:textId="77777777" w:rsidR="00614F12" w:rsidRPr="00FD181A" w:rsidRDefault="00614F12" w:rsidP="00D42A98">
            <w:pPr>
              <w:ind w:firstLine="0"/>
              <w:cnfStyle w:val="000000000000" w:firstRow="0" w:lastRow="0" w:firstColumn="0" w:lastColumn="0" w:oddVBand="0" w:evenVBand="0" w:oddHBand="0" w:evenHBand="0" w:firstRowFirstColumn="0" w:firstRowLastColumn="0" w:lastRowFirstColumn="0" w:lastRowLastColumn="0"/>
              <w:rPr>
                <w:lang w:val="fr-FR"/>
              </w:rPr>
            </w:pPr>
            <w:r w:rsidRPr="00FD181A">
              <w:rPr>
                <w:b/>
                <w:bCs/>
                <w:lang w:val="fr-FR"/>
              </w:rPr>
              <w:t>OAuth2 / JWT</w:t>
            </w:r>
          </w:p>
        </w:tc>
        <w:tc>
          <w:tcPr>
            <w:tcW w:w="2560" w:type="dxa"/>
            <w:hideMark/>
          </w:tcPr>
          <w:p w14:paraId="24257016" w14:textId="77777777" w:rsidR="00614F12" w:rsidRPr="00FD181A" w:rsidRDefault="00614F12" w:rsidP="00614F12">
            <w:pPr>
              <w:ind w:firstLine="0"/>
              <w:jc w:val="both"/>
              <w:cnfStyle w:val="000000000000" w:firstRow="0" w:lastRow="0" w:firstColumn="0" w:lastColumn="0" w:oddVBand="0" w:evenVBand="0" w:oddHBand="0" w:evenHBand="0" w:firstRowFirstColumn="0" w:firstRowLastColumn="0" w:lastRowFirstColumn="0" w:lastRowLastColumn="0"/>
              <w:rPr>
                <w:lang w:val="fr-FR"/>
              </w:rPr>
            </w:pPr>
            <w:r w:rsidRPr="00FD181A">
              <w:rPr>
                <w:lang w:val="fr-FR"/>
              </w:rPr>
              <w:t>Délégation de l'authentification ; émission de tokens d'accès.</w:t>
            </w:r>
          </w:p>
        </w:tc>
      </w:tr>
      <w:tr w:rsidR="00614F12" w:rsidRPr="00FD181A" w14:paraId="786FAC45" w14:textId="77777777" w:rsidTr="003D751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hideMark/>
          </w:tcPr>
          <w:p w14:paraId="6838D998" w14:textId="77777777" w:rsidR="00614F12" w:rsidRPr="00FD181A" w:rsidRDefault="00614F12" w:rsidP="00614F12">
            <w:pPr>
              <w:ind w:firstLine="0"/>
              <w:jc w:val="both"/>
              <w:rPr>
                <w:lang w:val="fr-FR"/>
              </w:rPr>
            </w:pPr>
            <w:r w:rsidRPr="00FD181A">
              <w:rPr>
                <w:lang w:val="fr-FR"/>
              </w:rPr>
              <w:t>API Gateway</w:t>
            </w:r>
          </w:p>
        </w:tc>
        <w:tc>
          <w:tcPr>
            <w:tcW w:w="2200" w:type="dxa"/>
            <w:hideMark/>
          </w:tcPr>
          <w:p w14:paraId="68009766" w14:textId="77777777" w:rsidR="00614F12" w:rsidRPr="00FD181A" w:rsidRDefault="00614F12" w:rsidP="00614F12">
            <w:pPr>
              <w:ind w:firstLine="0"/>
              <w:jc w:val="both"/>
              <w:cnfStyle w:val="000000100000" w:firstRow="0" w:lastRow="0" w:firstColumn="0" w:lastColumn="0" w:oddVBand="0" w:evenVBand="0" w:oddHBand="1" w:evenHBand="0" w:firstRowFirstColumn="0" w:firstRowLastColumn="0" w:lastRowFirstColumn="0" w:lastRowLastColumn="0"/>
              <w:rPr>
                <w:lang w:val="fr-FR"/>
              </w:rPr>
            </w:pPr>
            <w:r w:rsidRPr="00FD181A">
              <w:rPr>
                <w:lang w:val="fr-FR"/>
              </w:rPr>
              <w:t>Workflow Service</w:t>
            </w:r>
          </w:p>
        </w:tc>
        <w:tc>
          <w:tcPr>
            <w:tcW w:w="2400" w:type="dxa"/>
            <w:hideMark/>
          </w:tcPr>
          <w:p w14:paraId="79BD1591" w14:textId="77777777" w:rsidR="00614F12" w:rsidRPr="00FD181A" w:rsidRDefault="00614F12" w:rsidP="00614F12">
            <w:pPr>
              <w:ind w:firstLine="0"/>
              <w:jc w:val="both"/>
              <w:cnfStyle w:val="000000100000" w:firstRow="0" w:lastRow="0" w:firstColumn="0" w:lastColumn="0" w:oddVBand="0" w:evenVBand="0" w:oddHBand="1" w:evenHBand="0" w:firstRowFirstColumn="0" w:firstRowLastColumn="0" w:lastRowFirstColumn="0" w:lastRowLastColumn="0"/>
              <w:rPr>
                <w:lang w:val="fr-FR"/>
              </w:rPr>
            </w:pPr>
            <w:proofErr w:type="spellStart"/>
            <w:r w:rsidRPr="00FD181A">
              <w:rPr>
                <w:b/>
                <w:bCs/>
                <w:lang w:val="fr-FR"/>
              </w:rPr>
              <w:t>gRPC</w:t>
            </w:r>
            <w:proofErr w:type="spellEnd"/>
            <w:r w:rsidRPr="00FD181A">
              <w:rPr>
                <w:b/>
                <w:bCs/>
                <w:lang w:val="fr-FR"/>
              </w:rPr>
              <w:t xml:space="preserve"> over TLS</w:t>
            </w:r>
          </w:p>
        </w:tc>
        <w:tc>
          <w:tcPr>
            <w:tcW w:w="2560" w:type="dxa"/>
            <w:hideMark/>
          </w:tcPr>
          <w:p w14:paraId="65F162FF" w14:textId="5192690F" w:rsidR="00614F12" w:rsidRPr="00FD181A" w:rsidRDefault="00614F12" w:rsidP="00614F12">
            <w:pPr>
              <w:ind w:firstLine="0"/>
              <w:jc w:val="both"/>
              <w:cnfStyle w:val="000000100000" w:firstRow="0" w:lastRow="0" w:firstColumn="0" w:lastColumn="0" w:oddVBand="0" w:evenVBand="0" w:oddHBand="1" w:evenHBand="0" w:firstRowFirstColumn="0" w:firstRowLastColumn="0" w:lastRowFirstColumn="0" w:lastRowLastColumn="0"/>
              <w:rPr>
                <w:lang w:val="fr-FR"/>
              </w:rPr>
            </w:pPr>
            <w:r w:rsidRPr="00FD181A">
              <w:rPr>
                <w:lang w:val="fr-FR"/>
              </w:rPr>
              <w:t xml:space="preserve">Communication </w:t>
            </w:r>
            <w:r w:rsidR="003D7515" w:rsidRPr="00FD181A">
              <w:rPr>
                <w:lang w:val="fr-FR"/>
              </w:rPr>
              <w:t>interservices</w:t>
            </w:r>
            <w:r w:rsidRPr="00FD181A">
              <w:rPr>
                <w:lang w:val="fr-FR"/>
              </w:rPr>
              <w:t xml:space="preserve"> haute performance.</w:t>
            </w:r>
          </w:p>
        </w:tc>
      </w:tr>
      <w:tr w:rsidR="00614F12" w:rsidRPr="00712765" w14:paraId="754FB026" w14:textId="77777777" w:rsidTr="003D7515">
        <w:tc>
          <w:tcPr>
            <w:cnfStyle w:val="001000000000" w:firstRow="0" w:lastRow="0" w:firstColumn="1" w:lastColumn="0" w:oddVBand="0" w:evenVBand="0" w:oddHBand="0" w:evenHBand="0" w:firstRowFirstColumn="0" w:firstRowLastColumn="0" w:lastRowFirstColumn="0" w:lastRowLastColumn="0"/>
            <w:tcW w:w="2200" w:type="dxa"/>
            <w:hideMark/>
          </w:tcPr>
          <w:p w14:paraId="6F30D8E3" w14:textId="77777777" w:rsidR="00614F12" w:rsidRPr="00FD181A" w:rsidRDefault="00614F12" w:rsidP="00614F12">
            <w:pPr>
              <w:ind w:firstLine="0"/>
              <w:jc w:val="both"/>
              <w:rPr>
                <w:lang w:val="fr-FR"/>
              </w:rPr>
            </w:pPr>
            <w:r w:rsidRPr="00FD181A">
              <w:rPr>
                <w:lang w:val="fr-FR"/>
              </w:rPr>
              <w:t>Workflow Service</w:t>
            </w:r>
          </w:p>
        </w:tc>
        <w:tc>
          <w:tcPr>
            <w:tcW w:w="2200" w:type="dxa"/>
            <w:hideMark/>
          </w:tcPr>
          <w:p w14:paraId="3FFD6630" w14:textId="77777777" w:rsidR="00614F12" w:rsidRPr="00FD181A" w:rsidRDefault="00614F12" w:rsidP="00614F12">
            <w:pPr>
              <w:ind w:firstLine="0"/>
              <w:jc w:val="both"/>
              <w:cnfStyle w:val="000000000000" w:firstRow="0" w:lastRow="0" w:firstColumn="0" w:lastColumn="0" w:oddVBand="0" w:evenVBand="0" w:oddHBand="0" w:evenHBand="0" w:firstRowFirstColumn="0" w:firstRowLastColumn="0" w:lastRowFirstColumn="0" w:lastRowLastColumn="0"/>
              <w:rPr>
                <w:lang w:val="fr-FR"/>
              </w:rPr>
            </w:pPr>
            <w:r w:rsidRPr="00FD181A">
              <w:rPr>
                <w:lang w:val="fr-FR"/>
              </w:rPr>
              <w:t>Object Storage</w:t>
            </w:r>
          </w:p>
        </w:tc>
        <w:tc>
          <w:tcPr>
            <w:tcW w:w="2400" w:type="dxa"/>
            <w:hideMark/>
          </w:tcPr>
          <w:p w14:paraId="774624AA" w14:textId="256FACDB" w:rsidR="00614F12" w:rsidRPr="00FD181A" w:rsidRDefault="00614F12" w:rsidP="00614F12">
            <w:pPr>
              <w:ind w:firstLine="0"/>
              <w:jc w:val="both"/>
              <w:cnfStyle w:val="000000000000" w:firstRow="0" w:lastRow="0" w:firstColumn="0" w:lastColumn="0" w:oddVBand="0" w:evenVBand="0" w:oddHBand="0" w:evenHBand="0" w:firstRowFirstColumn="0" w:firstRowLastColumn="0" w:lastRowFirstColumn="0" w:lastRowLastColumn="0"/>
              <w:rPr>
                <w:lang w:val="fr-FR"/>
              </w:rPr>
            </w:pPr>
            <w:r w:rsidRPr="00FD181A">
              <w:rPr>
                <w:b/>
                <w:bCs/>
                <w:lang w:val="fr-FR"/>
              </w:rPr>
              <w:t xml:space="preserve">HTTPS </w:t>
            </w:r>
          </w:p>
        </w:tc>
        <w:tc>
          <w:tcPr>
            <w:tcW w:w="2560" w:type="dxa"/>
            <w:hideMark/>
          </w:tcPr>
          <w:p w14:paraId="58F976CE" w14:textId="77777777" w:rsidR="00614F12" w:rsidRPr="00FD181A" w:rsidRDefault="00614F12" w:rsidP="00614F12">
            <w:pPr>
              <w:ind w:firstLine="0"/>
              <w:jc w:val="both"/>
              <w:cnfStyle w:val="000000000000" w:firstRow="0" w:lastRow="0" w:firstColumn="0" w:lastColumn="0" w:oddVBand="0" w:evenVBand="0" w:oddHBand="0" w:evenHBand="0" w:firstRowFirstColumn="0" w:firstRowLastColumn="0" w:lastRowFirstColumn="0" w:lastRowLastColumn="0"/>
              <w:rPr>
                <w:lang w:val="fr-FR"/>
              </w:rPr>
            </w:pPr>
            <w:r w:rsidRPr="00FD181A">
              <w:rPr>
                <w:lang w:val="fr-FR"/>
              </w:rPr>
              <w:t>Stockage temporaire chiffré des dossiers médicaux.</w:t>
            </w:r>
          </w:p>
        </w:tc>
      </w:tr>
      <w:tr w:rsidR="00614F12" w:rsidRPr="00712765" w14:paraId="6FB6BB93" w14:textId="77777777" w:rsidTr="003D751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hideMark/>
          </w:tcPr>
          <w:p w14:paraId="0D25908D" w14:textId="77777777" w:rsidR="00614F12" w:rsidRPr="00FD181A" w:rsidRDefault="00614F12" w:rsidP="00614F12">
            <w:pPr>
              <w:ind w:firstLine="0"/>
              <w:jc w:val="both"/>
              <w:rPr>
                <w:lang w:val="fr-FR"/>
              </w:rPr>
            </w:pPr>
            <w:r w:rsidRPr="00FD181A">
              <w:rPr>
                <w:lang w:val="fr-FR"/>
              </w:rPr>
              <w:t>Workflow Service</w:t>
            </w:r>
          </w:p>
        </w:tc>
        <w:tc>
          <w:tcPr>
            <w:tcW w:w="2200" w:type="dxa"/>
            <w:hideMark/>
          </w:tcPr>
          <w:p w14:paraId="752736AE" w14:textId="77777777" w:rsidR="00614F12" w:rsidRPr="00FD181A" w:rsidRDefault="00614F12" w:rsidP="00614F12">
            <w:pPr>
              <w:ind w:firstLine="0"/>
              <w:jc w:val="both"/>
              <w:cnfStyle w:val="000000100000" w:firstRow="0" w:lastRow="0" w:firstColumn="0" w:lastColumn="0" w:oddVBand="0" w:evenVBand="0" w:oddHBand="1" w:evenHBand="0" w:firstRowFirstColumn="0" w:firstRowLastColumn="0" w:lastRowFirstColumn="0" w:lastRowLastColumn="0"/>
              <w:rPr>
                <w:lang w:val="fr-FR"/>
              </w:rPr>
            </w:pPr>
            <w:proofErr w:type="spellStart"/>
            <w:r w:rsidRPr="00FD181A">
              <w:rPr>
                <w:lang w:val="fr-FR"/>
              </w:rPr>
              <w:t>Metadata</w:t>
            </w:r>
            <w:proofErr w:type="spellEnd"/>
            <w:r w:rsidRPr="00FD181A">
              <w:rPr>
                <w:lang w:val="fr-FR"/>
              </w:rPr>
              <w:t xml:space="preserve"> DB</w:t>
            </w:r>
          </w:p>
        </w:tc>
        <w:tc>
          <w:tcPr>
            <w:tcW w:w="2400" w:type="dxa"/>
            <w:hideMark/>
          </w:tcPr>
          <w:p w14:paraId="7C6999A8" w14:textId="77777777" w:rsidR="00614F12" w:rsidRPr="00FD181A" w:rsidRDefault="00614F12" w:rsidP="00614F12">
            <w:pPr>
              <w:ind w:firstLine="0"/>
              <w:jc w:val="both"/>
              <w:cnfStyle w:val="000000100000" w:firstRow="0" w:lastRow="0" w:firstColumn="0" w:lastColumn="0" w:oddVBand="0" w:evenVBand="0" w:oddHBand="1" w:evenHBand="0" w:firstRowFirstColumn="0" w:firstRowLastColumn="0" w:lastRowFirstColumn="0" w:lastRowLastColumn="0"/>
              <w:rPr>
                <w:lang w:val="fr-FR"/>
              </w:rPr>
            </w:pPr>
            <w:r w:rsidRPr="00FD181A">
              <w:rPr>
                <w:b/>
                <w:bCs/>
                <w:lang w:val="fr-FR"/>
              </w:rPr>
              <w:t>SQL / TLS</w:t>
            </w:r>
          </w:p>
        </w:tc>
        <w:tc>
          <w:tcPr>
            <w:tcW w:w="2560" w:type="dxa"/>
            <w:hideMark/>
          </w:tcPr>
          <w:p w14:paraId="7A38CA53" w14:textId="77777777" w:rsidR="00614F12" w:rsidRPr="00FD181A" w:rsidRDefault="00614F12" w:rsidP="00614F12">
            <w:pPr>
              <w:ind w:firstLine="0"/>
              <w:jc w:val="both"/>
              <w:cnfStyle w:val="000000100000" w:firstRow="0" w:lastRow="0" w:firstColumn="0" w:lastColumn="0" w:oddVBand="0" w:evenVBand="0" w:oddHBand="1" w:evenHBand="0" w:firstRowFirstColumn="0" w:firstRowLastColumn="0" w:lastRowFirstColumn="0" w:lastRowLastColumn="0"/>
              <w:rPr>
                <w:lang w:val="fr-FR"/>
              </w:rPr>
            </w:pPr>
            <w:r w:rsidRPr="00FD181A">
              <w:rPr>
                <w:lang w:val="fr-FR"/>
              </w:rPr>
              <w:t>Requêtes structurées vers la base de métadonnées.</w:t>
            </w:r>
          </w:p>
        </w:tc>
      </w:tr>
      <w:tr w:rsidR="00614F12" w:rsidRPr="00712765" w14:paraId="316F3B45" w14:textId="77777777" w:rsidTr="003D7515">
        <w:tc>
          <w:tcPr>
            <w:cnfStyle w:val="001000000000" w:firstRow="0" w:lastRow="0" w:firstColumn="1" w:lastColumn="0" w:oddVBand="0" w:evenVBand="0" w:oddHBand="0" w:evenHBand="0" w:firstRowFirstColumn="0" w:firstRowLastColumn="0" w:lastRowFirstColumn="0" w:lastRowLastColumn="0"/>
            <w:tcW w:w="2200" w:type="dxa"/>
            <w:hideMark/>
          </w:tcPr>
          <w:p w14:paraId="5046E61F" w14:textId="77777777" w:rsidR="00614F12" w:rsidRPr="00FD181A" w:rsidRDefault="00614F12" w:rsidP="00614F12">
            <w:pPr>
              <w:ind w:firstLine="0"/>
              <w:jc w:val="both"/>
              <w:rPr>
                <w:lang w:val="fr-FR"/>
              </w:rPr>
            </w:pPr>
            <w:r w:rsidRPr="00FD181A">
              <w:rPr>
                <w:lang w:val="fr-FR"/>
              </w:rPr>
              <w:t>Tous les composants</w:t>
            </w:r>
          </w:p>
        </w:tc>
        <w:tc>
          <w:tcPr>
            <w:tcW w:w="2200" w:type="dxa"/>
            <w:hideMark/>
          </w:tcPr>
          <w:p w14:paraId="4AF70682" w14:textId="77777777" w:rsidR="00614F12" w:rsidRPr="00FD181A" w:rsidRDefault="00614F12" w:rsidP="00614F12">
            <w:pPr>
              <w:ind w:firstLine="0"/>
              <w:jc w:val="both"/>
              <w:cnfStyle w:val="000000000000" w:firstRow="0" w:lastRow="0" w:firstColumn="0" w:lastColumn="0" w:oddVBand="0" w:evenVBand="0" w:oddHBand="0" w:evenHBand="0" w:firstRowFirstColumn="0" w:firstRowLastColumn="0" w:lastRowFirstColumn="0" w:lastRowLastColumn="0"/>
              <w:rPr>
                <w:lang w:val="fr-FR"/>
              </w:rPr>
            </w:pPr>
            <w:r w:rsidRPr="00FD181A">
              <w:rPr>
                <w:lang w:val="fr-FR"/>
              </w:rPr>
              <w:t>Audit / Log Store</w:t>
            </w:r>
          </w:p>
        </w:tc>
        <w:tc>
          <w:tcPr>
            <w:tcW w:w="2400" w:type="dxa"/>
            <w:hideMark/>
          </w:tcPr>
          <w:p w14:paraId="01C17B80" w14:textId="77777777" w:rsidR="00614F12" w:rsidRPr="00FD181A" w:rsidRDefault="00614F12" w:rsidP="00614F12">
            <w:pPr>
              <w:ind w:firstLine="0"/>
              <w:jc w:val="both"/>
              <w:cnfStyle w:val="000000000000" w:firstRow="0" w:lastRow="0" w:firstColumn="0" w:lastColumn="0" w:oddVBand="0" w:evenVBand="0" w:oddHBand="0" w:evenHBand="0" w:firstRowFirstColumn="0" w:firstRowLastColumn="0" w:lastRowFirstColumn="0" w:lastRowLastColumn="0"/>
              <w:rPr>
                <w:lang w:val="fr-FR"/>
              </w:rPr>
            </w:pPr>
            <w:r w:rsidRPr="00FD181A">
              <w:rPr>
                <w:b/>
                <w:bCs/>
                <w:lang w:val="fr-FR"/>
              </w:rPr>
              <w:t>Syslog / HTTPS</w:t>
            </w:r>
          </w:p>
        </w:tc>
        <w:tc>
          <w:tcPr>
            <w:tcW w:w="2560" w:type="dxa"/>
            <w:hideMark/>
          </w:tcPr>
          <w:p w14:paraId="76ABA1E8" w14:textId="77777777" w:rsidR="00614F12" w:rsidRPr="00FD181A" w:rsidRDefault="00614F12" w:rsidP="00614F12">
            <w:pPr>
              <w:ind w:firstLine="0"/>
              <w:jc w:val="both"/>
              <w:cnfStyle w:val="000000000000" w:firstRow="0" w:lastRow="0" w:firstColumn="0" w:lastColumn="0" w:oddVBand="0" w:evenVBand="0" w:oddHBand="0" w:evenHBand="0" w:firstRowFirstColumn="0" w:firstRowLastColumn="0" w:lastRowFirstColumn="0" w:lastRowLastColumn="0"/>
              <w:rPr>
                <w:lang w:val="fr-FR"/>
              </w:rPr>
            </w:pPr>
            <w:r w:rsidRPr="00FD181A">
              <w:rPr>
                <w:lang w:val="fr-FR"/>
              </w:rPr>
              <w:t>Journalisation append-</w:t>
            </w:r>
            <w:proofErr w:type="spellStart"/>
            <w:r w:rsidRPr="00FD181A">
              <w:rPr>
                <w:lang w:val="fr-FR"/>
              </w:rPr>
              <w:t>only</w:t>
            </w:r>
            <w:proofErr w:type="spellEnd"/>
            <w:r w:rsidRPr="00FD181A">
              <w:rPr>
                <w:lang w:val="fr-FR"/>
              </w:rPr>
              <w:t xml:space="preserve"> pour traçabilité.</w:t>
            </w:r>
          </w:p>
        </w:tc>
      </w:tr>
      <w:tr w:rsidR="00614F12" w:rsidRPr="00712765" w14:paraId="54161137" w14:textId="77777777" w:rsidTr="003D751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hideMark/>
          </w:tcPr>
          <w:p w14:paraId="13418589" w14:textId="77777777" w:rsidR="00614F12" w:rsidRPr="00FD181A" w:rsidRDefault="00614F12" w:rsidP="00614F12">
            <w:pPr>
              <w:ind w:firstLine="0"/>
              <w:jc w:val="both"/>
              <w:rPr>
                <w:lang w:val="fr-FR"/>
              </w:rPr>
            </w:pPr>
            <w:r w:rsidRPr="00FD181A">
              <w:rPr>
                <w:lang w:val="fr-FR"/>
              </w:rPr>
              <w:t>Edge Layer</w:t>
            </w:r>
          </w:p>
        </w:tc>
        <w:tc>
          <w:tcPr>
            <w:tcW w:w="2200" w:type="dxa"/>
            <w:hideMark/>
          </w:tcPr>
          <w:p w14:paraId="53AC867A" w14:textId="77777777" w:rsidR="00614F12" w:rsidRPr="00FD181A" w:rsidRDefault="00614F12" w:rsidP="00614F12">
            <w:pPr>
              <w:ind w:firstLine="0"/>
              <w:jc w:val="both"/>
              <w:cnfStyle w:val="000000100000" w:firstRow="0" w:lastRow="0" w:firstColumn="0" w:lastColumn="0" w:oddVBand="0" w:evenVBand="0" w:oddHBand="1" w:evenHBand="0" w:firstRowFirstColumn="0" w:firstRowLastColumn="0" w:lastRowFirstColumn="0" w:lastRowLastColumn="0"/>
              <w:rPr>
                <w:lang w:val="fr-FR"/>
              </w:rPr>
            </w:pPr>
            <w:r w:rsidRPr="00FD181A">
              <w:rPr>
                <w:lang w:val="fr-FR"/>
              </w:rPr>
              <w:t>SIH hospitalier</w:t>
            </w:r>
          </w:p>
        </w:tc>
        <w:tc>
          <w:tcPr>
            <w:tcW w:w="2400" w:type="dxa"/>
            <w:hideMark/>
          </w:tcPr>
          <w:p w14:paraId="1CAFC885" w14:textId="77777777" w:rsidR="00614F12" w:rsidRPr="00FD181A" w:rsidRDefault="00614F12" w:rsidP="00614F12">
            <w:pPr>
              <w:ind w:firstLine="0"/>
              <w:jc w:val="both"/>
              <w:cnfStyle w:val="000000100000" w:firstRow="0" w:lastRow="0" w:firstColumn="0" w:lastColumn="0" w:oddVBand="0" w:evenVBand="0" w:oddHBand="1" w:evenHBand="0" w:firstRowFirstColumn="0" w:firstRowLastColumn="0" w:lastRowFirstColumn="0" w:lastRowLastColumn="0"/>
              <w:rPr>
                <w:lang w:val="fr-FR"/>
              </w:rPr>
            </w:pPr>
            <w:r w:rsidRPr="00FD181A">
              <w:rPr>
                <w:b/>
                <w:bCs/>
                <w:lang w:val="fr-FR"/>
              </w:rPr>
              <w:t>HL7 v2 / FHIR R4</w:t>
            </w:r>
          </w:p>
        </w:tc>
        <w:tc>
          <w:tcPr>
            <w:tcW w:w="2560" w:type="dxa"/>
            <w:hideMark/>
          </w:tcPr>
          <w:p w14:paraId="1EAC53C3" w14:textId="77777777" w:rsidR="00614F12" w:rsidRPr="00FD181A" w:rsidRDefault="00614F12" w:rsidP="00614F12">
            <w:pPr>
              <w:ind w:firstLine="0"/>
              <w:jc w:val="both"/>
              <w:cnfStyle w:val="000000100000" w:firstRow="0" w:lastRow="0" w:firstColumn="0" w:lastColumn="0" w:oddVBand="0" w:evenVBand="0" w:oddHBand="1" w:evenHBand="0" w:firstRowFirstColumn="0" w:firstRowLastColumn="0" w:lastRowFirstColumn="0" w:lastRowLastColumn="0"/>
              <w:rPr>
                <w:lang w:val="fr-FR"/>
              </w:rPr>
            </w:pPr>
            <w:r w:rsidRPr="00FD181A">
              <w:rPr>
                <w:lang w:val="fr-FR"/>
              </w:rPr>
              <w:t>Interopérabilité avec les systèmes de santé locaux.</w:t>
            </w:r>
          </w:p>
        </w:tc>
      </w:tr>
    </w:tbl>
    <w:p w14:paraId="6D9F5FB7" w14:textId="77777777" w:rsidR="00614F12" w:rsidRPr="00FD181A" w:rsidRDefault="00614F12" w:rsidP="00614F12">
      <w:pPr>
        <w:ind w:firstLine="0"/>
        <w:jc w:val="both"/>
        <w:rPr>
          <w:lang w:val="fr-FR"/>
        </w:rPr>
      </w:pPr>
    </w:p>
    <w:p w14:paraId="10763E6C" w14:textId="77777777" w:rsidR="00626DA6" w:rsidRPr="00FD181A" w:rsidRDefault="00626DA6" w:rsidP="00626DA6">
      <w:pPr>
        <w:pStyle w:val="Heading1"/>
        <w:ind w:firstLine="0"/>
        <w:rPr>
          <w:lang w:val="fr-FR"/>
        </w:rPr>
      </w:pPr>
      <w:bookmarkStart w:id="28" w:name="_Toc222222175"/>
      <w:r w:rsidRPr="00FD181A">
        <w:rPr>
          <w:lang w:val="fr-FR"/>
        </w:rPr>
        <w:t>Spécification des protocoles et ports</w:t>
      </w:r>
      <w:bookmarkEnd w:id="28"/>
    </w:p>
    <w:p w14:paraId="2345814A" w14:textId="25388638" w:rsidR="00626DA6" w:rsidRPr="00626DA6" w:rsidRDefault="00626DA6" w:rsidP="00626DA6">
      <w:pPr>
        <w:ind w:firstLine="0"/>
        <w:jc w:val="both"/>
        <w:rPr>
          <w:lang w:val="fr-FR"/>
        </w:rPr>
      </w:pPr>
      <w:r w:rsidRPr="00626DA6">
        <w:rPr>
          <w:lang w:val="fr-FR"/>
        </w:rPr>
        <w:t xml:space="preserve">Cette section présente la spécification exhaustive des protocoles réseau et des ports utilisés dans le système SEIH. Elle constitue un document critique pour la configuration </w:t>
      </w:r>
      <w:r w:rsidRPr="00FD181A">
        <w:rPr>
          <w:lang w:val="fr-FR"/>
        </w:rPr>
        <w:t>des pares-feux</w:t>
      </w:r>
      <w:r w:rsidRPr="00626DA6">
        <w:rPr>
          <w:lang w:val="fr-FR"/>
        </w:rPr>
        <w:t>, la planification de la sécurité réseau et le troubleshooting des problèmes de connectivité. Chaque flux est documenté avec sa source, sa destination, son port, son protocole et sa justification technique.</w:t>
      </w:r>
    </w:p>
    <w:p w14:paraId="3C7DB55F" w14:textId="77777777" w:rsidR="00626DA6" w:rsidRPr="00626DA6" w:rsidRDefault="00626DA6" w:rsidP="00626DA6">
      <w:pPr>
        <w:ind w:firstLine="0"/>
        <w:jc w:val="both"/>
        <w:rPr>
          <w:lang w:val="fr-FR"/>
        </w:rPr>
      </w:pPr>
    </w:p>
    <w:p w14:paraId="3DA3CDE9" w14:textId="77777777" w:rsidR="00626DA6" w:rsidRPr="00FD181A" w:rsidRDefault="00626DA6" w:rsidP="00626DA6">
      <w:pPr>
        <w:pStyle w:val="Heading2"/>
        <w:rPr>
          <w:lang w:val="fr-FR"/>
        </w:rPr>
      </w:pPr>
      <w:bookmarkStart w:id="29" w:name="_Toc222222176"/>
      <w:r w:rsidRPr="00FD181A">
        <w:rPr>
          <w:lang w:val="fr-FR"/>
        </w:rPr>
        <w:t>1. Vue d'ensemble de l'architecture réseau</w:t>
      </w:r>
      <w:bookmarkEnd w:id="29"/>
    </w:p>
    <w:p w14:paraId="501F39A9" w14:textId="2E593FEB" w:rsidR="00626DA6" w:rsidRPr="00626DA6" w:rsidRDefault="00626DA6" w:rsidP="00626DA6">
      <w:pPr>
        <w:ind w:firstLine="0"/>
        <w:jc w:val="both"/>
        <w:rPr>
          <w:lang w:val="fr-FR"/>
        </w:rPr>
      </w:pPr>
      <w:r w:rsidRPr="00626DA6">
        <w:rPr>
          <w:lang w:val="fr-FR"/>
        </w:rPr>
        <w:t xml:space="preserve">Le SEIH est structuré en </w:t>
      </w:r>
      <w:r w:rsidRPr="00626DA6">
        <w:rPr>
          <w:b/>
          <w:bCs/>
          <w:lang w:val="fr-FR"/>
        </w:rPr>
        <w:t>zones de sécurité</w:t>
      </w:r>
      <w:r w:rsidRPr="00626DA6">
        <w:rPr>
          <w:lang w:val="fr-FR"/>
        </w:rPr>
        <w:t xml:space="preserve"> étanches séparées par </w:t>
      </w:r>
      <w:r w:rsidRPr="00FD181A">
        <w:rPr>
          <w:lang w:val="fr-FR"/>
        </w:rPr>
        <w:t>des pares-feux</w:t>
      </w:r>
      <w:r w:rsidRPr="00626DA6">
        <w:rPr>
          <w:lang w:val="fr-FR"/>
        </w:rPr>
        <w:t xml:space="preserve"> de type NGFW (</w:t>
      </w:r>
      <w:r w:rsidRPr="00443583">
        <w:rPr>
          <w:i/>
          <w:iCs/>
          <w:lang w:val="fr-FR"/>
        </w:rPr>
        <w:t>Next-</w:t>
      </w:r>
      <w:proofErr w:type="spellStart"/>
      <w:r w:rsidRPr="00443583">
        <w:rPr>
          <w:i/>
          <w:iCs/>
          <w:lang w:val="fr-FR"/>
        </w:rPr>
        <w:t>Generation</w:t>
      </w:r>
      <w:proofErr w:type="spellEnd"/>
      <w:r w:rsidRPr="00443583">
        <w:rPr>
          <w:i/>
          <w:iCs/>
          <w:lang w:val="fr-FR"/>
        </w:rPr>
        <w:t xml:space="preserve"> Firewall</w:t>
      </w:r>
      <w:r w:rsidRPr="00626DA6">
        <w:rPr>
          <w:lang w:val="fr-FR"/>
        </w:rPr>
        <w:t xml:space="preserve">). Les flux entre zones sont strictement contrôlés selon le principe du </w:t>
      </w:r>
      <w:r w:rsidRPr="00626DA6">
        <w:rPr>
          <w:b/>
          <w:bCs/>
          <w:lang w:val="fr-FR"/>
        </w:rPr>
        <w:t>moindre privilège</w:t>
      </w:r>
      <w:r w:rsidRPr="00626DA6">
        <w:rPr>
          <w:lang w:val="fr-FR"/>
        </w:rPr>
        <w:t xml:space="preserve"> : seuls les ports et protocoles explicitement nécessaires au fonctionnement du système sont autorisés. Tout le reste est bloqué par défaut (</w:t>
      </w:r>
      <w:proofErr w:type="spellStart"/>
      <w:r w:rsidRPr="00626DA6">
        <w:rPr>
          <w:lang w:val="fr-FR"/>
        </w:rPr>
        <w:t>deny</w:t>
      </w:r>
      <w:proofErr w:type="spellEnd"/>
      <w:r w:rsidRPr="00626DA6">
        <w:rPr>
          <w:lang w:val="fr-FR"/>
        </w:rPr>
        <w:t xml:space="preserve">-all </w:t>
      </w:r>
      <w:proofErr w:type="spellStart"/>
      <w:r w:rsidRPr="00626DA6">
        <w:rPr>
          <w:lang w:val="fr-FR"/>
        </w:rPr>
        <w:t>policy</w:t>
      </w:r>
      <w:proofErr w:type="spellEnd"/>
      <w:r w:rsidRPr="00626DA6">
        <w:rPr>
          <w:lang w:val="fr-FR"/>
        </w:rPr>
        <w:t>).</w:t>
      </w:r>
    </w:p>
    <w:p w14:paraId="58F3F650" w14:textId="77777777" w:rsidR="00626DA6" w:rsidRPr="00626DA6" w:rsidRDefault="00626DA6" w:rsidP="00626DA6">
      <w:pPr>
        <w:ind w:firstLine="0"/>
        <w:jc w:val="both"/>
        <w:rPr>
          <w:lang w:val="fr-FR"/>
        </w:rPr>
      </w:pPr>
    </w:p>
    <w:p w14:paraId="223D46D0" w14:textId="77777777" w:rsidR="00626DA6" w:rsidRPr="00626DA6" w:rsidRDefault="00626DA6" w:rsidP="00626DA6">
      <w:pPr>
        <w:numPr>
          <w:ilvl w:val="0"/>
          <w:numId w:val="12"/>
        </w:numPr>
        <w:jc w:val="both"/>
        <w:rPr>
          <w:lang w:val="fr-FR"/>
        </w:rPr>
      </w:pPr>
      <w:r w:rsidRPr="00626DA6">
        <w:rPr>
          <w:lang w:val="fr-FR"/>
        </w:rPr>
        <w:t>Hospital Edge Layer : zone externe non contrôlée (chaque hôpital gère sa propre sécurité).</w:t>
      </w:r>
    </w:p>
    <w:p w14:paraId="23D254AF" w14:textId="77777777" w:rsidR="00626DA6" w:rsidRPr="00626DA6" w:rsidRDefault="00626DA6" w:rsidP="00626DA6">
      <w:pPr>
        <w:numPr>
          <w:ilvl w:val="0"/>
          <w:numId w:val="12"/>
        </w:numPr>
        <w:jc w:val="both"/>
        <w:rPr>
          <w:lang w:val="fr-FR"/>
        </w:rPr>
      </w:pPr>
      <w:r w:rsidRPr="00626DA6">
        <w:rPr>
          <w:lang w:val="fr-FR"/>
        </w:rPr>
        <w:t xml:space="preserve">NGFW / Firewall : point de terminaison VPN </w:t>
      </w:r>
      <w:proofErr w:type="spellStart"/>
      <w:r w:rsidRPr="00626DA6">
        <w:rPr>
          <w:lang w:val="fr-FR"/>
        </w:rPr>
        <w:t>IPsec</w:t>
      </w:r>
      <w:proofErr w:type="spellEnd"/>
      <w:r w:rsidRPr="00626DA6">
        <w:rPr>
          <w:lang w:val="fr-FR"/>
        </w:rPr>
        <w:t xml:space="preserve"> et filtre d'entrée du SEIH Core.</w:t>
      </w:r>
    </w:p>
    <w:p w14:paraId="57077D1D" w14:textId="77777777" w:rsidR="00626DA6" w:rsidRPr="00626DA6" w:rsidRDefault="00626DA6" w:rsidP="00626DA6">
      <w:pPr>
        <w:numPr>
          <w:ilvl w:val="0"/>
          <w:numId w:val="12"/>
        </w:numPr>
        <w:jc w:val="both"/>
        <w:rPr>
          <w:lang w:val="fr-FR"/>
        </w:rPr>
      </w:pPr>
      <w:r w:rsidRPr="00626DA6">
        <w:rPr>
          <w:lang w:val="fr-FR"/>
        </w:rPr>
        <w:t xml:space="preserve">DMZ Zone : zone tampon hébergeant le </w:t>
      </w:r>
      <w:proofErr w:type="spellStart"/>
      <w:r w:rsidRPr="00626DA6">
        <w:rPr>
          <w:lang w:val="fr-FR"/>
        </w:rPr>
        <w:t>Load</w:t>
      </w:r>
      <w:proofErr w:type="spellEnd"/>
      <w:r w:rsidRPr="00626DA6">
        <w:rPr>
          <w:lang w:val="fr-FR"/>
        </w:rPr>
        <w:t xml:space="preserve"> Balancer et l'API Gateway (exposition contrôlée).</w:t>
      </w:r>
    </w:p>
    <w:p w14:paraId="55579C92" w14:textId="77777777" w:rsidR="00626DA6" w:rsidRPr="00626DA6" w:rsidRDefault="00626DA6" w:rsidP="00626DA6">
      <w:pPr>
        <w:numPr>
          <w:ilvl w:val="0"/>
          <w:numId w:val="12"/>
        </w:numPr>
        <w:jc w:val="both"/>
        <w:rPr>
          <w:lang w:val="fr-FR"/>
        </w:rPr>
      </w:pPr>
      <w:r w:rsidRPr="00626DA6">
        <w:rPr>
          <w:lang w:val="fr-FR"/>
        </w:rPr>
        <w:lastRenderedPageBreak/>
        <w:t xml:space="preserve">Application Zone : services métier (IAM, Workflow, </w:t>
      </w:r>
      <w:proofErr w:type="spellStart"/>
      <w:r w:rsidRPr="00626DA6">
        <w:rPr>
          <w:lang w:val="fr-FR"/>
        </w:rPr>
        <w:t>Interop</w:t>
      </w:r>
      <w:proofErr w:type="spellEnd"/>
      <w:r w:rsidRPr="00626DA6">
        <w:rPr>
          <w:lang w:val="fr-FR"/>
        </w:rPr>
        <w:t xml:space="preserve"> Engine) jamais exposés directement.</w:t>
      </w:r>
    </w:p>
    <w:p w14:paraId="1D1E817B" w14:textId="77777777" w:rsidR="00626DA6" w:rsidRPr="00626DA6" w:rsidRDefault="00626DA6" w:rsidP="00626DA6">
      <w:pPr>
        <w:numPr>
          <w:ilvl w:val="0"/>
          <w:numId w:val="12"/>
        </w:numPr>
        <w:jc w:val="both"/>
        <w:rPr>
          <w:lang w:val="fr-FR"/>
        </w:rPr>
      </w:pPr>
      <w:r w:rsidRPr="00626DA6">
        <w:rPr>
          <w:lang w:val="fr-FR"/>
        </w:rPr>
        <w:t>Data Zone : stockage (</w:t>
      </w:r>
      <w:proofErr w:type="spellStart"/>
      <w:r w:rsidRPr="00626DA6">
        <w:rPr>
          <w:lang w:val="fr-FR"/>
        </w:rPr>
        <w:t>Metadata</w:t>
      </w:r>
      <w:proofErr w:type="spellEnd"/>
      <w:r w:rsidRPr="00626DA6">
        <w:rPr>
          <w:lang w:val="fr-FR"/>
        </w:rPr>
        <w:t xml:space="preserve"> DB, Object Storage, Audit, SIEM) isolé derrière un second filtre.</w:t>
      </w:r>
    </w:p>
    <w:p w14:paraId="365A0980" w14:textId="77777777" w:rsidR="00626DA6" w:rsidRPr="00626DA6" w:rsidRDefault="00626DA6" w:rsidP="00626DA6">
      <w:pPr>
        <w:numPr>
          <w:ilvl w:val="0"/>
          <w:numId w:val="12"/>
        </w:numPr>
        <w:jc w:val="both"/>
        <w:rPr>
          <w:lang w:val="fr-FR"/>
        </w:rPr>
      </w:pPr>
      <w:r w:rsidRPr="00626DA6">
        <w:rPr>
          <w:lang w:val="fr-FR"/>
        </w:rPr>
        <w:t xml:space="preserve">Management Zone : réseau d'administration (Bastion, Proxmox, OOB-MGMT </w:t>
      </w:r>
      <w:proofErr w:type="spellStart"/>
      <w:r w:rsidRPr="00626DA6">
        <w:rPr>
          <w:lang w:val="fr-FR"/>
        </w:rPr>
        <w:t>iDRAC</w:t>
      </w:r>
      <w:proofErr w:type="spellEnd"/>
      <w:r w:rsidRPr="00626DA6">
        <w:rPr>
          <w:lang w:val="fr-FR"/>
        </w:rPr>
        <w:t>/</w:t>
      </w:r>
      <w:proofErr w:type="spellStart"/>
      <w:r w:rsidRPr="00626DA6">
        <w:rPr>
          <w:lang w:val="fr-FR"/>
        </w:rPr>
        <w:t>iLO</w:t>
      </w:r>
      <w:proofErr w:type="spellEnd"/>
      <w:r w:rsidRPr="00626DA6">
        <w:rPr>
          <w:lang w:val="fr-FR"/>
        </w:rPr>
        <w:t>).</w:t>
      </w:r>
    </w:p>
    <w:p w14:paraId="372B47B8" w14:textId="77777777" w:rsidR="00626DA6" w:rsidRPr="00626DA6" w:rsidRDefault="00626DA6" w:rsidP="00626DA6">
      <w:pPr>
        <w:ind w:firstLine="0"/>
        <w:jc w:val="both"/>
        <w:rPr>
          <w:lang w:val="fr-FR"/>
        </w:rPr>
      </w:pPr>
    </w:p>
    <w:p w14:paraId="126B3DFB" w14:textId="7DDA768A" w:rsidR="00626DA6" w:rsidRPr="00FD181A" w:rsidRDefault="00626DA6" w:rsidP="00626DA6">
      <w:pPr>
        <w:pStyle w:val="Heading2"/>
        <w:rPr>
          <w:lang w:val="fr-FR"/>
        </w:rPr>
      </w:pPr>
      <w:bookmarkStart w:id="30" w:name="_Toc222222177"/>
      <w:r w:rsidRPr="00FD181A">
        <w:rPr>
          <w:lang w:val="fr-FR"/>
        </w:rPr>
        <w:t>2. Matrice complète des règles de pare-feu</w:t>
      </w:r>
      <w:bookmarkEnd w:id="30"/>
    </w:p>
    <w:p w14:paraId="37357B62" w14:textId="77777777" w:rsidR="00626DA6" w:rsidRPr="00626DA6" w:rsidRDefault="00626DA6" w:rsidP="00626DA6">
      <w:pPr>
        <w:ind w:firstLine="0"/>
        <w:jc w:val="both"/>
        <w:rPr>
          <w:lang w:val="fr-FR"/>
        </w:rPr>
      </w:pPr>
      <w:r w:rsidRPr="00626DA6">
        <w:rPr>
          <w:lang w:val="fr-FR"/>
        </w:rPr>
        <w:t>Le tableau suivant liste toutes les règles de pare-feu configurées sur le NGFW et les switches de couche 3. Chaque règle spécifie la source, la destination, le port, le protocole, l'action (ALLOW / DENY) et la justification technique. Cette matrice sert de référence unique pour la configuration et l'audit de la sécurité réseau.</w:t>
      </w:r>
    </w:p>
    <w:p w14:paraId="19CB3718" w14:textId="77777777" w:rsidR="00626DA6" w:rsidRPr="00626DA6" w:rsidRDefault="00626DA6" w:rsidP="00626DA6">
      <w:pPr>
        <w:ind w:firstLine="0"/>
        <w:jc w:val="both"/>
        <w:rPr>
          <w:lang w:val="fr-FR"/>
        </w:rPr>
      </w:pPr>
    </w:p>
    <w:tbl>
      <w:tblPr>
        <w:tblStyle w:val="GridTable4-Accent6"/>
        <w:tblW w:w="5000" w:type="pct"/>
        <w:tblLook w:val="04A0" w:firstRow="1" w:lastRow="0" w:firstColumn="1" w:lastColumn="0" w:noHBand="0" w:noVBand="1"/>
      </w:tblPr>
      <w:tblGrid>
        <w:gridCol w:w="1564"/>
        <w:gridCol w:w="1588"/>
        <w:gridCol w:w="858"/>
        <w:gridCol w:w="1161"/>
        <w:gridCol w:w="1604"/>
        <w:gridCol w:w="1006"/>
        <w:gridCol w:w="3009"/>
      </w:tblGrid>
      <w:tr w:rsidR="00626DA6" w:rsidRPr="00626DA6" w14:paraId="363C5300" w14:textId="77777777" w:rsidTr="00626DA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0" w:type="dxa"/>
            <w:hideMark/>
          </w:tcPr>
          <w:p w14:paraId="240D5B0D" w14:textId="77777777" w:rsidR="00626DA6" w:rsidRPr="00626DA6" w:rsidRDefault="00626DA6" w:rsidP="00626DA6">
            <w:pPr>
              <w:spacing w:after="160" w:line="278" w:lineRule="auto"/>
              <w:ind w:firstLine="0"/>
              <w:jc w:val="both"/>
              <w:rPr>
                <w:lang w:val="fr-FR"/>
              </w:rPr>
            </w:pPr>
            <w:r w:rsidRPr="00626DA6">
              <w:rPr>
                <w:lang w:val="fr-FR"/>
              </w:rPr>
              <w:t>Source</w:t>
            </w:r>
          </w:p>
        </w:tc>
        <w:tc>
          <w:tcPr>
            <w:tcW w:w="1600" w:type="dxa"/>
            <w:hideMark/>
          </w:tcPr>
          <w:p w14:paraId="2F6AD891" w14:textId="77777777" w:rsidR="00626DA6" w:rsidRPr="00626DA6" w:rsidRDefault="00626DA6" w:rsidP="00626DA6">
            <w:pPr>
              <w:spacing w:after="160" w:line="278" w:lineRule="auto"/>
              <w:ind w:firstLine="0"/>
              <w:jc w:val="both"/>
              <w:cnfStyle w:val="100000000000" w:firstRow="1" w:lastRow="0" w:firstColumn="0" w:lastColumn="0" w:oddVBand="0" w:evenVBand="0" w:oddHBand="0" w:evenHBand="0" w:firstRowFirstColumn="0" w:firstRowLastColumn="0" w:lastRowFirstColumn="0" w:lastRowLastColumn="0"/>
              <w:rPr>
                <w:lang w:val="fr-FR"/>
              </w:rPr>
            </w:pPr>
            <w:r w:rsidRPr="00626DA6">
              <w:rPr>
                <w:lang w:val="fr-FR"/>
              </w:rPr>
              <w:t>Destination</w:t>
            </w:r>
          </w:p>
        </w:tc>
        <w:tc>
          <w:tcPr>
            <w:tcW w:w="700" w:type="dxa"/>
            <w:hideMark/>
          </w:tcPr>
          <w:p w14:paraId="3102FA29" w14:textId="77777777" w:rsidR="00626DA6" w:rsidRPr="00626DA6" w:rsidRDefault="00626DA6" w:rsidP="00626DA6">
            <w:pPr>
              <w:spacing w:after="160" w:line="278" w:lineRule="auto"/>
              <w:ind w:firstLine="0"/>
              <w:jc w:val="both"/>
              <w:cnfStyle w:val="100000000000" w:firstRow="1" w:lastRow="0" w:firstColumn="0" w:lastColumn="0" w:oddVBand="0" w:evenVBand="0" w:oddHBand="0" w:evenHBand="0" w:firstRowFirstColumn="0" w:firstRowLastColumn="0" w:lastRowFirstColumn="0" w:lastRowLastColumn="0"/>
              <w:rPr>
                <w:lang w:val="fr-FR"/>
              </w:rPr>
            </w:pPr>
            <w:r w:rsidRPr="00626DA6">
              <w:rPr>
                <w:lang w:val="fr-FR"/>
              </w:rPr>
              <w:t>Port</w:t>
            </w:r>
          </w:p>
        </w:tc>
        <w:tc>
          <w:tcPr>
            <w:tcW w:w="600" w:type="dxa"/>
            <w:hideMark/>
          </w:tcPr>
          <w:p w14:paraId="5A43B54F" w14:textId="77777777" w:rsidR="00626DA6" w:rsidRPr="00626DA6" w:rsidRDefault="00626DA6" w:rsidP="00626DA6">
            <w:pPr>
              <w:spacing w:after="160" w:line="278" w:lineRule="auto"/>
              <w:ind w:firstLine="0"/>
              <w:jc w:val="both"/>
              <w:cnfStyle w:val="100000000000" w:firstRow="1" w:lastRow="0" w:firstColumn="0" w:lastColumn="0" w:oddVBand="0" w:evenVBand="0" w:oddHBand="0" w:evenHBand="0" w:firstRowFirstColumn="0" w:firstRowLastColumn="0" w:lastRowFirstColumn="0" w:lastRowLastColumn="0"/>
              <w:rPr>
                <w:lang w:val="fr-FR"/>
              </w:rPr>
            </w:pPr>
            <w:r w:rsidRPr="00626DA6">
              <w:rPr>
                <w:lang w:val="fr-FR"/>
              </w:rPr>
              <w:t>Proto</w:t>
            </w:r>
          </w:p>
        </w:tc>
        <w:tc>
          <w:tcPr>
            <w:tcW w:w="700" w:type="dxa"/>
            <w:hideMark/>
          </w:tcPr>
          <w:p w14:paraId="728F7D4D" w14:textId="77777777" w:rsidR="00626DA6" w:rsidRPr="00626DA6" w:rsidRDefault="00626DA6" w:rsidP="00626DA6">
            <w:pPr>
              <w:spacing w:after="160" w:line="278" w:lineRule="auto"/>
              <w:ind w:firstLine="0"/>
              <w:jc w:val="both"/>
              <w:cnfStyle w:val="100000000000" w:firstRow="1" w:lastRow="0" w:firstColumn="0" w:lastColumn="0" w:oddVBand="0" w:evenVBand="0" w:oddHBand="0" w:evenHBand="0" w:firstRowFirstColumn="0" w:firstRowLastColumn="0" w:lastRowFirstColumn="0" w:lastRowLastColumn="0"/>
              <w:rPr>
                <w:lang w:val="fr-FR"/>
              </w:rPr>
            </w:pPr>
            <w:r w:rsidRPr="00626DA6">
              <w:rPr>
                <w:lang w:val="fr-FR"/>
              </w:rPr>
              <w:t>Zone</w:t>
            </w:r>
          </w:p>
        </w:tc>
        <w:tc>
          <w:tcPr>
            <w:tcW w:w="700" w:type="dxa"/>
            <w:hideMark/>
          </w:tcPr>
          <w:p w14:paraId="05C6D881" w14:textId="77777777" w:rsidR="00626DA6" w:rsidRPr="00626DA6" w:rsidRDefault="00626DA6" w:rsidP="00626DA6">
            <w:pPr>
              <w:spacing w:after="160" w:line="278" w:lineRule="auto"/>
              <w:ind w:firstLine="0"/>
              <w:jc w:val="both"/>
              <w:cnfStyle w:val="100000000000" w:firstRow="1" w:lastRow="0" w:firstColumn="0" w:lastColumn="0" w:oddVBand="0" w:evenVBand="0" w:oddHBand="0" w:evenHBand="0" w:firstRowFirstColumn="0" w:firstRowLastColumn="0" w:lastRowFirstColumn="0" w:lastRowLastColumn="0"/>
              <w:rPr>
                <w:lang w:val="fr-FR"/>
              </w:rPr>
            </w:pPr>
            <w:r w:rsidRPr="00626DA6">
              <w:rPr>
                <w:lang w:val="fr-FR"/>
              </w:rPr>
              <w:t>Action</w:t>
            </w:r>
          </w:p>
        </w:tc>
        <w:tc>
          <w:tcPr>
            <w:tcW w:w="3126" w:type="dxa"/>
            <w:hideMark/>
          </w:tcPr>
          <w:p w14:paraId="386C8523" w14:textId="77777777" w:rsidR="00626DA6" w:rsidRPr="00626DA6" w:rsidRDefault="00626DA6" w:rsidP="00626DA6">
            <w:pPr>
              <w:spacing w:after="160" w:line="278" w:lineRule="auto"/>
              <w:ind w:firstLine="0"/>
              <w:jc w:val="both"/>
              <w:cnfStyle w:val="100000000000" w:firstRow="1" w:lastRow="0" w:firstColumn="0" w:lastColumn="0" w:oddVBand="0" w:evenVBand="0" w:oddHBand="0" w:evenHBand="0" w:firstRowFirstColumn="0" w:firstRowLastColumn="0" w:lastRowFirstColumn="0" w:lastRowLastColumn="0"/>
              <w:rPr>
                <w:lang w:val="fr-FR"/>
              </w:rPr>
            </w:pPr>
            <w:r w:rsidRPr="00626DA6">
              <w:rPr>
                <w:lang w:val="fr-FR"/>
              </w:rPr>
              <w:t>Justification / Service</w:t>
            </w:r>
          </w:p>
        </w:tc>
      </w:tr>
      <w:tr w:rsidR="00626DA6" w:rsidRPr="00712765" w14:paraId="423CC595" w14:textId="77777777" w:rsidTr="00626D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0" w:type="dxa"/>
            <w:hideMark/>
          </w:tcPr>
          <w:p w14:paraId="4349052F" w14:textId="77777777" w:rsidR="00626DA6" w:rsidRPr="00626DA6" w:rsidRDefault="00626DA6" w:rsidP="00626DA6">
            <w:pPr>
              <w:spacing w:after="160" w:line="278" w:lineRule="auto"/>
              <w:ind w:firstLine="0"/>
              <w:jc w:val="both"/>
              <w:rPr>
                <w:lang w:val="fr-FR"/>
              </w:rPr>
            </w:pPr>
            <w:r w:rsidRPr="00626DA6">
              <w:rPr>
                <w:lang w:val="fr-FR"/>
              </w:rPr>
              <w:t>Hospital Edge (ANY)</w:t>
            </w:r>
          </w:p>
        </w:tc>
        <w:tc>
          <w:tcPr>
            <w:tcW w:w="1600" w:type="dxa"/>
            <w:hideMark/>
          </w:tcPr>
          <w:p w14:paraId="6358C246" w14:textId="77777777" w:rsidR="00626DA6" w:rsidRPr="00626DA6" w:rsidRDefault="00626DA6" w:rsidP="00626DA6">
            <w:pPr>
              <w:spacing w:after="160" w:line="278" w:lineRule="auto"/>
              <w:ind w:firstLine="0"/>
              <w:jc w:val="both"/>
              <w:cnfStyle w:val="000000100000" w:firstRow="0" w:lastRow="0" w:firstColumn="0" w:lastColumn="0" w:oddVBand="0" w:evenVBand="0" w:oddHBand="1" w:evenHBand="0" w:firstRowFirstColumn="0" w:firstRowLastColumn="0" w:lastRowFirstColumn="0" w:lastRowLastColumn="0"/>
              <w:rPr>
                <w:lang w:val="fr-FR"/>
              </w:rPr>
            </w:pPr>
            <w:r w:rsidRPr="00626DA6">
              <w:rPr>
                <w:lang w:val="fr-FR"/>
              </w:rPr>
              <w:t>NGFW WAN IF</w:t>
            </w:r>
          </w:p>
        </w:tc>
        <w:tc>
          <w:tcPr>
            <w:tcW w:w="700" w:type="dxa"/>
            <w:hideMark/>
          </w:tcPr>
          <w:p w14:paraId="5F21EE57" w14:textId="77777777" w:rsidR="00626DA6" w:rsidRPr="00626DA6" w:rsidRDefault="00626DA6" w:rsidP="00626DA6">
            <w:pPr>
              <w:spacing w:after="160" w:line="278" w:lineRule="auto"/>
              <w:ind w:firstLine="0"/>
              <w:jc w:val="both"/>
              <w:cnfStyle w:val="000000100000" w:firstRow="0" w:lastRow="0" w:firstColumn="0" w:lastColumn="0" w:oddVBand="0" w:evenVBand="0" w:oddHBand="1" w:evenHBand="0" w:firstRowFirstColumn="0" w:firstRowLastColumn="0" w:lastRowFirstColumn="0" w:lastRowLastColumn="0"/>
              <w:rPr>
                <w:lang w:val="fr-FR"/>
              </w:rPr>
            </w:pPr>
            <w:r w:rsidRPr="00626DA6">
              <w:rPr>
                <w:lang w:val="fr-FR"/>
              </w:rPr>
              <w:t>500, 4500</w:t>
            </w:r>
          </w:p>
        </w:tc>
        <w:tc>
          <w:tcPr>
            <w:tcW w:w="600" w:type="dxa"/>
            <w:hideMark/>
          </w:tcPr>
          <w:p w14:paraId="33C16390" w14:textId="77777777" w:rsidR="00626DA6" w:rsidRPr="00626DA6" w:rsidRDefault="00626DA6" w:rsidP="00626DA6">
            <w:pPr>
              <w:spacing w:after="160" w:line="278" w:lineRule="auto"/>
              <w:ind w:firstLine="0"/>
              <w:jc w:val="both"/>
              <w:cnfStyle w:val="000000100000" w:firstRow="0" w:lastRow="0" w:firstColumn="0" w:lastColumn="0" w:oddVBand="0" w:evenVBand="0" w:oddHBand="1" w:evenHBand="0" w:firstRowFirstColumn="0" w:firstRowLastColumn="0" w:lastRowFirstColumn="0" w:lastRowLastColumn="0"/>
              <w:rPr>
                <w:lang w:val="fr-FR"/>
              </w:rPr>
            </w:pPr>
            <w:r w:rsidRPr="00626DA6">
              <w:rPr>
                <w:lang w:val="fr-FR"/>
              </w:rPr>
              <w:t>UDP</w:t>
            </w:r>
          </w:p>
        </w:tc>
        <w:tc>
          <w:tcPr>
            <w:tcW w:w="700" w:type="dxa"/>
            <w:hideMark/>
          </w:tcPr>
          <w:p w14:paraId="1D154AA1" w14:textId="77777777" w:rsidR="00626DA6" w:rsidRPr="00626DA6" w:rsidRDefault="00626DA6" w:rsidP="00626DA6">
            <w:pPr>
              <w:spacing w:after="160" w:line="278" w:lineRule="auto"/>
              <w:ind w:firstLine="0"/>
              <w:jc w:val="both"/>
              <w:cnfStyle w:val="000000100000" w:firstRow="0" w:lastRow="0" w:firstColumn="0" w:lastColumn="0" w:oddVBand="0" w:evenVBand="0" w:oddHBand="1" w:evenHBand="0" w:firstRowFirstColumn="0" w:firstRowLastColumn="0" w:lastRowFirstColumn="0" w:lastRowLastColumn="0"/>
              <w:rPr>
                <w:lang w:val="fr-FR"/>
              </w:rPr>
            </w:pPr>
            <w:proofErr w:type="spellStart"/>
            <w:r w:rsidRPr="00626DA6">
              <w:rPr>
                <w:lang w:val="fr-FR"/>
              </w:rPr>
              <w:t>Edge→Core</w:t>
            </w:r>
            <w:proofErr w:type="spellEnd"/>
          </w:p>
        </w:tc>
        <w:tc>
          <w:tcPr>
            <w:tcW w:w="700" w:type="dxa"/>
            <w:hideMark/>
          </w:tcPr>
          <w:p w14:paraId="54DCC89F" w14:textId="77777777" w:rsidR="00626DA6" w:rsidRPr="00626DA6" w:rsidRDefault="00626DA6" w:rsidP="00626DA6">
            <w:pPr>
              <w:spacing w:after="160" w:line="278" w:lineRule="auto"/>
              <w:ind w:firstLine="0"/>
              <w:jc w:val="both"/>
              <w:cnfStyle w:val="000000100000" w:firstRow="0" w:lastRow="0" w:firstColumn="0" w:lastColumn="0" w:oddVBand="0" w:evenVBand="0" w:oddHBand="1" w:evenHBand="0" w:firstRowFirstColumn="0" w:firstRowLastColumn="0" w:lastRowFirstColumn="0" w:lastRowLastColumn="0"/>
              <w:rPr>
                <w:lang w:val="fr-FR"/>
              </w:rPr>
            </w:pPr>
            <w:r w:rsidRPr="00626DA6">
              <w:rPr>
                <w:b/>
                <w:bCs/>
                <w:lang w:val="fr-FR"/>
              </w:rPr>
              <w:t>ALLOW</w:t>
            </w:r>
          </w:p>
        </w:tc>
        <w:tc>
          <w:tcPr>
            <w:tcW w:w="3126" w:type="dxa"/>
            <w:hideMark/>
          </w:tcPr>
          <w:p w14:paraId="35095633" w14:textId="77777777" w:rsidR="00626DA6" w:rsidRPr="00626DA6" w:rsidRDefault="00626DA6" w:rsidP="00626DA6">
            <w:pPr>
              <w:spacing w:after="160" w:line="278" w:lineRule="auto"/>
              <w:ind w:firstLine="0"/>
              <w:jc w:val="both"/>
              <w:cnfStyle w:val="000000100000" w:firstRow="0" w:lastRow="0" w:firstColumn="0" w:lastColumn="0" w:oddVBand="0" w:evenVBand="0" w:oddHBand="1" w:evenHBand="0" w:firstRowFirstColumn="0" w:firstRowLastColumn="0" w:lastRowFirstColumn="0" w:lastRowLastColumn="0"/>
              <w:rPr>
                <w:lang w:val="fr-FR"/>
              </w:rPr>
            </w:pPr>
            <w:proofErr w:type="spellStart"/>
            <w:r w:rsidRPr="00626DA6">
              <w:rPr>
                <w:lang w:val="fr-FR"/>
              </w:rPr>
              <w:t>IPsec</w:t>
            </w:r>
            <w:proofErr w:type="spellEnd"/>
            <w:r w:rsidRPr="00626DA6">
              <w:rPr>
                <w:lang w:val="fr-FR"/>
              </w:rPr>
              <w:t xml:space="preserve"> IKEv2 — établissement tunnel VPN</w:t>
            </w:r>
          </w:p>
        </w:tc>
      </w:tr>
      <w:tr w:rsidR="00626DA6" w:rsidRPr="00712765" w14:paraId="687CF4AC" w14:textId="77777777" w:rsidTr="00626DA6">
        <w:tc>
          <w:tcPr>
            <w:cnfStyle w:val="001000000000" w:firstRow="0" w:lastRow="0" w:firstColumn="1" w:lastColumn="0" w:oddVBand="0" w:evenVBand="0" w:oddHBand="0" w:evenHBand="0" w:firstRowFirstColumn="0" w:firstRowLastColumn="0" w:lastRowFirstColumn="0" w:lastRowLastColumn="0"/>
            <w:tcW w:w="1600" w:type="dxa"/>
            <w:hideMark/>
          </w:tcPr>
          <w:p w14:paraId="3074C3EA" w14:textId="77777777" w:rsidR="00626DA6" w:rsidRPr="00626DA6" w:rsidRDefault="00626DA6" w:rsidP="00626DA6">
            <w:pPr>
              <w:spacing w:after="160" w:line="278" w:lineRule="auto"/>
              <w:ind w:firstLine="0"/>
              <w:jc w:val="both"/>
              <w:rPr>
                <w:lang w:val="fr-FR"/>
              </w:rPr>
            </w:pPr>
            <w:r w:rsidRPr="00626DA6">
              <w:rPr>
                <w:lang w:val="fr-FR"/>
              </w:rPr>
              <w:t>Hospital Edge (ANY)</w:t>
            </w:r>
          </w:p>
        </w:tc>
        <w:tc>
          <w:tcPr>
            <w:tcW w:w="1600" w:type="dxa"/>
            <w:hideMark/>
          </w:tcPr>
          <w:p w14:paraId="0A8CB93C" w14:textId="77777777" w:rsidR="00626DA6" w:rsidRPr="00626DA6" w:rsidRDefault="00626DA6" w:rsidP="00626DA6">
            <w:pPr>
              <w:spacing w:after="160" w:line="278" w:lineRule="auto"/>
              <w:ind w:firstLine="0"/>
              <w:jc w:val="both"/>
              <w:cnfStyle w:val="000000000000" w:firstRow="0" w:lastRow="0" w:firstColumn="0" w:lastColumn="0" w:oddVBand="0" w:evenVBand="0" w:oddHBand="0" w:evenHBand="0" w:firstRowFirstColumn="0" w:firstRowLastColumn="0" w:lastRowFirstColumn="0" w:lastRowLastColumn="0"/>
              <w:rPr>
                <w:lang w:val="fr-FR"/>
              </w:rPr>
            </w:pPr>
            <w:r w:rsidRPr="00626DA6">
              <w:rPr>
                <w:lang w:val="fr-FR"/>
              </w:rPr>
              <w:t>NGFW WAN IF</w:t>
            </w:r>
          </w:p>
        </w:tc>
        <w:tc>
          <w:tcPr>
            <w:tcW w:w="700" w:type="dxa"/>
            <w:hideMark/>
          </w:tcPr>
          <w:p w14:paraId="53AAE260" w14:textId="77777777" w:rsidR="00626DA6" w:rsidRPr="00626DA6" w:rsidRDefault="00626DA6" w:rsidP="00626DA6">
            <w:pPr>
              <w:spacing w:after="160" w:line="278" w:lineRule="auto"/>
              <w:ind w:firstLine="0"/>
              <w:jc w:val="both"/>
              <w:cnfStyle w:val="000000000000" w:firstRow="0" w:lastRow="0" w:firstColumn="0" w:lastColumn="0" w:oddVBand="0" w:evenVBand="0" w:oddHBand="0" w:evenHBand="0" w:firstRowFirstColumn="0" w:firstRowLastColumn="0" w:lastRowFirstColumn="0" w:lastRowLastColumn="0"/>
              <w:rPr>
                <w:lang w:val="fr-FR"/>
              </w:rPr>
            </w:pPr>
            <w:r w:rsidRPr="00626DA6">
              <w:rPr>
                <w:lang w:val="fr-FR"/>
              </w:rPr>
              <w:t>ANY</w:t>
            </w:r>
          </w:p>
        </w:tc>
        <w:tc>
          <w:tcPr>
            <w:tcW w:w="600" w:type="dxa"/>
            <w:hideMark/>
          </w:tcPr>
          <w:p w14:paraId="5DBB63D3" w14:textId="77777777" w:rsidR="00626DA6" w:rsidRPr="00626DA6" w:rsidRDefault="00626DA6" w:rsidP="00626DA6">
            <w:pPr>
              <w:spacing w:after="160" w:line="278" w:lineRule="auto"/>
              <w:ind w:firstLine="0"/>
              <w:jc w:val="both"/>
              <w:cnfStyle w:val="000000000000" w:firstRow="0" w:lastRow="0" w:firstColumn="0" w:lastColumn="0" w:oddVBand="0" w:evenVBand="0" w:oddHBand="0" w:evenHBand="0" w:firstRowFirstColumn="0" w:firstRowLastColumn="0" w:lastRowFirstColumn="0" w:lastRowLastColumn="0"/>
              <w:rPr>
                <w:lang w:val="fr-FR"/>
              </w:rPr>
            </w:pPr>
            <w:r w:rsidRPr="00626DA6">
              <w:rPr>
                <w:lang w:val="fr-FR"/>
              </w:rPr>
              <w:t>ANY</w:t>
            </w:r>
          </w:p>
        </w:tc>
        <w:tc>
          <w:tcPr>
            <w:tcW w:w="700" w:type="dxa"/>
            <w:hideMark/>
          </w:tcPr>
          <w:p w14:paraId="78F18584" w14:textId="77777777" w:rsidR="00626DA6" w:rsidRPr="00626DA6" w:rsidRDefault="00626DA6" w:rsidP="00626DA6">
            <w:pPr>
              <w:spacing w:after="160" w:line="278" w:lineRule="auto"/>
              <w:ind w:firstLine="0"/>
              <w:jc w:val="both"/>
              <w:cnfStyle w:val="000000000000" w:firstRow="0" w:lastRow="0" w:firstColumn="0" w:lastColumn="0" w:oddVBand="0" w:evenVBand="0" w:oddHBand="0" w:evenHBand="0" w:firstRowFirstColumn="0" w:firstRowLastColumn="0" w:lastRowFirstColumn="0" w:lastRowLastColumn="0"/>
              <w:rPr>
                <w:lang w:val="fr-FR"/>
              </w:rPr>
            </w:pPr>
            <w:proofErr w:type="spellStart"/>
            <w:r w:rsidRPr="00626DA6">
              <w:rPr>
                <w:lang w:val="fr-FR"/>
              </w:rPr>
              <w:t>Edge→Core</w:t>
            </w:r>
            <w:proofErr w:type="spellEnd"/>
          </w:p>
        </w:tc>
        <w:tc>
          <w:tcPr>
            <w:tcW w:w="700" w:type="dxa"/>
            <w:hideMark/>
          </w:tcPr>
          <w:p w14:paraId="649C206C" w14:textId="77777777" w:rsidR="00626DA6" w:rsidRPr="00626DA6" w:rsidRDefault="00626DA6" w:rsidP="00626DA6">
            <w:pPr>
              <w:spacing w:after="160" w:line="278" w:lineRule="auto"/>
              <w:ind w:firstLine="0"/>
              <w:jc w:val="both"/>
              <w:cnfStyle w:val="000000000000" w:firstRow="0" w:lastRow="0" w:firstColumn="0" w:lastColumn="0" w:oddVBand="0" w:evenVBand="0" w:oddHBand="0" w:evenHBand="0" w:firstRowFirstColumn="0" w:firstRowLastColumn="0" w:lastRowFirstColumn="0" w:lastRowLastColumn="0"/>
              <w:rPr>
                <w:lang w:val="fr-FR"/>
              </w:rPr>
            </w:pPr>
            <w:r w:rsidRPr="00626DA6">
              <w:rPr>
                <w:b/>
                <w:bCs/>
                <w:lang w:val="fr-FR"/>
              </w:rPr>
              <w:t>DENY</w:t>
            </w:r>
          </w:p>
        </w:tc>
        <w:tc>
          <w:tcPr>
            <w:tcW w:w="3126" w:type="dxa"/>
            <w:hideMark/>
          </w:tcPr>
          <w:p w14:paraId="5494B8A8" w14:textId="77777777" w:rsidR="00626DA6" w:rsidRPr="00626DA6" w:rsidRDefault="00626DA6" w:rsidP="00626DA6">
            <w:pPr>
              <w:spacing w:after="160" w:line="278" w:lineRule="auto"/>
              <w:ind w:firstLine="0"/>
              <w:jc w:val="both"/>
              <w:cnfStyle w:val="000000000000" w:firstRow="0" w:lastRow="0" w:firstColumn="0" w:lastColumn="0" w:oddVBand="0" w:evenVBand="0" w:oddHBand="0" w:evenHBand="0" w:firstRowFirstColumn="0" w:firstRowLastColumn="0" w:lastRowFirstColumn="0" w:lastRowLastColumn="0"/>
              <w:rPr>
                <w:lang w:val="fr-FR"/>
              </w:rPr>
            </w:pPr>
            <w:r w:rsidRPr="00626DA6">
              <w:rPr>
                <w:lang w:val="fr-FR"/>
              </w:rPr>
              <w:t xml:space="preserve">Blocage par défaut — seuls tunnels </w:t>
            </w:r>
            <w:proofErr w:type="spellStart"/>
            <w:r w:rsidRPr="00626DA6">
              <w:rPr>
                <w:lang w:val="fr-FR"/>
              </w:rPr>
              <w:t>IPsec</w:t>
            </w:r>
            <w:proofErr w:type="spellEnd"/>
            <w:r w:rsidRPr="00626DA6">
              <w:rPr>
                <w:lang w:val="fr-FR"/>
              </w:rPr>
              <w:t xml:space="preserve"> explicites autorisés</w:t>
            </w:r>
          </w:p>
        </w:tc>
      </w:tr>
      <w:tr w:rsidR="00626DA6" w:rsidRPr="00712765" w14:paraId="2EBF4DD7" w14:textId="77777777" w:rsidTr="00626D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0" w:type="dxa"/>
            <w:hideMark/>
          </w:tcPr>
          <w:p w14:paraId="1CC35D0D" w14:textId="77777777" w:rsidR="00626DA6" w:rsidRPr="00626DA6" w:rsidRDefault="00626DA6" w:rsidP="00626DA6">
            <w:pPr>
              <w:spacing w:after="160" w:line="278" w:lineRule="auto"/>
              <w:ind w:firstLine="0"/>
              <w:jc w:val="both"/>
              <w:rPr>
                <w:lang w:val="fr-FR"/>
              </w:rPr>
            </w:pPr>
            <w:r w:rsidRPr="00626DA6">
              <w:rPr>
                <w:lang w:val="fr-FR"/>
              </w:rPr>
              <w:t>NGFW DMZ IF</w:t>
            </w:r>
          </w:p>
        </w:tc>
        <w:tc>
          <w:tcPr>
            <w:tcW w:w="1600" w:type="dxa"/>
            <w:hideMark/>
          </w:tcPr>
          <w:p w14:paraId="0DD58B26" w14:textId="77777777" w:rsidR="00626DA6" w:rsidRPr="00626DA6" w:rsidRDefault="00626DA6" w:rsidP="00626DA6">
            <w:pPr>
              <w:spacing w:after="160" w:line="278" w:lineRule="auto"/>
              <w:ind w:firstLine="0"/>
              <w:jc w:val="both"/>
              <w:cnfStyle w:val="000000100000" w:firstRow="0" w:lastRow="0" w:firstColumn="0" w:lastColumn="0" w:oddVBand="0" w:evenVBand="0" w:oddHBand="1" w:evenHBand="0" w:firstRowFirstColumn="0" w:firstRowLastColumn="0" w:lastRowFirstColumn="0" w:lastRowLastColumn="0"/>
              <w:rPr>
                <w:lang w:val="fr-FR"/>
              </w:rPr>
            </w:pPr>
            <w:proofErr w:type="spellStart"/>
            <w:r w:rsidRPr="00626DA6">
              <w:rPr>
                <w:lang w:val="fr-FR"/>
              </w:rPr>
              <w:t>Load</w:t>
            </w:r>
            <w:proofErr w:type="spellEnd"/>
            <w:r w:rsidRPr="00626DA6">
              <w:rPr>
                <w:lang w:val="fr-FR"/>
              </w:rPr>
              <w:t xml:space="preserve"> Balancer</w:t>
            </w:r>
          </w:p>
        </w:tc>
        <w:tc>
          <w:tcPr>
            <w:tcW w:w="700" w:type="dxa"/>
            <w:hideMark/>
          </w:tcPr>
          <w:p w14:paraId="5447F8F6" w14:textId="77777777" w:rsidR="00626DA6" w:rsidRPr="00626DA6" w:rsidRDefault="00626DA6" w:rsidP="00626DA6">
            <w:pPr>
              <w:spacing w:after="160" w:line="278" w:lineRule="auto"/>
              <w:ind w:firstLine="0"/>
              <w:jc w:val="both"/>
              <w:cnfStyle w:val="000000100000" w:firstRow="0" w:lastRow="0" w:firstColumn="0" w:lastColumn="0" w:oddVBand="0" w:evenVBand="0" w:oddHBand="1" w:evenHBand="0" w:firstRowFirstColumn="0" w:firstRowLastColumn="0" w:lastRowFirstColumn="0" w:lastRowLastColumn="0"/>
              <w:rPr>
                <w:lang w:val="fr-FR"/>
              </w:rPr>
            </w:pPr>
            <w:r w:rsidRPr="00626DA6">
              <w:rPr>
                <w:lang w:val="fr-FR"/>
              </w:rPr>
              <w:t>443</w:t>
            </w:r>
          </w:p>
        </w:tc>
        <w:tc>
          <w:tcPr>
            <w:tcW w:w="600" w:type="dxa"/>
            <w:hideMark/>
          </w:tcPr>
          <w:p w14:paraId="6826CC22" w14:textId="77777777" w:rsidR="00626DA6" w:rsidRPr="00626DA6" w:rsidRDefault="00626DA6" w:rsidP="00626DA6">
            <w:pPr>
              <w:spacing w:after="160" w:line="278" w:lineRule="auto"/>
              <w:ind w:firstLine="0"/>
              <w:jc w:val="both"/>
              <w:cnfStyle w:val="000000100000" w:firstRow="0" w:lastRow="0" w:firstColumn="0" w:lastColumn="0" w:oddVBand="0" w:evenVBand="0" w:oddHBand="1" w:evenHBand="0" w:firstRowFirstColumn="0" w:firstRowLastColumn="0" w:lastRowFirstColumn="0" w:lastRowLastColumn="0"/>
              <w:rPr>
                <w:lang w:val="fr-FR"/>
              </w:rPr>
            </w:pPr>
            <w:r w:rsidRPr="00626DA6">
              <w:rPr>
                <w:lang w:val="fr-FR"/>
              </w:rPr>
              <w:t>TCP</w:t>
            </w:r>
          </w:p>
        </w:tc>
        <w:tc>
          <w:tcPr>
            <w:tcW w:w="700" w:type="dxa"/>
            <w:hideMark/>
          </w:tcPr>
          <w:p w14:paraId="33721B3B" w14:textId="77777777" w:rsidR="00626DA6" w:rsidRPr="00626DA6" w:rsidRDefault="00626DA6" w:rsidP="00626DA6">
            <w:pPr>
              <w:spacing w:after="160" w:line="278" w:lineRule="auto"/>
              <w:ind w:firstLine="0"/>
              <w:jc w:val="both"/>
              <w:cnfStyle w:val="000000100000" w:firstRow="0" w:lastRow="0" w:firstColumn="0" w:lastColumn="0" w:oddVBand="0" w:evenVBand="0" w:oddHBand="1" w:evenHBand="0" w:firstRowFirstColumn="0" w:firstRowLastColumn="0" w:lastRowFirstColumn="0" w:lastRowLastColumn="0"/>
              <w:rPr>
                <w:lang w:val="fr-FR"/>
              </w:rPr>
            </w:pPr>
            <w:r w:rsidRPr="00626DA6">
              <w:rPr>
                <w:lang w:val="fr-FR"/>
              </w:rPr>
              <w:t>NGFW→DMZ</w:t>
            </w:r>
          </w:p>
        </w:tc>
        <w:tc>
          <w:tcPr>
            <w:tcW w:w="700" w:type="dxa"/>
            <w:hideMark/>
          </w:tcPr>
          <w:p w14:paraId="3B8B68F8" w14:textId="77777777" w:rsidR="00626DA6" w:rsidRPr="00626DA6" w:rsidRDefault="00626DA6" w:rsidP="00626DA6">
            <w:pPr>
              <w:spacing w:after="160" w:line="278" w:lineRule="auto"/>
              <w:ind w:firstLine="0"/>
              <w:jc w:val="both"/>
              <w:cnfStyle w:val="000000100000" w:firstRow="0" w:lastRow="0" w:firstColumn="0" w:lastColumn="0" w:oddVBand="0" w:evenVBand="0" w:oddHBand="1" w:evenHBand="0" w:firstRowFirstColumn="0" w:firstRowLastColumn="0" w:lastRowFirstColumn="0" w:lastRowLastColumn="0"/>
              <w:rPr>
                <w:lang w:val="fr-FR"/>
              </w:rPr>
            </w:pPr>
            <w:r w:rsidRPr="00626DA6">
              <w:rPr>
                <w:b/>
                <w:bCs/>
                <w:lang w:val="fr-FR"/>
              </w:rPr>
              <w:t>ALLOW</w:t>
            </w:r>
          </w:p>
        </w:tc>
        <w:tc>
          <w:tcPr>
            <w:tcW w:w="3126" w:type="dxa"/>
            <w:hideMark/>
          </w:tcPr>
          <w:p w14:paraId="6E46D752" w14:textId="77777777" w:rsidR="00626DA6" w:rsidRPr="00626DA6" w:rsidRDefault="00626DA6" w:rsidP="00626DA6">
            <w:pPr>
              <w:spacing w:after="160" w:line="278" w:lineRule="auto"/>
              <w:ind w:firstLine="0"/>
              <w:jc w:val="both"/>
              <w:cnfStyle w:val="000000100000" w:firstRow="0" w:lastRow="0" w:firstColumn="0" w:lastColumn="0" w:oddVBand="0" w:evenVBand="0" w:oddHBand="1" w:evenHBand="0" w:firstRowFirstColumn="0" w:firstRowLastColumn="0" w:lastRowFirstColumn="0" w:lastRowLastColumn="0"/>
              <w:rPr>
                <w:lang w:val="fr-FR"/>
              </w:rPr>
            </w:pPr>
            <w:r w:rsidRPr="00626DA6">
              <w:rPr>
                <w:lang w:val="fr-FR"/>
              </w:rPr>
              <w:t xml:space="preserve">TLS 1.3 — flux décapsulé VPN vers </w:t>
            </w:r>
            <w:proofErr w:type="spellStart"/>
            <w:r w:rsidRPr="00626DA6">
              <w:rPr>
                <w:lang w:val="fr-FR"/>
              </w:rPr>
              <w:t>Load</w:t>
            </w:r>
            <w:proofErr w:type="spellEnd"/>
            <w:r w:rsidRPr="00626DA6">
              <w:rPr>
                <w:lang w:val="fr-FR"/>
              </w:rPr>
              <w:t xml:space="preserve"> Balancer</w:t>
            </w:r>
          </w:p>
        </w:tc>
      </w:tr>
      <w:tr w:rsidR="00626DA6" w:rsidRPr="00712765" w14:paraId="6EB8184B" w14:textId="77777777" w:rsidTr="00626DA6">
        <w:tc>
          <w:tcPr>
            <w:cnfStyle w:val="001000000000" w:firstRow="0" w:lastRow="0" w:firstColumn="1" w:lastColumn="0" w:oddVBand="0" w:evenVBand="0" w:oddHBand="0" w:evenHBand="0" w:firstRowFirstColumn="0" w:firstRowLastColumn="0" w:lastRowFirstColumn="0" w:lastRowLastColumn="0"/>
            <w:tcW w:w="1600" w:type="dxa"/>
            <w:hideMark/>
          </w:tcPr>
          <w:p w14:paraId="7C19FE0E" w14:textId="77777777" w:rsidR="00626DA6" w:rsidRPr="00626DA6" w:rsidRDefault="00626DA6" w:rsidP="00626DA6">
            <w:pPr>
              <w:spacing w:after="160" w:line="278" w:lineRule="auto"/>
              <w:ind w:firstLine="0"/>
              <w:jc w:val="both"/>
              <w:rPr>
                <w:lang w:val="fr-FR"/>
              </w:rPr>
            </w:pPr>
            <w:proofErr w:type="spellStart"/>
            <w:r w:rsidRPr="00626DA6">
              <w:rPr>
                <w:lang w:val="fr-FR"/>
              </w:rPr>
              <w:t>Load</w:t>
            </w:r>
            <w:proofErr w:type="spellEnd"/>
            <w:r w:rsidRPr="00626DA6">
              <w:rPr>
                <w:lang w:val="fr-FR"/>
              </w:rPr>
              <w:t xml:space="preserve"> Balancer</w:t>
            </w:r>
          </w:p>
        </w:tc>
        <w:tc>
          <w:tcPr>
            <w:tcW w:w="1600" w:type="dxa"/>
            <w:hideMark/>
          </w:tcPr>
          <w:p w14:paraId="0C344DD5" w14:textId="77777777" w:rsidR="00626DA6" w:rsidRPr="00626DA6" w:rsidRDefault="00626DA6" w:rsidP="00626DA6">
            <w:pPr>
              <w:spacing w:after="160" w:line="278" w:lineRule="auto"/>
              <w:ind w:firstLine="0"/>
              <w:jc w:val="both"/>
              <w:cnfStyle w:val="000000000000" w:firstRow="0" w:lastRow="0" w:firstColumn="0" w:lastColumn="0" w:oddVBand="0" w:evenVBand="0" w:oddHBand="0" w:evenHBand="0" w:firstRowFirstColumn="0" w:firstRowLastColumn="0" w:lastRowFirstColumn="0" w:lastRowLastColumn="0"/>
              <w:rPr>
                <w:lang w:val="fr-FR"/>
              </w:rPr>
            </w:pPr>
            <w:r w:rsidRPr="00626DA6">
              <w:rPr>
                <w:lang w:val="fr-FR"/>
              </w:rPr>
              <w:t>API Gateway</w:t>
            </w:r>
          </w:p>
        </w:tc>
        <w:tc>
          <w:tcPr>
            <w:tcW w:w="700" w:type="dxa"/>
            <w:hideMark/>
          </w:tcPr>
          <w:p w14:paraId="4D9AA9D6" w14:textId="77777777" w:rsidR="00626DA6" w:rsidRPr="00626DA6" w:rsidRDefault="00626DA6" w:rsidP="00626DA6">
            <w:pPr>
              <w:spacing w:after="160" w:line="278" w:lineRule="auto"/>
              <w:ind w:firstLine="0"/>
              <w:jc w:val="both"/>
              <w:cnfStyle w:val="000000000000" w:firstRow="0" w:lastRow="0" w:firstColumn="0" w:lastColumn="0" w:oddVBand="0" w:evenVBand="0" w:oddHBand="0" w:evenHBand="0" w:firstRowFirstColumn="0" w:firstRowLastColumn="0" w:lastRowFirstColumn="0" w:lastRowLastColumn="0"/>
              <w:rPr>
                <w:lang w:val="fr-FR"/>
              </w:rPr>
            </w:pPr>
            <w:r w:rsidRPr="00626DA6">
              <w:rPr>
                <w:lang w:val="fr-FR"/>
              </w:rPr>
              <w:t>8443</w:t>
            </w:r>
          </w:p>
        </w:tc>
        <w:tc>
          <w:tcPr>
            <w:tcW w:w="600" w:type="dxa"/>
            <w:hideMark/>
          </w:tcPr>
          <w:p w14:paraId="41725F31" w14:textId="77777777" w:rsidR="00626DA6" w:rsidRPr="00626DA6" w:rsidRDefault="00626DA6" w:rsidP="00626DA6">
            <w:pPr>
              <w:spacing w:after="160" w:line="278" w:lineRule="auto"/>
              <w:ind w:firstLine="0"/>
              <w:jc w:val="both"/>
              <w:cnfStyle w:val="000000000000" w:firstRow="0" w:lastRow="0" w:firstColumn="0" w:lastColumn="0" w:oddVBand="0" w:evenVBand="0" w:oddHBand="0" w:evenHBand="0" w:firstRowFirstColumn="0" w:firstRowLastColumn="0" w:lastRowFirstColumn="0" w:lastRowLastColumn="0"/>
              <w:rPr>
                <w:lang w:val="fr-FR"/>
              </w:rPr>
            </w:pPr>
            <w:r w:rsidRPr="00626DA6">
              <w:rPr>
                <w:lang w:val="fr-FR"/>
              </w:rPr>
              <w:t>TCP</w:t>
            </w:r>
          </w:p>
        </w:tc>
        <w:tc>
          <w:tcPr>
            <w:tcW w:w="700" w:type="dxa"/>
            <w:hideMark/>
          </w:tcPr>
          <w:p w14:paraId="5BBABC95" w14:textId="77777777" w:rsidR="00626DA6" w:rsidRPr="00626DA6" w:rsidRDefault="00626DA6" w:rsidP="00626DA6">
            <w:pPr>
              <w:spacing w:after="160" w:line="278" w:lineRule="auto"/>
              <w:ind w:firstLine="0"/>
              <w:jc w:val="both"/>
              <w:cnfStyle w:val="000000000000" w:firstRow="0" w:lastRow="0" w:firstColumn="0" w:lastColumn="0" w:oddVBand="0" w:evenVBand="0" w:oddHBand="0" w:evenHBand="0" w:firstRowFirstColumn="0" w:firstRowLastColumn="0" w:lastRowFirstColumn="0" w:lastRowLastColumn="0"/>
              <w:rPr>
                <w:lang w:val="fr-FR"/>
              </w:rPr>
            </w:pPr>
            <w:r w:rsidRPr="00626DA6">
              <w:rPr>
                <w:lang w:val="fr-FR"/>
              </w:rPr>
              <w:t>DMZ</w:t>
            </w:r>
          </w:p>
        </w:tc>
        <w:tc>
          <w:tcPr>
            <w:tcW w:w="700" w:type="dxa"/>
            <w:hideMark/>
          </w:tcPr>
          <w:p w14:paraId="25E17B8B" w14:textId="77777777" w:rsidR="00626DA6" w:rsidRPr="00626DA6" w:rsidRDefault="00626DA6" w:rsidP="00626DA6">
            <w:pPr>
              <w:spacing w:after="160" w:line="278" w:lineRule="auto"/>
              <w:ind w:firstLine="0"/>
              <w:jc w:val="both"/>
              <w:cnfStyle w:val="000000000000" w:firstRow="0" w:lastRow="0" w:firstColumn="0" w:lastColumn="0" w:oddVBand="0" w:evenVBand="0" w:oddHBand="0" w:evenHBand="0" w:firstRowFirstColumn="0" w:firstRowLastColumn="0" w:lastRowFirstColumn="0" w:lastRowLastColumn="0"/>
              <w:rPr>
                <w:lang w:val="fr-FR"/>
              </w:rPr>
            </w:pPr>
            <w:r w:rsidRPr="00626DA6">
              <w:rPr>
                <w:b/>
                <w:bCs/>
                <w:lang w:val="fr-FR"/>
              </w:rPr>
              <w:t>ALLOW</w:t>
            </w:r>
          </w:p>
        </w:tc>
        <w:tc>
          <w:tcPr>
            <w:tcW w:w="3126" w:type="dxa"/>
            <w:hideMark/>
          </w:tcPr>
          <w:p w14:paraId="564D4E0C" w14:textId="77777777" w:rsidR="00626DA6" w:rsidRPr="00626DA6" w:rsidRDefault="00626DA6" w:rsidP="00626DA6">
            <w:pPr>
              <w:spacing w:after="160" w:line="278" w:lineRule="auto"/>
              <w:ind w:firstLine="0"/>
              <w:jc w:val="both"/>
              <w:cnfStyle w:val="000000000000" w:firstRow="0" w:lastRow="0" w:firstColumn="0" w:lastColumn="0" w:oddVBand="0" w:evenVBand="0" w:oddHBand="0" w:evenHBand="0" w:firstRowFirstColumn="0" w:firstRowLastColumn="0" w:lastRowFirstColumn="0" w:lastRowLastColumn="0"/>
              <w:rPr>
                <w:lang w:val="fr-FR"/>
              </w:rPr>
            </w:pPr>
            <w:r w:rsidRPr="00626DA6">
              <w:rPr>
                <w:lang w:val="fr-FR"/>
              </w:rPr>
              <w:t>mTLS — répartition de charge vers instances Gateway</w:t>
            </w:r>
          </w:p>
        </w:tc>
      </w:tr>
      <w:tr w:rsidR="00626DA6" w:rsidRPr="00712765" w14:paraId="526FC6D7" w14:textId="77777777" w:rsidTr="00626D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0" w:type="dxa"/>
            <w:hideMark/>
          </w:tcPr>
          <w:p w14:paraId="2788F1B4" w14:textId="77777777" w:rsidR="00626DA6" w:rsidRPr="00626DA6" w:rsidRDefault="00626DA6" w:rsidP="00626DA6">
            <w:pPr>
              <w:spacing w:after="160" w:line="278" w:lineRule="auto"/>
              <w:ind w:firstLine="0"/>
              <w:jc w:val="both"/>
              <w:rPr>
                <w:lang w:val="fr-FR"/>
              </w:rPr>
            </w:pPr>
            <w:r w:rsidRPr="00626DA6">
              <w:rPr>
                <w:lang w:val="fr-FR"/>
              </w:rPr>
              <w:t>API Gateway</w:t>
            </w:r>
          </w:p>
        </w:tc>
        <w:tc>
          <w:tcPr>
            <w:tcW w:w="1600" w:type="dxa"/>
            <w:hideMark/>
          </w:tcPr>
          <w:p w14:paraId="4BAD54FD" w14:textId="77777777" w:rsidR="00626DA6" w:rsidRPr="00626DA6" w:rsidRDefault="00626DA6" w:rsidP="00626DA6">
            <w:pPr>
              <w:spacing w:after="160" w:line="278" w:lineRule="auto"/>
              <w:ind w:firstLine="0"/>
              <w:jc w:val="both"/>
              <w:cnfStyle w:val="000000100000" w:firstRow="0" w:lastRow="0" w:firstColumn="0" w:lastColumn="0" w:oddVBand="0" w:evenVBand="0" w:oddHBand="1" w:evenHBand="0" w:firstRowFirstColumn="0" w:firstRowLastColumn="0" w:lastRowFirstColumn="0" w:lastRowLastColumn="0"/>
              <w:rPr>
                <w:lang w:val="fr-FR"/>
              </w:rPr>
            </w:pPr>
            <w:r w:rsidRPr="00626DA6">
              <w:rPr>
                <w:lang w:val="fr-FR"/>
              </w:rPr>
              <w:t>IAM / Auth Service</w:t>
            </w:r>
          </w:p>
        </w:tc>
        <w:tc>
          <w:tcPr>
            <w:tcW w:w="700" w:type="dxa"/>
            <w:hideMark/>
          </w:tcPr>
          <w:p w14:paraId="53A25C81" w14:textId="77777777" w:rsidR="00626DA6" w:rsidRPr="00626DA6" w:rsidRDefault="00626DA6" w:rsidP="00626DA6">
            <w:pPr>
              <w:spacing w:after="160" w:line="278" w:lineRule="auto"/>
              <w:ind w:firstLine="0"/>
              <w:jc w:val="both"/>
              <w:cnfStyle w:val="000000100000" w:firstRow="0" w:lastRow="0" w:firstColumn="0" w:lastColumn="0" w:oddVBand="0" w:evenVBand="0" w:oddHBand="1" w:evenHBand="0" w:firstRowFirstColumn="0" w:firstRowLastColumn="0" w:lastRowFirstColumn="0" w:lastRowLastColumn="0"/>
              <w:rPr>
                <w:lang w:val="fr-FR"/>
              </w:rPr>
            </w:pPr>
            <w:r w:rsidRPr="00626DA6">
              <w:rPr>
                <w:lang w:val="fr-FR"/>
              </w:rPr>
              <w:t>9443</w:t>
            </w:r>
          </w:p>
        </w:tc>
        <w:tc>
          <w:tcPr>
            <w:tcW w:w="600" w:type="dxa"/>
            <w:hideMark/>
          </w:tcPr>
          <w:p w14:paraId="16C39E9A" w14:textId="77777777" w:rsidR="00626DA6" w:rsidRPr="00626DA6" w:rsidRDefault="00626DA6" w:rsidP="00626DA6">
            <w:pPr>
              <w:spacing w:after="160" w:line="278" w:lineRule="auto"/>
              <w:ind w:firstLine="0"/>
              <w:jc w:val="both"/>
              <w:cnfStyle w:val="000000100000" w:firstRow="0" w:lastRow="0" w:firstColumn="0" w:lastColumn="0" w:oddVBand="0" w:evenVBand="0" w:oddHBand="1" w:evenHBand="0" w:firstRowFirstColumn="0" w:firstRowLastColumn="0" w:lastRowFirstColumn="0" w:lastRowLastColumn="0"/>
              <w:rPr>
                <w:lang w:val="fr-FR"/>
              </w:rPr>
            </w:pPr>
            <w:r w:rsidRPr="00626DA6">
              <w:rPr>
                <w:lang w:val="fr-FR"/>
              </w:rPr>
              <w:t>TCP</w:t>
            </w:r>
          </w:p>
        </w:tc>
        <w:tc>
          <w:tcPr>
            <w:tcW w:w="700" w:type="dxa"/>
            <w:hideMark/>
          </w:tcPr>
          <w:p w14:paraId="69A83656" w14:textId="77777777" w:rsidR="00626DA6" w:rsidRPr="00626DA6" w:rsidRDefault="00626DA6" w:rsidP="00626DA6">
            <w:pPr>
              <w:spacing w:after="160" w:line="278" w:lineRule="auto"/>
              <w:ind w:firstLine="0"/>
              <w:jc w:val="both"/>
              <w:cnfStyle w:val="000000100000" w:firstRow="0" w:lastRow="0" w:firstColumn="0" w:lastColumn="0" w:oddVBand="0" w:evenVBand="0" w:oddHBand="1" w:evenHBand="0" w:firstRowFirstColumn="0" w:firstRowLastColumn="0" w:lastRowFirstColumn="0" w:lastRowLastColumn="0"/>
              <w:rPr>
                <w:lang w:val="fr-FR"/>
              </w:rPr>
            </w:pPr>
            <w:r w:rsidRPr="00626DA6">
              <w:rPr>
                <w:lang w:val="fr-FR"/>
              </w:rPr>
              <w:t>DMZ→APP</w:t>
            </w:r>
          </w:p>
        </w:tc>
        <w:tc>
          <w:tcPr>
            <w:tcW w:w="700" w:type="dxa"/>
            <w:hideMark/>
          </w:tcPr>
          <w:p w14:paraId="75396A83" w14:textId="77777777" w:rsidR="00626DA6" w:rsidRPr="00626DA6" w:rsidRDefault="00626DA6" w:rsidP="00626DA6">
            <w:pPr>
              <w:spacing w:after="160" w:line="278" w:lineRule="auto"/>
              <w:ind w:firstLine="0"/>
              <w:jc w:val="both"/>
              <w:cnfStyle w:val="000000100000" w:firstRow="0" w:lastRow="0" w:firstColumn="0" w:lastColumn="0" w:oddVBand="0" w:evenVBand="0" w:oddHBand="1" w:evenHBand="0" w:firstRowFirstColumn="0" w:firstRowLastColumn="0" w:lastRowFirstColumn="0" w:lastRowLastColumn="0"/>
              <w:rPr>
                <w:lang w:val="fr-FR"/>
              </w:rPr>
            </w:pPr>
            <w:r w:rsidRPr="00626DA6">
              <w:rPr>
                <w:b/>
                <w:bCs/>
                <w:lang w:val="fr-FR"/>
              </w:rPr>
              <w:t>ALLOW</w:t>
            </w:r>
          </w:p>
        </w:tc>
        <w:tc>
          <w:tcPr>
            <w:tcW w:w="3126" w:type="dxa"/>
            <w:hideMark/>
          </w:tcPr>
          <w:p w14:paraId="36B82BA9" w14:textId="77777777" w:rsidR="00626DA6" w:rsidRPr="00626DA6" w:rsidRDefault="00626DA6" w:rsidP="00626DA6">
            <w:pPr>
              <w:spacing w:after="160" w:line="278" w:lineRule="auto"/>
              <w:ind w:firstLine="0"/>
              <w:jc w:val="both"/>
              <w:cnfStyle w:val="000000100000" w:firstRow="0" w:lastRow="0" w:firstColumn="0" w:lastColumn="0" w:oddVBand="0" w:evenVBand="0" w:oddHBand="1" w:evenHBand="0" w:firstRowFirstColumn="0" w:firstRowLastColumn="0" w:lastRowFirstColumn="0" w:lastRowLastColumn="0"/>
              <w:rPr>
                <w:lang w:val="fr-FR"/>
              </w:rPr>
            </w:pPr>
            <w:r w:rsidRPr="00626DA6">
              <w:rPr>
                <w:lang w:val="fr-FR"/>
              </w:rPr>
              <w:t>OAuth2 / JWT — authentification et autorisation</w:t>
            </w:r>
          </w:p>
        </w:tc>
      </w:tr>
      <w:tr w:rsidR="00626DA6" w:rsidRPr="00712765" w14:paraId="43D93126" w14:textId="77777777" w:rsidTr="00626DA6">
        <w:tc>
          <w:tcPr>
            <w:cnfStyle w:val="001000000000" w:firstRow="0" w:lastRow="0" w:firstColumn="1" w:lastColumn="0" w:oddVBand="0" w:evenVBand="0" w:oddHBand="0" w:evenHBand="0" w:firstRowFirstColumn="0" w:firstRowLastColumn="0" w:lastRowFirstColumn="0" w:lastRowLastColumn="0"/>
            <w:tcW w:w="1600" w:type="dxa"/>
            <w:hideMark/>
          </w:tcPr>
          <w:p w14:paraId="252BF4C8" w14:textId="77777777" w:rsidR="00626DA6" w:rsidRPr="00626DA6" w:rsidRDefault="00626DA6" w:rsidP="00626DA6">
            <w:pPr>
              <w:spacing w:after="160" w:line="278" w:lineRule="auto"/>
              <w:ind w:firstLine="0"/>
              <w:jc w:val="both"/>
              <w:rPr>
                <w:lang w:val="fr-FR"/>
              </w:rPr>
            </w:pPr>
            <w:r w:rsidRPr="00626DA6">
              <w:rPr>
                <w:lang w:val="fr-FR"/>
              </w:rPr>
              <w:t>API Gateway</w:t>
            </w:r>
          </w:p>
        </w:tc>
        <w:tc>
          <w:tcPr>
            <w:tcW w:w="1600" w:type="dxa"/>
            <w:hideMark/>
          </w:tcPr>
          <w:p w14:paraId="225A6BDC" w14:textId="77777777" w:rsidR="00626DA6" w:rsidRPr="00626DA6" w:rsidRDefault="00626DA6" w:rsidP="00626DA6">
            <w:pPr>
              <w:spacing w:after="160" w:line="278" w:lineRule="auto"/>
              <w:ind w:firstLine="0"/>
              <w:jc w:val="both"/>
              <w:cnfStyle w:val="000000000000" w:firstRow="0" w:lastRow="0" w:firstColumn="0" w:lastColumn="0" w:oddVBand="0" w:evenVBand="0" w:oddHBand="0" w:evenHBand="0" w:firstRowFirstColumn="0" w:firstRowLastColumn="0" w:lastRowFirstColumn="0" w:lastRowLastColumn="0"/>
              <w:rPr>
                <w:lang w:val="fr-FR"/>
              </w:rPr>
            </w:pPr>
            <w:r w:rsidRPr="00626DA6">
              <w:rPr>
                <w:lang w:val="fr-FR"/>
              </w:rPr>
              <w:t>Workflow Service</w:t>
            </w:r>
          </w:p>
        </w:tc>
        <w:tc>
          <w:tcPr>
            <w:tcW w:w="700" w:type="dxa"/>
            <w:hideMark/>
          </w:tcPr>
          <w:p w14:paraId="01E88A2D" w14:textId="77777777" w:rsidR="00626DA6" w:rsidRPr="00626DA6" w:rsidRDefault="00626DA6" w:rsidP="00626DA6">
            <w:pPr>
              <w:spacing w:after="160" w:line="278" w:lineRule="auto"/>
              <w:ind w:firstLine="0"/>
              <w:jc w:val="both"/>
              <w:cnfStyle w:val="000000000000" w:firstRow="0" w:lastRow="0" w:firstColumn="0" w:lastColumn="0" w:oddVBand="0" w:evenVBand="0" w:oddHBand="0" w:evenHBand="0" w:firstRowFirstColumn="0" w:firstRowLastColumn="0" w:lastRowFirstColumn="0" w:lastRowLastColumn="0"/>
              <w:rPr>
                <w:lang w:val="fr-FR"/>
              </w:rPr>
            </w:pPr>
            <w:r w:rsidRPr="00626DA6">
              <w:rPr>
                <w:lang w:val="fr-FR"/>
              </w:rPr>
              <w:t>50051</w:t>
            </w:r>
          </w:p>
        </w:tc>
        <w:tc>
          <w:tcPr>
            <w:tcW w:w="600" w:type="dxa"/>
            <w:hideMark/>
          </w:tcPr>
          <w:p w14:paraId="51099D1D" w14:textId="77777777" w:rsidR="00626DA6" w:rsidRPr="00626DA6" w:rsidRDefault="00626DA6" w:rsidP="00626DA6">
            <w:pPr>
              <w:spacing w:after="160" w:line="278" w:lineRule="auto"/>
              <w:ind w:firstLine="0"/>
              <w:jc w:val="both"/>
              <w:cnfStyle w:val="000000000000" w:firstRow="0" w:lastRow="0" w:firstColumn="0" w:lastColumn="0" w:oddVBand="0" w:evenVBand="0" w:oddHBand="0" w:evenHBand="0" w:firstRowFirstColumn="0" w:firstRowLastColumn="0" w:lastRowFirstColumn="0" w:lastRowLastColumn="0"/>
              <w:rPr>
                <w:lang w:val="fr-FR"/>
              </w:rPr>
            </w:pPr>
            <w:r w:rsidRPr="00626DA6">
              <w:rPr>
                <w:lang w:val="fr-FR"/>
              </w:rPr>
              <w:t>TCP</w:t>
            </w:r>
          </w:p>
        </w:tc>
        <w:tc>
          <w:tcPr>
            <w:tcW w:w="700" w:type="dxa"/>
            <w:hideMark/>
          </w:tcPr>
          <w:p w14:paraId="78DD4749" w14:textId="77777777" w:rsidR="00626DA6" w:rsidRPr="00626DA6" w:rsidRDefault="00626DA6" w:rsidP="00626DA6">
            <w:pPr>
              <w:spacing w:after="160" w:line="278" w:lineRule="auto"/>
              <w:ind w:firstLine="0"/>
              <w:jc w:val="both"/>
              <w:cnfStyle w:val="000000000000" w:firstRow="0" w:lastRow="0" w:firstColumn="0" w:lastColumn="0" w:oddVBand="0" w:evenVBand="0" w:oddHBand="0" w:evenHBand="0" w:firstRowFirstColumn="0" w:firstRowLastColumn="0" w:lastRowFirstColumn="0" w:lastRowLastColumn="0"/>
              <w:rPr>
                <w:lang w:val="fr-FR"/>
              </w:rPr>
            </w:pPr>
            <w:r w:rsidRPr="00626DA6">
              <w:rPr>
                <w:lang w:val="fr-FR"/>
              </w:rPr>
              <w:t>DMZ→APP</w:t>
            </w:r>
          </w:p>
        </w:tc>
        <w:tc>
          <w:tcPr>
            <w:tcW w:w="700" w:type="dxa"/>
            <w:hideMark/>
          </w:tcPr>
          <w:p w14:paraId="5C04C5FC" w14:textId="77777777" w:rsidR="00626DA6" w:rsidRPr="00626DA6" w:rsidRDefault="00626DA6" w:rsidP="00626DA6">
            <w:pPr>
              <w:spacing w:after="160" w:line="278" w:lineRule="auto"/>
              <w:ind w:firstLine="0"/>
              <w:jc w:val="both"/>
              <w:cnfStyle w:val="000000000000" w:firstRow="0" w:lastRow="0" w:firstColumn="0" w:lastColumn="0" w:oddVBand="0" w:evenVBand="0" w:oddHBand="0" w:evenHBand="0" w:firstRowFirstColumn="0" w:firstRowLastColumn="0" w:lastRowFirstColumn="0" w:lastRowLastColumn="0"/>
              <w:rPr>
                <w:lang w:val="fr-FR"/>
              </w:rPr>
            </w:pPr>
            <w:r w:rsidRPr="00626DA6">
              <w:rPr>
                <w:b/>
                <w:bCs/>
                <w:lang w:val="fr-FR"/>
              </w:rPr>
              <w:t>ALLOW</w:t>
            </w:r>
          </w:p>
        </w:tc>
        <w:tc>
          <w:tcPr>
            <w:tcW w:w="3126" w:type="dxa"/>
            <w:hideMark/>
          </w:tcPr>
          <w:p w14:paraId="3E2C4829" w14:textId="77777777" w:rsidR="00626DA6" w:rsidRPr="00626DA6" w:rsidRDefault="00626DA6" w:rsidP="00626DA6">
            <w:pPr>
              <w:spacing w:after="160" w:line="278" w:lineRule="auto"/>
              <w:ind w:firstLine="0"/>
              <w:jc w:val="both"/>
              <w:cnfStyle w:val="000000000000" w:firstRow="0" w:lastRow="0" w:firstColumn="0" w:lastColumn="0" w:oddVBand="0" w:evenVBand="0" w:oddHBand="0" w:evenHBand="0" w:firstRowFirstColumn="0" w:firstRowLastColumn="0" w:lastRowFirstColumn="0" w:lastRowLastColumn="0"/>
              <w:rPr>
                <w:lang w:val="fr-FR"/>
              </w:rPr>
            </w:pPr>
            <w:proofErr w:type="spellStart"/>
            <w:r w:rsidRPr="00626DA6">
              <w:rPr>
                <w:lang w:val="fr-FR"/>
              </w:rPr>
              <w:t>gRPC</w:t>
            </w:r>
            <w:proofErr w:type="spellEnd"/>
            <w:r w:rsidRPr="00626DA6">
              <w:rPr>
                <w:lang w:val="fr-FR"/>
              </w:rPr>
              <w:t xml:space="preserve"> over TLS — routage requêtes métier</w:t>
            </w:r>
          </w:p>
        </w:tc>
      </w:tr>
      <w:tr w:rsidR="00626DA6" w:rsidRPr="00626DA6" w14:paraId="481786A2" w14:textId="77777777" w:rsidTr="00626D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0" w:type="dxa"/>
            <w:hideMark/>
          </w:tcPr>
          <w:p w14:paraId="7E3F59FD" w14:textId="77777777" w:rsidR="00626DA6" w:rsidRPr="00626DA6" w:rsidRDefault="00626DA6" w:rsidP="00626DA6">
            <w:pPr>
              <w:spacing w:after="160" w:line="278" w:lineRule="auto"/>
              <w:ind w:firstLine="0"/>
              <w:jc w:val="both"/>
              <w:rPr>
                <w:lang w:val="fr-FR"/>
              </w:rPr>
            </w:pPr>
            <w:r w:rsidRPr="00626DA6">
              <w:rPr>
                <w:lang w:val="fr-FR"/>
              </w:rPr>
              <w:t>Workflow Service</w:t>
            </w:r>
          </w:p>
        </w:tc>
        <w:tc>
          <w:tcPr>
            <w:tcW w:w="1600" w:type="dxa"/>
            <w:hideMark/>
          </w:tcPr>
          <w:p w14:paraId="5F6C4149" w14:textId="77777777" w:rsidR="00626DA6" w:rsidRPr="00626DA6" w:rsidRDefault="00626DA6" w:rsidP="00626DA6">
            <w:pPr>
              <w:spacing w:after="160" w:line="278" w:lineRule="auto"/>
              <w:ind w:firstLine="0"/>
              <w:jc w:val="both"/>
              <w:cnfStyle w:val="000000100000" w:firstRow="0" w:lastRow="0" w:firstColumn="0" w:lastColumn="0" w:oddVBand="0" w:evenVBand="0" w:oddHBand="1" w:evenHBand="0" w:firstRowFirstColumn="0" w:firstRowLastColumn="0" w:lastRowFirstColumn="0" w:lastRowLastColumn="0"/>
              <w:rPr>
                <w:lang w:val="fr-FR"/>
              </w:rPr>
            </w:pPr>
            <w:proofErr w:type="spellStart"/>
            <w:r w:rsidRPr="00626DA6">
              <w:rPr>
                <w:lang w:val="fr-FR"/>
              </w:rPr>
              <w:t>Interop</w:t>
            </w:r>
            <w:proofErr w:type="spellEnd"/>
            <w:r w:rsidRPr="00626DA6">
              <w:rPr>
                <w:lang w:val="fr-FR"/>
              </w:rPr>
              <w:t xml:space="preserve"> Engine</w:t>
            </w:r>
          </w:p>
        </w:tc>
        <w:tc>
          <w:tcPr>
            <w:tcW w:w="700" w:type="dxa"/>
            <w:hideMark/>
          </w:tcPr>
          <w:p w14:paraId="57116975" w14:textId="77777777" w:rsidR="00626DA6" w:rsidRPr="00626DA6" w:rsidRDefault="00626DA6" w:rsidP="00626DA6">
            <w:pPr>
              <w:spacing w:after="160" w:line="278" w:lineRule="auto"/>
              <w:ind w:firstLine="0"/>
              <w:jc w:val="both"/>
              <w:cnfStyle w:val="000000100000" w:firstRow="0" w:lastRow="0" w:firstColumn="0" w:lastColumn="0" w:oddVBand="0" w:evenVBand="0" w:oddHBand="1" w:evenHBand="0" w:firstRowFirstColumn="0" w:firstRowLastColumn="0" w:lastRowFirstColumn="0" w:lastRowLastColumn="0"/>
              <w:rPr>
                <w:lang w:val="fr-FR"/>
              </w:rPr>
            </w:pPr>
            <w:r w:rsidRPr="00626DA6">
              <w:rPr>
                <w:lang w:val="fr-FR"/>
              </w:rPr>
              <w:t>8080</w:t>
            </w:r>
          </w:p>
        </w:tc>
        <w:tc>
          <w:tcPr>
            <w:tcW w:w="600" w:type="dxa"/>
            <w:hideMark/>
          </w:tcPr>
          <w:p w14:paraId="52078279" w14:textId="77777777" w:rsidR="00626DA6" w:rsidRPr="00626DA6" w:rsidRDefault="00626DA6" w:rsidP="00626DA6">
            <w:pPr>
              <w:spacing w:after="160" w:line="278" w:lineRule="auto"/>
              <w:ind w:firstLine="0"/>
              <w:jc w:val="both"/>
              <w:cnfStyle w:val="000000100000" w:firstRow="0" w:lastRow="0" w:firstColumn="0" w:lastColumn="0" w:oddVBand="0" w:evenVBand="0" w:oddHBand="1" w:evenHBand="0" w:firstRowFirstColumn="0" w:firstRowLastColumn="0" w:lastRowFirstColumn="0" w:lastRowLastColumn="0"/>
              <w:rPr>
                <w:lang w:val="fr-FR"/>
              </w:rPr>
            </w:pPr>
            <w:r w:rsidRPr="00626DA6">
              <w:rPr>
                <w:lang w:val="fr-FR"/>
              </w:rPr>
              <w:t>TCP</w:t>
            </w:r>
          </w:p>
        </w:tc>
        <w:tc>
          <w:tcPr>
            <w:tcW w:w="700" w:type="dxa"/>
            <w:hideMark/>
          </w:tcPr>
          <w:p w14:paraId="0525350D" w14:textId="77777777" w:rsidR="00626DA6" w:rsidRPr="00626DA6" w:rsidRDefault="00626DA6" w:rsidP="00626DA6">
            <w:pPr>
              <w:spacing w:after="160" w:line="278" w:lineRule="auto"/>
              <w:ind w:firstLine="0"/>
              <w:jc w:val="both"/>
              <w:cnfStyle w:val="000000100000" w:firstRow="0" w:lastRow="0" w:firstColumn="0" w:lastColumn="0" w:oddVBand="0" w:evenVBand="0" w:oddHBand="1" w:evenHBand="0" w:firstRowFirstColumn="0" w:firstRowLastColumn="0" w:lastRowFirstColumn="0" w:lastRowLastColumn="0"/>
              <w:rPr>
                <w:lang w:val="fr-FR"/>
              </w:rPr>
            </w:pPr>
            <w:r w:rsidRPr="00626DA6">
              <w:rPr>
                <w:lang w:val="fr-FR"/>
              </w:rPr>
              <w:t>APP</w:t>
            </w:r>
          </w:p>
        </w:tc>
        <w:tc>
          <w:tcPr>
            <w:tcW w:w="700" w:type="dxa"/>
            <w:hideMark/>
          </w:tcPr>
          <w:p w14:paraId="7F70E612" w14:textId="77777777" w:rsidR="00626DA6" w:rsidRPr="00626DA6" w:rsidRDefault="00626DA6" w:rsidP="00626DA6">
            <w:pPr>
              <w:spacing w:after="160" w:line="278" w:lineRule="auto"/>
              <w:ind w:firstLine="0"/>
              <w:jc w:val="both"/>
              <w:cnfStyle w:val="000000100000" w:firstRow="0" w:lastRow="0" w:firstColumn="0" w:lastColumn="0" w:oddVBand="0" w:evenVBand="0" w:oddHBand="1" w:evenHBand="0" w:firstRowFirstColumn="0" w:firstRowLastColumn="0" w:lastRowFirstColumn="0" w:lastRowLastColumn="0"/>
              <w:rPr>
                <w:lang w:val="fr-FR"/>
              </w:rPr>
            </w:pPr>
            <w:r w:rsidRPr="00626DA6">
              <w:rPr>
                <w:b/>
                <w:bCs/>
                <w:lang w:val="fr-FR"/>
              </w:rPr>
              <w:t>ALLOW</w:t>
            </w:r>
          </w:p>
        </w:tc>
        <w:tc>
          <w:tcPr>
            <w:tcW w:w="3126" w:type="dxa"/>
            <w:hideMark/>
          </w:tcPr>
          <w:p w14:paraId="29374324" w14:textId="77777777" w:rsidR="00626DA6" w:rsidRPr="00626DA6" w:rsidRDefault="00626DA6" w:rsidP="00626DA6">
            <w:pPr>
              <w:spacing w:after="160" w:line="278" w:lineRule="auto"/>
              <w:ind w:firstLine="0"/>
              <w:jc w:val="both"/>
              <w:cnfStyle w:val="000000100000" w:firstRow="0" w:lastRow="0" w:firstColumn="0" w:lastColumn="0" w:oddVBand="0" w:evenVBand="0" w:oddHBand="1" w:evenHBand="0" w:firstRowFirstColumn="0" w:firstRowLastColumn="0" w:lastRowFirstColumn="0" w:lastRowLastColumn="0"/>
              <w:rPr>
                <w:lang w:val="fr-FR"/>
              </w:rPr>
            </w:pPr>
            <w:r w:rsidRPr="00626DA6">
              <w:rPr>
                <w:lang w:val="fr-FR"/>
              </w:rPr>
              <w:t>HTTP/2 — transformation HL7 ↔ FHIR</w:t>
            </w:r>
          </w:p>
        </w:tc>
      </w:tr>
      <w:tr w:rsidR="00626DA6" w:rsidRPr="00712765" w14:paraId="31970A65" w14:textId="77777777" w:rsidTr="00626DA6">
        <w:tc>
          <w:tcPr>
            <w:cnfStyle w:val="001000000000" w:firstRow="0" w:lastRow="0" w:firstColumn="1" w:lastColumn="0" w:oddVBand="0" w:evenVBand="0" w:oddHBand="0" w:evenHBand="0" w:firstRowFirstColumn="0" w:firstRowLastColumn="0" w:lastRowFirstColumn="0" w:lastRowLastColumn="0"/>
            <w:tcW w:w="1600" w:type="dxa"/>
            <w:hideMark/>
          </w:tcPr>
          <w:p w14:paraId="4994C46D" w14:textId="77777777" w:rsidR="00626DA6" w:rsidRPr="00626DA6" w:rsidRDefault="00626DA6" w:rsidP="00626DA6">
            <w:pPr>
              <w:spacing w:after="160" w:line="278" w:lineRule="auto"/>
              <w:ind w:firstLine="0"/>
              <w:jc w:val="both"/>
              <w:rPr>
                <w:lang w:val="fr-FR"/>
              </w:rPr>
            </w:pPr>
            <w:r w:rsidRPr="00626DA6">
              <w:rPr>
                <w:lang w:val="fr-FR"/>
              </w:rPr>
              <w:t>Workflow Service</w:t>
            </w:r>
          </w:p>
        </w:tc>
        <w:tc>
          <w:tcPr>
            <w:tcW w:w="1600" w:type="dxa"/>
            <w:hideMark/>
          </w:tcPr>
          <w:p w14:paraId="6B405FB0" w14:textId="77777777" w:rsidR="00626DA6" w:rsidRPr="00626DA6" w:rsidRDefault="00626DA6" w:rsidP="00626DA6">
            <w:pPr>
              <w:spacing w:after="160" w:line="278" w:lineRule="auto"/>
              <w:ind w:firstLine="0"/>
              <w:jc w:val="both"/>
              <w:cnfStyle w:val="000000000000" w:firstRow="0" w:lastRow="0" w:firstColumn="0" w:lastColumn="0" w:oddVBand="0" w:evenVBand="0" w:oddHBand="0" w:evenHBand="0" w:firstRowFirstColumn="0" w:firstRowLastColumn="0" w:lastRowFirstColumn="0" w:lastRowLastColumn="0"/>
              <w:rPr>
                <w:lang w:val="fr-FR"/>
              </w:rPr>
            </w:pPr>
            <w:proofErr w:type="spellStart"/>
            <w:r w:rsidRPr="00626DA6">
              <w:rPr>
                <w:lang w:val="fr-FR"/>
              </w:rPr>
              <w:t>Metadata</w:t>
            </w:r>
            <w:proofErr w:type="spellEnd"/>
            <w:r w:rsidRPr="00626DA6">
              <w:rPr>
                <w:lang w:val="fr-FR"/>
              </w:rPr>
              <w:t xml:space="preserve"> DB</w:t>
            </w:r>
          </w:p>
        </w:tc>
        <w:tc>
          <w:tcPr>
            <w:tcW w:w="700" w:type="dxa"/>
            <w:hideMark/>
          </w:tcPr>
          <w:p w14:paraId="1FA3D7D4" w14:textId="0594F53F" w:rsidR="00626DA6" w:rsidRPr="00626DA6" w:rsidRDefault="007430E1" w:rsidP="00626DA6">
            <w:pPr>
              <w:spacing w:after="160" w:line="278" w:lineRule="auto"/>
              <w:ind w:firstLine="0"/>
              <w:jc w:val="both"/>
              <w:cnfStyle w:val="000000000000" w:firstRow="0" w:lastRow="0" w:firstColumn="0" w:lastColumn="0" w:oddVBand="0" w:evenVBand="0" w:oddHBand="0" w:evenHBand="0" w:firstRowFirstColumn="0" w:firstRowLastColumn="0" w:lastRowFirstColumn="0" w:lastRowLastColumn="0"/>
              <w:rPr>
                <w:lang w:val="fr-FR"/>
              </w:rPr>
            </w:pPr>
            <w:r>
              <w:rPr>
                <w:lang w:val="fr-FR"/>
              </w:rPr>
              <w:t>3306</w:t>
            </w:r>
          </w:p>
        </w:tc>
        <w:tc>
          <w:tcPr>
            <w:tcW w:w="600" w:type="dxa"/>
            <w:hideMark/>
          </w:tcPr>
          <w:p w14:paraId="6B9BA147" w14:textId="77777777" w:rsidR="00626DA6" w:rsidRPr="00626DA6" w:rsidRDefault="00626DA6" w:rsidP="00626DA6">
            <w:pPr>
              <w:spacing w:after="160" w:line="278" w:lineRule="auto"/>
              <w:ind w:firstLine="0"/>
              <w:jc w:val="both"/>
              <w:cnfStyle w:val="000000000000" w:firstRow="0" w:lastRow="0" w:firstColumn="0" w:lastColumn="0" w:oddVBand="0" w:evenVBand="0" w:oddHBand="0" w:evenHBand="0" w:firstRowFirstColumn="0" w:firstRowLastColumn="0" w:lastRowFirstColumn="0" w:lastRowLastColumn="0"/>
              <w:rPr>
                <w:lang w:val="fr-FR"/>
              </w:rPr>
            </w:pPr>
            <w:r w:rsidRPr="00626DA6">
              <w:rPr>
                <w:lang w:val="fr-FR"/>
              </w:rPr>
              <w:t>TCP</w:t>
            </w:r>
          </w:p>
        </w:tc>
        <w:tc>
          <w:tcPr>
            <w:tcW w:w="700" w:type="dxa"/>
            <w:hideMark/>
          </w:tcPr>
          <w:p w14:paraId="4C8702A6" w14:textId="77777777" w:rsidR="00626DA6" w:rsidRPr="00626DA6" w:rsidRDefault="00626DA6" w:rsidP="00626DA6">
            <w:pPr>
              <w:spacing w:after="160" w:line="278" w:lineRule="auto"/>
              <w:ind w:firstLine="0"/>
              <w:jc w:val="both"/>
              <w:cnfStyle w:val="000000000000" w:firstRow="0" w:lastRow="0" w:firstColumn="0" w:lastColumn="0" w:oddVBand="0" w:evenVBand="0" w:oddHBand="0" w:evenHBand="0" w:firstRowFirstColumn="0" w:firstRowLastColumn="0" w:lastRowFirstColumn="0" w:lastRowLastColumn="0"/>
              <w:rPr>
                <w:lang w:val="fr-FR"/>
              </w:rPr>
            </w:pPr>
            <w:r w:rsidRPr="00626DA6">
              <w:rPr>
                <w:lang w:val="fr-FR"/>
              </w:rPr>
              <w:t>APP→DATA</w:t>
            </w:r>
          </w:p>
        </w:tc>
        <w:tc>
          <w:tcPr>
            <w:tcW w:w="700" w:type="dxa"/>
            <w:hideMark/>
          </w:tcPr>
          <w:p w14:paraId="727D7CD5" w14:textId="77777777" w:rsidR="00626DA6" w:rsidRPr="00626DA6" w:rsidRDefault="00626DA6" w:rsidP="00626DA6">
            <w:pPr>
              <w:spacing w:after="160" w:line="278" w:lineRule="auto"/>
              <w:ind w:firstLine="0"/>
              <w:jc w:val="both"/>
              <w:cnfStyle w:val="000000000000" w:firstRow="0" w:lastRow="0" w:firstColumn="0" w:lastColumn="0" w:oddVBand="0" w:evenVBand="0" w:oddHBand="0" w:evenHBand="0" w:firstRowFirstColumn="0" w:firstRowLastColumn="0" w:lastRowFirstColumn="0" w:lastRowLastColumn="0"/>
              <w:rPr>
                <w:lang w:val="fr-FR"/>
              </w:rPr>
            </w:pPr>
            <w:r w:rsidRPr="00626DA6">
              <w:rPr>
                <w:b/>
                <w:bCs/>
                <w:lang w:val="fr-FR"/>
              </w:rPr>
              <w:t>ALLOW</w:t>
            </w:r>
          </w:p>
        </w:tc>
        <w:tc>
          <w:tcPr>
            <w:tcW w:w="3126" w:type="dxa"/>
            <w:hideMark/>
          </w:tcPr>
          <w:p w14:paraId="532AF21C" w14:textId="08C8974A" w:rsidR="00626DA6" w:rsidRPr="00626DA6" w:rsidRDefault="007430E1" w:rsidP="00626DA6">
            <w:pPr>
              <w:spacing w:after="160" w:line="278" w:lineRule="auto"/>
              <w:ind w:firstLine="0"/>
              <w:jc w:val="both"/>
              <w:cnfStyle w:val="000000000000" w:firstRow="0" w:lastRow="0" w:firstColumn="0" w:lastColumn="0" w:oddVBand="0" w:evenVBand="0" w:oddHBand="0" w:evenHBand="0" w:firstRowFirstColumn="0" w:firstRowLastColumn="0" w:lastRowFirstColumn="0" w:lastRowLastColumn="0"/>
              <w:rPr>
                <w:lang w:val="fr-FR"/>
              </w:rPr>
            </w:pPr>
            <w:r>
              <w:rPr>
                <w:lang w:val="fr-FR"/>
              </w:rPr>
              <w:t>My</w:t>
            </w:r>
            <w:r w:rsidR="00626DA6" w:rsidRPr="00626DA6">
              <w:rPr>
                <w:lang w:val="fr-FR"/>
              </w:rPr>
              <w:t>SQL over TLS — requêtes transactionnelles</w:t>
            </w:r>
          </w:p>
        </w:tc>
      </w:tr>
      <w:tr w:rsidR="00626DA6" w:rsidRPr="00712765" w14:paraId="20DA011B" w14:textId="77777777" w:rsidTr="00626D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0" w:type="dxa"/>
            <w:hideMark/>
          </w:tcPr>
          <w:p w14:paraId="0A767F97" w14:textId="77777777" w:rsidR="00626DA6" w:rsidRPr="00626DA6" w:rsidRDefault="00626DA6" w:rsidP="00626DA6">
            <w:pPr>
              <w:spacing w:after="160" w:line="278" w:lineRule="auto"/>
              <w:ind w:firstLine="0"/>
              <w:jc w:val="both"/>
              <w:rPr>
                <w:lang w:val="fr-FR"/>
              </w:rPr>
            </w:pPr>
            <w:r w:rsidRPr="00626DA6">
              <w:rPr>
                <w:lang w:val="fr-FR"/>
              </w:rPr>
              <w:lastRenderedPageBreak/>
              <w:t>Workflow Service</w:t>
            </w:r>
          </w:p>
        </w:tc>
        <w:tc>
          <w:tcPr>
            <w:tcW w:w="1600" w:type="dxa"/>
            <w:hideMark/>
          </w:tcPr>
          <w:p w14:paraId="7F096E7C" w14:textId="77777777" w:rsidR="00626DA6" w:rsidRPr="00626DA6" w:rsidRDefault="00626DA6" w:rsidP="00626DA6">
            <w:pPr>
              <w:spacing w:after="160" w:line="278" w:lineRule="auto"/>
              <w:ind w:firstLine="0"/>
              <w:jc w:val="both"/>
              <w:cnfStyle w:val="000000100000" w:firstRow="0" w:lastRow="0" w:firstColumn="0" w:lastColumn="0" w:oddVBand="0" w:evenVBand="0" w:oddHBand="1" w:evenHBand="0" w:firstRowFirstColumn="0" w:firstRowLastColumn="0" w:lastRowFirstColumn="0" w:lastRowLastColumn="0"/>
              <w:rPr>
                <w:lang w:val="fr-FR"/>
              </w:rPr>
            </w:pPr>
            <w:r w:rsidRPr="00626DA6">
              <w:rPr>
                <w:lang w:val="fr-FR"/>
              </w:rPr>
              <w:t>Object Storage</w:t>
            </w:r>
          </w:p>
        </w:tc>
        <w:tc>
          <w:tcPr>
            <w:tcW w:w="700" w:type="dxa"/>
            <w:hideMark/>
          </w:tcPr>
          <w:p w14:paraId="27E098D0" w14:textId="77777777" w:rsidR="00626DA6" w:rsidRPr="00626DA6" w:rsidRDefault="00626DA6" w:rsidP="00626DA6">
            <w:pPr>
              <w:spacing w:after="160" w:line="278" w:lineRule="auto"/>
              <w:ind w:firstLine="0"/>
              <w:jc w:val="both"/>
              <w:cnfStyle w:val="000000100000" w:firstRow="0" w:lastRow="0" w:firstColumn="0" w:lastColumn="0" w:oddVBand="0" w:evenVBand="0" w:oddHBand="1" w:evenHBand="0" w:firstRowFirstColumn="0" w:firstRowLastColumn="0" w:lastRowFirstColumn="0" w:lastRowLastColumn="0"/>
              <w:rPr>
                <w:lang w:val="fr-FR"/>
              </w:rPr>
            </w:pPr>
            <w:r w:rsidRPr="00626DA6">
              <w:rPr>
                <w:lang w:val="fr-FR"/>
              </w:rPr>
              <w:t>443</w:t>
            </w:r>
          </w:p>
        </w:tc>
        <w:tc>
          <w:tcPr>
            <w:tcW w:w="600" w:type="dxa"/>
            <w:hideMark/>
          </w:tcPr>
          <w:p w14:paraId="6E533083" w14:textId="77777777" w:rsidR="00626DA6" w:rsidRPr="00626DA6" w:rsidRDefault="00626DA6" w:rsidP="00626DA6">
            <w:pPr>
              <w:spacing w:after="160" w:line="278" w:lineRule="auto"/>
              <w:ind w:firstLine="0"/>
              <w:jc w:val="both"/>
              <w:cnfStyle w:val="000000100000" w:firstRow="0" w:lastRow="0" w:firstColumn="0" w:lastColumn="0" w:oddVBand="0" w:evenVBand="0" w:oddHBand="1" w:evenHBand="0" w:firstRowFirstColumn="0" w:firstRowLastColumn="0" w:lastRowFirstColumn="0" w:lastRowLastColumn="0"/>
              <w:rPr>
                <w:lang w:val="fr-FR"/>
              </w:rPr>
            </w:pPr>
            <w:r w:rsidRPr="00626DA6">
              <w:rPr>
                <w:lang w:val="fr-FR"/>
              </w:rPr>
              <w:t>TCP</w:t>
            </w:r>
          </w:p>
        </w:tc>
        <w:tc>
          <w:tcPr>
            <w:tcW w:w="700" w:type="dxa"/>
            <w:hideMark/>
          </w:tcPr>
          <w:p w14:paraId="08790056" w14:textId="77777777" w:rsidR="00626DA6" w:rsidRPr="00626DA6" w:rsidRDefault="00626DA6" w:rsidP="00626DA6">
            <w:pPr>
              <w:spacing w:after="160" w:line="278" w:lineRule="auto"/>
              <w:ind w:firstLine="0"/>
              <w:jc w:val="both"/>
              <w:cnfStyle w:val="000000100000" w:firstRow="0" w:lastRow="0" w:firstColumn="0" w:lastColumn="0" w:oddVBand="0" w:evenVBand="0" w:oddHBand="1" w:evenHBand="0" w:firstRowFirstColumn="0" w:firstRowLastColumn="0" w:lastRowFirstColumn="0" w:lastRowLastColumn="0"/>
              <w:rPr>
                <w:lang w:val="fr-FR"/>
              </w:rPr>
            </w:pPr>
            <w:r w:rsidRPr="00626DA6">
              <w:rPr>
                <w:lang w:val="fr-FR"/>
              </w:rPr>
              <w:t>APP→DATA</w:t>
            </w:r>
          </w:p>
        </w:tc>
        <w:tc>
          <w:tcPr>
            <w:tcW w:w="700" w:type="dxa"/>
            <w:hideMark/>
          </w:tcPr>
          <w:p w14:paraId="250EA8B4" w14:textId="77777777" w:rsidR="00626DA6" w:rsidRPr="00626DA6" w:rsidRDefault="00626DA6" w:rsidP="00626DA6">
            <w:pPr>
              <w:spacing w:after="160" w:line="278" w:lineRule="auto"/>
              <w:ind w:firstLine="0"/>
              <w:jc w:val="both"/>
              <w:cnfStyle w:val="000000100000" w:firstRow="0" w:lastRow="0" w:firstColumn="0" w:lastColumn="0" w:oddVBand="0" w:evenVBand="0" w:oddHBand="1" w:evenHBand="0" w:firstRowFirstColumn="0" w:firstRowLastColumn="0" w:lastRowFirstColumn="0" w:lastRowLastColumn="0"/>
              <w:rPr>
                <w:lang w:val="fr-FR"/>
              </w:rPr>
            </w:pPr>
            <w:r w:rsidRPr="00626DA6">
              <w:rPr>
                <w:b/>
                <w:bCs/>
                <w:lang w:val="fr-FR"/>
              </w:rPr>
              <w:t>ALLOW</w:t>
            </w:r>
          </w:p>
        </w:tc>
        <w:tc>
          <w:tcPr>
            <w:tcW w:w="3126" w:type="dxa"/>
            <w:hideMark/>
          </w:tcPr>
          <w:p w14:paraId="3E6AC37A" w14:textId="77777777" w:rsidR="00626DA6" w:rsidRPr="00626DA6" w:rsidRDefault="00626DA6" w:rsidP="00626DA6">
            <w:pPr>
              <w:spacing w:after="160" w:line="278" w:lineRule="auto"/>
              <w:ind w:firstLine="0"/>
              <w:jc w:val="both"/>
              <w:cnfStyle w:val="000000100000" w:firstRow="0" w:lastRow="0" w:firstColumn="0" w:lastColumn="0" w:oddVBand="0" w:evenVBand="0" w:oddHBand="1" w:evenHBand="0" w:firstRowFirstColumn="0" w:firstRowLastColumn="0" w:lastRowFirstColumn="0" w:lastRowLastColumn="0"/>
              <w:rPr>
                <w:lang w:val="fr-FR"/>
              </w:rPr>
            </w:pPr>
            <w:r w:rsidRPr="00626DA6">
              <w:rPr>
                <w:lang w:val="fr-FR"/>
              </w:rPr>
              <w:t>HTTPS / S3 API — stockage dossiers chiffrés</w:t>
            </w:r>
          </w:p>
        </w:tc>
      </w:tr>
      <w:tr w:rsidR="00626DA6" w:rsidRPr="00626DA6" w14:paraId="1FA5EFE0" w14:textId="77777777" w:rsidTr="00626DA6">
        <w:tc>
          <w:tcPr>
            <w:cnfStyle w:val="001000000000" w:firstRow="0" w:lastRow="0" w:firstColumn="1" w:lastColumn="0" w:oddVBand="0" w:evenVBand="0" w:oddHBand="0" w:evenHBand="0" w:firstRowFirstColumn="0" w:firstRowLastColumn="0" w:lastRowFirstColumn="0" w:lastRowLastColumn="0"/>
            <w:tcW w:w="1600" w:type="dxa"/>
            <w:hideMark/>
          </w:tcPr>
          <w:p w14:paraId="66691DDB" w14:textId="77777777" w:rsidR="00626DA6" w:rsidRPr="00626DA6" w:rsidRDefault="00626DA6" w:rsidP="00626DA6">
            <w:pPr>
              <w:spacing w:after="160" w:line="278" w:lineRule="auto"/>
              <w:ind w:firstLine="0"/>
              <w:jc w:val="both"/>
              <w:rPr>
                <w:lang w:val="fr-FR"/>
              </w:rPr>
            </w:pPr>
            <w:r w:rsidRPr="00626DA6">
              <w:rPr>
                <w:lang w:val="fr-FR"/>
              </w:rPr>
              <w:t>All Services</w:t>
            </w:r>
          </w:p>
        </w:tc>
        <w:tc>
          <w:tcPr>
            <w:tcW w:w="1600" w:type="dxa"/>
            <w:hideMark/>
          </w:tcPr>
          <w:p w14:paraId="69AB4B79" w14:textId="77777777" w:rsidR="00626DA6" w:rsidRPr="00626DA6" w:rsidRDefault="00626DA6" w:rsidP="00626DA6">
            <w:pPr>
              <w:spacing w:after="160" w:line="278" w:lineRule="auto"/>
              <w:ind w:firstLine="0"/>
              <w:jc w:val="both"/>
              <w:cnfStyle w:val="000000000000" w:firstRow="0" w:lastRow="0" w:firstColumn="0" w:lastColumn="0" w:oddVBand="0" w:evenVBand="0" w:oddHBand="0" w:evenHBand="0" w:firstRowFirstColumn="0" w:firstRowLastColumn="0" w:lastRowFirstColumn="0" w:lastRowLastColumn="0"/>
              <w:rPr>
                <w:lang w:val="fr-FR"/>
              </w:rPr>
            </w:pPr>
            <w:r w:rsidRPr="00626DA6">
              <w:rPr>
                <w:lang w:val="fr-FR"/>
              </w:rPr>
              <w:t>Audit / Log Store</w:t>
            </w:r>
          </w:p>
        </w:tc>
        <w:tc>
          <w:tcPr>
            <w:tcW w:w="700" w:type="dxa"/>
            <w:hideMark/>
          </w:tcPr>
          <w:p w14:paraId="6B7B56E4" w14:textId="77777777" w:rsidR="00626DA6" w:rsidRPr="00626DA6" w:rsidRDefault="00626DA6" w:rsidP="00626DA6">
            <w:pPr>
              <w:spacing w:after="160" w:line="278" w:lineRule="auto"/>
              <w:ind w:firstLine="0"/>
              <w:jc w:val="both"/>
              <w:cnfStyle w:val="000000000000" w:firstRow="0" w:lastRow="0" w:firstColumn="0" w:lastColumn="0" w:oddVBand="0" w:evenVBand="0" w:oddHBand="0" w:evenHBand="0" w:firstRowFirstColumn="0" w:firstRowLastColumn="0" w:lastRowFirstColumn="0" w:lastRowLastColumn="0"/>
              <w:rPr>
                <w:lang w:val="fr-FR"/>
              </w:rPr>
            </w:pPr>
            <w:r w:rsidRPr="00626DA6">
              <w:rPr>
                <w:lang w:val="fr-FR"/>
              </w:rPr>
              <w:t>514, 6514</w:t>
            </w:r>
          </w:p>
        </w:tc>
        <w:tc>
          <w:tcPr>
            <w:tcW w:w="600" w:type="dxa"/>
            <w:hideMark/>
          </w:tcPr>
          <w:p w14:paraId="75C16548" w14:textId="77777777" w:rsidR="00626DA6" w:rsidRPr="00626DA6" w:rsidRDefault="00626DA6" w:rsidP="00626DA6">
            <w:pPr>
              <w:spacing w:after="160" w:line="278" w:lineRule="auto"/>
              <w:ind w:firstLine="0"/>
              <w:jc w:val="both"/>
              <w:cnfStyle w:val="000000000000" w:firstRow="0" w:lastRow="0" w:firstColumn="0" w:lastColumn="0" w:oddVBand="0" w:evenVBand="0" w:oddHBand="0" w:evenHBand="0" w:firstRowFirstColumn="0" w:firstRowLastColumn="0" w:lastRowFirstColumn="0" w:lastRowLastColumn="0"/>
              <w:rPr>
                <w:lang w:val="fr-FR"/>
              </w:rPr>
            </w:pPr>
            <w:r w:rsidRPr="00626DA6">
              <w:rPr>
                <w:lang w:val="fr-FR"/>
              </w:rPr>
              <w:t>UDP/TCP</w:t>
            </w:r>
          </w:p>
        </w:tc>
        <w:tc>
          <w:tcPr>
            <w:tcW w:w="700" w:type="dxa"/>
            <w:hideMark/>
          </w:tcPr>
          <w:p w14:paraId="1757701F" w14:textId="77777777" w:rsidR="00626DA6" w:rsidRPr="00626DA6" w:rsidRDefault="00626DA6" w:rsidP="00626DA6">
            <w:pPr>
              <w:spacing w:after="160" w:line="278" w:lineRule="auto"/>
              <w:ind w:firstLine="0"/>
              <w:jc w:val="both"/>
              <w:cnfStyle w:val="000000000000" w:firstRow="0" w:lastRow="0" w:firstColumn="0" w:lastColumn="0" w:oddVBand="0" w:evenVBand="0" w:oddHBand="0" w:evenHBand="0" w:firstRowFirstColumn="0" w:firstRowLastColumn="0" w:lastRowFirstColumn="0" w:lastRowLastColumn="0"/>
              <w:rPr>
                <w:lang w:val="fr-FR"/>
              </w:rPr>
            </w:pPr>
            <w:r w:rsidRPr="00626DA6">
              <w:rPr>
                <w:lang w:val="fr-FR"/>
              </w:rPr>
              <w:t>APP→DATA</w:t>
            </w:r>
          </w:p>
        </w:tc>
        <w:tc>
          <w:tcPr>
            <w:tcW w:w="700" w:type="dxa"/>
            <w:hideMark/>
          </w:tcPr>
          <w:p w14:paraId="10751D92" w14:textId="77777777" w:rsidR="00626DA6" w:rsidRPr="00626DA6" w:rsidRDefault="00626DA6" w:rsidP="00626DA6">
            <w:pPr>
              <w:spacing w:after="160" w:line="278" w:lineRule="auto"/>
              <w:ind w:firstLine="0"/>
              <w:jc w:val="both"/>
              <w:cnfStyle w:val="000000000000" w:firstRow="0" w:lastRow="0" w:firstColumn="0" w:lastColumn="0" w:oddVBand="0" w:evenVBand="0" w:oddHBand="0" w:evenHBand="0" w:firstRowFirstColumn="0" w:firstRowLastColumn="0" w:lastRowFirstColumn="0" w:lastRowLastColumn="0"/>
              <w:rPr>
                <w:lang w:val="fr-FR"/>
              </w:rPr>
            </w:pPr>
            <w:r w:rsidRPr="00626DA6">
              <w:rPr>
                <w:b/>
                <w:bCs/>
                <w:lang w:val="fr-FR"/>
              </w:rPr>
              <w:t>ALLOW</w:t>
            </w:r>
          </w:p>
        </w:tc>
        <w:tc>
          <w:tcPr>
            <w:tcW w:w="3126" w:type="dxa"/>
            <w:hideMark/>
          </w:tcPr>
          <w:p w14:paraId="77FC2860" w14:textId="77777777" w:rsidR="00626DA6" w:rsidRPr="00626DA6" w:rsidRDefault="00626DA6" w:rsidP="00626DA6">
            <w:pPr>
              <w:spacing w:after="160" w:line="278" w:lineRule="auto"/>
              <w:ind w:firstLine="0"/>
              <w:jc w:val="both"/>
              <w:cnfStyle w:val="000000000000" w:firstRow="0" w:lastRow="0" w:firstColumn="0" w:lastColumn="0" w:oddVBand="0" w:evenVBand="0" w:oddHBand="0" w:evenHBand="0" w:firstRowFirstColumn="0" w:firstRowLastColumn="0" w:lastRowFirstColumn="0" w:lastRowLastColumn="0"/>
              <w:rPr>
                <w:lang w:val="fr-FR"/>
              </w:rPr>
            </w:pPr>
            <w:r w:rsidRPr="00626DA6">
              <w:rPr>
                <w:lang w:val="fr-FR"/>
              </w:rPr>
              <w:t>Syslog (UDP) / Syslog over TLS (TCP) — logs centralisés</w:t>
            </w:r>
          </w:p>
        </w:tc>
      </w:tr>
      <w:tr w:rsidR="00626DA6" w:rsidRPr="00712765" w14:paraId="5BFF5BBA" w14:textId="77777777" w:rsidTr="00626D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0" w:type="dxa"/>
            <w:hideMark/>
          </w:tcPr>
          <w:p w14:paraId="3BF027BC" w14:textId="77777777" w:rsidR="00626DA6" w:rsidRPr="00626DA6" w:rsidRDefault="00626DA6" w:rsidP="00626DA6">
            <w:pPr>
              <w:spacing w:after="160" w:line="278" w:lineRule="auto"/>
              <w:ind w:firstLine="0"/>
              <w:jc w:val="both"/>
              <w:rPr>
                <w:lang w:val="fr-FR"/>
              </w:rPr>
            </w:pPr>
            <w:r w:rsidRPr="00626DA6">
              <w:rPr>
                <w:lang w:val="fr-FR"/>
              </w:rPr>
              <w:t>All Services</w:t>
            </w:r>
          </w:p>
        </w:tc>
        <w:tc>
          <w:tcPr>
            <w:tcW w:w="1600" w:type="dxa"/>
            <w:hideMark/>
          </w:tcPr>
          <w:p w14:paraId="07313C74" w14:textId="77777777" w:rsidR="00626DA6" w:rsidRPr="00626DA6" w:rsidRDefault="00626DA6" w:rsidP="00626DA6">
            <w:pPr>
              <w:spacing w:after="160" w:line="278" w:lineRule="auto"/>
              <w:ind w:firstLine="0"/>
              <w:jc w:val="both"/>
              <w:cnfStyle w:val="000000100000" w:firstRow="0" w:lastRow="0" w:firstColumn="0" w:lastColumn="0" w:oddVBand="0" w:evenVBand="0" w:oddHBand="1" w:evenHBand="0" w:firstRowFirstColumn="0" w:firstRowLastColumn="0" w:lastRowFirstColumn="0" w:lastRowLastColumn="0"/>
              <w:rPr>
                <w:lang w:val="fr-FR"/>
              </w:rPr>
            </w:pPr>
            <w:r w:rsidRPr="00626DA6">
              <w:rPr>
                <w:lang w:val="fr-FR"/>
              </w:rPr>
              <w:t>Monitoring / SIEM</w:t>
            </w:r>
          </w:p>
        </w:tc>
        <w:tc>
          <w:tcPr>
            <w:tcW w:w="700" w:type="dxa"/>
            <w:hideMark/>
          </w:tcPr>
          <w:p w14:paraId="06E8E9DD" w14:textId="77777777" w:rsidR="00626DA6" w:rsidRPr="00626DA6" w:rsidRDefault="00626DA6" w:rsidP="00626DA6">
            <w:pPr>
              <w:spacing w:after="160" w:line="278" w:lineRule="auto"/>
              <w:ind w:firstLine="0"/>
              <w:jc w:val="both"/>
              <w:cnfStyle w:val="000000100000" w:firstRow="0" w:lastRow="0" w:firstColumn="0" w:lastColumn="0" w:oddVBand="0" w:evenVBand="0" w:oddHBand="1" w:evenHBand="0" w:firstRowFirstColumn="0" w:firstRowLastColumn="0" w:lastRowFirstColumn="0" w:lastRowLastColumn="0"/>
              <w:rPr>
                <w:lang w:val="fr-FR"/>
              </w:rPr>
            </w:pPr>
            <w:r w:rsidRPr="00626DA6">
              <w:rPr>
                <w:lang w:val="fr-FR"/>
              </w:rPr>
              <w:t>9090, 3100</w:t>
            </w:r>
          </w:p>
        </w:tc>
        <w:tc>
          <w:tcPr>
            <w:tcW w:w="600" w:type="dxa"/>
            <w:hideMark/>
          </w:tcPr>
          <w:p w14:paraId="30606DD9" w14:textId="77777777" w:rsidR="00626DA6" w:rsidRPr="00626DA6" w:rsidRDefault="00626DA6" w:rsidP="00626DA6">
            <w:pPr>
              <w:spacing w:after="160" w:line="278" w:lineRule="auto"/>
              <w:ind w:firstLine="0"/>
              <w:jc w:val="both"/>
              <w:cnfStyle w:val="000000100000" w:firstRow="0" w:lastRow="0" w:firstColumn="0" w:lastColumn="0" w:oddVBand="0" w:evenVBand="0" w:oddHBand="1" w:evenHBand="0" w:firstRowFirstColumn="0" w:firstRowLastColumn="0" w:lastRowFirstColumn="0" w:lastRowLastColumn="0"/>
              <w:rPr>
                <w:lang w:val="fr-FR"/>
              </w:rPr>
            </w:pPr>
            <w:r w:rsidRPr="00626DA6">
              <w:rPr>
                <w:lang w:val="fr-FR"/>
              </w:rPr>
              <w:t>TCP</w:t>
            </w:r>
          </w:p>
        </w:tc>
        <w:tc>
          <w:tcPr>
            <w:tcW w:w="700" w:type="dxa"/>
            <w:hideMark/>
          </w:tcPr>
          <w:p w14:paraId="7E62D7E6" w14:textId="77777777" w:rsidR="00626DA6" w:rsidRPr="00626DA6" w:rsidRDefault="00626DA6" w:rsidP="00626DA6">
            <w:pPr>
              <w:spacing w:after="160" w:line="278" w:lineRule="auto"/>
              <w:ind w:firstLine="0"/>
              <w:jc w:val="both"/>
              <w:cnfStyle w:val="000000100000" w:firstRow="0" w:lastRow="0" w:firstColumn="0" w:lastColumn="0" w:oddVBand="0" w:evenVBand="0" w:oddHBand="1" w:evenHBand="0" w:firstRowFirstColumn="0" w:firstRowLastColumn="0" w:lastRowFirstColumn="0" w:lastRowLastColumn="0"/>
              <w:rPr>
                <w:lang w:val="fr-FR"/>
              </w:rPr>
            </w:pPr>
            <w:r w:rsidRPr="00626DA6">
              <w:rPr>
                <w:lang w:val="fr-FR"/>
              </w:rPr>
              <w:t>APP→DATA</w:t>
            </w:r>
          </w:p>
        </w:tc>
        <w:tc>
          <w:tcPr>
            <w:tcW w:w="700" w:type="dxa"/>
            <w:hideMark/>
          </w:tcPr>
          <w:p w14:paraId="310189FE" w14:textId="77777777" w:rsidR="00626DA6" w:rsidRPr="00626DA6" w:rsidRDefault="00626DA6" w:rsidP="00626DA6">
            <w:pPr>
              <w:spacing w:after="160" w:line="278" w:lineRule="auto"/>
              <w:ind w:firstLine="0"/>
              <w:jc w:val="both"/>
              <w:cnfStyle w:val="000000100000" w:firstRow="0" w:lastRow="0" w:firstColumn="0" w:lastColumn="0" w:oddVBand="0" w:evenVBand="0" w:oddHBand="1" w:evenHBand="0" w:firstRowFirstColumn="0" w:firstRowLastColumn="0" w:lastRowFirstColumn="0" w:lastRowLastColumn="0"/>
              <w:rPr>
                <w:lang w:val="fr-FR"/>
              </w:rPr>
            </w:pPr>
            <w:r w:rsidRPr="00626DA6">
              <w:rPr>
                <w:b/>
                <w:bCs/>
                <w:lang w:val="fr-FR"/>
              </w:rPr>
              <w:t>ALLOW</w:t>
            </w:r>
          </w:p>
        </w:tc>
        <w:tc>
          <w:tcPr>
            <w:tcW w:w="3126" w:type="dxa"/>
            <w:hideMark/>
          </w:tcPr>
          <w:p w14:paraId="23179D6E" w14:textId="77777777" w:rsidR="00626DA6" w:rsidRPr="00626DA6" w:rsidRDefault="00626DA6" w:rsidP="00626DA6">
            <w:pPr>
              <w:spacing w:after="160" w:line="278" w:lineRule="auto"/>
              <w:ind w:firstLine="0"/>
              <w:jc w:val="both"/>
              <w:cnfStyle w:val="000000100000" w:firstRow="0" w:lastRow="0" w:firstColumn="0" w:lastColumn="0" w:oddVBand="0" w:evenVBand="0" w:oddHBand="1" w:evenHBand="0" w:firstRowFirstColumn="0" w:firstRowLastColumn="0" w:lastRowFirstColumn="0" w:lastRowLastColumn="0"/>
              <w:rPr>
                <w:lang w:val="fr-FR"/>
              </w:rPr>
            </w:pPr>
            <w:r w:rsidRPr="00626DA6">
              <w:rPr>
                <w:lang w:val="fr-FR"/>
              </w:rPr>
              <w:t>Prometheus (9090), Loki (3100) — push métriques/logs</w:t>
            </w:r>
          </w:p>
        </w:tc>
      </w:tr>
      <w:tr w:rsidR="00626DA6" w:rsidRPr="00712765" w14:paraId="23068DA4" w14:textId="77777777" w:rsidTr="00626DA6">
        <w:tc>
          <w:tcPr>
            <w:cnfStyle w:val="001000000000" w:firstRow="0" w:lastRow="0" w:firstColumn="1" w:lastColumn="0" w:oddVBand="0" w:evenVBand="0" w:oddHBand="0" w:evenHBand="0" w:firstRowFirstColumn="0" w:firstRowLastColumn="0" w:lastRowFirstColumn="0" w:lastRowLastColumn="0"/>
            <w:tcW w:w="1600" w:type="dxa"/>
            <w:hideMark/>
          </w:tcPr>
          <w:p w14:paraId="6E6ED572" w14:textId="77777777" w:rsidR="00626DA6" w:rsidRPr="00626DA6" w:rsidRDefault="00626DA6" w:rsidP="00626DA6">
            <w:pPr>
              <w:spacing w:after="160" w:line="278" w:lineRule="auto"/>
              <w:ind w:firstLine="0"/>
              <w:jc w:val="both"/>
              <w:rPr>
                <w:lang w:val="fr-FR"/>
              </w:rPr>
            </w:pPr>
            <w:r w:rsidRPr="00626DA6">
              <w:rPr>
                <w:lang w:val="fr-FR"/>
              </w:rPr>
              <w:t>All Servers</w:t>
            </w:r>
          </w:p>
        </w:tc>
        <w:tc>
          <w:tcPr>
            <w:tcW w:w="1600" w:type="dxa"/>
            <w:hideMark/>
          </w:tcPr>
          <w:p w14:paraId="2CFF5F51" w14:textId="77777777" w:rsidR="00626DA6" w:rsidRPr="00626DA6" w:rsidRDefault="00626DA6" w:rsidP="00626DA6">
            <w:pPr>
              <w:spacing w:after="160" w:line="278" w:lineRule="auto"/>
              <w:ind w:firstLine="0"/>
              <w:jc w:val="both"/>
              <w:cnfStyle w:val="000000000000" w:firstRow="0" w:lastRow="0" w:firstColumn="0" w:lastColumn="0" w:oddVBand="0" w:evenVBand="0" w:oddHBand="0" w:evenHBand="0" w:firstRowFirstColumn="0" w:firstRowLastColumn="0" w:lastRowFirstColumn="0" w:lastRowLastColumn="0"/>
              <w:rPr>
                <w:lang w:val="fr-FR"/>
              </w:rPr>
            </w:pPr>
            <w:r w:rsidRPr="00626DA6">
              <w:rPr>
                <w:lang w:val="fr-FR"/>
              </w:rPr>
              <w:t>NTP Server (Internet)</w:t>
            </w:r>
          </w:p>
        </w:tc>
        <w:tc>
          <w:tcPr>
            <w:tcW w:w="700" w:type="dxa"/>
            <w:hideMark/>
          </w:tcPr>
          <w:p w14:paraId="5BF8654A" w14:textId="77777777" w:rsidR="00626DA6" w:rsidRPr="00626DA6" w:rsidRDefault="00626DA6" w:rsidP="00626DA6">
            <w:pPr>
              <w:spacing w:after="160" w:line="278" w:lineRule="auto"/>
              <w:ind w:firstLine="0"/>
              <w:jc w:val="both"/>
              <w:cnfStyle w:val="000000000000" w:firstRow="0" w:lastRow="0" w:firstColumn="0" w:lastColumn="0" w:oddVBand="0" w:evenVBand="0" w:oddHBand="0" w:evenHBand="0" w:firstRowFirstColumn="0" w:firstRowLastColumn="0" w:lastRowFirstColumn="0" w:lastRowLastColumn="0"/>
              <w:rPr>
                <w:lang w:val="fr-FR"/>
              </w:rPr>
            </w:pPr>
            <w:r w:rsidRPr="00626DA6">
              <w:rPr>
                <w:lang w:val="fr-FR"/>
              </w:rPr>
              <w:t>123</w:t>
            </w:r>
          </w:p>
        </w:tc>
        <w:tc>
          <w:tcPr>
            <w:tcW w:w="600" w:type="dxa"/>
            <w:hideMark/>
          </w:tcPr>
          <w:p w14:paraId="6352B0EE" w14:textId="77777777" w:rsidR="00626DA6" w:rsidRPr="00626DA6" w:rsidRDefault="00626DA6" w:rsidP="00626DA6">
            <w:pPr>
              <w:spacing w:after="160" w:line="278" w:lineRule="auto"/>
              <w:ind w:firstLine="0"/>
              <w:jc w:val="both"/>
              <w:cnfStyle w:val="000000000000" w:firstRow="0" w:lastRow="0" w:firstColumn="0" w:lastColumn="0" w:oddVBand="0" w:evenVBand="0" w:oddHBand="0" w:evenHBand="0" w:firstRowFirstColumn="0" w:firstRowLastColumn="0" w:lastRowFirstColumn="0" w:lastRowLastColumn="0"/>
              <w:rPr>
                <w:lang w:val="fr-FR"/>
              </w:rPr>
            </w:pPr>
            <w:r w:rsidRPr="00626DA6">
              <w:rPr>
                <w:lang w:val="fr-FR"/>
              </w:rPr>
              <w:t>UDP</w:t>
            </w:r>
          </w:p>
        </w:tc>
        <w:tc>
          <w:tcPr>
            <w:tcW w:w="700" w:type="dxa"/>
            <w:hideMark/>
          </w:tcPr>
          <w:p w14:paraId="765A8D9F" w14:textId="77777777" w:rsidR="00626DA6" w:rsidRPr="00626DA6" w:rsidRDefault="00626DA6" w:rsidP="00626DA6">
            <w:pPr>
              <w:spacing w:after="160" w:line="278" w:lineRule="auto"/>
              <w:ind w:firstLine="0"/>
              <w:jc w:val="both"/>
              <w:cnfStyle w:val="000000000000" w:firstRow="0" w:lastRow="0" w:firstColumn="0" w:lastColumn="0" w:oddVBand="0" w:evenVBand="0" w:oddHBand="0" w:evenHBand="0" w:firstRowFirstColumn="0" w:firstRowLastColumn="0" w:lastRowFirstColumn="0" w:lastRowLastColumn="0"/>
              <w:rPr>
                <w:lang w:val="fr-FR"/>
              </w:rPr>
            </w:pPr>
            <w:r w:rsidRPr="00626DA6">
              <w:rPr>
                <w:lang w:val="fr-FR"/>
              </w:rPr>
              <w:t>ANY→WAN</w:t>
            </w:r>
          </w:p>
        </w:tc>
        <w:tc>
          <w:tcPr>
            <w:tcW w:w="700" w:type="dxa"/>
            <w:hideMark/>
          </w:tcPr>
          <w:p w14:paraId="0AF813F0" w14:textId="77777777" w:rsidR="00626DA6" w:rsidRPr="00626DA6" w:rsidRDefault="00626DA6" w:rsidP="00626DA6">
            <w:pPr>
              <w:spacing w:after="160" w:line="278" w:lineRule="auto"/>
              <w:ind w:firstLine="0"/>
              <w:jc w:val="both"/>
              <w:cnfStyle w:val="000000000000" w:firstRow="0" w:lastRow="0" w:firstColumn="0" w:lastColumn="0" w:oddVBand="0" w:evenVBand="0" w:oddHBand="0" w:evenHBand="0" w:firstRowFirstColumn="0" w:firstRowLastColumn="0" w:lastRowFirstColumn="0" w:lastRowLastColumn="0"/>
              <w:rPr>
                <w:lang w:val="fr-FR"/>
              </w:rPr>
            </w:pPr>
            <w:r w:rsidRPr="00626DA6">
              <w:rPr>
                <w:b/>
                <w:bCs/>
                <w:lang w:val="fr-FR"/>
              </w:rPr>
              <w:t>ALLOW</w:t>
            </w:r>
          </w:p>
        </w:tc>
        <w:tc>
          <w:tcPr>
            <w:tcW w:w="3126" w:type="dxa"/>
            <w:hideMark/>
          </w:tcPr>
          <w:p w14:paraId="6A21855F" w14:textId="77777777" w:rsidR="00626DA6" w:rsidRPr="00626DA6" w:rsidRDefault="00626DA6" w:rsidP="00626DA6">
            <w:pPr>
              <w:spacing w:after="160" w:line="278" w:lineRule="auto"/>
              <w:ind w:firstLine="0"/>
              <w:jc w:val="both"/>
              <w:cnfStyle w:val="000000000000" w:firstRow="0" w:lastRow="0" w:firstColumn="0" w:lastColumn="0" w:oddVBand="0" w:evenVBand="0" w:oddHBand="0" w:evenHBand="0" w:firstRowFirstColumn="0" w:firstRowLastColumn="0" w:lastRowFirstColumn="0" w:lastRowLastColumn="0"/>
              <w:rPr>
                <w:lang w:val="fr-FR"/>
              </w:rPr>
            </w:pPr>
            <w:r w:rsidRPr="00626DA6">
              <w:rPr>
                <w:lang w:val="fr-FR"/>
              </w:rPr>
              <w:t>NTP — synchronisation temporelle (critique pour PKI, logs)</w:t>
            </w:r>
          </w:p>
        </w:tc>
      </w:tr>
      <w:tr w:rsidR="00626DA6" w:rsidRPr="00712765" w14:paraId="106F6327" w14:textId="77777777" w:rsidTr="00626D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0" w:type="dxa"/>
            <w:hideMark/>
          </w:tcPr>
          <w:p w14:paraId="4D749748" w14:textId="77777777" w:rsidR="00626DA6" w:rsidRPr="00626DA6" w:rsidRDefault="00626DA6" w:rsidP="00626DA6">
            <w:pPr>
              <w:spacing w:after="160" w:line="278" w:lineRule="auto"/>
              <w:ind w:firstLine="0"/>
              <w:jc w:val="both"/>
              <w:rPr>
                <w:lang w:val="fr-FR"/>
              </w:rPr>
            </w:pPr>
            <w:r w:rsidRPr="00626DA6">
              <w:rPr>
                <w:lang w:val="fr-FR"/>
              </w:rPr>
              <w:t>Bastion Host</w:t>
            </w:r>
          </w:p>
        </w:tc>
        <w:tc>
          <w:tcPr>
            <w:tcW w:w="1600" w:type="dxa"/>
            <w:hideMark/>
          </w:tcPr>
          <w:p w14:paraId="0CDC82AC" w14:textId="77777777" w:rsidR="00626DA6" w:rsidRPr="00626DA6" w:rsidRDefault="00626DA6" w:rsidP="00626DA6">
            <w:pPr>
              <w:spacing w:after="160" w:line="278" w:lineRule="auto"/>
              <w:ind w:firstLine="0"/>
              <w:jc w:val="both"/>
              <w:cnfStyle w:val="000000100000" w:firstRow="0" w:lastRow="0" w:firstColumn="0" w:lastColumn="0" w:oddVBand="0" w:evenVBand="0" w:oddHBand="1" w:evenHBand="0" w:firstRowFirstColumn="0" w:firstRowLastColumn="0" w:lastRowFirstColumn="0" w:lastRowLastColumn="0"/>
              <w:rPr>
                <w:lang w:val="fr-FR"/>
              </w:rPr>
            </w:pPr>
            <w:r w:rsidRPr="00626DA6">
              <w:rPr>
                <w:lang w:val="fr-FR"/>
              </w:rPr>
              <w:t>All Servers</w:t>
            </w:r>
          </w:p>
        </w:tc>
        <w:tc>
          <w:tcPr>
            <w:tcW w:w="700" w:type="dxa"/>
            <w:hideMark/>
          </w:tcPr>
          <w:p w14:paraId="028DA7FA" w14:textId="77777777" w:rsidR="00626DA6" w:rsidRPr="00626DA6" w:rsidRDefault="00626DA6" w:rsidP="00626DA6">
            <w:pPr>
              <w:spacing w:after="160" w:line="278" w:lineRule="auto"/>
              <w:ind w:firstLine="0"/>
              <w:jc w:val="both"/>
              <w:cnfStyle w:val="000000100000" w:firstRow="0" w:lastRow="0" w:firstColumn="0" w:lastColumn="0" w:oddVBand="0" w:evenVBand="0" w:oddHBand="1" w:evenHBand="0" w:firstRowFirstColumn="0" w:firstRowLastColumn="0" w:lastRowFirstColumn="0" w:lastRowLastColumn="0"/>
              <w:rPr>
                <w:lang w:val="fr-FR"/>
              </w:rPr>
            </w:pPr>
            <w:r w:rsidRPr="00626DA6">
              <w:rPr>
                <w:lang w:val="fr-FR"/>
              </w:rPr>
              <w:t>22</w:t>
            </w:r>
          </w:p>
        </w:tc>
        <w:tc>
          <w:tcPr>
            <w:tcW w:w="600" w:type="dxa"/>
            <w:hideMark/>
          </w:tcPr>
          <w:p w14:paraId="0F71CABC" w14:textId="77777777" w:rsidR="00626DA6" w:rsidRPr="00626DA6" w:rsidRDefault="00626DA6" w:rsidP="00626DA6">
            <w:pPr>
              <w:spacing w:after="160" w:line="278" w:lineRule="auto"/>
              <w:ind w:firstLine="0"/>
              <w:jc w:val="both"/>
              <w:cnfStyle w:val="000000100000" w:firstRow="0" w:lastRow="0" w:firstColumn="0" w:lastColumn="0" w:oddVBand="0" w:evenVBand="0" w:oddHBand="1" w:evenHBand="0" w:firstRowFirstColumn="0" w:firstRowLastColumn="0" w:lastRowFirstColumn="0" w:lastRowLastColumn="0"/>
              <w:rPr>
                <w:lang w:val="fr-FR"/>
              </w:rPr>
            </w:pPr>
            <w:r w:rsidRPr="00626DA6">
              <w:rPr>
                <w:lang w:val="fr-FR"/>
              </w:rPr>
              <w:t>TCP</w:t>
            </w:r>
          </w:p>
        </w:tc>
        <w:tc>
          <w:tcPr>
            <w:tcW w:w="700" w:type="dxa"/>
            <w:hideMark/>
          </w:tcPr>
          <w:p w14:paraId="1B7B4885" w14:textId="77777777" w:rsidR="00626DA6" w:rsidRPr="00626DA6" w:rsidRDefault="00626DA6" w:rsidP="00626DA6">
            <w:pPr>
              <w:spacing w:after="160" w:line="278" w:lineRule="auto"/>
              <w:ind w:firstLine="0"/>
              <w:jc w:val="both"/>
              <w:cnfStyle w:val="000000100000" w:firstRow="0" w:lastRow="0" w:firstColumn="0" w:lastColumn="0" w:oddVBand="0" w:evenVBand="0" w:oddHBand="1" w:evenHBand="0" w:firstRowFirstColumn="0" w:firstRowLastColumn="0" w:lastRowFirstColumn="0" w:lastRowLastColumn="0"/>
              <w:rPr>
                <w:lang w:val="fr-FR"/>
              </w:rPr>
            </w:pPr>
            <w:r w:rsidRPr="00626DA6">
              <w:rPr>
                <w:lang w:val="fr-FR"/>
              </w:rPr>
              <w:t>MGMT→ANY</w:t>
            </w:r>
          </w:p>
        </w:tc>
        <w:tc>
          <w:tcPr>
            <w:tcW w:w="700" w:type="dxa"/>
            <w:hideMark/>
          </w:tcPr>
          <w:p w14:paraId="6399E5F7" w14:textId="77777777" w:rsidR="00626DA6" w:rsidRPr="00626DA6" w:rsidRDefault="00626DA6" w:rsidP="00626DA6">
            <w:pPr>
              <w:spacing w:after="160" w:line="278" w:lineRule="auto"/>
              <w:ind w:firstLine="0"/>
              <w:jc w:val="both"/>
              <w:cnfStyle w:val="000000100000" w:firstRow="0" w:lastRow="0" w:firstColumn="0" w:lastColumn="0" w:oddVBand="0" w:evenVBand="0" w:oddHBand="1" w:evenHBand="0" w:firstRowFirstColumn="0" w:firstRowLastColumn="0" w:lastRowFirstColumn="0" w:lastRowLastColumn="0"/>
              <w:rPr>
                <w:lang w:val="fr-FR"/>
              </w:rPr>
            </w:pPr>
            <w:r w:rsidRPr="00626DA6">
              <w:rPr>
                <w:b/>
                <w:bCs/>
                <w:lang w:val="fr-FR"/>
              </w:rPr>
              <w:t>ALLOW</w:t>
            </w:r>
          </w:p>
        </w:tc>
        <w:tc>
          <w:tcPr>
            <w:tcW w:w="3126" w:type="dxa"/>
            <w:hideMark/>
          </w:tcPr>
          <w:p w14:paraId="221811CB" w14:textId="77777777" w:rsidR="00626DA6" w:rsidRPr="00626DA6" w:rsidRDefault="00626DA6" w:rsidP="00626DA6">
            <w:pPr>
              <w:spacing w:after="160" w:line="278" w:lineRule="auto"/>
              <w:ind w:firstLine="0"/>
              <w:jc w:val="both"/>
              <w:cnfStyle w:val="000000100000" w:firstRow="0" w:lastRow="0" w:firstColumn="0" w:lastColumn="0" w:oddVBand="0" w:evenVBand="0" w:oddHBand="1" w:evenHBand="0" w:firstRowFirstColumn="0" w:firstRowLastColumn="0" w:lastRowFirstColumn="0" w:lastRowLastColumn="0"/>
              <w:rPr>
                <w:lang w:val="fr-FR"/>
              </w:rPr>
            </w:pPr>
            <w:r w:rsidRPr="00626DA6">
              <w:rPr>
                <w:lang w:val="fr-FR"/>
              </w:rPr>
              <w:t>SSH — administration sécurisée via jump host</w:t>
            </w:r>
          </w:p>
        </w:tc>
      </w:tr>
      <w:tr w:rsidR="00626DA6" w:rsidRPr="00712765" w14:paraId="32357A69" w14:textId="77777777" w:rsidTr="00626DA6">
        <w:tc>
          <w:tcPr>
            <w:cnfStyle w:val="001000000000" w:firstRow="0" w:lastRow="0" w:firstColumn="1" w:lastColumn="0" w:oddVBand="0" w:evenVBand="0" w:oddHBand="0" w:evenHBand="0" w:firstRowFirstColumn="0" w:firstRowLastColumn="0" w:lastRowFirstColumn="0" w:lastRowLastColumn="0"/>
            <w:tcW w:w="1600" w:type="dxa"/>
            <w:hideMark/>
          </w:tcPr>
          <w:p w14:paraId="1C3B90CF" w14:textId="77777777" w:rsidR="00626DA6" w:rsidRPr="00626DA6" w:rsidRDefault="00626DA6" w:rsidP="00626DA6">
            <w:pPr>
              <w:spacing w:after="160" w:line="278" w:lineRule="auto"/>
              <w:ind w:firstLine="0"/>
              <w:jc w:val="both"/>
              <w:rPr>
                <w:lang w:val="fr-FR"/>
              </w:rPr>
            </w:pPr>
            <w:r w:rsidRPr="00626DA6">
              <w:rPr>
                <w:lang w:val="fr-FR"/>
              </w:rPr>
              <w:t>SIEM</w:t>
            </w:r>
          </w:p>
        </w:tc>
        <w:tc>
          <w:tcPr>
            <w:tcW w:w="1600" w:type="dxa"/>
            <w:hideMark/>
          </w:tcPr>
          <w:p w14:paraId="342F0D2C" w14:textId="77777777" w:rsidR="00626DA6" w:rsidRPr="00626DA6" w:rsidRDefault="00626DA6" w:rsidP="00626DA6">
            <w:pPr>
              <w:spacing w:after="160" w:line="278" w:lineRule="auto"/>
              <w:ind w:firstLine="0"/>
              <w:jc w:val="both"/>
              <w:cnfStyle w:val="000000000000" w:firstRow="0" w:lastRow="0" w:firstColumn="0" w:lastColumn="0" w:oddVBand="0" w:evenVBand="0" w:oddHBand="0" w:evenHBand="0" w:firstRowFirstColumn="0" w:firstRowLastColumn="0" w:lastRowFirstColumn="0" w:lastRowLastColumn="0"/>
              <w:rPr>
                <w:lang w:val="fr-FR"/>
              </w:rPr>
            </w:pPr>
            <w:r w:rsidRPr="00626DA6">
              <w:rPr>
                <w:lang w:val="fr-FR"/>
              </w:rPr>
              <w:t>Switches, Edge Router</w:t>
            </w:r>
          </w:p>
        </w:tc>
        <w:tc>
          <w:tcPr>
            <w:tcW w:w="700" w:type="dxa"/>
            <w:hideMark/>
          </w:tcPr>
          <w:p w14:paraId="0C191EC3" w14:textId="77777777" w:rsidR="00626DA6" w:rsidRPr="00626DA6" w:rsidRDefault="00626DA6" w:rsidP="00626DA6">
            <w:pPr>
              <w:spacing w:after="160" w:line="278" w:lineRule="auto"/>
              <w:ind w:firstLine="0"/>
              <w:jc w:val="both"/>
              <w:cnfStyle w:val="000000000000" w:firstRow="0" w:lastRow="0" w:firstColumn="0" w:lastColumn="0" w:oddVBand="0" w:evenVBand="0" w:oddHBand="0" w:evenHBand="0" w:firstRowFirstColumn="0" w:firstRowLastColumn="0" w:lastRowFirstColumn="0" w:lastRowLastColumn="0"/>
              <w:rPr>
                <w:lang w:val="fr-FR"/>
              </w:rPr>
            </w:pPr>
            <w:r w:rsidRPr="00626DA6">
              <w:rPr>
                <w:lang w:val="fr-FR"/>
              </w:rPr>
              <w:t>161</w:t>
            </w:r>
          </w:p>
        </w:tc>
        <w:tc>
          <w:tcPr>
            <w:tcW w:w="600" w:type="dxa"/>
            <w:hideMark/>
          </w:tcPr>
          <w:p w14:paraId="3ABDE725" w14:textId="77777777" w:rsidR="00626DA6" w:rsidRPr="00626DA6" w:rsidRDefault="00626DA6" w:rsidP="00626DA6">
            <w:pPr>
              <w:spacing w:after="160" w:line="278" w:lineRule="auto"/>
              <w:ind w:firstLine="0"/>
              <w:jc w:val="both"/>
              <w:cnfStyle w:val="000000000000" w:firstRow="0" w:lastRow="0" w:firstColumn="0" w:lastColumn="0" w:oddVBand="0" w:evenVBand="0" w:oddHBand="0" w:evenHBand="0" w:firstRowFirstColumn="0" w:firstRowLastColumn="0" w:lastRowFirstColumn="0" w:lastRowLastColumn="0"/>
              <w:rPr>
                <w:lang w:val="fr-FR"/>
              </w:rPr>
            </w:pPr>
            <w:r w:rsidRPr="00626DA6">
              <w:rPr>
                <w:lang w:val="fr-FR"/>
              </w:rPr>
              <w:t>UDP</w:t>
            </w:r>
          </w:p>
        </w:tc>
        <w:tc>
          <w:tcPr>
            <w:tcW w:w="700" w:type="dxa"/>
            <w:hideMark/>
          </w:tcPr>
          <w:p w14:paraId="22595B26" w14:textId="77777777" w:rsidR="00626DA6" w:rsidRPr="00626DA6" w:rsidRDefault="00626DA6" w:rsidP="00626DA6">
            <w:pPr>
              <w:spacing w:after="160" w:line="278" w:lineRule="auto"/>
              <w:ind w:firstLine="0"/>
              <w:jc w:val="both"/>
              <w:cnfStyle w:val="000000000000" w:firstRow="0" w:lastRow="0" w:firstColumn="0" w:lastColumn="0" w:oddVBand="0" w:evenVBand="0" w:oddHBand="0" w:evenHBand="0" w:firstRowFirstColumn="0" w:firstRowLastColumn="0" w:lastRowFirstColumn="0" w:lastRowLastColumn="0"/>
              <w:rPr>
                <w:lang w:val="fr-FR"/>
              </w:rPr>
            </w:pPr>
            <w:r w:rsidRPr="00626DA6">
              <w:rPr>
                <w:lang w:val="fr-FR"/>
              </w:rPr>
              <w:t>DATA→MGMT</w:t>
            </w:r>
          </w:p>
        </w:tc>
        <w:tc>
          <w:tcPr>
            <w:tcW w:w="700" w:type="dxa"/>
            <w:hideMark/>
          </w:tcPr>
          <w:p w14:paraId="590A7913" w14:textId="77777777" w:rsidR="00626DA6" w:rsidRPr="00626DA6" w:rsidRDefault="00626DA6" w:rsidP="00626DA6">
            <w:pPr>
              <w:spacing w:after="160" w:line="278" w:lineRule="auto"/>
              <w:ind w:firstLine="0"/>
              <w:jc w:val="both"/>
              <w:cnfStyle w:val="000000000000" w:firstRow="0" w:lastRow="0" w:firstColumn="0" w:lastColumn="0" w:oddVBand="0" w:evenVBand="0" w:oddHBand="0" w:evenHBand="0" w:firstRowFirstColumn="0" w:firstRowLastColumn="0" w:lastRowFirstColumn="0" w:lastRowLastColumn="0"/>
              <w:rPr>
                <w:lang w:val="fr-FR"/>
              </w:rPr>
            </w:pPr>
            <w:r w:rsidRPr="00626DA6">
              <w:rPr>
                <w:b/>
                <w:bCs/>
                <w:lang w:val="fr-FR"/>
              </w:rPr>
              <w:t>ALLOW</w:t>
            </w:r>
          </w:p>
        </w:tc>
        <w:tc>
          <w:tcPr>
            <w:tcW w:w="3126" w:type="dxa"/>
            <w:hideMark/>
          </w:tcPr>
          <w:p w14:paraId="01D3B78E" w14:textId="77777777" w:rsidR="00626DA6" w:rsidRPr="00626DA6" w:rsidRDefault="00626DA6" w:rsidP="00626DA6">
            <w:pPr>
              <w:spacing w:after="160" w:line="278" w:lineRule="auto"/>
              <w:ind w:firstLine="0"/>
              <w:jc w:val="both"/>
              <w:cnfStyle w:val="000000000000" w:firstRow="0" w:lastRow="0" w:firstColumn="0" w:lastColumn="0" w:oddVBand="0" w:evenVBand="0" w:oddHBand="0" w:evenHBand="0" w:firstRowFirstColumn="0" w:firstRowLastColumn="0" w:lastRowFirstColumn="0" w:lastRowLastColumn="0"/>
              <w:rPr>
                <w:lang w:val="fr-FR"/>
              </w:rPr>
            </w:pPr>
            <w:r w:rsidRPr="00626DA6">
              <w:rPr>
                <w:lang w:val="fr-FR"/>
              </w:rPr>
              <w:t>SNMP v3 — collecte métriques réseau (</w:t>
            </w:r>
            <w:proofErr w:type="spellStart"/>
            <w:r w:rsidRPr="00626DA6">
              <w:rPr>
                <w:lang w:val="fr-FR"/>
              </w:rPr>
              <w:t>uplink</w:t>
            </w:r>
            <w:proofErr w:type="spellEnd"/>
            <w:r w:rsidRPr="00626DA6">
              <w:rPr>
                <w:lang w:val="fr-FR"/>
              </w:rPr>
              <w:t>, erreurs)</w:t>
            </w:r>
          </w:p>
        </w:tc>
      </w:tr>
      <w:tr w:rsidR="00626DA6" w:rsidRPr="00626DA6" w14:paraId="37C60441" w14:textId="77777777" w:rsidTr="00626D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0" w:type="dxa"/>
            <w:hideMark/>
          </w:tcPr>
          <w:p w14:paraId="48A5CDFC" w14:textId="77777777" w:rsidR="00626DA6" w:rsidRPr="00626DA6" w:rsidRDefault="00626DA6" w:rsidP="00626DA6">
            <w:pPr>
              <w:spacing w:after="160" w:line="278" w:lineRule="auto"/>
              <w:ind w:firstLine="0"/>
              <w:jc w:val="both"/>
              <w:rPr>
                <w:lang w:val="fr-FR"/>
              </w:rPr>
            </w:pPr>
            <w:proofErr w:type="spellStart"/>
            <w:r w:rsidRPr="00626DA6">
              <w:rPr>
                <w:lang w:val="fr-FR"/>
              </w:rPr>
              <w:t>Replica</w:t>
            </w:r>
            <w:proofErr w:type="spellEnd"/>
            <w:r w:rsidRPr="00626DA6">
              <w:rPr>
                <w:lang w:val="fr-FR"/>
              </w:rPr>
              <w:t xml:space="preserve"> / Sync (Site A)</w:t>
            </w:r>
          </w:p>
        </w:tc>
        <w:tc>
          <w:tcPr>
            <w:tcW w:w="1600" w:type="dxa"/>
            <w:hideMark/>
          </w:tcPr>
          <w:p w14:paraId="1BDC241A" w14:textId="77777777" w:rsidR="00626DA6" w:rsidRPr="00626DA6" w:rsidRDefault="00626DA6" w:rsidP="00626DA6">
            <w:pPr>
              <w:spacing w:after="160" w:line="278" w:lineRule="auto"/>
              <w:ind w:firstLine="0"/>
              <w:jc w:val="both"/>
              <w:cnfStyle w:val="000000100000" w:firstRow="0" w:lastRow="0" w:firstColumn="0" w:lastColumn="0" w:oddVBand="0" w:evenVBand="0" w:oddHBand="1" w:evenHBand="0" w:firstRowFirstColumn="0" w:firstRowLastColumn="0" w:lastRowFirstColumn="0" w:lastRowLastColumn="0"/>
              <w:rPr>
                <w:lang w:val="fr-FR"/>
              </w:rPr>
            </w:pPr>
            <w:proofErr w:type="spellStart"/>
            <w:r w:rsidRPr="00626DA6">
              <w:rPr>
                <w:lang w:val="fr-FR"/>
              </w:rPr>
              <w:t>Metadata</w:t>
            </w:r>
            <w:proofErr w:type="spellEnd"/>
            <w:r w:rsidRPr="00626DA6">
              <w:rPr>
                <w:lang w:val="fr-FR"/>
              </w:rPr>
              <w:t xml:space="preserve"> DB (Site B)</w:t>
            </w:r>
          </w:p>
        </w:tc>
        <w:tc>
          <w:tcPr>
            <w:tcW w:w="700" w:type="dxa"/>
            <w:hideMark/>
          </w:tcPr>
          <w:p w14:paraId="6761ADF8" w14:textId="09E2C23D" w:rsidR="00626DA6" w:rsidRPr="00626DA6" w:rsidRDefault="007430E1" w:rsidP="00626DA6">
            <w:pPr>
              <w:spacing w:after="160" w:line="278" w:lineRule="auto"/>
              <w:ind w:firstLine="0"/>
              <w:jc w:val="both"/>
              <w:cnfStyle w:val="000000100000" w:firstRow="0" w:lastRow="0" w:firstColumn="0" w:lastColumn="0" w:oddVBand="0" w:evenVBand="0" w:oddHBand="1" w:evenHBand="0" w:firstRowFirstColumn="0" w:firstRowLastColumn="0" w:lastRowFirstColumn="0" w:lastRowLastColumn="0"/>
              <w:rPr>
                <w:lang w:val="fr-FR"/>
              </w:rPr>
            </w:pPr>
            <w:r>
              <w:rPr>
                <w:lang w:val="fr-FR"/>
              </w:rPr>
              <w:t>3306</w:t>
            </w:r>
          </w:p>
        </w:tc>
        <w:tc>
          <w:tcPr>
            <w:tcW w:w="600" w:type="dxa"/>
            <w:hideMark/>
          </w:tcPr>
          <w:p w14:paraId="295BE999" w14:textId="77777777" w:rsidR="00626DA6" w:rsidRPr="00626DA6" w:rsidRDefault="00626DA6" w:rsidP="00626DA6">
            <w:pPr>
              <w:spacing w:after="160" w:line="278" w:lineRule="auto"/>
              <w:ind w:firstLine="0"/>
              <w:jc w:val="both"/>
              <w:cnfStyle w:val="000000100000" w:firstRow="0" w:lastRow="0" w:firstColumn="0" w:lastColumn="0" w:oddVBand="0" w:evenVBand="0" w:oddHBand="1" w:evenHBand="0" w:firstRowFirstColumn="0" w:firstRowLastColumn="0" w:lastRowFirstColumn="0" w:lastRowLastColumn="0"/>
              <w:rPr>
                <w:lang w:val="fr-FR"/>
              </w:rPr>
            </w:pPr>
            <w:r w:rsidRPr="00626DA6">
              <w:rPr>
                <w:lang w:val="fr-FR"/>
              </w:rPr>
              <w:t>TCP</w:t>
            </w:r>
          </w:p>
        </w:tc>
        <w:tc>
          <w:tcPr>
            <w:tcW w:w="700" w:type="dxa"/>
            <w:hideMark/>
          </w:tcPr>
          <w:p w14:paraId="461D58A4" w14:textId="77777777" w:rsidR="00626DA6" w:rsidRPr="00626DA6" w:rsidRDefault="00626DA6" w:rsidP="00626DA6">
            <w:pPr>
              <w:spacing w:after="160" w:line="278" w:lineRule="auto"/>
              <w:ind w:firstLine="0"/>
              <w:jc w:val="both"/>
              <w:cnfStyle w:val="000000100000" w:firstRow="0" w:lastRow="0" w:firstColumn="0" w:lastColumn="0" w:oddVBand="0" w:evenVBand="0" w:oddHBand="1" w:evenHBand="0" w:firstRowFirstColumn="0" w:firstRowLastColumn="0" w:lastRowFirstColumn="0" w:lastRowLastColumn="0"/>
              <w:rPr>
                <w:lang w:val="fr-FR"/>
              </w:rPr>
            </w:pPr>
            <w:r w:rsidRPr="00626DA6">
              <w:rPr>
                <w:lang w:val="fr-FR"/>
              </w:rPr>
              <w:t>INTER-CORE-VPN</w:t>
            </w:r>
          </w:p>
        </w:tc>
        <w:tc>
          <w:tcPr>
            <w:tcW w:w="700" w:type="dxa"/>
            <w:hideMark/>
          </w:tcPr>
          <w:p w14:paraId="6EDE5F0C" w14:textId="77777777" w:rsidR="00626DA6" w:rsidRPr="00626DA6" w:rsidRDefault="00626DA6" w:rsidP="00626DA6">
            <w:pPr>
              <w:spacing w:after="160" w:line="278" w:lineRule="auto"/>
              <w:ind w:firstLine="0"/>
              <w:jc w:val="both"/>
              <w:cnfStyle w:val="000000100000" w:firstRow="0" w:lastRow="0" w:firstColumn="0" w:lastColumn="0" w:oddVBand="0" w:evenVBand="0" w:oddHBand="1" w:evenHBand="0" w:firstRowFirstColumn="0" w:firstRowLastColumn="0" w:lastRowFirstColumn="0" w:lastRowLastColumn="0"/>
              <w:rPr>
                <w:lang w:val="fr-FR"/>
              </w:rPr>
            </w:pPr>
            <w:r w:rsidRPr="00626DA6">
              <w:rPr>
                <w:b/>
                <w:bCs/>
                <w:lang w:val="fr-FR"/>
              </w:rPr>
              <w:t>ALLOW</w:t>
            </w:r>
          </w:p>
        </w:tc>
        <w:tc>
          <w:tcPr>
            <w:tcW w:w="3126" w:type="dxa"/>
            <w:hideMark/>
          </w:tcPr>
          <w:p w14:paraId="63F13689" w14:textId="51B7A277" w:rsidR="00626DA6" w:rsidRPr="00626DA6" w:rsidRDefault="007430E1" w:rsidP="00626DA6">
            <w:pPr>
              <w:spacing w:after="160" w:line="278" w:lineRule="auto"/>
              <w:ind w:firstLine="0"/>
              <w:jc w:val="both"/>
              <w:cnfStyle w:val="000000100000" w:firstRow="0" w:lastRow="0" w:firstColumn="0" w:lastColumn="0" w:oddVBand="0" w:evenVBand="0" w:oddHBand="1" w:evenHBand="0" w:firstRowFirstColumn="0" w:firstRowLastColumn="0" w:lastRowFirstColumn="0" w:lastRowLastColumn="0"/>
              <w:rPr>
                <w:lang w:val="fr-FR"/>
              </w:rPr>
            </w:pPr>
            <w:r>
              <w:rPr>
                <w:lang w:val="fr-FR"/>
              </w:rPr>
              <w:t>My</w:t>
            </w:r>
            <w:r w:rsidR="00626DA6" w:rsidRPr="00626DA6">
              <w:rPr>
                <w:lang w:val="fr-FR"/>
              </w:rPr>
              <w:t xml:space="preserve">SQL </w:t>
            </w:r>
            <w:proofErr w:type="spellStart"/>
            <w:r w:rsidR="00626DA6" w:rsidRPr="00626DA6">
              <w:rPr>
                <w:lang w:val="fr-FR"/>
              </w:rPr>
              <w:t>replication</w:t>
            </w:r>
            <w:proofErr w:type="spellEnd"/>
            <w:r w:rsidR="00626DA6" w:rsidRPr="00626DA6">
              <w:rPr>
                <w:lang w:val="fr-FR"/>
              </w:rPr>
              <w:t xml:space="preserve"> — log shipping vers DR DC</w:t>
            </w:r>
          </w:p>
        </w:tc>
      </w:tr>
      <w:tr w:rsidR="00626DA6" w:rsidRPr="00712765" w14:paraId="38F7CD00" w14:textId="77777777" w:rsidTr="00626DA6">
        <w:tc>
          <w:tcPr>
            <w:cnfStyle w:val="001000000000" w:firstRow="0" w:lastRow="0" w:firstColumn="1" w:lastColumn="0" w:oddVBand="0" w:evenVBand="0" w:oddHBand="0" w:evenHBand="0" w:firstRowFirstColumn="0" w:firstRowLastColumn="0" w:lastRowFirstColumn="0" w:lastRowLastColumn="0"/>
            <w:tcW w:w="1600" w:type="dxa"/>
            <w:hideMark/>
          </w:tcPr>
          <w:p w14:paraId="429E0D53" w14:textId="77777777" w:rsidR="00626DA6" w:rsidRPr="00626DA6" w:rsidRDefault="00626DA6" w:rsidP="00626DA6">
            <w:pPr>
              <w:spacing w:after="160" w:line="278" w:lineRule="auto"/>
              <w:ind w:firstLine="0"/>
              <w:jc w:val="both"/>
              <w:rPr>
                <w:lang w:val="fr-FR"/>
              </w:rPr>
            </w:pPr>
            <w:proofErr w:type="spellStart"/>
            <w:r w:rsidRPr="00626DA6">
              <w:rPr>
                <w:lang w:val="fr-FR"/>
              </w:rPr>
              <w:t>Replica</w:t>
            </w:r>
            <w:proofErr w:type="spellEnd"/>
            <w:r w:rsidRPr="00626DA6">
              <w:rPr>
                <w:lang w:val="fr-FR"/>
              </w:rPr>
              <w:t xml:space="preserve"> / Sync (Site A)</w:t>
            </w:r>
          </w:p>
        </w:tc>
        <w:tc>
          <w:tcPr>
            <w:tcW w:w="1600" w:type="dxa"/>
            <w:hideMark/>
          </w:tcPr>
          <w:p w14:paraId="44720F94" w14:textId="77777777" w:rsidR="00626DA6" w:rsidRPr="00626DA6" w:rsidRDefault="00626DA6" w:rsidP="00626DA6">
            <w:pPr>
              <w:spacing w:after="160" w:line="278" w:lineRule="auto"/>
              <w:ind w:firstLine="0"/>
              <w:jc w:val="both"/>
              <w:cnfStyle w:val="000000000000" w:firstRow="0" w:lastRow="0" w:firstColumn="0" w:lastColumn="0" w:oddVBand="0" w:evenVBand="0" w:oddHBand="0" w:evenHBand="0" w:firstRowFirstColumn="0" w:firstRowLastColumn="0" w:lastRowFirstColumn="0" w:lastRowLastColumn="0"/>
              <w:rPr>
                <w:lang w:val="fr-FR"/>
              </w:rPr>
            </w:pPr>
            <w:r w:rsidRPr="00626DA6">
              <w:rPr>
                <w:lang w:val="fr-FR"/>
              </w:rPr>
              <w:t>Object Storage (Site B)</w:t>
            </w:r>
          </w:p>
        </w:tc>
        <w:tc>
          <w:tcPr>
            <w:tcW w:w="700" w:type="dxa"/>
            <w:hideMark/>
          </w:tcPr>
          <w:p w14:paraId="66CC8637" w14:textId="77777777" w:rsidR="00626DA6" w:rsidRPr="00626DA6" w:rsidRDefault="00626DA6" w:rsidP="00626DA6">
            <w:pPr>
              <w:spacing w:after="160" w:line="278" w:lineRule="auto"/>
              <w:ind w:firstLine="0"/>
              <w:jc w:val="both"/>
              <w:cnfStyle w:val="000000000000" w:firstRow="0" w:lastRow="0" w:firstColumn="0" w:lastColumn="0" w:oddVBand="0" w:evenVBand="0" w:oddHBand="0" w:evenHBand="0" w:firstRowFirstColumn="0" w:firstRowLastColumn="0" w:lastRowFirstColumn="0" w:lastRowLastColumn="0"/>
              <w:rPr>
                <w:lang w:val="fr-FR"/>
              </w:rPr>
            </w:pPr>
            <w:r w:rsidRPr="00626DA6">
              <w:rPr>
                <w:lang w:val="fr-FR"/>
              </w:rPr>
              <w:t>443</w:t>
            </w:r>
          </w:p>
        </w:tc>
        <w:tc>
          <w:tcPr>
            <w:tcW w:w="600" w:type="dxa"/>
            <w:hideMark/>
          </w:tcPr>
          <w:p w14:paraId="4F45E9EF" w14:textId="77777777" w:rsidR="00626DA6" w:rsidRPr="00626DA6" w:rsidRDefault="00626DA6" w:rsidP="00626DA6">
            <w:pPr>
              <w:spacing w:after="160" w:line="278" w:lineRule="auto"/>
              <w:ind w:firstLine="0"/>
              <w:jc w:val="both"/>
              <w:cnfStyle w:val="000000000000" w:firstRow="0" w:lastRow="0" w:firstColumn="0" w:lastColumn="0" w:oddVBand="0" w:evenVBand="0" w:oddHBand="0" w:evenHBand="0" w:firstRowFirstColumn="0" w:firstRowLastColumn="0" w:lastRowFirstColumn="0" w:lastRowLastColumn="0"/>
              <w:rPr>
                <w:lang w:val="fr-FR"/>
              </w:rPr>
            </w:pPr>
            <w:r w:rsidRPr="00626DA6">
              <w:rPr>
                <w:lang w:val="fr-FR"/>
              </w:rPr>
              <w:t>TCP</w:t>
            </w:r>
          </w:p>
        </w:tc>
        <w:tc>
          <w:tcPr>
            <w:tcW w:w="700" w:type="dxa"/>
            <w:hideMark/>
          </w:tcPr>
          <w:p w14:paraId="482C5CA0" w14:textId="77777777" w:rsidR="00626DA6" w:rsidRPr="00626DA6" w:rsidRDefault="00626DA6" w:rsidP="00626DA6">
            <w:pPr>
              <w:spacing w:after="160" w:line="278" w:lineRule="auto"/>
              <w:ind w:firstLine="0"/>
              <w:jc w:val="both"/>
              <w:cnfStyle w:val="000000000000" w:firstRow="0" w:lastRow="0" w:firstColumn="0" w:lastColumn="0" w:oddVBand="0" w:evenVBand="0" w:oddHBand="0" w:evenHBand="0" w:firstRowFirstColumn="0" w:firstRowLastColumn="0" w:lastRowFirstColumn="0" w:lastRowLastColumn="0"/>
              <w:rPr>
                <w:lang w:val="fr-FR"/>
              </w:rPr>
            </w:pPr>
            <w:r w:rsidRPr="00626DA6">
              <w:rPr>
                <w:lang w:val="fr-FR"/>
              </w:rPr>
              <w:t>STORAGE-REPL</w:t>
            </w:r>
          </w:p>
        </w:tc>
        <w:tc>
          <w:tcPr>
            <w:tcW w:w="700" w:type="dxa"/>
            <w:hideMark/>
          </w:tcPr>
          <w:p w14:paraId="68EA480E" w14:textId="77777777" w:rsidR="00626DA6" w:rsidRPr="00626DA6" w:rsidRDefault="00626DA6" w:rsidP="00626DA6">
            <w:pPr>
              <w:spacing w:after="160" w:line="278" w:lineRule="auto"/>
              <w:ind w:firstLine="0"/>
              <w:jc w:val="both"/>
              <w:cnfStyle w:val="000000000000" w:firstRow="0" w:lastRow="0" w:firstColumn="0" w:lastColumn="0" w:oddVBand="0" w:evenVBand="0" w:oddHBand="0" w:evenHBand="0" w:firstRowFirstColumn="0" w:firstRowLastColumn="0" w:lastRowFirstColumn="0" w:lastRowLastColumn="0"/>
              <w:rPr>
                <w:lang w:val="fr-FR"/>
              </w:rPr>
            </w:pPr>
            <w:r w:rsidRPr="00626DA6">
              <w:rPr>
                <w:b/>
                <w:bCs/>
                <w:lang w:val="fr-FR"/>
              </w:rPr>
              <w:t>ALLOW</w:t>
            </w:r>
          </w:p>
        </w:tc>
        <w:tc>
          <w:tcPr>
            <w:tcW w:w="3126" w:type="dxa"/>
            <w:hideMark/>
          </w:tcPr>
          <w:p w14:paraId="7EDB2A6E" w14:textId="77777777" w:rsidR="00626DA6" w:rsidRPr="00626DA6" w:rsidRDefault="00626DA6" w:rsidP="00626DA6">
            <w:pPr>
              <w:spacing w:after="160" w:line="278" w:lineRule="auto"/>
              <w:ind w:firstLine="0"/>
              <w:jc w:val="both"/>
              <w:cnfStyle w:val="000000000000" w:firstRow="0" w:lastRow="0" w:firstColumn="0" w:lastColumn="0" w:oddVBand="0" w:evenVBand="0" w:oddHBand="0" w:evenHBand="0" w:firstRowFirstColumn="0" w:firstRowLastColumn="0" w:lastRowFirstColumn="0" w:lastRowLastColumn="0"/>
              <w:rPr>
                <w:lang w:val="fr-FR"/>
              </w:rPr>
            </w:pPr>
            <w:r w:rsidRPr="00626DA6">
              <w:rPr>
                <w:lang w:val="fr-FR"/>
              </w:rPr>
              <w:t xml:space="preserve">S3 </w:t>
            </w:r>
            <w:proofErr w:type="spellStart"/>
            <w:r w:rsidRPr="00626DA6">
              <w:rPr>
                <w:lang w:val="fr-FR"/>
              </w:rPr>
              <w:t>replication</w:t>
            </w:r>
            <w:proofErr w:type="spellEnd"/>
            <w:r w:rsidRPr="00626DA6">
              <w:rPr>
                <w:lang w:val="fr-FR"/>
              </w:rPr>
              <w:t xml:space="preserve"> API — synchronisation dossiers vers DR</w:t>
            </w:r>
          </w:p>
        </w:tc>
      </w:tr>
      <w:tr w:rsidR="00626DA6" w:rsidRPr="00626DA6" w14:paraId="2673ECF9" w14:textId="77777777" w:rsidTr="00626D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0" w:type="dxa"/>
            <w:hideMark/>
          </w:tcPr>
          <w:p w14:paraId="15804967" w14:textId="77777777" w:rsidR="00626DA6" w:rsidRPr="00626DA6" w:rsidRDefault="00626DA6" w:rsidP="00626DA6">
            <w:pPr>
              <w:spacing w:after="160" w:line="278" w:lineRule="auto"/>
              <w:ind w:firstLine="0"/>
              <w:jc w:val="both"/>
              <w:rPr>
                <w:lang w:val="fr-FR"/>
              </w:rPr>
            </w:pPr>
            <w:r w:rsidRPr="00626DA6">
              <w:rPr>
                <w:lang w:val="fr-FR"/>
              </w:rPr>
              <w:t>Proxmox Node A</w:t>
            </w:r>
          </w:p>
        </w:tc>
        <w:tc>
          <w:tcPr>
            <w:tcW w:w="1600" w:type="dxa"/>
            <w:hideMark/>
          </w:tcPr>
          <w:p w14:paraId="758CA412" w14:textId="77777777" w:rsidR="00626DA6" w:rsidRPr="00626DA6" w:rsidRDefault="00626DA6" w:rsidP="00626DA6">
            <w:pPr>
              <w:spacing w:after="160" w:line="278" w:lineRule="auto"/>
              <w:ind w:firstLine="0"/>
              <w:jc w:val="both"/>
              <w:cnfStyle w:val="000000100000" w:firstRow="0" w:lastRow="0" w:firstColumn="0" w:lastColumn="0" w:oddVBand="0" w:evenVBand="0" w:oddHBand="1" w:evenHBand="0" w:firstRowFirstColumn="0" w:firstRowLastColumn="0" w:lastRowFirstColumn="0" w:lastRowLastColumn="0"/>
              <w:rPr>
                <w:lang w:val="fr-FR"/>
              </w:rPr>
            </w:pPr>
            <w:r w:rsidRPr="00626DA6">
              <w:rPr>
                <w:lang w:val="fr-FR"/>
              </w:rPr>
              <w:t>Proxmox Node B</w:t>
            </w:r>
          </w:p>
        </w:tc>
        <w:tc>
          <w:tcPr>
            <w:tcW w:w="700" w:type="dxa"/>
            <w:hideMark/>
          </w:tcPr>
          <w:p w14:paraId="2F7F3476" w14:textId="77777777" w:rsidR="00626DA6" w:rsidRPr="00626DA6" w:rsidRDefault="00626DA6" w:rsidP="00626DA6">
            <w:pPr>
              <w:spacing w:after="160" w:line="278" w:lineRule="auto"/>
              <w:ind w:firstLine="0"/>
              <w:jc w:val="both"/>
              <w:cnfStyle w:val="000000100000" w:firstRow="0" w:lastRow="0" w:firstColumn="0" w:lastColumn="0" w:oddVBand="0" w:evenVBand="0" w:oddHBand="1" w:evenHBand="0" w:firstRowFirstColumn="0" w:firstRowLastColumn="0" w:lastRowFirstColumn="0" w:lastRowLastColumn="0"/>
              <w:rPr>
                <w:lang w:val="fr-FR"/>
              </w:rPr>
            </w:pPr>
            <w:r w:rsidRPr="00626DA6">
              <w:rPr>
                <w:lang w:val="fr-FR"/>
              </w:rPr>
              <w:t>5404-5412</w:t>
            </w:r>
          </w:p>
        </w:tc>
        <w:tc>
          <w:tcPr>
            <w:tcW w:w="600" w:type="dxa"/>
            <w:hideMark/>
          </w:tcPr>
          <w:p w14:paraId="3E0C5853" w14:textId="77777777" w:rsidR="00626DA6" w:rsidRPr="00626DA6" w:rsidRDefault="00626DA6" w:rsidP="00626DA6">
            <w:pPr>
              <w:spacing w:after="160" w:line="278" w:lineRule="auto"/>
              <w:ind w:firstLine="0"/>
              <w:jc w:val="both"/>
              <w:cnfStyle w:val="000000100000" w:firstRow="0" w:lastRow="0" w:firstColumn="0" w:lastColumn="0" w:oddVBand="0" w:evenVBand="0" w:oddHBand="1" w:evenHBand="0" w:firstRowFirstColumn="0" w:firstRowLastColumn="0" w:lastRowFirstColumn="0" w:lastRowLastColumn="0"/>
              <w:rPr>
                <w:lang w:val="fr-FR"/>
              </w:rPr>
            </w:pPr>
            <w:r w:rsidRPr="00626DA6">
              <w:rPr>
                <w:lang w:val="fr-FR"/>
              </w:rPr>
              <w:t>UDP</w:t>
            </w:r>
          </w:p>
        </w:tc>
        <w:tc>
          <w:tcPr>
            <w:tcW w:w="700" w:type="dxa"/>
            <w:hideMark/>
          </w:tcPr>
          <w:p w14:paraId="7AA55099" w14:textId="77777777" w:rsidR="00626DA6" w:rsidRPr="00626DA6" w:rsidRDefault="00626DA6" w:rsidP="00626DA6">
            <w:pPr>
              <w:spacing w:after="160" w:line="278" w:lineRule="auto"/>
              <w:ind w:firstLine="0"/>
              <w:jc w:val="both"/>
              <w:cnfStyle w:val="000000100000" w:firstRow="0" w:lastRow="0" w:firstColumn="0" w:lastColumn="0" w:oddVBand="0" w:evenVBand="0" w:oddHBand="1" w:evenHBand="0" w:firstRowFirstColumn="0" w:firstRowLastColumn="0" w:lastRowFirstColumn="0" w:lastRowLastColumn="0"/>
              <w:rPr>
                <w:lang w:val="fr-FR"/>
              </w:rPr>
            </w:pPr>
            <w:r w:rsidRPr="00626DA6">
              <w:rPr>
                <w:lang w:val="fr-FR"/>
              </w:rPr>
              <w:t>PVE-COROSYNC</w:t>
            </w:r>
          </w:p>
        </w:tc>
        <w:tc>
          <w:tcPr>
            <w:tcW w:w="700" w:type="dxa"/>
            <w:hideMark/>
          </w:tcPr>
          <w:p w14:paraId="331205BA" w14:textId="77777777" w:rsidR="00626DA6" w:rsidRPr="00626DA6" w:rsidRDefault="00626DA6" w:rsidP="00626DA6">
            <w:pPr>
              <w:spacing w:after="160" w:line="278" w:lineRule="auto"/>
              <w:ind w:firstLine="0"/>
              <w:jc w:val="both"/>
              <w:cnfStyle w:val="000000100000" w:firstRow="0" w:lastRow="0" w:firstColumn="0" w:lastColumn="0" w:oddVBand="0" w:evenVBand="0" w:oddHBand="1" w:evenHBand="0" w:firstRowFirstColumn="0" w:firstRowLastColumn="0" w:lastRowFirstColumn="0" w:lastRowLastColumn="0"/>
              <w:rPr>
                <w:lang w:val="fr-FR"/>
              </w:rPr>
            </w:pPr>
            <w:r w:rsidRPr="00626DA6">
              <w:rPr>
                <w:b/>
                <w:bCs/>
                <w:lang w:val="fr-FR"/>
              </w:rPr>
              <w:t>ALLOW</w:t>
            </w:r>
          </w:p>
        </w:tc>
        <w:tc>
          <w:tcPr>
            <w:tcW w:w="3126" w:type="dxa"/>
            <w:hideMark/>
          </w:tcPr>
          <w:p w14:paraId="55728C0F" w14:textId="77777777" w:rsidR="00626DA6" w:rsidRPr="00626DA6" w:rsidRDefault="00626DA6" w:rsidP="00626DA6">
            <w:pPr>
              <w:spacing w:after="160" w:line="278" w:lineRule="auto"/>
              <w:ind w:firstLine="0"/>
              <w:jc w:val="both"/>
              <w:cnfStyle w:val="000000100000" w:firstRow="0" w:lastRow="0" w:firstColumn="0" w:lastColumn="0" w:oddVBand="0" w:evenVBand="0" w:oddHBand="1" w:evenHBand="0" w:firstRowFirstColumn="0" w:firstRowLastColumn="0" w:lastRowFirstColumn="0" w:lastRowLastColumn="0"/>
              <w:rPr>
                <w:lang w:val="fr-FR"/>
              </w:rPr>
            </w:pPr>
            <w:proofErr w:type="spellStart"/>
            <w:r w:rsidRPr="00626DA6">
              <w:rPr>
                <w:lang w:val="fr-FR"/>
              </w:rPr>
              <w:t>Corosync</w:t>
            </w:r>
            <w:proofErr w:type="spellEnd"/>
            <w:r w:rsidRPr="00626DA6">
              <w:rPr>
                <w:lang w:val="fr-FR"/>
              </w:rPr>
              <w:t xml:space="preserve"> cluster — </w:t>
            </w:r>
            <w:proofErr w:type="spellStart"/>
            <w:r w:rsidRPr="00626DA6">
              <w:rPr>
                <w:lang w:val="fr-FR"/>
              </w:rPr>
              <w:t>heartbeat</w:t>
            </w:r>
            <w:proofErr w:type="spellEnd"/>
            <w:r w:rsidRPr="00626DA6">
              <w:rPr>
                <w:lang w:val="fr-FR"/>
              </w:rPr>
              <w:t xml:space="preserve"> et quorum HA</w:t>
            </w:r>
          </w:p>
        </w:tc>
      </w:tr>
      <w:tr w:rsidR="00626DA6" w:rsidRPr="00626DA6" w14:paraId="2060D468" w14:textId="77777777" w:rsidTr="00626DA6">
        <w:tc>
          <w:tcPr>
            <w:cnfStyle w:val="001000000000" w:firstRow="0" w:lastRow="0" w:firstColumn="1" w:lastColumn="0" w:oddVBand="0" w:evenVBand="0" w:oddHBand="0" w:evenHBand="0" w:firstRowFirstColumn="0" w:firstRowLastColumn="0" w:lastRowFirstColumn="0" w:lastRowLastColumn="0"/>
            <w:tcW w:w="1600" w:type="dxa"/>
            <w:hideMark/>
          </w:tcPr>
          <w:p w14:paraId="4856D7E9" w14:textId="77777777" w:rsidR="00626DA6" w:rsidRPr="00626DA6" w:rsidRDefault="00626DA6" w:rsidP="00626DA6">
            <w:pPr>
              <w:spacing w:after="160" w:line="278" w:lineRule="auto"/>
              <w:ind w:firstLine="0"/>
              <w:jc w:val="both"/>
              <w:rPr>
                <w:lang w:val="fr-FR"/>
              </w:rPr>
            </w:pPr>
            <w:r w:rsidRPr="00626DA6">
              <w:rPr>
                <w:lang w:val="fr-FR"/>
              </w:rPr>
              <w:t>Bastion Host</w:t>
            </w:r>
          </w:p>
        </w:tc>
        <w:tc>
          <w:tcPr>
            <w:tcW w:w="1600" w:type="dxa"/>
            <w:hideMark/>
          </w:tcPr>
          <w:p w14:paraId="46A5DC1D" w14:textId="77777777" w:rsidR="00626DA6" w:rsidRPr="00626DA6" w:rsidRDefault="00626DA6" w:rsidP="00626DA6">
            <w:pPr>
              <w:spacing w:after="160" w:line="278" w:lineRule="auto"/>
              <w:ind w:firstLine="0"/>
              <w:jc w:val="both"/>
              <w:cnfStyle w:val="000000000000" w:firstRow="0" w:lastRow="0" w:firstColumn="0" w:lastColumn="0" w:oddVBand="0" w:evenVBand="0" w:oddHBand="0" w:evenHBand="0" w:firstRowFirstColumn="0" w:firstRowLastColumn="0" w:lastRowFirstColumn="0" w:lastRowLastColumn="0"/>
              <w:rPr>
                <w:lang w:val="fr-FR"/>
              </w:rPr>
            </w:pPr>
            <w:proofErr w:type="spellStart"/>
            <w:r w:rsidRPr="00626DA6">
              <w:rPr>
                <w:lang w:val="fr-FR"/>
              </w:rPr>
              <w:t>iDRAC</w:t>
            </w:r>
            <w:proofErr w:type="spellEnd"/>
            <w:r w:rsidRPr="00626DA6">
              <w:rPr>
                <w:lang w:val="fr-FR"/>
              </w:rPr>
              <w:t xml:space="preserve"> / </w:t>
            </w:r>
            <w:proofErr w:type="spellStart"/>
            <w:r w:rsidRPr="00626DA6">
              <w:rPr>
                <w:lang w:val="fr-FR"/>
              </w:rPr>
              <w:t>iLO</w:t>
            </w:r>
            <w:proofErr w:type="spellEnd"/>
          </w:p>
        </w:tc>
        <w:tc>
          <w:tcPr>
            <w:tcW w:w="700" w:type="dxa"/>
            <w:hideMark/>
          </w:tcPr>
          <w:p w14:paraId="63FA0F89" w14:textId="77777777" w:rsidR="00626DA6" w:rsidRPr="00626DA6" w:rsidRDefault="00626DA6" w:rsidP="00626DA6">
            <w:pPr>
              <w:spacing w:after="160" w:line="278" w:lineRule="auto"/>
              <w:ind w:firstLine="0"/>
              <w:jc w:val="both"/>
              <w:cnfStyle w:val="000000000000" w:firstRow="0" w:lastRow="0" w:firstColumn="0" w:lastColumn="0" w:oddVBand="0" w:evenVBand="0" w:oddHBand="0" w:evenHBand="0" w:firstRowFirstColumn="0" w:firstRowLastColumn="0" w:lastRowFirstColumn="0" w:lastRowLastColumn="0"/>
              <w:rPr>
                <w:lang w:val="fr-FR"/>
              </w:rPr>
            </w:pPr>
            <w:r w:rsidRPr="00626DA6">
              <w:rPr>
                <w:lang w:val="fr-FR"/>
              </w:rPr>
              <w:t>443</w:t>
            </w:r>
          </w:p>
        </w:tc>
        <w:tc>
          <w:tcPr>
            <w:tcW w:w="600" w:type="dxa"/>
            <w:hideMark/>
          </w:tcPr>
          <w:p w14:paraId="0B32F428" w14:textId="77777777" w:rsidR="00626DA6" w:rsidRPr="00626DA6" w:rsidRDefault="00626DA6" w:rsidP="00626DA6">
            <w:pPr>
              <w:spacing w:after="160" w:line="278" w:lineRule="auto"/>
              <w:ind w:firstLine="0"/>
              <w:jc w:val="both"/>
              <w:cnfStyle w:val="000000000000" w:firstRow="0" w:lastRow="0" w:firstColumn="0" w:lastColumn="0" w:oddVBand="0" w:evenVBand="0" w:oddHBand="0" w:evenHBand="0" w:firstRowFirstColumn="0" w:firstRowLastColumn="0" w:lastRowFirstColumn="0" w:lastRowLastColumn="0"/>
              <w:rPr>
                <w:lang w:val="fr-FR"/>
              </w:rPr>
            </w:pPr>
            <w:r w:rsidRPr="00626DA6">
              <w:rPr>
                <w:lang w:val="fr-FR"/>
              </w:rPr>
              <w:t>TCP</w:t>
            </w:r>
          </w:p>
        </w:tc>
        <w:tc>
          <w:tcPr>
            <w:tcW w:w="700" w:type="dxa"/>
            <w:hideMark/>
          </w:tcPr>
          <w:p w14:paraId="3CCD5FE6" w14:textId="77777777" w:rsidR="00626DA6" w:rsidRPr="00626DA6" w:rsidRDefault="00626DA6" w:rsidP="00626DA6">
            <w:pPr>
              <w:spacing w:after="160" w:line="278" w:lineRule="auto"/>
              <w:ind w:firstLine="0"/>
              <w:jc w:val="both"/>
              <w:cnfStyle w:val="000000000000" w:firstRow="0" w:lastRow="0" w:firstColumn="0" w:lastColumn="0" w:oddVBand="0" w:evenVBand="0" w:oddHBand="0" w:evenHBand="0" w:firstRowFirstColumn="0" w:firstRowLastColumn="0" w:lastRowFirstColumn="0" w:lastRowLastColumn="0"/>
              <w:rPr>
                <w:lang w:val="fr-FR"/>
              </w:rPr>
            </w:pPr>
            <w:r w:rsidRPr="00626DA6">
              <w:rPr>
                <w:lang w:val="fr-FR"/>
              </w:rPr>
              <w:t>MGMT→OOB-MGMT</w:t>
            </w:r>
          </w:p>
        </w:tc>
        <w:tc>
          <w:tcPr>
            <w:tcW w:w="700" w:type="dxa"/>
            <w:hideMark/>
          </w:tcPr>
          <w:p w14:paraId="2DE4CB54" w14:textId="77777777" w:rsidR="00626DA6" w:rsidRPr="00626DA6" w:rsidRDefault="00626DA6" w:rsidP="00626DA6">
            <w:pPr>
              <w:spacing w:after="160" w:line="278" w:lineRule="auto"/>
              <w:ind w:firstLine="0"/>
              <w:jc w:val="both"/>
              <w:cnfStyle w:val="000000000000" w:firstRow="0" w:lastRow="0" w:firstColumn="0" w:lastColumn="0" w:oddVBand="0" w:evenVBand="0" w:oddHBand="0" w:evenHBand="0" w:firstRowFirstColumn="0" w:firstRowLastColumn="0" w:lastRowFirstColumn="0" w:lastRowLastColumn="0"/>
              <w:rPr>
                <w:lang w:val="fr-FR"/>
              </w:rPr>
            </w:pPr>
            <w:r w:rsidRPr="00626DA6">
              <w:rPr>
                <w:b/>
                <w:bCs/>
                <w:lang w:val="fr-FR"/>
              </w:rPr>
              <w:t>ALLOW</w:t>
            </w:r>
          </w:p>
        </w:tc>
        <w:tc>
          <w:tcPr>
            <w:tcW w:w="3126" w:type="dxa"/>
            <w:hideMark/>
          </w:tcPr>
          <w:p w14:paraId="3D592803" w14:textId="77777777" w:rsidR="00626DA6" w:rsidRPr="00626DA6" w:rsidRDefault="00626DA6" w:rsidP="00626DA6">
            <w:pPr>
              <w:spacing w:after="160" w:line="278" w:lineRule="auto"/>
              <w:ind w:firstLine="0"/>
              <w:jc w:val="both"/>
              <w:cnfStyle w:val="000000000000" w:firstRow="0" w:lastRow="0" w:firstColumn="0" w:lastColumn="0" w:oddVBand="0" w:evenVBand="0" w:oddHBand="0" w:evenHBand="0" w:firstRowFirstColumn="0" w:firstRowLastColumn="0" w:lastRowFirstColumn="0" w:lastRowLastColumn="0"/>
              <w:rPr>
                <w:lang w:val="fr-FR"/>
              </w:rPr>
            </w:pPr>
            <w:r w:rsidRPr="00626DA6">
              <w:rPr>
                <w:lang w:val="fr-FR"/>
              </w:rPr>
              <w:t xml:space="preserve">HTTPS — accès interface </w:t>
            </w:r>
            <w:proofErr w:type="spellStart"/>
            <w:r w:rsidRPr="00626DA6">
              <w:rPr>
                <w:lang w:val="fr-FR"/>
              </w:rPr>
              <w:t>iDRAC</w:t>
            </w:r>
            <w:proofErr w:type="spellEnd"/>
            <w:r w:rsidRPr="00626DA6">
              <w:rPr>
                <w:lang w:val="fr-FR"/>
              </w:rPr>
              <w:t>/</w:t>
            </w:r>
            <w:proofErr w:type="spellStart"/>
            <w:r w:rsidRPr="00626DA6">
              <w:rPr>
                <w:lang w:val="fr-FR"/>
              </w:rPr>
              <w:t>iLO</w:t>
            </w:r>
            <w:proofErr w:type="spellEnd"/>
            <w:r w:rsidRPr="00626DA6">
              <w:rPr>
                <w:lang w:val="fr-FR"/>
              </w:rPr>
              <w:t xml:space="preserve"> (power, BIOS, console)</w:t>
            </w:r>
          </w:p>
        </w:tc>
      </w:tr>
    </w:tbl>
    <w:p w14:paraId="3DC1610A" w14:textId="77777777" w:rsidR="00626DA6" w:rsidRPr="00626DA6" w:rsidRDefault="00626DA6" w:rsidP="00626DA6">
      <w:pPr>
        <w:ind w:firstLine="0"/>
        <w:jc w:val="both"/>
        <w:rPr>
          <w:lang w:val="fr-FR"/>
        </w:rPr>
      </w:pPr>
      <w:r w:rsidRPr="00626DA6">
        <w:rPr>
          <w:lang w:val="fr-FR"/>
        </w:rPr>
        <w:t>Tableau 1 — Matrice complète des règles de pare-feu SEIH</w:t>
      </w:r>
    </w:p>
    <w:p w14:paraId="3EB48C82" w14:textId="77777777" w:rsidR="00626DA6" w:rsidRPr="00626DA6" w:rsidRDefault="00626DA6" w:rsidP="00626DA6">
      <w:pPr>
        <w:ind w:firstLine="0"/>
        <w:jc w:val="both"/>
        <w:rPr>
          <w:lang w:val="fr-FR"/>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794"/>
      </w:tblGrid>
      <w:tr w:rsidR="00626DA6" w:rsidRPr="00712765" w14:paraId="3B68036C" w14:textId="77777777">
        <w:tc>
          <w:tcPr>
            <w:tcW w:w="9026" w:type="dxa"/>
            <w:tcBorders>
              <w:top w:val="single" w:sz="2" w:space="0" w:color="166534"/>
              <w:left w:val="single" w:sz="2" w:space="0" w:color="166534"/>
              <w:bottom w:val="single" w:sz="2" w:space="0" w:color="166534"/>
              <w:right w:val="single" w:sz="2" w:space="0" w:color="166534"/>
            </w:tcBorders>
            <w:shd w:val="clear" w:color="auto" w:fill="F0FDF4"/>
            <w:tcMar>
              <w:top w:w="100" w:type="dxa"/>
              <w:left w:w="180" w:type="dxa"/>
              <w:bottom w:w="100" w:type="dxa"/>
              <w:right w:w="180" w:type="dxa"/>
            </w:tcMar>
            <w:hideMark/>
          </w:tcPr>
          <w:p w14:paraId="2F7F22D5" w14:textId="626E6CA2" w:rsidR="00626DA6" w:rsidRPr="00626DA6" w:rsidRDefault="00626DA6" w:rsidP="00626DA6">
            <w:pPr>
              <w:ind w:firstLine="0"/>
              <w:jc w:val="both"/>
              <w:rPr>
                <w:lang w:val="fr-FR"/>
              </w:rPr>
            </w:pPr>
            <w:r w:rsidRPr="00626DA6">
              <w:rPr>
                <w:lang w:val="fr-FR"/>
              </w:rPr>
              <w:t xml:space="preserve">Politique par défaut DENY-ALL : Toute règle non listée explicitement dans ce tableau est bloquée par défaut. L'ajout d'une nouvelle règle nécessite une validation par l'équipe Sécurité, un test en environnement de </w:t>
            </w:r>
            <w:r w:rsidR="00DA50E5">
              <w:rPr>
                <w:lang w:val="fr-FR"/>
              </w:rPr>
              <w:t>test</w:t>
            </w:r>
            <w:r w:rsidRPr="00626DA6">
              <w:rPr>
                <w:lang w:val="fr-FR"/>
              </w:rPr>
              <w:t xml:space="preserve"> et une mise à jour de ce document</w:t>
            </w:r>
            <w:r w:rsidR="00DA50E5">
              <w:rPr>
                <w:lang w:val="fr-FR"/>
              </w:rPr>
              <w:t>.</w:t>
            </w:r>
          </w:p>
        </w:tc>
      </w:tr>
    </w:tbl>
    <w:p w14:paraId="205808FF" w14:textId="77777777" w:rsidR="00626DA6" w:rsidRPr="00626DA6" w:rsidRDefault="00626DA6" w:rsidP="00626DA6">
      <w:pPr>
        <w:ind w:firstLine="0"/>
        <w:jc w:val="both"/>
        <w:rPr>
          <w:lang w:val="fr-FR"/>
        </w:rPr>
      </w:pPr>
    </w:p>
    <w:p w14:paraId="6C5DF267" w14:textId="0453E896" w:rsidR="00626DA6" w:rsidRPr="00FD181A" w:rsidRDefault="00626DA6" w:rsidP="00FD181A">
      <w:pPr>
        <w:pStyle w:val="Heading2"/>
        <w:rPr>
          <w:lang w:val="fr-FR"/>
        </w:rPr>
      </w:pPr>
      <w:bookmarkStart w:id="31" w:name="_Toc222222178"/>
      <w:r w:rsidRPr="00FD181A">
        <w:rPr>
          <w:lang w:val="fr-FR"/>
        </w:rPr>
        <w:lastRenderedPageBreak/>
        <w:t>3. Affectation des ports par service</w:t>
      </w:r>
      <w:bookmarkEnd w:id="31"/>
    </w:p>
    <w:p w14:paraId="6B295C77" w14:textId="77777777" w:rsidR="00626DA6" w:rsidRPr="00626DA6" w:rsidRDefault="00626DA6" w:rsidP="00626DA6">
      <w:pPr>
        <w:ind w:firstLine="0"/>
        <w:jc w:val="both"/>
        <w:rPr>
          <w:lang w:val="fr-FR"/>
        </w:rPr>
      </w:pPr>
      <w:r w:rsidRPr="00626DA6">
        <w:rPr>
          <w:lang w:val="fr-FR"/>
        </w:rPr>
        <w:t>Chaque service applicatif ou composant d'infrastructure écoute sur un port TCP ou UDP dédié. Le tableau suivant documente l'affectation complète des ports, en précisant le protocole de transport et la description fonctionnelle.</w:t>
      </w:r>
    </w:p>
    <w:p w14:paraId="2CCD3598" w14:textId="77777777" w:rsidR="00626DA6" w:rsidRPr="00626DA6" w:rsidRDefault="00626DA6" w:rsidP="00626DA6">
      <w:pPr>
        <w:ind w:firstLine="0"/>
        <w:jc w:val="both"/>
        <w:rPr>
          <w:lang w:val="fr-FR"/>
        </w:rPr>
      </w:pPr>
    </w:p>
    <w:tbl>
      <w:tblPr>
        <w:tblStyle w:val="GridTable4-Accent6"/>
        <w:tblW w:w="5000" w:type="pct"/>
        <w:tblLook w:val="04A0" w:firstRow="1" w:lastRow="0" w:firstColumn="1" w:lastColumn="0" w:noHBand="0" w:noVBand="1"/>
      </w:tblPr>
      <w:tblGrid>
        <w:gridCol w:w="2809"/>
        <w:gridCol w:w="1404"/>
        <w:gridCol w:w="1632"/>
        <w:gridCol w:w="4945"/>
      </w:tblGrid>
      <w:tr w:rsidR="00626DA6" w:rsidRPr="00626DA6" w14:paraId="136778CB" w14:textId="77777777" w:rsidTr="00FD181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0" w:type="dxa"/>
            <w:hideMark/>
          </w:tcPr>
          <w:p w14:paraId="578DE581" w14:textId="77777777" w:rsidR="00626DA6" w:rsidRPr="00626DA6" w:rsidRDefault="00626DA6" w:rsidP="00626DA6">
            <w:pPr>
              <w:spacing w:after="160" w:line="278" w:lineRule="auto"/>
              <w:ind w:firstLine="0"/>
              <w:jc w:val="both"/>
              <w:rPr>
                <w:lang w:val="fr-FR"/>
              </w:rPr>
            </w:pPr>
            <w:r w:rsidRPr="00626DA6">
              <w:rPr>
                <w:lang w:val="fr-FR"/>
              </w:rPr>
              <w:t>Service / Composant</w:t>
            </w:r>
          </w:p>
        </w:tc>
        <w:tc>
          <w:tcPr>
            <w:tcW w:w="1200" w:type="dxa"/>
            <w:hideMark/>
          </w:tcPr>
          <w:p w14:paraId="79AA652B" w14:textId="77777777" w:rsidR="00626DA6" w:rsidRPr="00626DA6" w:rsidRDefault="00626DA6" w:rsidP="00626DA6">
            <w:pPr>
              <w:spacing w:after="160" w:line="278" w:lineRule="auto"/>
              <w:ind w:firstLine="0"/>
              <w:jc w:val="both"/>
              <w:cnfStyle w:val="100000000000" w:firstRow="1" w:lastRow="0" w:firstColumn="0" w:lastColumn="0" w:oddVBand="0" w:evenVBand="0" w:oddHBand="0" w:evenHBand="0" w:firstRowFirstColumn="0" w:firstRowLastColumn="0" w:lastRowFirstColumn="0" w:lastRowLastColumn="0"/>
              <w:rPr>
                <w:lang w:val="fr-FR"/>
              </w:rPr>
            </w:pPr>
            <w:r w:rsidRPr="00626DA6">
              <w:rPr>
                <w:lang w:val="fr-FR"/>
              </w:rPr>
              <w:t>Port</w:t>
            </w:r>
          </w:p>
        </w:tc>
        <w:tc>
          <w:tcPr>
            <w:tcW w:w="1200" w:type="dxa"/>
            <w:hideMark/>
          </w:tcPr>
          <w:p w14:paraId="18F824A0" w14:textId="19188CAE" w:rsidR="00626DA6" w:rsidRPr="00626DA6" w:rsidRDefault="00626DA6" w:rsidP="00626DA6">
            <w:pPr>
              <w:spacing w:after="160" w:line="278" w:lineRule="auto"/>
              <w:ind w:firstLine="0"/>
              <w:jc w:val="both"/>
              <w:cnfStyle w:val="100000000000" w:firstRow="1" w:lastRow="0" w:firstColumn="0" w:lastColumn="0" w:oddVBand="0" w:evenVBand="0" w:oddHBand="0" w:evenHBand="0" w:firstRowFirstColumn="0" w:firstRowLastColumn="0" w:lastRowFirstColumn="0" w:lastRowLastColumn="0"/>
              <w:rPr>
                <w:lang w:val="fr-FR"/>
              </w:rPr>
            </w:pPr>
            <w:r w:rsidRPr="00626DA6">
              <w:rPr>
                <w:lang w:val="fr-FR"/>
              </w:rPr>
              <w:t>Protocole</w:t>
            </w:r>
            <w:r w:rsidR="00FD181A" w:rsidRPr="00FD181A">
              <w:rPr>
                <w:b w:val="0"/>
                <w:bCs w:val="0"/>
                <w:lang w:val="fr-FR"/>
              </w:rPr>
              <w:t>s</w:t>
            </w:r>
          </w:p>
        </w:tc>
        <w:tc>
          <w:tcPr>
            <w:tcW w:w="4226" w:type="dxa"/>
            <w:hideMark/>
          </w:tcPr>
          <w:p w14:paraId="02A1C74D" w14:textId="77777777" w:rsidR="00626DA6" w:rsidRPr="00626DA6" w:rsidRDefault="00626DA6" w:rsidP="00626DA6">
            <w:pPr>
              <w:spacing w:after="160" w:line="278" w:lineRule="auto"/>
              <w:ind w:firstLine="0"/>
              <w:jc w:val="both"/>
              <w:cnfStyle w:val="100000000000" w:firstRow="1" w:lastRow="0" w:firstColumn="0" w:lastColumn="0" w:oddVBand="0" w:evenVBand="0" w:oddHBand="0" w:evenHBand="0" w:firstRowFirstColumn="0" w:firstRowLastColumn="0" w:lastRowFirstColumn="0" w:lastRowLastColumn="0"/>
              <w:rPr>
                <w:lang w:val="fr-FR"/>
              </w:rPr>
            </w:pPr>
            <w:r w:rsidRPr="00626DA6">
              <w:rPr>
                <w:lang w:val="fr-FR"/>
              </w:rPr>
              <w:t>Description</w:t>
            </w:r>
          </w:p>
        </w:tc>
      </w:tr>
      <w:tr w:rsidR="00626DA6" w:rsidRPr="00712765" w14:paraId="269B4A46" w14:textId="77777777" w:rsidTr="00FD18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0" w:type="dxa"/>
            <w:hideMark/>
          </w:tcPr>
          <w:p w14:paraId="0391B07C" w14:textId="77777777" w:rsidR="00626DA6" w:rsidRPr="00626DA6" w:rsidRDefault="00626DA6" w:rsidP="00626DA6">
            <w:pPr>
              <w:spacing w:after="160" w:line="278" w:lineRule="auto"/>
              <w:ind w:firstLine="0"/>
              <w:jc w:val="both"/>
              <w:rPr>
                <w:lang w:val="fr-FR"/>
              </w:rPr>
            </w:pPr>
            <w:proofErr w:type="spellStart"/>
            <w:r w:rsidRPr="00626DA6">
              <w:rPr>
                <w:lang w:val="fr-FR"/>
              </w:rPr>
              <w:t>IPsec</w:t>
            </w:r>
            <w:proofErr w:type="spellEnd"/>
            <w:r w:rsidRPr="00626DA6">
              <w:rPr>
                <w:lang w:val="fr-FR"/>
              </w:rPr>
              <w:t xml:space="preserve"> IKEv2 (NGFW)</w:t>
            </w:r>
          </w:p>
        </w:tc>
        <w:tc>
          <w:tcPr>
            <w:tcW w:w="1200" w:type="dxa"/>
            <w:hideMark/>
          </w:tcPr>
          <w:p w14:paraId="072C3A06" w14:textId="77777777" w:rsidR="00626DA6" w:rsidRPr="00626DA6" w:rsidRDefault="00626DA6" w:rsidP="00626DA6">
            <w:pPr>
              <w:spacing w:after="160" w:line="278" w:lineRule="auto"/>
              <w:ind w:firstLine="0"/>
              <w:jc w:val="both"/>
              <w:cnfStyle w:val="000000100000" w:firstRow="0" w:lastRow="0" w:firstColumn="0" w:lastColumn="0" w:oddVBand="0" w:evenVBand="0" w:oddHBand="1" w:evenHBand="0" w:firstRowFirstColumn="0" w:firstRowLastColumn="0" w:lastRowFirstColumn="0" w:lastRowLastColumn="0"/>
              <w:rPr>
                <w:lang w:val="fr-FR"/>
              </w:rPr>
            </w:pPr>
            <w:r w:rsidRPr="00626DA6">
              <w:rPr>
                <w:lang w:val="fr-FR"/>
              </w:rPr>
              <w:t>500, 4500</w:t>
            </w:r>
          </w:p>
        </w:tc>
        <w:tc>
          <w:tcPr>
            <w:tcW w:w="1200" w:type="dxa"/>
            <w:hideMark/>
          </w:tcPr>
          <w:p w14:paraId="46BABBC4" w14:textId="77777777" w:rsidR="00626DA6" w:rsidRPr="00626DA6" w:rsidRDefault="00626DA6" w:rsidP="00626DA6">
            <w:pPr>
              <w:spacing w:after="160" w:line="278" w:lineRule="auto"/>
              <w:ind w:firstLine="0"/>
              <w:jc w:val="both"/>
              <w:cnfStyle w:val="000000100000" w:firstRow="0" w:lastRow="0" w:firstColumn="0" w:lastColumn="0" w:oddVBand="0" w:evenVBand="0" w:oddHBand="1" w:evenHBand="0" w:firstRowFirstColumn="0" w:firstRowLastColumn="0" w:lastRowFirstColumn="0" w:lastRowLastColumn="0"/>
              <w:rPr>
                <w:lang w:val="fr-FR"/>
              </w:rPr>
            </w:pPr>
            <w:r w:rsidRPr="00626DA6">
              <w:rPr>
                <w:lang w:val="fr-FR"/>
              </w:rPr>
              <w:t>UDP</w:t>
            </w:r>
          </w:p>
        </w:tc>
        <w:tc>
          <w:tcPr>
            <w:tcW w:w="4226" w:type="dxa"/>
            <w:hideMark/>
          </w:tcPr>
          <w:p w14:paraId="04C221E7" w14:textId="77777777" w:rsidR="00626DA6" w:rsidRPr="00626DA6" w:rsidRDefault="00626DA6" w:rsidP="00626DA6">
            <w:pPr>
              <w:spacing w:after="160" w:line="278" w:lineRule="auto"/>
              <w:ind w:firstLine="0"/>
              <w:jc w:val="both"/>
              <w:cnfStyle w:val="000000100000" w:firstRow="0" w:lastRow="0" w:firstColumn="0" w:lastColumn="0" w:oddVBand="0" w:evenVBand="0" w:oddHBand="1" w:evenHBand="0" w:firstRowFirstColumn="0" w:firstRowLastColumn="0" w:lastRowFirstColumn="0" w:lastRowLastColumn="0"/>
              <w:rPr>
                <w:lang w:val="fr-FR"/>
              </w:rPr>
            </w:pPr>
            <w:r w:rsidRPr="00626DA6">
              <w:rPr>
                <w:lang w:val="fr-FR"/>
              </w:rPr>
              <w:t xml:space="preserve">Port 500 : IKE (Internet Key Exchange) pour négociation SA (Security Association). Port 4500 : </w:t>
            </w:r>
            <w:proofErr w:type="spellStart"/>
            <w:r w:rsidRPr="00626DA6">
              <w:rPr>
                <w:lang w:val="fr-FR"/>
              </w:rPr>
              <w:t>IPsec</w:t>
            </w:r>
            <w:proofErr w:type="spellEnd"/>
            <w:r w:rsidRPr="00626DA6">
              <w:rPr>
                <w:lang w:val="fr-FR"/>
              </w:rPr>
              <w:t xml:space="preserve"> NAT-T (NAT </w:t>
            </w:r>
            <w:proofErr w:type="spellStart"/>
            <w:r w:rsidRPr="00626DA6">
              <w:rPr>
                <w:lang w:val="fr-FR"/>
              </w:rPr>
              <w:t>Traversal</w:t>
            </w:r>
            <w:proofErr w:type="spellEnd"/>
            <w:r w:rsidRPr="00626DA6">
              <w:rPr>
                <w:lang w:val="fr-FR"/>
              </w:rPr>
              <w:t>) lorsque le client est derrière un NAT.</w:t>
            </w:r>
          </w:p>
        </w:tc>
      </w:tr>
      <w:tr w:rsidR="00626DA6" w:rsidRPr="00712765" w14:paraId="086354A8" w14:textId="77777777" w:rsidTr="00FD181A">
        <w:tc>
          <w:tcPr>
            <w:cnfStyle w:val="001000000000" w:firstRow="0" w:lastRow="0" w:firstColumn="1" w:lastColumn="0" w:oddVBand="0" w:evenVBand="0" w:oddHBand="0" w:evenHBand="0" w:firstRowFirstColumn="0" w:firstRowLastColumn="0" w:lastRowFirstColumn="0" w:lastRowLastColumn="0"/>
            <w:tcW w:w="2400" w:type="dxa"/>
            <w:hideMark/>
          </w:tcPr>
          <w:p w14:paraId="2E7D317A" w14:textId="77777777" w:rsidR="00626DA6" w:rsidRPr="00626DA6" w:rsidRDefault="00626DA6" w:rsidP="00626DA6">
            <w:pPr>
              <w:spacing w:after="160" w:line="278" w:lineRule="auto"/>
              <w:ind w:firstLine="0"/>
              <w:jc w:val="both"/>
              <w:rPr>
                <w:lang w:val="fr-FR"/>
              </w:rPr>
            </w:pPr>
            <w:proofErr w:type="spellStart"/>
            <w:r w:rsidRPr="00626DA6">
              <w:rPr>
                <w:lang w:val="fr-FR"/>
              </w:rPr>
              <w:t>Load</w:t>
            </w:r>
            <w:proofErr w:type="spellEnd"/>
            <w:r w:rsidRPr="00626DA6">
              <w:rPr>
                <w:lang w:val="fr-FR"/>
              </w:rPr>
              <w:t xml:space="preserve"> Balancer (externe)</w:t>
            </w:r>
          </w:p>
        </w:tc>
        <w:tc>
          <w:tcPr>
            <w:tcW w:w="1200" w:type="dxa"/>
            <w:hideMark/>
          </w:tcPr>
          <w:p w14:paraId="13DFEB31" w14:textId="77777777" w:rsidR="00626DA6" w:rsidRPr="00626DA6" w:rsidRDefault="00626DA6" w:rsidP="00626DA6">
            <w:pPr>
              <w:spacing w:after="160" w:line="278" w:lineRule="auto"/>
              <w:ind w:firstLine="0"/>
              <w:jc w:val="both"/>
              <w:cnfStyle w:val="000000000000" w:firstRow="0" w:lastRow="0" w:firstColumn="0" w:lastColumn="0" w:oddVBand="0" w:evenVBand="0" w:oddHBand="0" w:evenHBand="0" w:firstRowFirstColumn="0" w:firstRowLastColumn="0" w:lastRowFirstColumn="0" w:lastRowLastColumn="0"/>
              <w:rPr>
                <w:lang w:val="fr-FR"/>
              </w:rPr>
            </w:pPr>
            <w:r w:rsidRPr="00626DA6">
              <w:rPr>
                <w:lang w:val="fr-FR"/>
              </w:rPr>
              <w:t>443</w:t>
            </w:r>
          </w:p>
        </w:tc>
        <w:tc>
          <w:tcPr>
            <w:tcW w:w="1200" w:type="dxa"/>
            <w:hideMark/>
          </w:tcPr>
          <w:p w14:paraId="104E706D" w14:textId="77777777" w:rsidR="00626DA6" w:rsidRPr="00626DA6" w:rsidRDefault="00626DA6" w:rsidP="00626DA6">
            <w:pPr>
              <w:spacing w:after="160" w:line="278" w:lineRule="auto"/>
              <w:ind w:firstLine="0"/>
              <w:jc w:val="both"/>
              <w:cnfStyle w:val="000000000000" w:firstRow="0" w:lastRow="0" w:firstColumn="0" w:lastColumn="0" w:oddVBand="0" w:evenVBand="0" w:oddHBand="0" w:evenHBand="0" w:firstRowFirstColumn="0" w:firstRowLastColumn="0" w:lastRowFirstColumn="0" w:lastRowLastColumn="0"/>
              <w:rPr>
                <w:lang w:val="fr-FR"/>
              </w:rPr>
            </w:pPr>
            <w:r w:rsidRPr="00626DA6">
              <w:rPr>
                <w:lang w:val="fr-FR"/>
              </w:rPr>
              <w:t>TCP</w:t>
            </w:r>
          </w:p>
        </w:tc>
        <w:tc>
          <w:tcPr>
            <w:tcW w:w="4226" w:type="dxa"/>
            <w:hideMark/>
          </w:tcPr>
          <w:p w14:paraId="2C3BACDD" w14:textId="77777777" w:rsidR="00626DA6" w:rsidRPr="00626DA6" w:rsidRDefault="00626DA6" w:rsidP="00626DA6">
            <w:pPr>
              <w:spacing w:after="160" w:line="278" w:lineRule="auto"/>
              <w:ind w:firstLine="0"/>
              <w:jc w:val="both"/>
              <w:cnfStyle w:val="000000000000" w:firstRow="0" w:lastRow="0" w:firstColumn="0" w:lastColumn="0" w:oddVBand="0" w:evenVBand="0" w:oddHBand="0" w:evenHBand="0" w:firstRowFirstColumn="0" w:firstRowLastColumn="0" w:lastRowFirstColumn="0" w:lastRowLastColumn="0"/>
              <w:rPr>
                <w:lang w:val="fr-FR"/>
              </w:rPr>
            </w:pPr>
            <w:r w:rsidRPr="00626DA6">
              <w:rPr>
                <w:lang w:val="fr-FR"/>
              </w:rPr>
              <w:t>HTTPS / TLS 1.3 — point d'entrée unique pour les flux NGFW → DMZ.</w:t>
            </w:r>
          </w:p>
        </w:tc>
      </w:tr>
      <w:tr w:rsidR="00626DA6" w:rsidRPr="00712765" w14:paraId="70B031EC" w14:textId="77777777" w:rsidTr="00FD18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0" w:type="dxa"/>
            <w:hideMark/>
          </w:tcPr>
          <w:p w14:paraId="65B3779D" w14:textId="77777777" w:rsidR="00626DA6" w:rsidRPr="00626DA6" w:rsidRDefault="00626DA6" w:rsidP="00626DA6">
            <w:pPr>
              <w:spacing w:after="160" w:line="278" w:lineRule="auto"/>
              <w:ind w:firstLine="0"/>
              <w:jc w:val="both"/>
              <w:rPr>
                <w:lang w:val="fr-FR"/>
              </w:rPr>
            </w:pPr>
            <w:r w:rsidRPr="00626DA6">
              <w:rPr>
                <w:lang w:val="fr-FR"/>
              </w:rPr>
              <w:t>API Gateway</w:t>
            </w:r>
          </w:p>
        </w:tc>
        <w:tc>
          <w:tcPr>
            <w:tcW w:w="1200" w:type="dxa"/>
            <w:hideMark/>
          </w:tcPr>
          <w:p w14:paraId="31009FEC" w14:textId="77777777" w:rsidR="00626DA6" w:rsidRPr="00626DA6" w:rsidRDefault="00626DA6" w:rsidP="00626DA6">
            <w:pPr>
              <w:spacing w:after="160" w:line="278" w:lineRule="auto"/>
              <w:ind w:firstLine="0"/>
              <w:jc w:val="both"/>
              <w:cnfStyle w:val="000000100000" w:firstRow="0" w:lastRow="0" w:firstColumn="0" w:lastColumn="0" w:oddVBand="0" w:evenVBand="0" w:oddHBand="1" w:evenHBand="0" w:firstRowFirstColumn="0" w:firstRowLastColumn="0" w:lastRowFirstColumn="0" w:lastRowLastColumn="0"/>
              <w:rPr>
                <w:lang w:val="fr-FR"/>
              </w:rPr>
            </w:pPr>
            <w:r w:rsidRPr="00626DA6">
              <w:rPr>
                <w:lang w:val="fr-FR"/>
              </w:rPr>
              <w:t>8443</w:t>
            </w:r>
          </w:p>
        </w:tc>
        <w:tc>
          <w:tcPr>
            <w:tcW w:w="1200" w:type="dxa"/>
            <w:hideMark/>
          </w:tcPr>
          <w:p w14:paraId="0003EB11" w14:textId="77777777" w:rsidR="00626DA6" w:rsidRPr="00626DA6" w:rsidRDefault="00626DA6" w:rsidP="00626DA6">
            <w:pPr>
              <w:spacing w:after="160" w:line="278" w:lineRule="auto"/>
              <w:ind w:firstLine="0"/>
              <w:jc w:val="both"/>
              <w:cnfStyle w:val="000000100000" w:firstRow="0" w:lastRow="0" w:firstColumn="0" w:lastColumn="0" w:oddVBand="0" w:evenVBand="0" w:oddHBand="1" w:evenHBand="0" w:firstRowFirstColumn="0" w:firstRowLastColumn="0" w:lastRowFirstColumn="0" w:lastRowLastColumn="0"/>
              <w:rPr>
                <w:lang w:val="fr-FR"/>
              </w:rPr>
            </w:pPr>
            <w:r w:rsidRPr="00626DA6">
              <w:rPr>
                <w:lang w:val="fr-FR"/>
              </w:rPr>
              <w:t>TCP</w:t>
            </w:r>
          </w:p>
        </w:tc>
        <w:tc>
          <w:tcPr>
            <w:tcW w:w="4226" w:type="dxa"/>
            <w:hideMark/>
          </w:tcPr>
          <w:p w14:paraId="315DA5D9" w14:textId="77777777" w:rsidR="00626DA6" w:rsidRPr="00626DA6" w:rsidRDefault="00626DA6" w:rsidP="00626DA6">
            <w:pPr>
              <w:spacing w:after="160" w:line="278" w:lineRule="auto"/>
              <w:ind w:firstLine="0"/>
              <w:jc w:val="both"/>
              <w:cnfStyle w:val="000000100000" w:firstRow="0" w:lastRow="0" w:firstColumn="0" w:lastColumn="0" w:oddVBand="0" w:evenVBand="0" w:oddHBand="1" w:evenHBand="0" w:firstRowFirstColumn="0" w:firstRowLastColumn="0" w:lastRowFirstColumn="0" w:lastRowLastColumn="0"/>
              <w:rPr>
                <w:lang w:val="fr-FR"/>
              </w:rPr>
            </w:pPr>
            <w:r w:rsidRPr="00626DA6">
              <w:rPr>
                <w:lang w:val="fr-FR"/>
              </w:rPr>
              <w:t xml:space="preserve">HTTPS / mTLS — API REST exposée au </w:t>
            </w:r>
            <w:proofErr w:type="spellStart"/>
            <w:r w:rsidRPr="00626DA6">
              <w:rPr>
                <w:lang w:val="fr-FR"/>
              </w:rPr>
              <w:t>Load</w:t>
            </w:r>
            <w:proofErr w:type="spellEnd"/>
            <w:r w:rsidRPr="00626DA6">
              <w:rPr>
                <w:lang w:val="fr-FR"/>
              </w:rPr>
              <w:t xml:space="preserve"> Balancer. Authentification mutuelle (client cert + server cert).</w:t>
            </w:r>
          </w:p>
        </w:tc>
      </w:tr>
      <w:tr w:rsidR="00626DA6" w:rsidRPr="00626DA6" w14:paraId="3FFBA510" w14:textId="77777777" w:rsidTr="00FD181A">
        <w:tc>
          <w:tcPr>
            <w:cnfStyle w:val="001000000000" w:firstRow="0" w:lastRow="0" w:firstColumn="1" w:lastColumn="0" w:oddVBand="0" w:evenVBand="0" w:oddHBand="0" w:evenHBand="0" w:firstRowFirstColumn="0" w:firstRowLastColumn="0" w:lastRowFirstColumn="0" w:lastRowLastColumn="0"/>
            <w:tcW w:w="2400" w:type="dxa"/>
            <w:hideMark/>
          </w:tcPr>
          <w:p w14:paraId="32782C53" w14:textId="77777777" w:rsidR="00626DA6" w:rsidRPr="00626DA6" w:rsidRDefault="00626DA6" w:rsidP="00626DA6">
            <w:pPr>
              <w:spacing w:after="160" w:line="278" w:lineRule="auto"/>
              <w:ind w:firstLine="0"/>
              <w:jc w:val="both"/>
              <w:rPr>
                <w:lang w:val="fr-FR"/>
              </w:rPr>
            </w:pPr>
            <w:r w:rsidRPr="00626DA6">
              <w:rPr>
                <w:lang w:val="fr-FR"/>
              </w:rPr>
              <w:t>IAM / Auth Service</w:t>
            </w:r>
          </w:p>
        </w:tc>
        <w:tc>
          <w:tcPr>
            <w:tcW w:w="1200" w:type="dxa"/>
            <w:hideMark/>
          </w:tcPr>
          <w:p w14:paraId="47493881" w14:textId="77777777" w:rsidR="00626DA6" w:rsidRPr="00626DA6" w:rsidRDefault="00626DA6" w:rsidP="00626DA6">
            <w:pPr>
              <w:spacing w:after="160" w:line="278" w:lineRule="auto"/>
              <w:ind w:firstLine="0"/>
              <w:jc w:val="both"/>
              <w:cnfStyle w:val="000000000000" w:firstRow="0" w:lastRow="0" w:firstColumn="0" w:lastColumn="0" w:oddVBand="0" w:evenVBand="0" w:oddHBand="0" w:evenHBand="0" w:firstRowFirstColumn="0" w:firstRowLastColumn="0" w:lastRowFirstColumn="0" w:lastRowLastColumn="0"/>
              <w:rPr>
                <w:lang w:val="fr-FR"/>
              </w:rPr>
            </w:pPr>
            <w:r w:rsidRPr="00626DA6">
              <w:rPr>
                <w:lang w:val="fr-FR"/>
              </w:rPr>
              <w:t>9443</w:t>
            </w:r>
          </w:p>
        </w:tc>
        <w:tc>
          <w:tcPr>
            <w:tcW w:w="1200" w:type="dxa"/>
            <w:hideMark/>
          </w:tcPr>
          <w:p w14:paraId="5F098A39" w14:textId="77777777" w:rsidR="00626DA6" w:rsidRPr="00626DA6" w:rsidRDefault="00626DA6" w:rsidP="00626DA6">
            <w:pPr>
              <w:spacing w:after="160" w:line="278" w:lineRule="auto"/>
              <w:ind w:firstLine="0"/>
              <w:jc w:val="both"/>
              <w:cnfStyle w:val="000000000000" w:firstRow="0" w:lastRow="0" w:firstColumn="0" w:lastColumn="0" w:oddVBand="0" w:evenVBand="0" w:oddHBand="0" w:evenHBand="0" w:firstRowFirstColumn="0" w:firstRowLastColumn="0" w:lastRowFirstColumn="0" w:lastRowLastColumn="0"/>
              <w:rPr>
                <w:lang w:val="fr-FR"/>
              </w:rPr>
            </w:pPr>
            <w:r w:rsidRPr="00626DA6">
              <w:rPr>
                <w:lang w:val="fr-FR"/>
              </w:rPr>
              <w:t>TCP</w:t>
            </w:r>
          </w:p>
        </w:tc>
        <w:tc>
          <w:tcPr>
            <w:tcW w:w="4226" w:type="dxa"/>
            <w:hideMark/>
          </w:tcPr>
          <w:p w14:paraId="0C0892FD" w14:textId="77777777" w:rsidR="00626DA6" w:rsidRPr="009D6833" w:rsidRDefault="00626DA6" w:rsidP="00626DA6">
            <w:pPr>
              <w:spacing w:after="160" w:line="278" w:lineRule="auto"/>
              <w:ind w:firstLine="0"/>
              <w:jc w:val="both"/>
              <w:cnfStyle w:val="000000000000" w:firstRow="0" w:lastRow="0" w:firstColumn="0" w:lastColumn="0" w:oddVBand="0" w:evenVBand="0" w:oddHBand="0" w:evenHBand="0" w:firstRowFirstColumn="0" w:firstRowLastColumn="0" w:lastRowFirstColumn="0" w:lastRowLastColumn="0"/>
            </w:pPr>
            <w:r w:rsidRPr="009D6833">
              <w:t>HTTPS — OAuth2 token endpoint (/token), JWKS endpoint (/</w:t>
            </w:r>
            <w:proofErr w:type="spellStart"/>
            <w:r w:rsidRPr="009D6833">
              <w:t>jwks</w:t>
            </w:r>
            <w:proofErr w:type="spellEnd"/>
            <w:r w:rsidRPr="009D6833">
              <w:t>), user info (/</w:t>
            </w:r>
            <w:proofErr w:type="spellStart"/>
            <w:r w:rsidRPr="009D6833">
              <w:t>userinfo</w:t>
            </w:r>
            <w:proofErr w:type="spellEnd"/>
            <w:r w:rsidRPr="009D6833">
              <w:t>).</w:t>
            </w:r>
          </w:p>
        </w:tc>
      </w:tr>
      <w:tr w:rsidR="00626DA6" w:rsidRPr="00712765" w14:paraId="0C2A8590" w14:textId="77777777" w:rsidTr="00FD18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0" w:type="dxa"/>
            <w:hideMark/>
          </w:tcPr>
          <w:p w14:paraId="33F836A6" w14:textId="77777777" w:rsidR="00626DA6" w:rsidRPr="00626DA6" w:rsidRDefault="00626DA6" w:rsidP="00626DA6">
            <w:pPr>
              <w:spacing w:after="160" w:line="278" w:lineRule="auto"/>
              <w:ind w:firstLine="0"/>
              <w:jc w:val="both"/>
              <w:rPr>
                <w:lang w:val="fr-FR"/>
              </w:rPr>
            </w:pPr>
            <w:r w:rsidRPr="00626DA6">
              <w:rPr>
                <w:lang w:val="fr-FR"/>
              </w:rPr>
              <w:t>Workflow Service</w:t>
            </w:r>
          </w:p>
        </w:tc>
        <w:tc>
          <w:tcPr>
            <w:tcW w:w="1200" w:type="dxa"/>
            <w:hideMark/>
          </w:tcPr>
          <w:p w14:paraId="54553DFE" w14:textId="77777777" w:rsidR="00626DA6" w:rsidRPr="00626DA6" w:rsidRDefault="00626DA6" w:rsidP="00626DA6">
            <w:pPr>
              <w:spacing w:after="160" w:line="278" w:lineRule="auto"/>
              <w:ind w:firstLine="0"/>
              <w:jc w:val="both"/>
              <w:cnfStyle w:val="000000100000" w:firstRow="0" w:lastRow="0" w:firstColumn="0" w:lastColumn="0" w:oddVBand="0" w:evenVBand="0" w:oddHBand="1" w:evenHBand="0" w:firstRowFirstColumn="0" w:firstRowLastColumn="0" w:lastRowFirstColumn="0" w:lastRowLastColumn="0"/>
              <w:rPr>
                <w:lang w:val="fr-FR"/>
              </w:rPr>
            </w:pPr>
            <w:r w:rsidRPr="00626DA6">
              <w:rPr>
                <w:lang w:val="fr-FR"/>
              </w:rPr>
              <w:t>50051</w:t>
            </w:r>
          </w:p>
        </w:tc>
        <w:tc>
          <w:tcPr>
            <w:tcW w:w="1200" w:type="dxa"/>
            <w:hideMark/>
          </w:tcPr>
          <w:p w14:paraId="6538223F" w14:textId="77777777" w:rsidR="00626DA6" w:rsidRPr="00626DA6" w:rsidRDefault="00626DA6" w:rsidP="00626DA6">
            <w:pPr>
              <w:spacing w:after="160" w:line="278" w:lineRule="auto"/>
              <w:ind w:firstLine="0"/>
              <w:jc w:val="both"/>
              <w:cnfStyle w:val="000000100000" w:firstRow="0" w:lastRow="0" w:firstColumn="0" w:lastColumn="0" w:oddVBand="0" w:evenVBand="0" w:oddHBand="1" w:evenHBand="0" w:firstRowFirstColumn="0" w:firstRowLastColumn="0" w:lastRowFirstColumn="0" w:lastRowLastColumn="0"/>
              <w:rPr>
                <w:lang w:val="fr-FR"/>
              </w:rPr>
            </w:pPr>
            <w:r w:rsidRPr="00626DA6">
              <w:rPr>
                <w:lang w:val="fr-FR"/>
              </w:rPr>
              <w:t>TCP</w:t>
            </w:r>
          </w:p>
        </w:tc>
        <w:tc>
          <w:tcPr>
            <w:tcW w:w="4226" w:type="dxa"/>
            <w:hideMark/>
          </w:tcPr>
          <w:p w14:paraId="3586B716" w14:textId="77777777" w:rsidR="00626DA6" w:rsidRPr="00626DA6" w:rsidRDefault="00626DA6" w:rsidP="00626DA6">
            <w:pPr>
              <w:spacing w:after="160" w:line="278" w:lineRule="auto"/>
              <w:ind w:firstLine="0"/>
              <w:jc w:val="both"/>
              <w:cnfStyle w:val="000000100000" w:firstRow="0" w:lastRow="0" w:firstColumn="0" w:lastColumn="0" w:oddVBand="0" w:evenVBand="0" w:oddHBand="1" w:evenHBand="0" w:firstRowFirstColumn="0" w:firstRowLastColumn="0" w:lastRowFirstColumn="0" w:lastRowLastColumn="0"/>
              <w:rPr>
                <w:lang w:val="fr-FR"/>
              </w:rPr>
            </w:pPr>
            <w:proofErr w:type="spellStart"/>
            <w:r w:rsidRPr="00626DA6">
              <w:rPr>
                <w:lang w:val="fr-FR"/>
              </w:rPr>
              <w:t>gRPC</w:t>
            </w:r>
            <w:proofErr w:type="spellEnd"/>
            <w:r w:rsidRPr="00626DA6">
              <w:rPr>
                <w:lang w:val="fr-FR"/>
              </w:rPr>
              <w:t xml:space="preserve"> over TLS — API interne pour orchestration des transferts. Binaire Protocol Buffers pour performance.</w:t>
            </w:r>
          </w:p>
        </w:tc>
      </w:tr>
      <w:tr w:rsidR="00626DA6" w:rsidRPr="00712765" w14:paraId="634E2440" w14:textId="77777777" w:rsidTr="00FD181A">
        <w:tc>
          <w:tcPr>
            <w:cnfStyle w:val="001000000000" w:firstRow="0" w:lastRow="0" w:firstColumn="1" w:lastColumn="0" w:oddVBand="0" w:evenVBand="0" w:oddHBand="0" w:evenHBand="0" w:firstRowFirstColumn="0" w:firstRowLastColumn="0" w:lastRowFirstColumn="0" w:lastRowLastColumn="0"/>
            <w:tcW w:w="2400" w:type="dxa"/>
            <w:hideMark/>
          </w:tcPr>
          <w:p w14:paraId="56528C20" w14:textId="77777777" w:rsidR="00626DA6" w:rsidRPr="00626DA6" w:rsidRDefault="00626DA6" w:rsidP="00626DA6">
            <w:pPr>
              <w:spacing w:after="160" w:line="278" w:lineRule="auto"/>
              <w:ind w:firstLine="0"/>
              <w:jc w:val="both"/>
              <w:rPr>
                <w:lang w:val="fr-FR"/>
              </w:rPr>
            </w:pPr>
            <w:r w:rsidRPr="00626DA6">
              <w:rPr>
                <w:lang w:val="fr-FR"/>
              </w:rPr>
              <w:t>Interoperability Engine</w:t>
            </w:r>
          </w:p>
        </w:tc>
        <w:tc>
          <w:tcPr>
            <w:tcW w:w="1200" w:type="dxa"/>
            <w:hideMark/>
          </w:tcPr>
          <w:p w14:paraId="37D684E9" w14:textId="77777777" w:rsidR="00626DA6" w:rsidRPr="00626DA6" w:rsidRDefault="00626DA6" w:rsidP="00626DA6">
            <w:pPr>
              <w:spacing w:after="160" w:line="278" w:lineRule="auto"/>
              <w:ind w:firstLine="0"/>
              <w:jc w:val="both"/>
              <w:cnfStyle w:val="000000000000" w:firstRow="0" w:lastRow="0" w:firstColumn="0" w:lastColumn="0" w:oddVBand="0" w:evenVBand="0" w:oddHBand="0" w:evenHBand="0" w:firstRowFirstColumn="0" w:firstRowLastColumn="0" w:lastRowFirstColumn="0" w:lastRowLastColumn="0"/>
              <w:rPr>
                <w:lang w:val="fr-FR"/>
              </w:rPr>
            </w:pPr>
            <w:r w:rsidRPr="00626DA6">
              <w:rPr>
                <w:lang w:val="fr-FR"/>
              </w:rPr>
              <w:t>8080</w:t>
            </w:r>
          </w:p>
        </w:tc>
        <w:tc>
          <w:tcPr>
            <w:tcW w:w="1200" w:type="dxa"/>
            <w:hideMark/>
          </w:tcPr>
          <w:p w14:paraId="3BB5BDF4" w14:textId="77777777" w:rsidR="00626DA6" w:rsidRPr="00626DA6" w:rsidRDefault="00626DA6" w:rsidP="00626DA6">
            <w:pPr>
              <w:spacing w:after="160" w:line="278" w:lineRule="auto"/>
              <w:ind w:firstLine="0"/>
              <w:jc w:val="both"/>
              <w:cnfStyle w:val="000000000000" w:firstRow="0" w:lastRow="0" w:firstColumn="0" w:lastColumn="0" w:oddVBand="0" w:evenVBand="0" w:oddHBand="0" w:evenHBand="0" w:firstRowFirstColumn="0" w:firstRowLastColumn="0" w:lastRowFirstColumn="0" w:lastRowLastColumn="0"/>
              <w:rPr>
                <w:lang w:val="fr-FR"/>
              </w:rPr>
            </w:pPr>
            <w:r w:rsidRPr="00626DA6">
              <w:rPr>
                <w:lang w:val="fr-FR"/>
              </w:rPr>
              <w:t>TCP</w:t>
            </w:r>
          </w:p>
        </w:tc>
        <w:tc>
          <w:tcPr>
            <w:tcW w:w="4226" w:type="dxa"/>
            <w:hideMark/>
          </w:tcPr>
          <w:p w14:paraId="46451547" w14:textId="77777777" w:rsidR="00626DA6" w:rsidRPr="00626DA6" w:rsidRDefault="00626DA6" w:rsidP="00626DA6">
            <w:pPr>
              <w:spacing w:after="160" w:line="278" w:lineRule="auto"/>
              <w:ind w:firstLine="0"/>
              <w:jc w:val="both"/>
              <w:cnfStyle w:val="000000000000" w:firstRow="0" w:lastRow="0" w:firstColumn="0" w:lastColumn="0" w:oddVBand="0" w:evenVBand="0" w:oddHBand="0" w:evenHBand="0" w:firstRowFirstColumn="0" w:firstRowLastColumn="0" w:lastRowFirstColumn="0" w:lastRowLastColumn="0"/>
              <w:rPr>
                <w:lang w:val="fr-FR"/>
              </w:rPr>
            </w:pPr>
            <w:r w:rsidRPr="00626DA6">
              <w:rPr>
                <w:lang w:val="fr-FR"/>
              </w:rPr>
              <w:t xml:space="preserve">HTTP/2 — </w:t>
            </w:r>
            <w:proofErr w:type="spellStart"/>
            <w:r w:rsidRPr="00626DA6">
              <w:rPr>
                <w:lang w:val="fr-FR"/>
              </w:rPr>
              <w:t>endpoints</w:t>
            </w:r>
            <w:proofErr w:type="spellEnd"/>
            <w:r w:rsidRPr="00626DA6">
              <w:rPr>
                <w:lang w:val="fr-FR"/>
              </w:rPr>
              <w:t xml:space="preserve"> REST /</w:t>
            </w:r>
            <w:proofErr w:type="spellStart"/>
            <w:r w:rsidRPr="00626DA6">
              <w:rPr>
                <w:lang w:val="fr-FR"/>
              </w:rPr>
              <w:t>transform</w:t>
            </w:r>
            <w:proofErr w:type="spellEnd"/>
            <w:r w:rsidRPr="00626DA6">
              <w:rPr>
                <w:lang w:val="fr-FR"/>
              </w:rPr>
              <w:t>/hl7-to-fhir, /</w:t>
            </w:r>
            <w:proofErr w:type="spellStart"/>
            <w:r w:rsidRPr="00626DA6">
              <w:rPr>
                <w:lang w:val="fr-FR"/>
              </w:rPr>
              <w:t>validate</w:t>
            </w:r>
            <w:proofErr w:type="spellEnd"/>
            <w:r w:rsidRPr="00626DA6">
              <w:rPr>
                <w:lang w:val="fr-FR"/>
              </w:rPr>
              <w:t>/</w:t>
            </w:r>
            <w:proofErr w:type="spellStart"/>
            <w:r w:rsidRPr="00626DA6">
              <w:rPr>
                <w:lang w:val="fr-FR"/>
              </w:rPr>
              <w:t>fhir</w:t>
            </w:r>
            <w:proofErr w:type="spellEnd"/>
            <w:r w:rsidRPr="00626DA6">
              <w:rPr>
                <w:lang w:val="fr-FR"/>
              </w:rPr>
              <w:t xml:space="preserve">, etc. TLS optionnel (terminaison au niveau du service </w:t>
            </w:r>
            <w:proofErr w:type="spellStart"/>
            <w:r w:rsidRPr="00626DA6">
              <w:rPr>
                <w:lang w:val="fr-FR"/>
              </w:rPr>
              <w:t>mesh</w:t>
            </w:r>
            <w:proofErr w:type="spellEnd"/>
            <w:r w:rsidRPr="00626DA6">
              <w:rPr>
                <w:lang w:val="fr-FR"/>
              </w:rPr>
              <w:t xml:space="preserve"> si déployé).</w:t>
            </w:r>
          </w:p>
        </w:tc>
      </w:tr>
      <w:tr w:rsidR="00626DA6" w:rsidRPr="00626DA6" w14:paraId="553EE2F7" w14:textId="77777777" w:rsidTr="00FD18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0" w:type="dxa"/>
            <w:hideMark/>
          </w:tcPr>
          <w:p w14:paraId="47D194D3" w14:textId="77777777" w:rsidR="00626DA6" w:rsidRPr="00626DA6" w:rsidRDefault="00626DA6" w:rsidP="00626DA6">
            <w:pPr>
              <w:spacing w:after="160" w:line="278" w:lineRule="auto"/>
              <w:ind w:firstLine="0"/>
              <w:jc w:val="both"/>
              <w:rPr>
                <w:lang w:val="fr-FR"/>
              </w:rPr>
            </w:pPr>
            <w:proofErr w:type="spellStart"/>
            <w:r w:rsidRPr="00626DA6">
              <w:rPr>
                <w:lang w:val="fr-FR"/>
              </w:rPr>
              <w:t>Metadata</w:t>
            </w:r>
            <w:proofErr w:type="spellEnd"/>
            <w:r w:rsidRPr="00626DA6">
              <w:rPr>
                <w:lang w:val="fr-FR"/>
              </w:rPr>
              <w:t xml:space="preserve"> </w:t>
            </w:r>
            <w:proofErr w:type="spellStart"/>
            <w:r w:rsidRPr="00626DA6">
              <w:rPr>
                <w:lang w:val="fr-FR"/>
              </w:rPr>
              <w:t>Database</w:t>
            </w:r>
            <w:proofErr w:type="spellEnd"/>
            <w:r w:rsidRPr="00626DA6">
              <w:rPr>
                <w:lang w:val="fr-FR"/>
              </w:rPr>
              <w:t xml:space="preserve"> (PostgreSQL)</w:t>
            </w:r>
          </w:p>
        </w:tc>
        <w:tc>
          <w:tcPr>
            <w:tcW w:w="1200" w:type="dxa"/>
            <w:hideMark/>
          </w:tcPr>
          <w:p w14:paraId="4E4739DE" w14:textId="4C976D5B" w:rsidR="00626DA6" w:rsidRPr="00626DA6" w:rsidRDefault="007430E1" w:rsidP="00626DA6">
            <w:pPr>
              <w:spacing w:after="160" w:line="278" w:lineRule="auto"/>
              <w:ind w:firstLine="0"/>
              <w:jc w:val="both"/>
              <w:cnfStyle w:val="000000100000" w:firstRow="0" w:lastRow="0" w:firstColumn="0" w:lastColumn="0" w:oddVBand="0" w:evenVBand="0" w:oddHBand="1" w:evenHBand="0" w:firstRowFirstColumn="0" w:firstRowLastColumn="0" w:lastRowFirstColumn="0" w:lastRowLastColumn="0"/>
              <w:rPr>
                <w:lang w:val="fr-FR"/>
              </w:rPr>
            </w:pPr>
            <w:r>
              <w:rPr>
                <w:lang w:val="fr-FR"/>
              </w:rPr>
              <w:t>3306</w:t>
            </w:r>
          </w:p>
        </w:tc>
        <w:tc>
          <w:tcPr>
            <w:tcW w:w="1200" w:type="dxa"/>
            <w:hideMark/>
          </w:tcPr>
          <w:p w14:paraId="1D83E3F9" w14:textId="77777777" w:rsidR="00626DA6" w:rsidRPr="00626DA6" w:rsidRDefault="00626DA6" w:rsidP="00626DA6">
            <w:pPr>
              <w:spacing w:after="160" w:line="278" w:lineRule="auto"/>
              <w:ind w:firstLine="0"/>
              <w:jc w:val="both"/>
              <w:cnfStyle w:val="000000100000" w:firstRow="0" w:lastRow="0" w:firstColumn="0" w:lastColumn="0" w:oddVBand="0" w:evenVBand="0" w:oddHBand="1" w:evenHBand="0" w:firstRowFirstColumn="0" w:firstRowLastColumn="0" w:lastRowFirstColumn="0" w:lastRowLastColumn="0"/>
              <w:rPr>
                <w:lang w:val="fr-FR"/>
              </w:rPr>
            </w:pPr>
            <w:r w:rsidRPr="00626DA6">
              <w:rPr>
                <w:lang w:val="fr-FR"/>
              </w:rPr>
              <w:t>TCP</w:t>
            </w:r>
          </w:p>
        </w:tc>
        <w:tc>
          <w:tcPr>
            <w:tcW w:w="4226" w:type="dxa"/>
            <w:hideMark/>
          </w:tcPr>
          <w:p w14:paraId="67CD97A1" w14:textId="20EDBE35" w:rsidR="00626DA6" w:rsidRPr="00626DA6" w:rsidRDefault="007430E1" w:rsidP="00626DA6">
            <w:pPr>
              <w:spacing w:after="160" w:line="278" w:lineRule="auto"/>
              <w:ind w:firstLine="0"/>
              <w:jc w:val="both"/>
              <w:cnfStyle w:val="000000100000" w:firstRow="0" w:lastRow="0" w:firstColumn="0" w:lastColumn="0" w:oddVBand="0" w:evenVBand="0" w:oddHBand="1" w:evenHBand="0" w:firstRowFirstColumn="0" w:firstRowLastColumn="0" w:lastRowFirstColumn="0" w:lastRowLastColumn="0"/>
              <w:rPr>
                <w:lang w:val="fr-FR"/>
              </w:rPr>
            </w:pPr>
            <w:r>
              <w:t>My</w:t>
            </w:r>
            <w:r w:rsidR="00626DA6" w:rsidRPr="009D6833">
              <w:t xml:space="preserve">SQL wire protocol over TLS. </w:t>
            </w:r>
            <w:r w:rsidR="00626DA6" w:rsidRPr="00626DA6">
              <w:rPr>
                <w:lang w:val="fr-FR"/>
              </w:rPr>
              <w:t>Authentification par certificat client (mTLS) + mot de passe. Chiffrement obligatoire (</w:t>
            </w:r>
            <w:proofErr w:type="spellStart"/>
            <w:r w:rsidR="00626DA6" w:rsidRPr="00626DA6">
              <w:rPr>
                <w:lang w:val="fr-FR"/>
              </w:rPr>
              <w:t>sslmode</w:t>
            </w:r>
            <w:proofErr w:type="spellEnd"/>
            <w:r w:rsidR="00626DA6" w:rsidRPr="00626DA6">
              <w:rPr>
                <w:lang w:val="fr-FR"/>
              </w:rPr>
              <w:t>=</w:t>
            </w:r>
            <w:proofErr w:type="spellStart"/>
            <w:r w:rsidR="00626DA6" w:rsidRPr="00626DA6">
              <w:rPr>
                <w:lang w:val="fr-FR"/>
              </w:rPr>
              <w:t>require</w:t>
            </w:r>
            <w:proofErr w:type="spellEnd"/>
            <w:r w:rsidR="00626DA6" w:rsidRPr="00626DA6">
              <w:rPr>
                <w:lang w:val="fr-FR"/>
              </w:rPr>
              <w:t>).</w:t>
            </w:r>
          </w:p>
        </w:tc>
      </w:tr>
      <w:tr w:rsidR="00626DA6" w:rsidRPr="00712765" w14:paraId="38FCB4BE" w14:textId="77777777" w:rsidTr="00FD181A">
        <w:tc>
          <w:tcPr>
            <w:cnfStyle w:val="001000000000" w:firstRow="0" w:lastRow="0" w:firstColumn="1" w:lastColumn="0" w:oddVBand="0" w:evenVBand="0" w:oddHBand="0" w:evenHBand="0" w:firstRowFirstColumn="0" w:firstRowLastColumn="0" w:lastRowFirstColumn="0" w:lastRowLastColumn="0"/>
            <w:tcW w:w="2400" w:type="dxa"/>
            <w:hideMark/>
          </w:tcPr>
          <w:p w14:paraId="6895F1A6" w14:textId="77777777" w:rsidR="00626DA6" w:rsidRPr="00626DA6" w:rsidRDefault="00626DA6" w:rsidP="00626DA6">
            <w:pPr>
              <w:spacing w:after="160" w:line="278" w:lineRule="auto"/>
              <w:ind w:firstLine="0"/>
              <w:jc w:val="both"/>
              <w:rPr>
                <w:lang w:val="fr-FR"/>
              </w:rPr>
            </w:pPr>
            <w:r w:rsidRPr="00626DA6">
              <w:rPr>
                <w:lang w:val="fr-FR"/>
              </w:rPr>
              <w:t>Object Storage (S3 API)</w:t>
            </w:r>
          </w:p>
        </w:tc>
        <w:tc>
          <w:tcPr>
            <w:tcW w:w="1200" w:type="dxa"/>
            <w:hideMark/>
          </w:tcPr>
          <w:p w14:paraId="5B6457ED" w14:textId="77777777" w:rsidR="00626DA6" w:rsidRPr="00626DA6" w:rsidRDefault="00626DA6" w:rsidP="00626DA6">
            <w:pPr>
              <w:spacing w:after="160" w:line="278" w:lineRule="auto"/>
              <w:ind w:firstLine="0"/>
              <w:jc w:val="both"/>
              <w:cnfStyle w:val="000000000000" w:firstRow="0" w:lastRow="0" w:firstColumn="0" w:lastColumn="0" w:oddVBand="0" w:evenVBand="0" w:oddHBand="0" w:evenHBand="0" w:firstRowFirstColumn="0" w:firstRowLastColumn="0" w:lastRowFirstColumn="0" w:lastRowLastColumn="0"/>
              <w:rPr>
                <w:lang w:val="fr-FR"/>
              </w:rPr>
            </w:pPr>
            <w:r w:rsidRPr="00626DA6">
              <w:rPr>
                <w:lang w:val="fr-FR"/>
              </w:rPr>
              <w:t>443</w:t>
            </w:r>
          </w:p>
        </w:tc>
        <w:tc>
          <w:tcPr>
            <w:tcW w:w="1200" w:type="dxa"/>
            <w:hideMark/>
          </w:tcPr>
          <w:p w14:paraId="338E0B25" w14:textId="77777777" w:rsidR="00626DA6" w:rsidRPr="00626DA6" w:rsidRDefault="00626DA6" w:rsidP="00626DA6">
            <w:pPr>
              <w:spacing w:after="160" w:line="278" w:lineRule="auto"/>
              <w:ind w:firstLine="0"/>
              <w:jc w:val="both"/>
              <w:cnfStyle w:val="000000000000" w:firstRow="0" w:lastRow="0" w:firstColumn="0" w:lastColumn="0" w:oddVBand="0" w:evenVBand="0" w:oddHBand="0" w:evenHBand="0" w:firstRowFirstColumn="0" w:firstRowLastColumn="0" w:lastRowFirstColumn="0" w:lastRowLastColumn="0"/>
              <w:rPr>
                <w:lang w:val="fr-FR"/>
              </w:rPr>
            </w:pPr>
            <w:r w:rsidRPr="00626DA6">
              <w:rPr>
                <w:lang w:val="fr-FR"/>
              </w:rPr>
              <w:t>TCP</w:t>
            </w:r>
          </w:p>
        </w:tc>
        <w:tc>
          <w:tcPr>
            <w:tcW w:w="4226" w:type="dxa"/>
            <w:hideMark/>
          </w:tcPr>
          <w:p w14:paraId="6B4E616E" w14:textId="77777777" w:rsidR="00626DA6" w:rsidRPr="00626DA6" w:rsidRDefault="00626DA6" w:rsidP="00626DA6">
            <w:pPr>
              <w:spacing w:after="160" w:line="278" w:lineRule="auto"/>
              <w:ind w:firstLine="0"/>
              <w:jc w:val="both"/>
              <w:cnfStyle w:val="000000000000" w:firstRow="0" w:lastRow="0" w:firstColumn="0" w:lastColumn="0" w:oddVBand="0" w:evenVBand="0" w:oddHBand="0" w:evenHBand="0" w:firstRowFirstColumn="0" w:firstRowLastColumn="0" w:lastRowFirstColumn="0" w:lastRowLastColumn="0"/>
              <w:rPr>
                <w:lang w:val="fr-FR"/>
              </w:rPr>
            </w:pPr>
            <w:r w:rsidRPr="009D6833">
              <w:t xml:space="preserve">HTTPS / S3 API — PUT, GET, DELETE objects. </w:t>
            </w:r>
            <w:r w:rsidRPr="00626DA6">
              <w:rPr>
                <w:lang w:val="fr-FR"/>
              </w:rPr>
              <w:t>Signature AWS v4 pour authentification des requêtes.</w:t>
            </w:r>
          </w:p>
        </w:tc>
      </w:tr>
      <w:tr w:rsidR="00626DA6" w:rsidRPr="00626DA6" w14:paraId="0C48CD69" w14:textId="77777777" w:rsidTr="00FD18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0" w:type="dxa"/>
            <w:hideMark/>
          </w:tcPr>
          <w:p w14:paraId="51AEB98F" w14:textId="77777777" w:rsidR="00626DA6" w:rsidRPr="00626DA6" w:rsidRDefault="00626DA6" w:rsidP="00626DA6">
            <w:pPr>
              <w:spacing w:after="160" w:line="278" w:lineRule="auto"/>
              <w:ind w:firstLine="0"/>
              <w:jc w:val="both"/>
              <w:rPr>
                <w:lang w:val="fr-FR"/>
              </w:rPr>
            </w:pPr>
            <w:r w:rsidRPr="00626DA6">
              <w:rPr>
                <w:lang w:val="fr-FR"/>
              </w:rPr>
              <w:lastRenderedPageBreak/>
              <w:t>Audit / Log Store (Syslog)</w:t>
            </w:r>
          </w:p>
        </w:tc>
        <w:tc>
          <w:tcPr>
            <w:tcW w:w="1200" w:type="dxa"/>
            <w:hideMark/>
          </w:tcPr>
          <w:p w14:paraId="3711894D" w14:textId="77777777" w:rsidR="00626DA6" w:rsidRPr="00626DA6" w:rsidRDefault="00626DA6" w:rsidP="00626DA6">
            <w:pPr>
              <w:spacing w:after="160" w:line="278" w:lineRule="auto"/>
              <w:ind w:firstLine="0"/>
              <w:jc w:val="both"/>
              <w:cnfStyle w:val="000000100000" w:firstRow="0" w:lastRow="0" w:firstColumn="0" w:lastColumn="0" w:oddVBand="0" w:evenVBand="0" w:oddHBand="1" w:evenHBand="0" w:firstRowFirstColumn="0" w:firstRowLastColumn="0" w:lastRowFirstColumn="0" w:lastRowLastColumn="0"/>
              <w:rPr>
                <w:lang w:val="fr-FR"/>
              </w:rPr>
            </w:pPr>
            <w:r w:rsidRPr="00626DA6">
              <w:rPr>
                <w:lang w:val="fr-FR"/>
              </w:rPr>
              <w:t>514</w:t>
            </w:r>
          </w:p>
        </w:tc>
        <w:tc>
          <w:tcPr>
            <w:tcW w:w="1200" w:type="dxa"/>
            <w:hideMark/>
          </w:tcPr>
          <w:p w14:paraId="36CD2D75" w14:textId="77777777" w:rsidR="00626DA6" w:rsidRPr="00626DA6" w:rsidRDefault="00626DA6" w:rsidP="00626DA6">
            <w:pPr>
              <w:spacing w:after="160" w:line="278" w:lineRule="auto"/>
              <w:ind w:firstLine="0"/>
              <w:jc w:val="both"/>
              <w:cnfStyle w:val="000000100000" w:firstRow="0" w:lastRow="0" w:firstColumn="0" w:lastColumn="0" w:oddVBand="0" w:evenVBand="0" w:oddHBand="1" w:evenHBand="0" w:firstRowFirstColumn="0" w:firstRowLastColumn="0" w:lastRowFirstColumn="0" w:lastRowLastColumn="0"/>
              <w:rPr>
                <w:lang w:val="fr-FR"/>
              </w:rPr>
            </w:pPr>
            <w:r w:rsidRPr="00626DA6">
              <w:rPr>
                <w:lang w:val="fr-FR"/>
              </w:rPr>
              <w:t>UDP</w:t>
            </w:r>
          </w:p>
        </w:tc>
        <w:tc>
          <w:tcPr>
            <w:tcW w:w="4226" w:type="dxa"/>
            <w:hideMark/>
          </w:tcPr>
          <w:p w14:paraId="7855BD37" w14:textId="77777777" w:rsidR="00626DA6" w:rsidRPr="00626DA6" w:rsidRDefault="00626DA6" w:rsidP="00626DA6">
            <w:pPr>
              <w:spacing w:after="160" w:line="278" w:lineRule="auto"/>
              <w:ind w:firstLine="0"/>
              <w:jc w:val="both"/>
              <w:cnfStyle w:val="000000100000" w:firstRow="0" w:lastRow="0" w:firstColumn="0" w:lastColumn="0" w:oddVBand="0" w:evenVBand="0" w:oddHBand="1" w:evenHBand="0" w:firstRowFirstColumn="0" w:firstRowLastColumn="0" w:lastRowFirstColumn="0" w:lastRowLastColumn="0"/>
              <w:rPr>
                <w:lang w:val="fr-FR"/>
              </w:rPr>
            </w:pPr>
            <w:r w:rsidRPr="00626DA6">
              <w:rPr>
                <w:lang w:val="fr-FR"/>
              </w:rPr>
              <w:t>Syslog traditionnel (UDP) — léger mais sans garantie de livraison. Utilisé pour logs non critiques (INFO, DEBUG).</w:t>
            </w:r>
          </w:p>
        </w:tc>
      </w:tr>
      <w:tr w:rsidR="00626DA6" w:rsidRPr="00626DA6" w14:paraId="14C96F13" w14:textId="77777777" w:rsidTr="00FD181A">
        <w:tc>
          <w:tcPr>
            <w:cnfStyle w:val="001000000000" w:firstRow="0" w:lastRow="0" w:firstColumn="1" w:lastColumn="0" w:oddVBand="0" w:evenVBand="0" w:oddHBand="0" w:evenHBand="0" w:firstRowFirstColumn="0" w:firstRowLastColumn="0" w:lastRowFirstColumn="0" w:lastRowLastColumn="0"/>
            <w:tcW w:w="2400" w:type="dxa"/>
            <w:hideMark/>
          </w:tcPr>
          <w:p w14:paraId="5FFCF44F" w14:textId="77777777" w:rsidR="00626DA6" w:rsidRPr="009D6833" w:rsidRDefault="00626DA6" w:rsidP="00626DA6">
            <w:pPr>
              <w:spacing w:after="160" w:line="278" w:lineRule="auto"/>
              <w:ind w:firstLine="0"/>
              <w:jc w:val="both"/>
            </w:pPr>
            <w:r w:rsidRPr="009D6833">
              <w:t>Audit / Log Store (Syslog-TLS)</w:t>
            </w:r>
          </w:p>
        </w:tc>
        <w:tc>
          <w:tcPr>
            <w:tcW w:w="1200" w:type="dxa"/>
            <w:hideMark/>
          </w:tcPr>
          <w:p w14:paraId="06355943" w14:textId="77777777" w:rsidR="00626DA6" w:rsidRPr="00626DA6" w:rsidRDefault="00626DA6" w:rsidP="00626DA6">
            <w:pPr>
              <w:spacing w:after="160" w:line="278" w:lineRule="auto"/>
              <w:ind w:firstLine="0"/>
              <w:jc w:val="both"/>
              <w:cnfStyle w:val="000000000000" w:firstRow="0" w:lastRow="0" w:firstColumn="0" w:lastColumn="0" w:oddVBand="0" w:evenVBand="0" w:oddHBand="0" w:evenHBand="0" w:firstRowFirstColumn="0" w:firstRowLastColumn="0" w:lastRowFirstColumn="0" w:lastRowLastColumn="0"/>
              <w:rPr>
                <w:lang w:val="fr-FR"/>
              </w:rPr>
            </w:pPr>
            <w:r w:rsidRPr="00626DA6">
              <w:rPr>
                <w:lang w:val="fr-FR"/>
              </w:rPr>
              <w:t>6514</w:t>
            </w:r>
          </w:p>
        </w:tc>
        <w:tc>
          <w:tcPr>
            <w:tcW w:w="1200" w:type="dxa"/>
            <w:hideMark/>
          </w:tcPr>
          <w:p w14:paraId="47AE1BA8" w14:textId="77777777" w:rsidR="00626DA6" w:rsidRPr="00626DA6" w:rsidRDefault="00626DA6" w:rsidP="00626DA6">
            <w:pPr>
              <w:spacing w:after="160" w:line="278" w:lineRule="auto"/>
              <w:ind w:firstLine="0"/>
              <w:jc w:val="both"/>
              <w:cnfStyle w:val="000000000000" w:firstRow="0" w:lastRow="0" w:firstColumn="0" w:lastColumn="0" w:oddVBand="0" w:evenVBand="0" w:oddHBand="0" w:evenHBand="0" w:firstRowFirstColumn="0" w:firstRowLastColumn="0" w:lastRowFirstColumn="0" w:lastRowLastColumn="0"/>
              <w:rPr>
                <w:lang w:val="fr-FR"/>
              </w:rPr>
            </w:pPr>
            <w:r w:rsidRPr="00626DA6">
              <w:rPr>
                <w:lang w:val="fr-FR"/>
              </w:rPr>
              <w:t>TCP</w:t>
            </w:r>
          </w:p>
        </w:tc>
        <w:tc>
          <w:tcPr>
            <w:tcW w:w="4226" w:type="dxa"/>
            <w:hideMark/>
          </w:tcPr>
          <w:p w14:paraId="7D67DE55" w14:textId="77777777" w:rsidR="00626DA6" w:rsidRPr="00626DA6" w:rsidRDefault="00626DA6" w:rsidP="00626DA6">
            <w:pPr>
              <w:spacing w:after="160" w:line="278" w:lineRule="auto"/>
              <w:ind w:firstLine="0"/>
              <w:jc w:val="both"/>
              <w:cnfStyle w:val="000000000000" w:firstRow="0" w:lastRow="0" w:firstColumn="0" w:lastColumn="0" w:oddVBand="0" w:evenVBand="0" w:oddHBand="0" w:evenHBand="0" w:firstRowFirstColumn="0" w:firstRowLastColumn="0" w:lastRowFirstColumn="0" w:lastRowLastColumn="0"/>
              <w:rPr>
                <w:lang w:val="fr-FR"/>
              </w:rPr>
            </w:pPr>
            <w:r w:rsidRPr="00626DA6">
              <w:rPr>
                <w:lang w:val="fr-FR"/>
              </w:rPr>
              <w:t>Syslog over TLS (RFC 5425) — garantie de livraison + chiffrement. Utilisé pour logs critiques (ERROR, CRITICAL, événements sécurité).</w:t>
            </w:r>
          </w:p>
        </w:tc>
      </w:tr>
      <w:tr w:rsidR="00626DA6" w:rsidRPr="00712765" w14:paraId="7460C3D8" w14:textId="77777777" w:rsidTr="00FD18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0" w:type="dxa"/>
            <w:hideMark/>
          </w:tcPr>
          <w:p w14:paraId="0EB6D9B0" w14:textId="77777777" w:rsidR="00626DA6" w:rsidRPr="00626DA6" w:rsidRDefault="00626DA6" w:rsidP="00626DA6">
            <w:pPr>
              <w:spacing w:after="160" w:line="278" w:lineRule="auto"/>
              <w:ind w:firstLine="0"/>
              <w:jc w:val="both"/>
              <w:rPr>
                <w:lang w:val="fr-FR"/>
              </w:rPr>
            </w:pPr>
            <w:r w:rsidRPr="00626DA6">
              <w:rPr>
                <w:lang w:val="fr-FR"/>
              </w:rPr>
              <w:t>Prometheus (SIEM)</w:t>
            </w:r>
          </w:p>
        </w:tc>
        <w:tc>
          <w:tcPr>
            <w:tcW w:w="1200" w:type="dxa"/>
            <w:hideMark/>
          </w:tcPr>
          <w:p w14:paraId="17C9E7BE" w14:textId="77777777" w:rsidR="00626DA6" w:rsidRPr="00626DA6" w:rsidRDefault="00626DA6" w:rsidP="00626DA6">
            <w:pPr>
              <w:spacing w:after="160" w:line="278" w:lineRule="auto"/>
              <w:ind w:firstLine="0"/>
              <w:jc w:val="both"/>
              <w:cnfStyle w:val="000000100000" w:firstRow="0" w:lastRow="0" w:firstColumn="0" w:lastColumn="0" w:oddVBand="0" w:evenVBand="0" w:oddHBand="1" w:evenHBand="0" w:firstRowFirstColumn="0" w:firstRowLastColumn="0" w:lastRowFirstColumn="0" w:lastRowLastColumn="0"/>
              <w:rPr>
                <w:lang w:val="fr-FR"/>
              </w:rPr>
            </w:pPr>
            <w:r w:rsidRPr="00626DA6">
              <w:rPr>
                <w:lang w:val="fr-FR"/>
              </w:rPr>
              <w:t>9090</w:t>
            </w:r>
          </w:p>
        </w:tc>
        <w:tc>
          <w:tcPr>
            <w:tcW w:w="1200" w:type="dxa"/>
            <w:hideMark/>
          </w:tcPr>
          <w:p w14:paraId="37CC1D58" w14:textId="77777777" w:rsidR="00626DA6" w:rsidRPr="00626DA6" w:rsidRDefault="00626DA6" w:rsidP="00626DA6">
            <w:pPr>
              <w:spacing w:after="160" w:line="278" w:lineRule="auto"/>
              <w:ind w:firstLine="0"/>
              <w:jc w:val="both"/>
              <w:cnfStyle w:val="000000100000" w:firstRow="0" w:lastRow="0" w:firstColumn="0" w:lastColumn="0" w:oddVBand="0" w:evenVBand="0" w:oddHBand="1" w:evenHBand="0" w:firstRowFirstColumn="0" w:firstRowLastColumn="0" w:lastRowFirstColumn="0" w:lastRowLastColumn="0"/>
              <w:rPr>
                <w:lang w:val="fr-FR"/>
              </w:rPr>
            </w:pPr>
            <w:r w:rsidRPr="00626DA6">
              <w:rPr>
                <w:lang w:val="fr-FR"/>
              </w:rPr>
              <w:t>TCP</w:t>
            </w:r>
          </w:p>
        </w:tc>
        <w:tc>
          <w:tcPr>
            <w:tcW w:w="4226" w:type="dxa"/>
            <w:hideMark/>
          </w:tcPr>
          <w:p w14:paraId="2C8E9116" w14:textId="77777777" w:rsidR="00626DA6" w:rsidRPr="00626DA6" w:rsidRDefault="00626DA6" w:rsidP="00626DA6">
            <w:pPr>
              <w:spacing w:after="160" w:line="278" w:lineRule="auto"/>
              <w:ind w:firstLine="0"/>
              <w:jc w:val="both"/>
              <w:cnfStyle w:val="000000100000" w:firstRow="0" w:lastRow="0" w:firstColumn="0" w:lastColumn="0" w:oddVBand="0" w:evenVBand="0" w:oddHBand="1" w:evenHBand="0" w:firstRowFirstColumn="0" w:firstRowLastColumn="0" w:lastRowFirstColumn="0" w:lastRowLastColumn="0"/>
              <w:rPr>
                <w:lang w:val="fr-FR"/>
              </w:rPr>
            </w:pPr>
            <w:r w:rsidRPr="00626DA6">
              <w:rPr>
                <w:lang w:val="fr-FR"/>
              </w:rPr>
              <w:t xml:space="preserve">HTTP — </w:t>
            </w:r>
            <w:proofErr w:type="spellStart"/>
            <w:r w:rsidRPr="00626DA6">
              <w:rPr>
                <w:lang w:val="fr-FR"/>
              </w:rPr>
              <w:t>endpoint</w:t>
            </w:r>
            <w:proofErr w:type="spellEnd"/>
            <w:r w:rsidRPr="00626DA6">
              <w:rPr>
                <w:lang w:val="fr-FR"/>
              </w:rPr>
              <w:t xml:space="preserve"> /</w:t>
            </w:r>
            <w:proofErr w:type="spellStart"/>
            <w:r w:rsidRPr="00626DA6">
              <w:rPr>
                <w:lang w:val="fr-FR"/>
              </w:rPr>
              <w:t>metrics</w:t>
            </w:r>
            <w:proofErr w:type="spellEnd"/>
            <w:r w:rsidRPr="00626DA6">
              <w:rPr>
                <w:lang w:val="fr-FR"/>
              </w:rPr>
              <w:t xml:space="preserve"> exposé par chaque service. Prometheus scrappe ces </w:t>
            </w:r>
            <w:proofErr w:type="spellStart"/>
            <w:r w:rsidRPr="00626DA6">
              <w:rPr>
                <w:lang w:val="fr-FR"/>
              </w:rPr>
              <w:t>endpoints</w:t>
            </w:r>
            <w:proofErr w:type="spellEnd"/>
            <w:r w:rsidRPr="00626DA6">
              <w:rPr>
                <w:lang w:val="fr-FR"/>
              </w:rPr>
              <w:t xml:space="preserve"> toutes les 30s.</w:t>
            </w:r>
          </w:p>
        </w:tc>
      </w:tr>
      <w:tr w:rsidR="00626DA6" w:rsidRPr="00626DA6" w14:paraId="0E4DF9C7" w14:textId="77777777" w:rsidTr="00FD181A">
        <w:tc>
          <w:tcPr>
            <w:cnfStyle w:val="001000000000" w:firstRow="0" w:lastRow="0" w:firstColumn="1" w:lastColumn="0" w:oddVBand="0" w:evenVBand="0" w:oddHBand="0" w:evenHBand="0" w:firstRowFirstColumn="0" w:firstRowLastColumn="0" w:lastRowFirstColumn="0" w:lastRowLastColumn="0"/>
            <w:tcW w:w="2400" w:type="dxa"/>
            <w:hideMark/>
          </w:tcPr>
          <w:p w14:paraId="3F4620EB" w14:textId="77777777" w:rsidR="00626DA6" w:rsidRPr="00626DA6" w:rsidRDefault="00626DA6" w:rsidP="00626DA6">
            <w:pPr>
              <w:spacing w:after="160" w:line="278" w:lineRule="auto"/>
              <w:ind w:firstLine="0"/>
              <w:jc w:val="both"/>
              <w:rPr>
                <w:lang w:val="fr-FR"/>
              </w:rPr>
            </w:pPr>
            <w:r w:rsidRPr="00626DA6">
              <w:rPr>
                <w:lang w:val="fr-FR"/>
              </w:rPr>
              <w:t>Loki (SIEM)</w:t>
            </w:r>
          </w:p>
        </w:tc>
        <w:tc>
          <w:tcPr>
            <w:tcW w:w="1200" w:type="dxa"/>
            <w:hideMark/>
          </w:tcPr>
          <w:p w14:paraId="00699D22" w14:textId="77777777" w:rsidR="00626DA6" w:rsidRPr="00626DA6" w:rsidRDefault="00626DA6" w:rsidP="00626DA6">
            <w:pPr>
              <w:spacing w:after="160" w:line="278" w:lineRule="auto"/>
              <w:ind w:firstLine="0"/>
              <w:jc w:val="both"/>
              <w:cnfStyle w:val="000000000000" w:firstRow="0" w:lastRow="0" w:firstColumn="0" w:lastColumn="0" w:oddVBand="0" w:evenVBand="0" w:oddHBand="0" w:evenHBand="0" w:firstRowFirstColumn="0" w:firstRowLastColumn="0" w:lastRowFirstColumn="0" w:lastRowLastColumn="0"/>
              <w:rPr>
                <w:lang w:val="fr-FR"/>
              </w:rPr>
            </w:pPr>
            <w:r w:rsidRPr="00626DA6">
              <w:rPr>
                <w:lang w:val="fr-FR"/>
              </w:rPr>
              <w:t>3100</w:t>
            </w:r>
          </w:p>
        </w:tc>
        <w:tc>
          <w:tcPr>
            <w:tcW w:w="1200" w:type="dxa"/>
            <w:hideMark/>
          </w:tcPr>
          <w:p w14:paraId="6EBDD8F2" w14:textId="77777777" w:rsidR="00626DA6" w:rsidRPr="00626DA6" w:rsidRDefault="00626DA6" w:rsidP="00626DA6">
            <w:pPr>
              <w:spacing w:after="160" w:line="278" w:lineRule="auto"/>
              <w:ind w:firstLine="0"/>
              <w:jc w:val="both"/>
              <w:cnfStyle w:val="000000000000" w:firstRow="0" w:lastRow="0" w:firstColumn="0" w:lastColumn="0" w:oddVBand="0" w:evenVBand="0" w:oddHBand="0" w:evenHBand="0" w:firstRowFirstColumn="0" w:firstRowLastColumn="0" w:lastRowFirstColumn="0" w:lastRowLastColumn="0"/>
              <w:rPr>
                <w:lang w:val="fr-FR"/>
              </w:rPr>
            </w:pPr>
            <w:r w:rsidRPr="00626DA6">
              <w:rPr>
                <w:lang w:val="fr-FR"/>
              </w:rPr>
              <w:t>TCP</w:t>
            </w:r>
          </w:p>
        </w:tc>
        <w:tc>
          <w:tcPr>
            <w:tcW w:w="4226" w:type="dxa"/>
            <w:hideMark/>
          </w:tcPr>
          <w:p w14:paraId="0438B394" w14:textId="77777777" w:rsidR="00626DA6" w:rsidRPr="00626DA6" w:rsidRDefault="00626DA6" w:rsidP="00626DA6">
            <w:pPr>
              <w:spacing w:after="160" w:line="278" w:lineRule="auto"/>
              <w:ind w:firstLine="0"/>
              <w:jc w:val="both"/>
              <w:cnfStyle w:val="000000000000" w:firstRow="0" w:lastRow="0" w:firstColumn="0" w:lastColumn="0" w:oddVBand="0" w:evenVBand="0" w:oddHBand="0" w:evenHBand="0" w:firstRowFirstColumn="0" w:firstRowLastColumn="0" w:lastRowFirstColumn="0" w:lastRowLastColumn="0"/>
              <w:rPr>
                <w:lang w:val="fr-FR"/>
              </w:rPr>
            </w:pPr>
            <w:r w:rsidRPr="00626DA6">
              <w:rPr>
                <w:lang w:val="fr-FR"/>
              </w:rPr>
              <w:t>HTTP — API push /</w:t>
            </w:r>
            <w:proofErr w:type="spellStart"/>
            <w:r w:rsidRPr="00626DA6">
              <w:rPr>
                <w:lang w:val="fr-FR"/>
              </w:rPr>
              <w:t>loki</w:t>
            </w:r>
            <w:proofErr w:type="spellEnd"/>
            <w:r w:rsidRPr="00626DA6">
              <w:rPr>
                <w:lang w:val="fr-FR"/>
              </w:rPr>
              <w:t xml:space="preserve">/api/v1/push pour envoi de logs depuis </w:t>
            </w:r>
            <w:proofErr w:type="spellStart"/>
            <w:r w:rsidRPr="00626DA6">
              <w:rPr>
                <w:lang w:val="fr-FR"/>
              </w:rPr>
              <w:t>Promtail</w:t>
            </w:r>
            <w:proofErr w:type="spellEnd"/>
            <w:r w:rsidRPr="00626DA6">
              <w:rPr>
                <w:lang w:val="fr-FR"/>
              </w:rPr>
              <w:t xml:space="preserve">. API </w:t>
            </w:r>
            <w:proofErr w:type="spellStart"/>
            <w:r w:rsidRPr="00626DA6">
              <w:rPr>
                <w:lang w:val="fr-FR"/>
              </w:rPr>
              <w:t>query</w:t>
            </w:r>
            <w:proofErr w:type="spellEnd"/>
            <w:r w:rsidRPr="00626DA6">
              <w:rPr>
                <w:lang w:val="fr-FR"/>
              </w:rPr>
              <w:t xml:space="preserve"> pour recherche </w:t>
            </w:r>
            <w:proofErr w:type="spellStart"/>
            <w:r w:rsidRPr="00626DA6">
              <w:rPr>
                <w:lang w:val="fr-FR"/>
              </w:rPr>
              <w:t>LogQL</w:t>
            </w:r>
            <w:proofErr w:type="spellEnd"/>
            <w:r w:rsidRPr="00626DA6">
              <w:rPr>
                <w:lang w:val="fr-FR"/>
              </w:rPr>
              <w:t>.</w:t>
            </w:r>
          </w:p>
        </w:tc>
      </w:tr>
      <w:tr w:rsidR="00626DA6" w:rsidRPr="00626DA6" w14:paraId="17A6A683" w14:textId="77777777" w:rsidTr="00FD18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0" w:type="dxa"/>
            <w:hideMark/>
          </w:tcPr>
          <w:p w14:paraId="607405EE" w14:textId="77777777" w:rsidR="00626DA6" w:rsidRPr="00626DA6" w:rsidRDefault="00626DA6" w:rsidP="00626DA6">
            <w:pPr>
              <w:spacing w:after="160" w:line="278" w:lineRule="auto"/>
              <w:ind w:firstLine="0"/>
              <w:jc w:val="both"/>
              <w:rPr>
                <w:lang w:val="fr-FR"/>
              </w:rPr>
            </w:pPr>
            <w:r w:rsidRPr="00626DA6">
              <w:rPr>
                <w:lang w:val="fr-FR"/>
              </w:rPr>
              <w:t>Jaeger (tracing)</w:t>
            </w:r>
          </w:p>
        </w:tc>
        <w:tc>
          <w:tcPr>
            <w:tcW w:w="1200" w:type="dxa"/>
            <w:hideMark/>
          </w:tcPr>
          <w:p w14:paraId="5E1475F8" w14:textId="77777777" w:rsidR="00626DA6" w:rsidRPr="00626DA6" w:rsidRDefault="00626DA6" w:rsidP="00626DA6">
            <w:pPr>
              <w:spacing w:after="160" w:line="278" w:lineRule="auto"/>
              <w:ind w:firstLine="0"/>
              <w:jc w:val="both"/>
              <w:cnfStyle w:val="000000100000" w:firstRow="0" w:lastRow="0" w:firstColumn="0" w:lastColumn="0" w:oddVBand="0" w:evenVBand="0" w:oddHBand="1" w:evenHBand="0" w:firstRowFirstColumn="0" w:firstRowLastColumn="0" w:lastRowFirstColumn="0" w:lastRowLastColumn="0"/>
              <w:rPr>
                <w:lang w:val="fr-FR"/>
              </w:rPr>
            </w:pPr>
            <w:r w:rsidRPr="00626DA6">
              <w:rPr>
                <w:lang w:val="fr-FR"/>
              </w:rPr>
              <w:t>4317</w:t>
            </w:r>
          </w:p>
        </w:tc>
        <w:tc>
          <w:tcPr>
            <w:tcW w:w="1200" w:type="dxa"/>
            <w:hideMark/>
          </w:tcPr>
          <w:p w14:paraId="51FE8442" w14:textId="77777777" w:rsidR="00626DA6" w:rsidRPr="00626DA6" w:rsidRDefault="00626DA6" w:rsidP="00626DA6">
            <w:pPr>
              <w:spacing w:after="160" w:line="278" w:lineRule="auto"/>
              <w:ind w:firstLine="0"/>
              <w:jc w:val="both"/>
              <w:cnfStyle w:val="000000100000" w:firstRow="0" w:lastRow="0" w:firstColumn="0" w:lastColumn="0" w:oddVBand="0" w:evenVBand="0" w:oddHBand="1" w:evenHBand="0" w:firstRowFirstColumn="0" w:firstRowLastColumn="0" w:lastRowFirstColumn="0" w:lastRowLastColumn="0"/>
              <w:rPr>
                <w:lang w:val="fr-FR"/>
              </w:rPr>
            </w:pPr>
            <w:r w:rsidRPr="00626DA6">
              <w:rPr>
                <w:lang w:val="fr-FR"/>
              </w:rPr>
              <w:t>TCP</w:t>
            </w:r>
          </w:p>
        </w:tc>
        <w:tc>
          <w:tcPr>
            <w:tcW w:w="4226" w:type="dxa"/>
            <w:hideMark/>
          </w:tcPr>
          <w:p w14:paraId="2C24B7A9" w14:textId="77777777" w:rsidR="00626DA6" w:rsidRPr="00626DA6" w:rsidRDefault="00626DA6" w:rsidP="00626DA6">
            <w:pPr>
              <w:spacing w:after="160" w:line="278" w:lineRule="auto"/>
              <w:ind w:firstLine="0"/>
              <w:jc w:val="both"/>
              <w:cnfStyle w:val="000000100000" w:firstRow="0" w:lastRow="0" w:firstColumn="0" w:lastColumn="0" w:oddVBand="0" w:evenVBand="0" w:oddHBand="1" w:evenHBand="0" w:firstRowFirstColumn="0" w:firstRowLastColumn="0" w:lastRowFirstColumn="0" w:lastRowLastColumn="0"/>
              <w:rPr>
                <w:lang w:val="fr-FR"/>
              </w:rPr>
            </w:pPr>
            <w:proofErr w:type="spellStart"/>
            <w:r w:rsidRPr="00626DA6">
              <w:rPr>
                <w:lang w:val="fr-FR"/>
              </w:rPr>
              <w:t>gRPC</w:t>
            </w:r>
            <w:proofErr w:type="spellEnd"/>
            <w:r w:rsidRPr="00626DA6">
              <w:rPr>
                <w:lang w:val="fr-FR"/>
              </w:rPr>
              <w:t xml:space="preserve"> — réception des </w:t>
            </w:r>
            <w:proofErr w:type="spellStart"/>
            <w:r w:rsidRPr="00626DA6">
              <w:rPr>
                <w:lang w:val="fr-FR"/>
              </w:rPr>
              <w:t>spans</w:t>
            </w:r>
            <w:proofErr w:type="spellEnd"/>
            <w:r w:rsidRPr="00626DA6">
              <w:rPr>
                <w:lang w:val="fr-FR"/>
              </w:rPr>
              <w:t xml:space="preserve"> </w:t>
            </w:r>
            <w:proofErr w:type="spellStart"/>
            <w:r w:rsidRPr="00626DA6">
              <w:rPr>
                <w:lang w:val="fr-FR"/>
              </w:rPr>
              <w:t>OpenTelemetry</w:t>
            </w:r>
            <w:proofErr w:type="spellEnd"/>
            <w:r w:rsidRPr="00626DA6">
              <w:rPr>
                <w:lang w:val="fr-FR"/>
              </w:rPr>
              <w:t xml:space="preserve"> depuis les SDK applicatifs. Format OTLP (</w:t>
            </w:r>
            <w:proofErr w:type="spellStart"/>
            <w:r w:rsidRPr="00626DA6">
              <w:rPr>
                <w:lang w:val="fr-FR"/>
              </w:rPr>
              <w:t>OpenTelemetry</w:t>
            </w:r>
            <w:proofErr w:type="spellEnd"/>
            <w:r w:rsidRPr="00626DA6">
              <w:rPr>
                <w:lang w:val="fr-FR"/>
              </w:rPr>
              <w:t xml:space="preserve"> Protocol).</w:t>
            </w:r>
          </w:p>
        </w:tc>
      </w:tr>
      <w:tr w:rsidR="00626DA6" w:rsidRPr="00712765" w14:paraId="1656957D" w14:textId="77777777" w:rsidTr="00FD181A">
        <w:tc>
          <w:tcPr>
            <w:cnfStyle w:val="001000000000" w:firstRow="0" w:lastRow="0" w:firstColumn="1" w:lastColumn="0" w:oddVBand="0" w:evenVBand="0" w:oddHBand="0" w:evenHBand="0" w:firstRowFirstColumn="0" w:firstRowLastColumn="0" w:lastRowFirstColumn="0" w:lastRowLastColumn="0"/>
            <w:tcW w:w="2400" w:type="dxa"/>
            <w:hideMark/>
          </w:tcPr>
          <w:p w14:paraId="6F4EBA71" w14:textId="77777777" w:rsidR="00626DA6" w:rsidRPr="00626DA6" w:rsidRDefault="00626DA6" w:rsidP="00626DA6">
            <w:pPr>
              <w:spacing w:after="160" w:line="278" w:lineRule="auto"/>
              <w:ind w:firstLine="0"/>
              <w:jc w:val="both"/>
              <w:rPr>
                <w:lang w:val="fr-FR"/>
              </w:rPr>
            </w:pPr>
            <w:r w:rsidRPr="00626DA6">
              <w:rPr>
                <w:lang w:val="fr-FR"/>
              </w:rPr>
              <w:t>NTP (</w:t>
            </w:r>
            <w:proofErr w:type="spellStart"/>
            <w:r w:rsidRPr="00626DA6">
              <w:rPr>
                <w:lang w:val="fr-FR"/>
              </w:rPr>
              <w:t>sync</w:t>
            </w:r>
            <w:proofErr w:type="spellEnd"/>
            <w:r w:rsidRPr="00626DA6">
              <w:rPr>
                <w:lang w:val="fr-FR"/>
              </w:rPr>
              <w:t xml:space="preserve"> temporelle)</w:t>
            </w:r>
          </w:p>
        </w:tc>
        <w:tc>
          <w:tcPr>
            <w:tcW w:w="1200" w:type="dxa"/>
            <w:hideMark/>
          </w:tcPr>
          <w:p w14:paraId="3A536C80" w14:textId="77777777" w:rsidR="00626DA6" w:rsidRPr="00626DA6" w:rsidRDefault="00626DA6" w:rsidP="00626DA6">
            <w:pPr>
              <w:spacing w:after="160" w:line="278" w:lineRule="auto"/>
              <w:ind w:firstLine="0"/>
              <w:jc w:val="both"/>
              <w:cnfStyle w:val="000000000000" w:firstRow="0" w:lastRow="0" w:firstColumn="0" w:lastColumn="0" w:oddVBand="0" w:evenVBand="0" w:oddHBand="0" w:evenHBand="0" w:firstRowFirstColumn="0" w:firstRowLastColumn="0" w:lastRowFirstColumn="0" w:lastRowLastColumn="0"/>
              <w:rPr>
                <w:lang w:val="fr-FR"/>
              </w:rPr>
            </w:pPr>
            <w:r w:rsidRPr="00626DA6">
              <w:rPr>
                <w:lang w:val="fr-FR"/>
              </w:rPr>
              <w:t>123</w:t>
            </w:r>
          </w:p>
        </w:tc>
        <w:tc>
          <w:tcPr>
            <w:tcW w:w="1200" w:type="dxa"/>
            <w:hideMark/>
          </w:tcPr>
          <w:p w14:paraId="2D763042" w14:textId="77777777" w:rsidR="00626DA6" w:rsidRPr="00626DA6" w:rsidRDefault="00626DA6" w:rsidP="00626DA6">
            <w:pPr>
              <w:spacing w:after="160" w:line="278" w:lineRule="auto"/>
              <w:ind w:firstLine="0"/>
              <w:jc w:val="both"/>
              <w:cnfStyle w:val="000000000000" w:firstRow="0" w:lastRow="0" w:firstColumn="0" w:lastColumn="0" w:oddVBand="0" w:evenVBand="0" w:oddHBand="0" w:evenHBand="0" w:firstRowFirstColumn="0" w:firstRowLastColumn="0" w:lastRowFirstColumn="0" w:lastRowLastColumn="0"/>
              <w:rPr>
                <w:lang w:val="fr-FR"/>
              </w:rPr>
            </w:pPr>
            <w:r w:rsidRPr="00626DA6">
              <w:rPr>
                <w:lang w:val="fr-FR"/>
              </w:rPr>
              <w:t>UDP</w:t>
            </w:r>
          </w:p>
        </w:tc>
        <w:tc>
          <w:tcPr>
            <w:tcW w:w="4226" w:type="dxa"/>
            <w:hideMark/>
          </w:tcPr>
          <w:p w14:paraId="2A2631F0" w14:textId="77777777" w:rsidR="00626DA6" w:rsidRPr="00626DA6" w:rsidRDefault="00626DA6" w:rsidP="00626DA6">
            <w:pPr>
              <w:spacing w:after="160" w:line="278" w:lineRule="auto"/>
              <w:ind w:firstLine="0"/>
              <w:jc w:val="both"/>
              <w:cnfStyle w:val="000000000000" w:firstRow="0" w:lastRow="0" w:firstColumn="0" w:lastColumn="0" w:oddVBand="0" w:evenVBand="0" w:oddHBand="0" w:evenHBand="0" w:firstRowFirstColumn="0" w:firstRowLastColumn="0" w:lastRowFirstColumn="0" w:lastRowLastColumn="0"/>
              <w:rPr>
                <w:lang w:val="fr-FR"/>
              </w:rPr>
            </w:pPr>
            <w:r w:rsidRPr="00626DA6">
              <w:rPr>
                <w:lang w:val="fr-FR"/>
              </w:rPr>
              <w:t>Network Time Protocol — synchronisation horloge système. Critique pour validité certificats X.509 et cohérence logs.</w:t>
            </w:r>
          </w:p>
        </w:tc>
      </w:tr>
      <w:tr w:rsidR="00626DA6" w:rsidRPr="00626DA6" w14:paraId="19D19A27" w14:textId="77777777" w:rsidTr="00FD18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0" w:type="dxa"/>
            <w:hideMark/>
          </w:tcPr>
          <w:p w14:paraId="12B192F6" w14:textId="77777777" w:rsidR="00626DA6" w:rsidRPr="00626DA6" w:rsidRDefault="00626DA6" w:rsidP="00626DA6">
            <w:pPr>
              <w:spacing w:after="160" w:line="278" w:lineRule="auto"/>
              <w:ind w:firstLine="0"/>
              <w:jc w:val="both"/>
              <w:rPr>
                <w:lang w:val="fr-FR"/>
              </w:rPr>
            </w:pPr>
            <w:r w:rsidRPr="00626DA6">
              <w:rPr>
                <w:lang w:val="fr-FR"/>
              </w:rPr>
              <w:t>SSH (administration)</w:t>
            </w:r>
          </w:p>
        </w:tc>
        <w:tc>
          <w:tcPr>
            <w:tcW w:w="1200" w:type="dxa"/>
            <w:hideMark/>
          </w:tcPr>
          <w:p w14:paraId="415FA3D6" w14:textId="77777777" w:rsidR="00626DA6" w:rsidRPr="00626DA6" w:rsidRDefault="00626DA6" w:rsidP="00626DA6">
            <w:pPr>
              <w:spacing w:after="160" w:line="278" w:lineRule="auto"/>
              <w:ind w:firstLine="0"/>
              <w:jc w:val="both"/>
              <w:cnfStyle w:val="000000100000" w:firstRow="0" w:lastRow="0" w:firstColumn="0" w:lastColumn="0" w:oddVBand="0" w:evenVBand="0" w:oddHBand="1" w:evenHBand="0" w:firstRowFirstColumn="0" w:firstRowLastColumn="0" w:lastRowFirstColumn="0" w:lastRowLastColumn="0"/>
              <w:rPr>
                <w:lang w:val="fr-FR"/>
              </w:rPr>
            </w:pPr>
            <w:r w:rsidRPr="00626DA6">
              <w:rPr>
                <w:lang w:val="fr-FR"/>
              </w:rPr>
              <w:t>22</w:t>
            </w:r>
          </w:p>
        </w:tc>
        <w:tc>
          <w:tcPr>
            <w:tcW w:w="1200" w:type="dxa"/>
            <w:hideMark/>
          </w:tcPr>
          <w:p w14:paraId="0D1D12A0" w14:textId="77777777" w:rsidR="00626DA6" w:rsidRPr="00626DA6" w:rsidRDefault="00626DA6" w:rsidP="00626DA6">
            <w:pPr>
              <w:spacing w:after="160" w:line="278" w:lineRule="auto"/>
              <w:ind w:firstLine="0"/>
              <w:jc w:val="both"/>
              <w:cnfStyle w:val="000000100000" w:firstRow="0" w:lastRow="0" w:firstColumn="0" w:lastColumn="0" w:oddVBand="0" w:evenVBand="0" w:oddHBand="1" w:evenHBand="0" w:firstRowFirstColumn="0" w:firstRowLastColumn="0" w:lastRowFirstColumn="0" w:lastRowLastColumn="0"/>
              <w:rPr>
                <w:lang w:val="fr-FR"/>
              </w:rPr>
            </w:pPr>
            <w:r w:rsidRPr="00626DA6">
              <w:rPr>
                <w:lang w:val="fr-FR"/>
              </w:rPr>
              <w:t>TCP</w:t>
            </w:r>
          </w:p>
        </w:tc>
        <w:tc>
          <w:tcPr>
            <w:tcW w:w="4226" w:type="dxa"/>
            <w:hideMark/>
          </w:tcPr>
          <w:p w14:paraId="2F603B59" w14:textId="77777777" w:rsidR="00626DA6" w:rsidRPr="00626DA6" w:rsidRDefault="00626DA6" w:rsidP="00626DA6">
            <w:pPr>
              <w:spacing w:after="160" w:line="278" w:lineRule="auto"/>
              <w:ind w:firstLine="0"/>
              <w:jc w:val="both"/>
              <w:cnfStyle w:val="000000100000" w:firstRow="0" w:lastRow="0" w:firstColumn="0" w:lastColumn="0" w:oddVBand="0" w:evenVBand="0" w:oddHBand="1" w:evenHBand="0" w:firstRowFirstColumn="0" w:firstRowLastColumn="0" w:lastRowFirstColumn="0" w:lastRowLastColumn="0"/>
              <w:rPr>
                <w:lang w:val="fr-FR"/>
              </w:rPr>
            </w:pPr>
            <w:r w:rsidRPr="00626DA6">
              <w:rPr>
                <w:lang w:val="fr-FR"/>
              </w:rPr>
              <w:t xml:space="preserve">SSH v2 — accès </w:t>
            </w:r>
            <w:proofErr w:type="spellStart"/>
            <w:r w:rsidRPr="00626DA6">
              <w:rPr>
                <w:lang w:val="fr-FR"/>
              </w:rPr>
              <w:t>shell</w:t>
            </w:r>
            <w:proofErr w:type="spellEnd"/>
            <w:r w:rsidRPr="00626DA6">
              <w:rPr>
                <w:lang w:val="fr-FR"/>
              </w:rPr>
              <w:t xml:space="preserve"> sécurisé. Authentification par clé publique (RSA 4096 ou Ed25519). Mot de passe désactivé.</w:t>
            </w:r>
          </w:p>
        </w:tc>
      </w:tr>
      <w:tr w:rsidR="00626DA6" w:rsidRPr="00712765" w14:paraId="1E751E03" w14:textId="77777777" w:rsidTr="00FD181A">
        <w:tc>
          <w:tcPr>
            <w:cnfStyle w:val="001000000000" w:firstRow="0" w:lastRow="0" w:firstColumn="1" w:lastColumn="0" w:oddVBand="0" w:evenVBand="0" w:oddHBand="0" w:evenHBand="0" w:firstRowFirstColumn="0" w:firstRowLastColumn="0" w:lastRowFirstColumn="0" w:lastRowLastColumn="0"/>
            <w:tcW w:w="2400" w:type="dxa"/>
            <w:hideMark/>
          </w:tcPr>
          <w:p w14:paraId="19139553" w14:textId="77777777" w:rsidR="00626DA6" w:rsidRPr="00626DA6" w:rsidRDefault="00626DA6" w:rsidP="00626DA6">
            <w:pPr>
              <w:spacing w:after="160" w:line="278" w:lineRule="auto"/>
              <w:ind w:firstLine="0"/>
              <w:jc w:val="both"/>
              <w:rPr>
                <w:lang w:val="fr-FR"/>
              </w:rPr>
            </w:pPr>
            <w:r w:rsidRPr="00626DA6">
              <w:rPr>
                <w:lang w:val="fr-FR"/>
              </w:rPr>
              <w:t>SNMP (monitoring réseau)</w:t>
            </w:r>
          </w:p>
        </w:tc>
        <w:tc>
          <w:tcPr>
            <w:tcW w:w="1200" w:type="dxa"/>
            <w:hideMark/>
          </w:tcPr>
          <w:p w14:paraId="1F544BC0" w14:textId="77777777" w:rsidR="00626DA6" w:rsidRPr="00626DA6" w:rsidRDefault="00626DA6" w:rsidP="00626DA6">
            <w:pPr>
              <w:spacing w:after="160" w:line="278" w:lineRule="auto"/>
              <w:ind w:firstLine="0"/>
              <w:jc w:val="both"/>
              <w:cnfStyle w:val="000000000000" w:firstRow="0" w:lastRow="0" w:firstColumn="0" w:lastColumn="0" w:oddVBand="0" w:evenVBand="0" w:oddHBand="0" w:evenHBand="0" w:firstRowFirstColumn="0" w:firstRowLastColumn="0" w:lastRowFirstColumn="0" w:lastRowLastColumn="0"/>
              <w:rPr>
                <w:lang w:val="fr-FR"/>
              </w:rPr>
            </w:pPr>
            <w:r w:rsidRPr="00626DA6">
              <w:rPr>
                <w:lang w:val="fr-FR"/>
              </w:rPr>
              <w:t>161</w:t>
            </w:r>
          </w:p>
        </w:tc>
        <w:tc>
          <w:tcPr>
            <w:tcW w:w="1200" w:type="dxa"/>
            <w:hideMark/>
          </w:tcPr>
          <w:p w14:paraId="7FEAB9DF" w14:textId="77777777" w:rsidR="00626DA6" w:rsidRPr="00626DA6" w:rsidRDefault="00626DA6" w:rsidP="00626DA6">
            <w:pPr>
              <w:spacing w:after="160" w:line="278" w:lineRule="auto"/>
              <w:ind w:firstLine="0"/>
              <w:jc w:val="both"/>
              <w:cnfStyle w:val="000000000000" w:firstRow="0" w:lastRow="0" w:firstColumn="0" w:lastColumn="0" w:oddVBand="0" w:evenVBand="0" w:oddHBand="0" w:evenHBand="0" w:firstRowFirstColumn="0" w:firstRowLastColumn="0" w:lastRowFirstColumn="0" w:lastRowLastColumn="0"/>
              <w:rPr>
                <w:lang w:val="fr-FR"/>
              </w:rPr>
            </w:pPr>
            <w:r w:rsidRPr="00626DA6">
              <w:rPr>
                <w:lang w:val="fr-FR"/>
              </w:rPr>
              <w:t>UDP</w:t>
            </w:r>
          </w:p>
        </w:tc>
        <w:tc>
          <w:tcPr>
            <w:tcW w:w="4226" w:type="dxa"/>
            <w:hideMark/>
          </w:tcPr>
          <w:p w14:paraId="6AE997E5" w14:textId="77777777" w:rsidR="00626DA6" w:rsidRPr="00626DA6" w:rsidRDefault="00626DA6" w:rsidP="00626DA6">
            <w:pPr>
              <w:spacing w:after="160" w:line="278" w:lineRule="auto"/>
              <w:ind w:firstLine="0"/>
              <w:jc w:val="both"/>
              <w:cnfStyle w:val="000000000000" w:firstRow="0" w:lastRow="0" w:firstColumn="0" w:lastColumn="0" w:oddVBand="0" w:evenVBand="0" w:oddHBand="0" w:evenHBand="0" w:firstRowFirstColumn="0" w:firstRowLastColumn="0" w:lastRowFirstColumn="0" w:lastRowLastColumn="0"/>
              <w:rPr>
                <w:lang w:val="fr-FR"/>
              </w:rPr>
            </w:pPr>
            <w:r w:rsidRPr="00626DA6">
              <w:rPr>
                <w:lang w:val="fr-FR"/>
              </w:rPr>
              <w:t>SNMP v3 avec authentification (</w:t>
            </w:r>
            <w:proofErr w:type="spellStart"/>
            <w:r w:rsidRPr="00626DA6">
              <w:rPr>
                <w:lang w:val="fr-FR"/>
              </w:rPr>
              <w:t>authPriv</w:t>
            </w:r>
            <w:proofErr w:type="spellEnd"/>
            <w:r w:rsidRPr="00626DA6">
              <w:rPr>
                <w:lang w:val="fr-FR"/>
              </w:rPr>
              <w:t>) — collecte métriques switches/</w:t>
            </w:r>
            <w:proofErr w:type="spellStart"/>
            <w:r w:rsidRPr="00626DA6">
              <w:rPr>
                <w:lang w:val="fr-FR"/>
              </w:rPr>
              <w:t>routers</w:t>
            </w:r>
            <w:proofErr w:type="spellEnd"/>
            <w:r w:rsidRPr="00626DA6">
              <w:rPr>
                <w:lang w:val="fr-FR"/>
              </w:rPr>
              <w:t>. v1/v2c désactivés (non sécurisés).</w:t>
            </w:r>
          </w:p>
        </w:tc>
      </w:tr>
      <w:tr w:rsidR="00626DA6" w:rsidRPr="00712765" w14:paraId="2804E3D8" w14:textId="77777777" w:rsidTr="00FD18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0" w:type="dxa"/>
            <w:hideMark/>
          </w:tcPr>
          <w:p w14:paraId="0E0D0946" w14:textId="77777777" w:rsidR="00626DA6" w:rsidRPr="00626DA6" w:rsidRDefault="00626DA6" w:rsidP="00626DA6">
            <w:pPr>
              <w:spacing w:after="160" w:line="278" w:lineRule="auto"/>
              <w:ind w:firstLine="0"/>
              <w:jc w:val="both"/>
              <w:rPr>
                <w:lang w:val="fr-FR"/>
              </w:rPr>
            </w:pPr>
            <w:r w:rsidRPr="00626DA6">
              <w:rPr>
                <w:lang w:val="fr-FR"/>
              </w:rPr>
              <w:t>Proxmox VE (GUI)</w:t>
            </w:r>
          </w:p>
        </w:tc>
        <w:tc>
          <w:tcPr>
            <w:tcW w:w="1200" w:type="dxa"/>
            <w:hideMark/>
          </w:tcPr>
          <w:p w14:paraId="25296E0A" w14:textId="77777777" w:rsidR="00626DA6" w:rsidRPr="00626DA6" w:rsidRDefault="00626DA6" w:rsidP="00626DA6">
            <w:pPr>
              <w:spacing w:after="160" w:line="278" w:lineRule="auto"/>
              <w:ind w:firstLine="0"/>
              <w:jc w:val="both"/>
              <w:cnfStyle w:val="000000100000" w:firstRow="0" w:lastRow="0" w:firstColumn="0" w:lastColumn="0" w:oddVBand="0" w:evenVBand="0" w:oddHBand="1" w:evenHBand="0" w:firstRowFirstColumn="0" w:firstRowLastColumn="0" w:lastRowFirstColumn="0" w:lastRowLastColumn="0"/>
              <w:rPr>
                <w:lang w:val="fr-FR"/>
              </w:rPr>
            </w:pPr>
            <w:r w:rsidRPr="00626DA6">
              <w:rPr>
                <w:lang w:val="fr-FR"/>
              </w:rPr>
              <w:t>8006</w:t>
            </w:r>
          </w:p>
        </w:tc>
        <w:tc>
          <w:tcPr>
            <w:tcW w:w="1200" w:type="dxa"/>
            <w:hideMark/>
          </w:tcPr>
          <w:p w14:paraId="416F4488" w14:textId="77777777" w:rsidR="00626DA6" w:rsidRPr="00626DA6" w:rsidRDefault="00626DA6" w:rsidP="00626DA6">
            <w:pPr>
              <w:spacing w:after="160" w:line="278" w:lineRule="auto"/>
              <w:ind w:firstLine="0"/>
              <w:jc w:val="both"/>
              <w:cnfStyle w:val="000000100000" w:firstRow="0" w:lastRow="0" w:firstColumn="0" w:lastColumn="0" w:oddVBand="0" w:evenVBand="0" w:oddHBand="1" w:evenHBand="0" w:firstRowFirstColumn="0" w:firstRowLastColumn="0" w:lastRowFirstColumn="0" w:lastRowLastColumn="0"/>
              <w:rPr>
                <w:lang w:val="fr-FR"/>
              </w:rPr>
            </w:pPr>
            <w:r w:rsidRPr="00626DA6">
              <w:rPr>
                <w:lang w:val="fr-FR"/>
              </w:rPr>
              <w:t>TCP</w:t>
            </w:r>
          </w:p>
        </w:tc>
        <w:tc>
          <w:tcPr>
            <w:tcW w:w="4226" w:type="dxa"/>
            <w:hideMark/>
          </w:tcPr>
          <w:p w14:paraId="64A4F982" w14:textId="77777777" w:rsidR="00626DA6" w:rsidRPr="00626DA6" w:rsidRDefault="00626DA6" w:rsidP="00626DA6">
            <w:pPr>
              <w:spacing w:after="160" w:line="278" w:lineRule="auto"/>
              <w:ind w:firstLine="0"/>
              <w:jc w:val="both"/>
              <w:cnfStyle w:val="000000100000" w:firstRow="0" w:lastRow="0" w:firstColumn="0" w:lastColumn="0" w:oddVBand="0" w:evenVBand="0" w:oddHBand="1" w:evenHBand="0" w:firstRowFirstColumn="0" w:firstRowLastColumn="0" w:lastRowFirstColumn="0" w:lastRowLastColumn="0"/>
              <w:rPr>
                <w:lang w:val="fr-FR"/>
              </w:rPr>
            </w:pPr>
            <w:r w:rsidRPr="00626DA6">
              <w:rPr>
                <w:lang w:val="fr-FR"/>
              </w:rPr>
              <w:t>HTTPS — interface web de gestion du cluster Proxmox. Accès restreint au réseau MGMT-PVE (10.10.10.0/24).</w:t>
            </w:r>
          </w:p>
        </w:tc>
      </w:tr>
      <w:tr w:rsidR="00626DA6" w:rsidRPr="00712765" w14:paraId="60276A8F" w14:textId="77777777" w:rsidTr="00FD181A">
        <w:tc>
          <w:tcPr>
            <w:cnfStyle w:val="001000000000" w:firstRow="0" w:lastRow="0" w:firstColumn="1" w:lastColumn="0" w:oddVBand="0" w:evenVBand="0" w:oddHBand="0" w:evenHBand="0" w:firstRowFirstColumn="0" w:firstRowLastColumn="0" w:lastRowFirstColumn="0" w:lastRowLastColumn="0"/>
            <w:tcW w:w="2400" w:type="dxa"/>
            <w:hideMark/>
          </w:tcPr>
          <w:p w14:paraId="5EA5935C" w14:textId="77777777" w:rsidR="00626DA6" w:rsidRPr="00626DA6" w:rsidRDefault="00626DA6" w:rsidP="00626DA6">
            <w:pPr>
              <w:spacing w:after="160" w:line="278" w:lineRule="auto"/>
              <w:ind w:firstLine="0"/>
              <w:jc w:val="both"/>
              <w:rPr>
                <w:lang w:val="fr-FR"/>
              </w:rPr>
            </w:pPr>
            <w:proofErr w:type="spellStart"/>
            <w:r w:rsidRPr="00626DA6">
              <w:rPr>
                <w:lang w:val="fr-FR"/>
              </w:rPr>
              <w:t>Corosync</w:t>
            </w:r>
            <w:proofErr w:type="spellEnd"/>
            <w:r w:rsidRPr="00626DA6">
              <w:rPr>
                <w:lang w:val="fr-FR"/>
              </w:rPr>
              <w:t xml:space="preserve"> (Proxmox HA)</w:t>
            </w:r>
          </w:p>
        </w:tc>
        <w:tc>
          <w:tcPr>
            <w:tcW w:w="1200" w:type="dxa"/>
            <w:hideMark/>
          </w:tcPr>
          <w:p w14:paraId="11130B9D" w14:textId="77777777" w:rsidR="00626DA6" w:rsidRPr="00626DA6" w:rsidRDefault="00626DA6" w:rsidP="00626DA6">
            <w:pPr>
              <w:spacing w:after="160" w:line="278" w:lineRule="auto"/>
              <w:ind w:firstLine="0"/>
              <w:jc w:val="both"/>
              <w:cnfStyle w:val="000000000000" w:firstRow="0" w:lastRow="0" w:firstColumn="0" w:lastColumn="0" w:oddVBand="0" w:evenVBand="0" w:oddHBand="0" w:evenHBand="0" w:firstRowFirstColumn="0" w:firstRowLastColumn="0" w:lastRowFirstColumn="0" w:lastRowLastColumn="0"/>
              <w:rPr>
                <w:lang w:val="fr-FR"/>
              </w:rPr>
            </w:pPr>
            <w:r w:rsidRPr="00626DA6">
              <w:rPr>
                <w:lang w:val="fr-FR"/>
              </w:rPr>
              <w:t>5404-5412</w:t>
            </w:r>
          </w:p>
        </w:tc>
        <w:tc>
          <w:tcPr>
            <w:tcW w:w="1200" w:type="dxa"/>
            <w:hideMark/>
          </w:tcPr>
          <w:p w14:paraId="22B13BB0" w14:textId="77777777" w:rsidR="00626DA6" w:rsidRPr="00626DA6" w:rsidRDefault="00626DA6" w:rsidP="00626DA6">
            <w:pPr>
              <w:spacing w:after="160" w:line="278" w:lineRule="auto"/>
              <w:ind w:firstLine="0"/>
              <w:jc w:val="both"/>
              <w:cnfStyle w:val="000000000000" w:firstRow="0" w:lastRow="0" w:firstColumn="0" w:lastColumn="0" w:oddVBand="0" w:evenVBand="0" w:oddHBand="0" w:evenHBand="0" w:firstRowFirstColumn="0" w:firstRowLastColumn="0" w:lastRowFirstColumn="0" w:lastRowLastColumn="0"/>
              <w:rPr>
                <w:lang w:val="fr-FR"/>
              </w:rPr>
            </w:pPr>
            <w:r w:rsidRPr="00626DA6">
              <w:rPr>
                <w:lang w:val="fr-FR"/>
              </w:rPr>
              <w:t>UDP</w:t>
            </w:r>
          </w:p>
        </w:tc>
        <w:tc>
          <w:tcPr>
            <w:tcW w:w="4226" w:type="dxa"/>
            <w:hideMark/>
          </w:tcPr>
          <w:p w14:paraId="044B8484" w14:textId="77777777" w:rsidR="00626DA6" w:rsidRPr="00626DA6" w:rsidRDefault="00626DA6" w:rsidP="00626DA6">
            <w:pPr>
              <w:spacing w:after="160" w:line="278" w:lineRule="auto"/>
              <w:ind w:firstLine="0"/>
              <w:jc w:val="both"/>
              <w:cnfStyle w:val="000000000000" w:firstRow="0" w:lastRow="0" w:firstColumn="0" w:lastColumn="0" w:oddVBand="0" w:evenVBand="0" w:oddHBand="0" w:evenHBand="0" w:firstRowFirstColumn="0" w:firstRowLastColumn="0" w:lastRowFirstColumn="0" w:lastRowLastColumn="0"/>
              <w:rPr>
                <w:lang w:val="fr-FR"/>
              </w:rPr>
            </w:pPr>
            <w:r w:rsidRPr="009D6833">
              <w:t xml:space="preserve">Cluster communication — heartbeat, quorum, totem protocol. </w:t>
            </w:r>
            <w:r w:rsidRPr="00626DA6">
              <w:rPr>
                <w:lang w:val="fr-FR"/>
              </w:rPr>
              <w:t>Réseau dédié PVE-COROSYNC (10.10.11.0/24, non routé).</w:t>
            </w:r>
          </w:p>
        </w:tc>
      </w:tr>
      <w:tr w:rsidR="00626DA6" w:rsidRPr="00712765" w14:paraId="207FE8ED" w14:textId="77777777" w:rsidTr="00FD18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0" w:type="dxa"/>
            <w:hideMark/>
          </w:tcPr>
          <w:p w14:paraId="632FC90A" w14:textId="77777777" w:rsidR="00626DA6" w:rsidRPr="00626DA6" w:rsidRDefault="00626DA6" w:rsidP="00626DA6">
            <w:pPr>
              <w:spacing w:after="160" w:line="278" w:lineRule="auto"/>
              <w:ind w:firstLine="0"/>
              <w:jc w:val="both"/>
              <w:rPr>
                <w:lang w:val="fr-FR"/>
              </w:rPr>
            </w:pPr>
            <w:proofErr w:type="spellStart"/>
            <w:r w:rsidRPr="00626DA6">
              <w:rPr>
                <w:lang w:val="fr-FR"/>
              </w:rPr>
              <w:t>iDRAC</w:t>
            </w:r>
            <w:proofErr w:type="spellEnd"/>
            <w:r w:rsidRPr="00626DA6">
              <w:rPr>
                <w:lang w:val="fr-FR"/>
              </w:rPr>
              <w:t xml:space="preserve"> / </w:t>
            </w:r>
            <w:proofErr w:type="spellStart"/>
            <w:r w:rsidRPr="00626DA6">
              <w:rPr>
                <w:lang w:val="fr-FR"/>
              </w:rPr>
              <w:t>iLO</w:t>
            </w:r>
            <w:proofErr w:type="spellEnd"/>
            <w:r w:rsidRPr="00626DA6">
              <w:rPr>
                <w:lang w:val="fr-FR"/>
              </w:rPr>
              <w:t xml:space="preserve"> (OOB)</w:t>
            </w:r>
          </w:p>
        </w:tc>
        <w:tc>
          <w:tcPr>
            <w:tcW w:w="1200" w:type="dxa"/>
            <w:hideMark/>
          </w:tcPr>
          <w:p w14:paraId="3B405D59" w14:textId="77777777" w:rsidR="00626DA6" w:rsidRPr="00626DA6" w:rsidRDefault="00626DA6" w:rsidP="00626DA6">
            <w:pPr>
              <w:spacing w:after="160" w:line="278" w:lineRule="auto"/>
              <w:ind w:firstLine="0"/>
              <w:jc w:val="both"/>
              <w:cnfStyle w:val="000000100000" w:firstRow="0" w:lastRow="0" w:firstColumn="0" w:lastColumn="0" w:oddVBand="0" w:evenVBand="0" w:oddHBand="1" w:evenHBand="0" w:firstRowFirstColumn="0" w:firstRowLastColumn="0" w:lastRowFirstColumn="0" w:lastRowLastColumn="0"/>
              <w:rPr>
                <w:lang w:val="fr-FR"/>
              </w:rPr>
            </w:pPr>
            <w:r w:rsidRPr="00626DA6">
              <w:rPr>
                <w:lang w:val="fr-FR"/>
              </w:rPr>
              <w:t>443</w:t>
            </w:r>
          </w:p>
        </w:tc>
        <w:tc>
          <w:tcPr>
            <w:tcW w:w="1200" w:type="dxa"/>
            <w:hideMark/>
          </w:tcPr>
          <w:p w14:paraId="2F49FB92" w14:textId="77777777" w:rsidR="00626DA6" w:rsidRPr="00626DA6" w:rsidRDefault="00626DA6" w:rsidP="00626DA6">
            <w:pPr>
              <w:spacing w:after="160" w:line="278" w:lineRule="auto"/>
              <w:ind w:firstLine="0"/>
              <w:jc w:val="both"/>
              <w:cnfStyle w:val="000000100000" w:firstRow="0" w:lastRow="0" w:firstColumn="0" w:lastColumn="0" w:oddVBand="0" w:evenVBand="0" w:oddHBand="1" w:evenHBand="0" w:firstRowFirstColumn="0" w:firstRowLastColumn="0" w:lastRowFirstColumn="0" w:lastRowLastColumn="0"/>
              <w:rPr>
                <w:lang w:val="fr-FR"/>
              </w:rPr>
            </w:pPr>
            <w:r w:rsidRPr="00626DA6">
              <w:rPr>
                <w:lang w:val="fr-FR"/>
              </w:rPr>
              <w:t>TCP</w:t>
            </w:r>
          </w:p>
        </w:tc>
        <w:tc>
          <w:tcPr>
            <w:tcW w:w="4226" w:type="dxa"/>
            <w:hideMark/>
          </w:tcPr>
          <w:p w14:paraId="4444DA85" w14:textId="1A1C7529" w:rsidR="00626DA6" w:rsidRPr="00626DA6" w:rsidRDefault="00626DA6" w:rsidP="00626DA6">
            <w:pPr>
              <w:spacing w:after="160" w:line="278" w:lineRule="auto"/>
              <w:ind w:firstLine="0"/>
              <w:jc w:val="both"/>
              <w:cnfStyle w:val="000000100000" w:firstRow="0" w:lastRow="0" w:firstColumn="0" w:lastColumn="0" w:oddVBand="0" w:evenVBand="0" w:oddHBand="1" w:evenHBand="0" w:firstRowFirstColumn="0" w:firstRowLastColumn="0" w:lastRowFirstColumn="0" w:lastRowLastColumn="0"/>
              <w:rPr>
                <w:lang w:val="fr-FR"/>
              </w:rPr>
            </w:pPr>
            <w:r w:rsidRPr="00626DA6">
              <w:rPr>
                <w:lang w:val="fr-FR"/>
              </w:rPr>
              <w:t xml:space="preserve">HTTPS — accès interface web </w:t>
            </w:r>
            <w:proofErr w:type="spellStart"/>
            <w:r w:rsidRPr="00626DA6">
              <w:rPr>
                <w:lang w:val="fr-FR"/>
              </w:rPr>
              <w:t>iDRAC</w:t>
            </w:r>
            <w:proofErr w:type="spellEnd"/>
            <w:r w:rsidRPr="00626DA6">
              <w:rPr>
                <w:lang w:val="fr-FR"/>
              </w:rPr>
              <w:t>/</w:t>
            </w:r>
            <w:proofErr w:type="spellStart"/>
            <w:r w:rsidRPr="00626DA6">
              <w:rPr>
                <w:lang w:val="fr-FR"/>
              </w:rPr>
              <w:t>iLO</w:t>
            </w:r>
            <w:proofErr w:type="spellEnd"/>
            <w:r w:rsidRPr="00626DA6">
              <w:rPr>
                <w:lang w:val="fr-FR"/>
              </w:rPr>
              <w:t>. Réseau dédié MGMT (10.10.5.0/24, isolé du réseau prod).</w:t>
            </w:r>
          </w:p>
        </w:tc>
      </w:tr>
    </w:tbl>
    <w:p w14:paraId="66177FF2" w14:textId="77777777" w:rsidR="00626DA6" w:rsidRPr="00626DA6" w:rsidRDefault="00626DA6" w:rsidP="00FD181A">
      <w:pPr>
        <w:ind w:firstLine="0"/>
        <w:jc w:val="center"/>
        <w:rPr>
          <w:lang w:val="fr-FR"/>
        </w:rPr>
      </w:pPr>
      <w:r w:rsidRPr="00626DA6">
        <w:rPr>
          <w:lang w:val="fr-FR"/>
        </w:rPr>
        <w:lastRenderedPageBreak/>
        <w:t>Tableau 2 — Affectation des ports par service</w:t>
      </w:r>
    </w:p>
    <w:p w14:paraId="2E945B6E" w14:textId="77777777" w:rsidR="00626DA6" w:rsidRPr="00626DA6" w:rsidRDefault="00626DA6" w:rsidP="00626DA6">
      <w:pPr>
        <w:ind w:firstLine="0"/>
        <w:jc w:val="both"/>
        <w:rPr>
          <w:lang w:val="fr-FR"/>
        </w:rPr>
      </w:pPr>
    </w:p>
    <w:p w14:paraId="0C844FC0" w14:textId="4D8AD706" w:rsidR="00626DA6" w:rsidRPr="00626DA6" w:rsidRDefault="00626DA6" w:rsidP="00FD181A">
      <w:pPr>
        <w:pStyle w:val="Heading2"/>
        <w:rPr>
          <w:lang w:val="fr-FR"/>
        </w:rPr>
      </w:pPr>
      <w:bookmarkStart w:id="32" w:name="_Toc222222179"/>
      <w:r w:rsidRPr="00626DA6">
        <w:rPr>
          <w:lang w:val="fr-FR"/>
        </w:rPr>
        <w:t>4. Spécifications détaillées des protocoles</w:t>
      </w:r>
      <w:bookmarkEnd w:id="32"/>
    </w:p>
    <w:p w14:paraId="4AF4227C" w14:textId="77777777" w:rsidR="00626DA6" w:rsidRPr="00626DA6" w:rsidRDefault="00626DA6" w:rsidP="00626DA6">
      <w:pPr>
        <w:ind w:firstLine="0"/>
        <w:jc w:val="both"/>
        <w:rPr>
          <w:lang w:val="fr-FR"/>
        </w:rPr>
      </w:pPr>
      <w:r w:rsidRPr="00626DA6">
        <w:rPr>
          <w:lang w:val="fr-FR"/>
        </w:rPr>
        <w:t>Au-delà des numéros de ports, chaque protocole utilisé dans le SEIH est configuré selon des standards stricts de sécurité et de performance. Le tableau suivant détaille la version du protocole, les algorithmes de chiffrement, les paramètres de configuration et les justifications.</w:t>
      </w:r>
    </w:p>
    <w:p w14:paraId="12DBCF8F" w14:textId="77777777" w:rsidR="00626DA6" w:rsidRPr="00626DA6" w:rsidRDefault="00626DA6" w:rsidP="00626DA6">
      <w:pPr>
        <w:ind w:firstLine="0"/>
        <w:jc w:val="both"/>
        <w:rPr>
          <w:lang w:val="fr-FR"/>
        </w:rPr>
      </w:pPr>
    </w:p>
    <w:tbl>
      <w:tblPr>
        <w:tblStyle w:val="GridTable4-Accent6"/>
        <w:tblW w:w="5000" w:type="pct"/>
        <w:tblLook w:val="04A0" w:firstRow="1" w:lastRow="0" w:firstColumn="1" w:lastColumn="0" w:noHBand="0" w:noVBand="1"/>
      </w:tblPr>
      <w:tblGrid>
        <w:gridCol w:w="2391"/>
        <w:gridCol w:w="3139"/>
        <w:gridCol w:w="5260"/>
      </w:tblGrid>
      <w:tr w:rsidR="00626DA6" w:rsidRPr="00626DA6" w14:paraId="176184DE" w14:textId="77777777" w:rsidTr="0087798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91" w:type="dxa"/>
            <w:hideMark/>
          </w:tcPr>
          <w:p w14:paraId="15B652A1" w14:textId="77777777" w:rsidR="00626DA6" w:rsidRPr="00626DA6" w:rsidRDefault="00626DA6" w:rsidP="00626DA6">
            <w:pPr>
              <w:spacing w:after="160" w:line="278" w:lineRule="auto"/>
              <w:ind w:firstLine="0"/>
              <w:jc w:val="both"/>
              <w:rPr>
                <w:lang w:val="fr-FR"/>
              </w:rPr>
            </w:pPr>
            <w:r w:rsidRPr="00626DA6">
              <w:rPr>
                <w:lang w:val="fr-FR"/>
              </w:rPr>
              <w:t>Protocole</w:t>
            </w:r>
          </w:p>
        </w:tc>
        <w:tc>
          <w:tcPr>
            <w:tcW w:w="3139" w:type="dxa"/>
            <w:hideMark/>
          </w:tcPr>
          <w:p w14:paraId="0E8CAE60" w14:textId="77777777" w:rsidR="00626DA6" w:rsidRPr="00626DA6" w:rsidRDefault="00626DA6" w:rsidP="00626DA6">
            <w:pPr>
              <w:spacing w:after="160" w:line="278" w:lineRule="auto"/>
              <w:ind w:firstLine="0"/>
              <w:jc w:val="both"/>
              <w:cnfStyle w:val="100000000000" w:firstRow="1" w:lastRow="0" w:firstColumn="0" w:lastColumn="0" w:oddVBand="0" w:evenVBand="0" w:oddHBand="0" w:evenHBand="0" w:firstRowFirstColumn="0" w:firstRowLastColumn="0" w:lastRowFirstColumn="0" w:lastRowLastColumn="0"/>
              <w:rPr>
                <w:lang w:val="fr-FR"/>
              </w:rPr>
            </w:pPr>
            <w:r w:rsidRPr="00626DA6">
              <w:rPr>
                <w:lang w:val="fr-FR"/>
              </w:rPr>
              <w:t>Version / Standard</w:t>
            </w:r>
          </w:p>
        </w:tc>
        <w:tc>
          <w:tcPr>
            <w:tcW w:w="5260" w:type="dxa"/>
            <w:hideMark/>
          </w:tcPr>
          <w:p w14:paraId="460A6214" w14:textId="77777777" w:rsidR="00626DA6" w:rsidRPr="00626DA6" w:rsidRDefault="00626DA6" w:rsidP="00626DA6">
            <w:pPr>
              <w:spacing w:after="160" w:line="278" w:lineRule="auto"/>
              <w:ind w:firstLine="0"/>
              <w:jc w:val="both"/>
              <w:cnfStyle w:val="100000000000" w:firstRow="1" w:lastRow="0" w:firstColumn="0" w:lastColumn="0" w:oddVBand="0" w:evenVBand="0" w:oddHBand="0" w:evenHBand="0" w:firstRowFirstColumn="0" w:firstRowLastColumn="0" w:lastRowFirstColumn="0" w:lastRowLastColumn="0"/>
              <w:rPr>
                <w:lang w:val="fr-FR"/>
              </w:rPr>
            </w:pPr>
            <w:r w:rsidRPr="00626DA6">
              <w:rPr>
                <w:lang w:val="fr-FR"/>
              </w:rPr>
              <w:t>Configuration SEIH</w:t>
            </w:r>
          </w:p>
        </w:tc>
      </w:tr>
      <w:tr w:rsidR="00626DA6" w:rsidRPr="00626DA6" w14:paraId="07FA8732" w14:textId="77777777" w:rsidTr="008779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91" w:type="dxa"/>
            <w:hideMark/>
          </w:tcPr>
          <w:p w14:paraId="1332E5D5" w14:textId="77777777" w:rsidR="00626DA6" w:rsidRPr="00626DA6" w:rsidRDefault="00626DA6" w:rsidP="00626DA6">
            <w:pPr>
              <w:spacing w:after="160" w:line="278" w:lineRule="auto"/>
              <w:ind w:firstLine="0"/>
              <w:jc w:val="both"/>
              <w:rPr>
                <w:lang w:val="fr-FR"/>
              </w:rPr>
            </w:pPr>
            <w:proofErr w:type="spellStart"/>
            <w:r w:rsidRPr="00626DA6">
              <w:rPr>
                <w:lang w:val="fr-FR"/>
              </w:rPr>
              <w:t>IPsec</w:t>
            </w:r>
            <w:proofErr w:type="spellEnd"/>
          </w:p>
        </w:tc>
        <w:tc>
          <w:tcPr>
            <w:tcW w:w="3139" w:type="dxa"/>
            <w:hideMark/>
          </w:tcPr>
          <w:p w14:paraId="22A7E42A" w14:textId="77777777" w:rsidR="00626DA6" w:rsidRPr="00626DA6" w:rsidRDefault="00626DA6" w:rsidP="00626DA6">
            <w:pPr>
              <w:spacing w:after="160" w:line="278" w:lineRule="auto"/>
              <w:ind w:firstLine="0"/>
              <w:jc w:val="both"/>
              <w:cnfStyle w:val="000000100000" w:firstRow="0" w:lastRow="0" w:firstColumn="0" w:lastColumn="0" w:oddVBand="0" w:evenVBand="0" w:oddHBand="1" w:evenHBand="0" w:firstRowFirstColumn="0" w:firstRowLastColumn="0" w:lastRowFirstColumn="0" w:lastRowLastColumn="0"/>
              <w:rPr>
                <w:lang w:val="fr-FR"/>
              </w:rPr>
            </w:pPr>
            <w:r w:rsidRPr="00626DA6">
              <w:rPr>
                <w:lang w:val="fr-FR"/>
              </w:rPr>
              <w:t>IKEv2 (RFC 7296)</w:t>
            </w:r>
          </w:p>
        </w:tc>
        <w:tc>
          <w:tcPr>
            <w:tcW w:w="5260" w:type="dxa"/>
            <w:hideMark/>
          </w:tcPr>
          <w:p w14:paraId="1DE8D32F" w14:textId="0ECCF45F" w:rsidR="00626DA6" w:rsidRPr="00626DA6" w:rsidRDefault="00626DA6" w:rsidP="00626DA6">
            <w:pPr>
              <w:spacing w:after="160" w:line="278" w:lineRule="auto"/>
              <w:ind w:firstLine="0"/>
              <w:jc w:val="both"/>
              <w:cnfStyle w:val="000000100000" w:firstRow="0" w:lastRow="0" w:firstColumn="0" w:lastColumn="0" w:oddVBand="0" w:evenVBand="0" w:oddHBand="1" w:evenHBand="0" w:firstRowFirstColumn="0" w:firstRowLastColumn="0" w:lastRowFirstColumn="0" w:lastRowLastColumn="0"/>
              <w:rPr>
                <w:lang w:val="fr-FR"/>
              </w:rPr>
            </w:pPr>
            <w:r w:rsidRPr="009D6833">
              <w:t xml:space="preserve">Phase </w:t>
            </w:r>
            <w:r w:rsidR="00DA50E5" w:rsidRPr="009D6833">
              <w:t>1:</w:t>
            </w:r>
            <w:r w:rsidRPr="009D6833">
              <w:t xml:space="preserve"> AES-256-GCM, SHA-512, DH Group 19 (ECC 256-bit). </w:t>
            </w:r>
            <w:r w:rsidRPr="00626DA6">
              <w:rPr>
                <w:lang w:val="fr-FR"/>
              </w:rPr>
              <w:t xml:space="preserve">Phase 2 : AES-256-GCM, PFS activé. </w:t>
            </w:r>
            <w:proofErr w:type="spellStart"/>
            <w:r w:rsidRPr="00626DA6">
              <w:rPr>
                <w:lang w:val="fr-FR"/>
              </w:rPr>
              <w:t>Lifetime</w:t>
            </w:r>
            <w:proofErr w:type="spellEnd"/>
            <w:r w:rsidRPr="00626DA6">
              <w:rPr>
                <w:lang w:val="fr-FR"/>
              </w:rPr>
              <w:t xml:space="preserve"> : 8 heures (</w:t>
            </w:r>
            <w:proofErr w:type="spellStart"/>
            <w:r w:rsidRPr="00626DA6">
              <w:rPr>
                <w:lang w:val="fr-FR"/>
              </w:rPr>
              <w:t>rekey</w:t>
            </w:r>
            <w:proofErr w:type="spellEnd"/>
            <w:r w:rsidRPr="00626DA6">
              <w:rPr>
                <w:lang w:val="fr-FR"/>
              </w:rPr>
              <w:t xml:space="preserve"> automatique). Dead Peer </w:t>
            </w:r>
            <w:proofErr w:type="spellStart"/>
            <w:r w:rsidRPr="00626DA6">
              <w:rPr>
                <w:lang w:val="fr-FR"/>
              </w:rPr>
              <w:t>Detection</w:t>
            </w:r>
            <w:proofErr w:type="spellEnd"/>
            <w:r w:rsidRPr="00626DA6">
              <w:rPr>
                <w:lang w:val="fr-FR"/>
              </w:rPr>
              <w:t xml:space="preserve"> (DPD) : 30 secondes.</w:t>
            </w:r>
          </w:p>
        </w:tc>
      </w:tr>
      <w:tr w:rsidR="00626DA6" w:rsidRPr="00712765" w14:paraId="32D6AE7E" w14:textId="77777777" w:rsidTr="00877980">
        <w:tc>
          <w:tcPr>
            <w:cnfStyle w:val="001000000000" w:firstRow="0" w:lastRow="0" w:firstColumn="1" w:lastColumn="0" w:oddVBand="0" w:evenVBand="0" w:oddHBand="0" w:evenHBand="0" w:firstRowFirstColumn="0" w:firstRowLastColumn="0" w:lastRowFirstColumn="0" w:lastRowLastColumn="0"/>
            <w:tcW w:w="2391" w:type="dxa"/>
            <w:hideMark/>
          </w:tcPr>
          <w:p w14:paraId="312149D4" w14:textId="77777777" w:rsidR="00626DA6" w:rsidRPr="00626DA6" w:rsidRDefault="00626DA6" w:rsidP="00626DA6">
            <w:pPr>
              <w:spacing w:after="160" w:line="278" w:lineRule="auto"/>
              <w:ind w:firstLine="0"/>
              <w:jc w:val="both"/>
              <w:rPr>
                <w:lang w:val="fr-FR"/>
              </w:rPr>
            </w:pPr>
            <w:r w:rsidRPr="00626DA6">
              <w:rPr>
                <w:lang w:val="fr-FR"/>
              </w:rPr>
              <w:t>TLS</w:t>
            </w:r>
          </w:p>
        </w:tc>
        <w:tc>
          <w:tcPr>
            <w:tcW w:w="3139" w:type="dxa"/>
            <w:hideMark/>
          </w:tcPr>
          <w:p w14:paraId="651A1A7D" w14:textId="77777777" w:rsidR="00626DA6" w:rsidRPr="00626DA6" w:rsidRDefault="00626DA6" w:rsidP="00626DA6">
            <w:pPr>
              <w:spacing w:after="160" w:line="278" w:lineRule="auto"/>
              <w:ind w:firstLine="0"/>
              <w:jc w:val="both"/>
              <w:cnfStyle w:val="000000000000" w:firstRow="0" w:lastRow="0" w:firstColumn="0" w:lastColumn="0" w:oddVBand="0" w:evenVBand="0" w:oddHBand="0" w:evenHBand="0" w:firstRowFirstColumn="0" w:firstRowLastColumn="0" w:lastRowFirstColumn="0" w:lastRowLastColumn="0"/>
              <w:rPr>
                <w:lang w:val="fr-FR"/>
              </w:rPr>
            </w:pPr>
            <w:r w:rsidRPr="00626DA6">
              <w:rPr>
                <w:lang w:val="fr-FR"/>
              </w:rPr>
              <w:t>TLS 1.3 (RFC 8446)</w:t>
            </w:r>
          </w:p>
        </w:tc>
        <w:tc>
          <w:tcPr>
            <w:tcW w:w="5260" w:type="dxa"/>
            <w:hideMark/>
          </w:tcPr>
          <w:p w14:paraId="35770A66" w14:textId="77777777" w:rsidR="00626DA6" w:rsidRPr="00626DA6" w:rsidRDefault="00626DA6" w:rsidP="00626DA6">
            <w:pPr>
              <w:spacing w:after="160" w:line="278" w:lineRule="auto"/>
              <w:ind w:firstLine="0"/>
              <w:jc w:val="both"/>
              <w:cnfStyle w:val="000000000000" w:firstRow="0" w:lastRow="0" w:firstColumn="0" w:lastColumn="0" w:oddVBand="0" w:evenVBand="0" w:oddHBand="0" w:evenHBand="0" w:firstRowFirstColumn="0" w:firstRowLastColumn="0" w:lastRowFirstColumn="0" w:lastRowLastColumn="0"/>
              <w:rPr>
                <w:lang w:val="fr-FR"/>
              </w:rPr>
            </w:pPr>
            <w:proofErr w:type="spellStart"/>
            <w:r w:rsidRPr="00626DA6">
              <w:rPr>
                <w:lang w:val="fr-FR"/>
              </w:rPr>
              <w:t>Cipher</w:t>
            </w:r>
            <w:proofErr w:type="spellEnd"/>
            <w:r w:rsidRPr="00626DA6">
              <w:rPr>
                <w:lang w:val="fr-FR"/>
              </w:rPr>
              <w:t xml:space="preserve"> suites autorisées : TLS_AES_256_GCM_SHA384, TLS_CHACHA20_POLY1305_SHA256. TLS 1.2 désactivé. Perfect Forward </w:t>
            </w:r>
            <w:proofErr w:type="spellStart"/>
            <w:r w:rsidRPr="00626DA6">
              <w:rPr>
                <w:lang w:val="fr-FR"/>
              </w:rPr>
              <w:t>Secrecy</w:t>
            </w:r>
            <w:proofErr w:type="spellEnd"/>
            <w:r w:rsidRPr="00626DA6">
              <w:rPr>
                <w:lang w:val="fr-FR"/>
              </w:rPr>
              <w:t xml:space="preserve"> (PFS) obligatoire. Certificats X.509 avec ECDSA P-384 ou RSA 4096.</w:t>
            </w:r>
          </w:p>
        </w:tc>
      </w:tr>
      <w:tr w:rsidR="00626DA6" w:rsidRPr="00626DA6" w14:paraId="542D6511" w14:textId="77777777" w:rsidTr="008779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91" w:type="dxa"/>
            <w:hideMark/>
          </w:tcPr>
          <w:p w14:paraId="70F0DD87" w14:textId="77777777" w:rsidR="00626DA6" w:rsidRPr="00626DA6" w:rsidRDefault="00626DA6" w:rsidP="00626DA6">
            <w:pPr>
              <w:spacing w:after="160" w:line="278" w:lineRule="auto"/>
              <w:ind w:firstLine="0"/>
              <w:jc w:val="both"/>
              <w:rPr>
                <w:lang w:val="fr-FR"/>
              </w:rPr>
            </w:pPr>
            <w:r w:rsidRPr="00626DA6">
              <w:rPr>
                <w:lang w:val="fr-FR"/>
              </w:rPr>
              <w:t>mTLS (</w:t>
            </w:r>
            <w:proofErr w:type="spellStart"/>
            <w:r w:rsidRPr="00626DA6">
              <w:rPr>
                <w:lang w:val="fr-FR"/>
              </w:rPr>
              <w:t>Mutual</w:t>
            </w:r>
            <w:proofErr w:type="spellEnd"/>
            <w:r w:rsidRPr="00626DA6">
              <w:rPr>
                <w:lang w:val="fr-FR"/>
              </w:rPr>
              <w:t xml:space="preserve"> TLS)</w:t>
            </w:r>
          </w:p>
        </w:tc>
        <w:tc>
          <w:tcPr>
            <w:tcW w:w="3139" w:type="dxa"/>
            <w:hideMark/>
          </w:tcPr>
          <w:p w14:paraId="636F885D" w14:textId="77777777" w:rsidR="00626DA6" w:rsidRPr="00626DA6" w:rsidRDefault="00626DA6" w:rsidP="00626DA6">
            <w:pPr>
              <w:spacing w:after="160" w:line="278" w:lineRule="auto"/>
              <w:ind w:firstLine="0"/>
              <w:jc w:val="both"/>
              <w:cnfStyle w:val="000000100000" w:firstRow="0" w:lastRow="0" w:firstColumn="0" w:lastColumn="0" w:oddVBand="0" w:evenVBand="0" w:oddHBand="1" w:evenHBand="0" w:firstRowFirstColumn="0" w:firstRowLastColumn="0" w:lastRowFirstColumn="0" w:lastRowLastColumn="0"/>
              <w:rPr>
                <w:lang w:val="fr-FR"/>
              </w:rPr>
            </w:pPr>
            <w:r w:rsidRPr="00626DA6">
              <w:rPr>
                <w:lang w:val="fr-FR"/>
              </w:rPr>
              <w:t>TLS 1.3 avec authentification client</w:t>
            </w:r>
          </w:p>
        </w:tc>
        <w:tc>
          <w:tcPr>
            <w:tcW w:w="5260" w:type="dxa"/>
            <w:hideMark/>
          </w:tcPr>
          <w:p w14:paraId="48CF4F98" w14:textId="77777777" w:rsidR="00626DA6" w:rsidRPr="00626DA6" w:rsidRDefault="00626DA6" w:rsidP="00626DA6">
            <w:pPr>
              <w:spacing w:after="160" w:line="278" w:lineRule="auto"/>
              <w:ind w:firstLine="0"/>
              <w:jc w:val="both"/>
              <w:cnfStyle w:val="000000100000" w:firstRow="0" w:lastRow="0" w:firstColumn="0" w:lastColumn="0" w:oddVBand="0" w:evenVBand="0" w:oddHBand="1" w:evenHBand="0" w:firstRowFirstColumn="0" w:firstRowLastColumn="0" w:lastRowFirstColumn="0" w:lastRowLastColumn="0"/>
              <w:rPr>
                <w:lang w:val="fr-FR"/>
              </w:rPr>
            </w:pPr>
            <w:proofErr w:type="spellStart"/>
            <w:r w:rsidRPr="009D6833">
              <w:t>Utilisé</w:t>
            </w:r>
            <w:proofErr w:type="spellEnd"/>
            <w:r w:rsidRPr="009D6833">
              <w:t xml:space="preserve"> entre Load Balancer ↔ API Gateway, Workflow Service ↔ Metadata DB. </w:t>
            </w:r>
            <w:r w:rsidRPr="00626DA6">
              <w:rPr>
                <w:lang w:val="fr-FR"/>
              </w:rPr>
              <w:t>Vérification stricte du certificat client (</w:t>
            </w:r>
            <w:proofErr w:type="spellStart"/>
            <w:r w:rsidRPr="00626DA6">
              <w:rPr>
                <w:lang w:val="fr-FR"/>
              </w:rPr>
              <w:t>require_and_verify_client_cert</w:t>
            </w:r>
            <w:proofErr w:type="spellEnd"/>
            <w:r w:rsidRPr="00626DA6">
              <w:rPr>
                <w:lang w:val="fr-FR"/>
              </w:rPr>
              <w:t xml:space="preserve">). Révocation via OCSP </w:t>
            </w:r>
            <w:proofErr w:type="spellStart"/>
            <w:r w:rsidRPr="00626DA6">
              <w:rPr>
                <w:lang w:val="fr-FR"/>
              </w:rPr>
              <w:t>stapling</w:t>
            </w:r>
            <w:proofErr w:type="spellEnd"/>
            <w:r w:rsidRPr="00626DA6">
              <w:rPr>
                <w:lang w:val="fr-FR"/>
              </w:rPr>
              <w:t>.</w:t>
            </w:r>
          </w:p>
        </w:tc>
      </w:tr>
      <w:tr w:rsidR="00626DA6" w:rsidRPr="00712765" w14:paraId="6826F0B4" w14:textId="77777777" w:rsidTr="00877980">
        <w:tc>
          <w:tcPr>
            <w:cnfStyle w:val="001000000000" w:firstRow="0" w:lastRow="0" w:firstColumn="1" w:lastColumn="0" w:oddVBand="0" w:evenVBand="0" w:oddHBand="0" w:evenHBand="0" w:firstRowFirstColumn="0" w:firstRowLastColumn="0" w:lastRowFirstColumn="0" w:lastRowLastColumn="0"/>
            <w:tcW w:w="2391" w:type="dxa"/>
            <w:hideMark/>
          </w:tcPr>
          <w:p w14:paraId="6C8B17C3" w14:textId="77777777" w:rsidR="00626DA6" w:rsidRPr="00626DA6" w:rsidRDefault="00626DA6" w:rsidP="00626DA6">
            <w:pPr>
              <w:spacing w:after="160" w:line="278" w:lineRule="auto"/>
              <w:ind w:firstLine="0"/>
              <w:jc w:val="both"/>
              <w:rPr>
                <w:lang w:val="fr-FR"/>
              </w:rPr>
            </w:pPr>
            <w:r w:rsidRPr="00626DA6">
              <w:rPr>
                <w:lang w:val="fr-FR"/>
              </w:rPr>
              <w:t>OAuth2</w:t>
            </w:r>
          </w:p>
        </w:tc>
        <w:tc>
          <w:tcPr>
            <w:tcW w:w="3139" w:type="dxa"/>
            <w:hideMark/>
          </w:tcPr>
          <w:p w14:paraId="2F1B84D5" w14:textId="10F69536" w:rsidR="00626DA6" w:rsidRPr="00626DA6" w:rsidRDefault="00626DA6" w:rsidP="00626DA6">
            <w:pPr>
              <w:spacing w:after="160" w:line="278" w:lineRule="auto"/>
              <w:ind w:firstLine="0"/>
              <w:jc w:val="both"/>
              <w:cnfStyle w:val="000000000000" w:firstRow="0" w:lastRow="0" w:firstColumn="0" w:lastColumn="0" w:oddVBand="0" w:evenVBand="0" w:oddHBand="0" w:evenHBand="0" w:firstRowFirstColumn="0" w:firstRowLastColumn="0" w:lastRowFirstColumn="0" w:lastRowLastColumn="0"/>
              <w:rPr>
                <w:lang w:val="fr-FR"/>
              </w:rPr>
            </w:pPr>
            <w:r w:rsidRPr="00626DA6">
              <w:rPr>
                <w:lang w:val="fr-FR"/>
              </w:rPr>
              <w:t>OAuth 2.1 (</w:t>
            </w:r>
          </w:p>
        </w:tc>
        <w:tc>
          <w:tcPr>
            <w:tcW w:w="5260" w:type="dxa"/>
            <w:hideMark/>
          </w:tcPr>
          <w:p w14:paraId="4DC3B5EC" w14:textId="4DECD00E" w:rsidR="00626DA6" w:rsidRPr="00626DA6" w:rsidRDefault="00626DA6" w:rsidP="00626DA6">
            <w:pPr>
              <w:spacing w:after="160" w:line="278" w:lineRule="auto"/>
              <w:ind w:firstLine="0"/>
              <w:jc w:val="both"/>
              <w:cnfStyle w:val="000000000000" w:firstRow="0" w:lastRow="0" w:firstColumn="0" w:lastColumn="0" w:oddVBand="0" w:evenVBand="0" w:oddHBand="0" w:evenHBand="0" w:firstRowFirstColumn="0" w:firstRowLastColumn="0" w:lastRowFirstColumn="0" w:lastRowLastColumn="0"/>
              <w:rPr>
                <w:lang w:val="fr-FR"/>
              </w:rPr>
            </w:pPr>
            <w:r w:rsidRPr="009D6833">
              <w:t xml:space="preserve">Grant </w:t>
            </w:r>
            <w:r w:rsidR="00877980" w:rsidRPr="009D6833">
              <w:t>type:</w:t>
            </w:r>
            <w:r w:rsidRPr="009D6833">
              <w:t xml:space="preserve"> </w:t>
            </w:r>
            <w:proofErr w:type="spellStart"/>
            <w:r w:rsidRPr="009D6833">
              <w:t>client_credentials</w:t>
            </w:r>
            <w:proofErr w:type="spellEnd"/>
            <w:r w:rsidRPr="009D6833">
              <w:t xml:space="preserve"> (service-to-service). </w:t>
            </w:r>
            <w:proofErr w:type="spellStart"/>
            <w:r w:rsidRPr="00626DA6">
              <w:rPr>
                <w:lang w:val="fr-FR"/>
              </w:rPr>
              <w:t>Token</w:t>
            </w:r>
            <w:proofErr w:type="spellEnd"/>
            <w:r w:rsidRPr="00626DA6">
              <w:rPr>
                <w:lang w:val="fr-FR"/>
              </w:rPr>
              <w:t xml:space="preserve"> type : JWT (RS256 avec clé privée RSA 4096). </w:t>
            </w:r>
            <w:proofErr w:type="spellStart"/>
            <w:r w:rsidRPr="00626DA6">
              <w:rPr>
                <w:lang w:val="fr-FR"/>
              </w:rPr>
              <w:t>Token</w:t>
            </w:r>
            <w:proofErr w:type="spellEnd"/>
            <w:r w:rsidRPr="00626DA6">
              <w:rPr>
                <w:lang w:val="fr-FR"/>
              </w:rPr>
              <w:t xml:space="preserve"> </w:t>
            </w:r>
            <w:proofErr w:type="spellStart"/>
            <w:r w:rsidRPr="00626DA6">
              <w:rPr>
                <w:lang w:val="fr-FR"/>
              </w:rPr>
              <w:t>lifetime</w:t>
            </w:r>
            <w:proofErr w:type="spellEnd"/>
            <w:r w:rsidRPr="00626DA6">
              <w:rPr>
                <w:lang w:val="fr-FR"/>
              </w:rPr>
              <w:t xml:space="preserve"> : 1 heure. </w:t>
            </w:r>
            <w:proofErr w:type="spellStart"/>
            <w:r w:rsidRPr="00626DA6">
              <w:rPr>
                <w:lang w:val="fr-FR"/>
              </w:rPr>
              <w:t>Refresh</w:t>
            </w:r>
            <w:proofErr w:type="spellEnd"/>
            <w:r w:rsidRPr="00626DA6">
              <w:rPr>
                <w:lang w:val="fr-FR"/>
              </w:rPr>
              <w:t xml:space="preserve"> </w:t>
            </w:r>
            <w:proofErr w:type="spellStart"/>
            <w:r w:rsidRPr="00626DA6">
              <w:rPr>
                <w:lang w:val="fr-FR"/>
              </w:rPr>
              <w:t>token</w:t>
            </w:r>
            <w:proofErr w:type="spellEnd"/>
            <w:r w:rsidRPr="00626DA6">
              <w:rPr>
                <w:lang w:val="fr-FR"/>
              </w:rPr>
              <w:t xml:space="preserve"> : non utilisé (génération nouveau </w:t>
            </w:r>
            <w:proofErr w:type="spellStart"/>
            <w:r w:rsidRPr="00626DA6">
              <w:rPr>
                <w:lang w:val="fr-FR"/>
              </w:rPr>
              <w:t>token</w:t>
            </w:r>
            <w:proofErr w:type="spellEnd"/>
            <w:r w:rsidRPr="00626DA6">
              <w:rPr>
                <w:lang w:val="fr-FR"/>
              </w:rPr>
              <w:t xml:space="preserve"> après expiration).</w:t>
            </w:r>
          </w:p>
        </w:tc>
      </w:tr>
      <w:tr w:rsidR="00626DA6" w:rsidRPr="00626DA6" w14:paraId="42100E0A" w14:textId="77777777" w:rsidTr="008779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91" w:type="dxa"/>
            <w:hideMark/>
          </w:tcPr>
          <w:p w14:paraId="38ED1EA7" w14:textId="77777777" w:rsidR="00626DA6" w:rsidRPr="00626DA6" w:rsidRDefault="00626DA6" w:rsidP="00626DA6">
            <w:pPr>
              <w:spacing w:after="160" w:line="278" w:lineRule="auto"/>
              <w:ind w:firstLine="0"/>
              <w:jc w:val="both"/>
              <w:rPr>
                <w:lang w:val="fr-FR"/>
              </w:rPr>
            </w:pPr>
            <w:r w:rsidRPr="00626DA6">
              <w:rPr>
                <w:lang w:val="fr-FR"/>
              </w:rPr>
              <w:t xml:space="preserve">JWT (JSON Web </w:t>
            </w:r>
            <w:proofErr w:type="spellStart"/>
            <w:r w:rsidRPr="00626DA6">
              <w:rPr>
                <w:lang w:val="fr-FR"/>
              </w:rPr>
              <w:t>Token</w:t>
            </w:r>
            <w:proofErr w:type="spellEnd"/>
            <w:r w:rsidRPr="00626DA6">
              <w:rPr>
                <w:lang w:val="fr-FR"/>
              </w:rPr>
              <w:t>)</w:t>
            </w:r>
          </w:p>
        </w:tc>
        <w:tc>
          <w:tcPr>
            <w:tcW w:w="3139" w:type="dxa"/>
            <w:hideMark/>
          </w:tcPr>
          <w:p w14:paraId="7BBDD0C5" w14:textId="77777777" w:rsidR="00626DA6" w:rsidRPr="00626DA6" w:rsidRDefault="00626DA6" w:rsidP="00626DA6">
            <w:pPr>
              <w:spacing w:after="160" w:line="278" w:lineRule="auto"/>
              <w:ind w:firstLine="0"/>
              <w:jc w:val="both"/>
              <w:cnfStyle w:val="000000100000" w:firstRow="0" w:lastRow="0" w:firstColumn="0" w:lastColumn="0" w:oddVBand="0" w:evenVBand="0" w:oddHBand="1" w:evenHBand="0" w:firstRowFirstColumn="0" w:firstRowLastColumn="0" w:lastRowFirstColumn="0" w:lastRowLastColumn="0"/>
              <w:rPr>
                <w:lang w:val="fr-FR"/>
              </w:rPr>
            </w:pPr>
            <w:r w:rsidRPr="00626DA6">
              <w:rPr>
                <w:lang w:val="fr-FR"/>
              </w:rPr>
              <w:t>RFC 7519</w:t>
            </w:r>
          </w:p>
        </w:tc>
        <w:tc>
          <w:tcPr>
            <w:tcW w:w="5260" w:type="dxa"/>
            <w:hideMark/>
          </w:tcPr>
          <w:p w14:paraId="3BFF092E" w14:textId="10FA3F48" w:rsidR="00626DA6" w:rsidRPr="00626DA6" w:rsidRDefault="00626DA6" w:rsidP="00626DA6">
            <w:pPr>
              <w:spacing w:after="160" w:line="278" w:lineRule="auto"/>
              <w:ind w:firstLine="0"/>
              <w:jc w:val="both"/>
              <w:cnfStyle w:val="000000100000" w:firstRow="0" w:lastRow="0" w:firstColumn="0" w:lastColumn="0" w:oddVBand="0" w:evenVBand="0" w:oddHBand="1" w:evenHBand="0" w:firstRowFirstColumn="0" w:firstRowLastColumn="0" w:lastRowFirstColumn="0" w:lastRowLastColumn="0"/>
              <w:rPr>
                <w:lang w:val="fr-FR"/>
              </w:rPr>
            </w:pPr>
            <w:r w:rsidRPr="00626DA6">
              <w:rPr>
                <w:lang w:val="fr-FR"/>
              </w:rPr>
              <w:t xml:space="preserve">Algorithme : RS256 (RSA signature avec SHA-256). </w:t>
            </w:r>
            <w:r w:rsidR="00877980" w:rsidRPr="009D6833">
              <w:t>Claims:</w:t>
            </w:r>
            <w:r w:rsidRPr="009D6833">
              <w:t xml:space="preserve"> </w:t>
            </w:r>
            <w:proofErr w:type="spellStart"/>
            <w:r w:rsidRPr="009D6833">
              <w:t>iss</w:t>
            </w:r>
            <w:proofErr w:type="spellEnd"/>
            <w:r w:rsidRPr="009D6833">
              <w:t xml:space="preserve"> (issuer=</w:t>
            </w:r>
            <w:proofErr w:type="spellStart"/>
            <w:r w:rsidRPr="009D6833">
              <w:t>seih-iam</w:t>
            </w:r>
            <w:proofErr w:type="spellEnd"/>
            <w:r w:rsidRPr="009D6833">
              <w:t>), sub (subject=</w:t>
            </w:r>
            <w:proofErr w:type="spellStart"/>
            <w:r w:rsidRPr="009D6833">
              <w:t>hospital_id</w:t>
            </w:r>
            <w:proofErr w:type="spellEnd"/>
            <w:r w:rsidRPr="009D6833">
              <w:t xml:space="preserve">), exp (expiration), </w:t>
            </w:r>
            <w:proofErr w:type="spellStart"/>
            <w:r w:rsidRPr="009D6833">
              <w:t>iat</w:t>
            </w:r>
            <w:proofErr w:type="spellEnd"/>
            <w:r w:rsidRPr="009D6833">
              <w:t xml:space="preserve"> (issued at), </w:t>
            </w:r>
            <w:proofErr w:type="spellStart"/>
            <w:r w:rsidRPr="009D6833">
              <w:t>aud</w:t>
            </w:r>
            <w:proofErr w:type="spellEnd"/>
            <w:r w:rsidRPr="009D6833">
              <w:t xml:space="preserve"> (audience=workflow-service). </w:t>
            </w:r>
            <w:r w:rsidRPr="00626DA6">
              <w:rPr>
                <w:lang w:val="fr-FR"/>
              </w:rPr>
              <w:t xml:space="preserve">Validation stricte de </w:t>
            </w:r>
            <w:proofErr w:type="spellStart"/>
            <w:r w:rsidRPr="00626DA6">
              <w:rPr>
                <w:lang w:val="fr-FR"/>
              </w:rPr>
              <w:t>exp</w:t>
            </w:r>
            <w:proofErr w:type="spellEnd"/>
            <w:r w:rsidRPr="00626DA6">
              <w:rPr>
                <w:lang w:val="fr-FR"/>
              </w:rPr>
              <w:t xml:space="preserve"> et </w:t>
            </w:r>
            <w:proofErr w:type="spellStart"/>
            <w:r w:rsidRPr="00626DA6">
              <w:rPr>
                <w:lang w:val="fr-FR"/>
              </w:rPr>
              <w:t>aud</w:t>
            </w:r>
            <w:proofErr w:type="spellEnd"/>
            <w:r w:rsidRPr="00626DA6">
              <w:rPr>
                <w:lang w:val="fr-FR"/>
              </w:rPr>
              <w:t>.</w:t>
            </w:r>
          </w:p>
        </w:tc>
      </w:tr>
      <w:tr w:rsidR="00626DA6" w:rsidRPr="00626DA6" w14:paraId="10ED9758" w14:textId="77777777" w:rsidTr="00877980">
        <w:tc>
          <w:tcPr>
            <w:cnfStyle w:val="001000000000" w:firstRow="0" w:lastRow="0" w:firstColumn="1" w:lastColumn="0" w:oddVBand="0" w:evenVBand="0" w:oddHBand="0" w:evenHBand="0" w:firstRowFirstColumn="0" w:firstRowLastColumn="0" w:lastRowFirstColumn="0" w:lastRowLastColumn="0"/>
            <w:tcW w:w="2391" w:type="dxa"/>
            <w:hideMark/>
          </w:tcPr>
          <w:p w14:paraId="7CF777C9" w14:textId="77777777" w:rsidR="00626DA6" w:rsidRPr="00626DA6" w:rsidRDefault="00626DA6" w:rsidP="00626DA6">
            <w:pPr>
              <w:spacing w:after="160" w:line="278" w:lineRule="auto"/>
              <w:ind w:firstLine="0"/>
              <w:jc w:val="both"/>
              <w:rPr>
                <w:lang w:val="fr-FR"/>
              </w:rPr>
            </w:pPr>
            <w:proofErr w:type="spellStart"/>
            <w:r w:rsidRPr="00626DA6">
              <w:rPr>
                <w:lang w:val="fr-FR"/>
              </w:rPr>
              <w:lastRenderedPageBreak/>
              <w:t>gRPC</w:t>
            </w:r>
            <w:proofErr w:type="spellEnd"/>
          </w:p>
        </w:tc>
        <w:tc>
          <w:tcPr>
            <w:tcW w:w="3139" w:type="dxa"/>
            <w:hideMark/>
          </w:tcPr>
          <w:p w14:paraId="3CBB5846" w14:textId="77777777" w:rsidR="00626DA6" w:rsidRPr="00626DA6" w:rsidRDefault="00626DA6" w:rsidP="00626DA6">
            <w:pPr>
              <w:spacing w:after="160" w:line="278" w:lineRule="auto"/>
              <w:ind w:firstLine="0"/>
              <w:jc w:val="both"/>
              <w:cnfStyle w:val="000000000000" w:firstRow="0" w:lastRow="0" w:firstColumn="0" w:lastColumn="0" w:oddVBand="0" w:evenVBand="0" w:oddHBand="0" w:evenHBand="0" w:firstRowFirstColumn="0" w:firstRowLastColumn="0" w:lastRowFirstColumn="0" w:lastRowLastColumn="0"/>
              <w:rPr>
                <w:lang w:val="fr-FR"/>
              </w:rPr>
            </w:pPr>
            <w:proofErr w:type="spellStart"/>
            <w:r w:rsidRPr="00626DA6">
              <w:rPr>
                <w:lang w:val="fr-FR"/>
              </w:rPr>
              <w:t>gRPC</w:t>
            </w:r>
            <w:proofErr w:type="spellEnd"/>
            <w:r w:rsidRPr="00626DA6">
              <w:rPr>
                <w:lang w:val="fr-FR"/>
              </w:rPr>
              <w:t xml:space="preserve"> 1.x over HTTP/2</w:t>
            </w:r>
          </w:p>
        </w:tc>
        <w:tc>
          <w:tcPr>
            <w:tcW w:w="5260" w:type="dxa"/>
            <w:hideMark/>
          </w:tcPr>
          <w:p w14:paraId="7A3651D0" w14:textId="77777777" w:rsidR="00626DA6" w:rsidRPr="00626DA6" w:rsidRDefault="00626DA6" w:rsidP="00626DA6">
            <w:pPr>
              <w:spacing w:after="160" w:line="278" w:lineRule="auto"/>
              <w:ind w:firstLine="0"/>
              <w:jc w:val="both"/>
              <w:cnfStyle w:val="000000000000" w:firstRow="0" w:lastRow="0" w:firstColumn="0" w:lastColumn="0" w:oddVBand="0" w:evenVBand="0" w:oddHBand="0" w:evenHBand="0" w:firstRowFirstColumn="0" w:firstRowLastColumn="0" w:lastRowFirstColumn="0" w:lastRowLastColumn="0"/>
              <w:rPr>
                <w:lang w:val="fr-FR"/>
              </w:rPr>
            </w:pPr>
            <w:r w:rsidRPr="00626DA6">
              <w:rPr>
                <w:lang w:val="fr-FR"/>
              </w:rPr>
              <w:t>Transport : TLS 1.3 (</w:t>
            </w:r>
            <w:proofErr w:type="spellStart"/>
            <w:r w:rsidRPr="00626DA6">
              <w:rPr>
                <w:lang w:val="fr-FR"/>
              </w:rPr>
              <w:t>cipher</w:t>
            </w:r>
            <w:proofErr w:type="spellEnd"/>
            <w:r w:rsidRPr="00626DA6">
              <w:rPr>
                <w:lang w:val="fr-FR"/>
              </w:rPr>
              <w:t xml:space="preserve"> : TLS_CHACHA20_POLY1305_SHA256 pour performance). Sérialisation : Protocol Buffers (</w:t>
            </w:r>
            <w:proofErr w:type="spellStart"/>
            <w:r w:rsidRPr="00626DA6">
              <w:rPr>
                <w:lang w:val="fr-FR"/>
              </w:rPr>
              <w:t>protobuf</w:t>
            </w:r>
            <w:proofErr w:type="spellEnd"/>
            <w:r w:rsidRPr="00626DA6">
              <w:rPr>
                <w:lang w:val="fr-FR"/>
              </w:rPr>
              <w:t xml:space="preserve"> v3). Timeout : 30 secondes par défaut. Retry </w:t>
            </w:r>
            <w:proofErr w:type="spellStart"/>
            <w:r w:rsidRPr="00626DA6">
              <w:rPr>
                <w:lang w:val="fr-FR"/>
              </w:rPr>
              <w:t>policy</w:t>
            </w:r>
            <w:proofErr w:type="spellEnd"/>
            <w:r w:rsidRPr="00626DA6">
              <w:rPr>
                <w:lang w:val="fr-FR"/>
              </w:rPr>
              <w:t xml:space="preserve"> : </w:t>
            </w:r>
            <w:proofErr w:type="spellStart"/>
            <w:r w:rsidRPr="00626DA6">
              <w:rPr>
                <w:lang w:val="fr-FR"/>
              </w:rPr>
              <w:t>exponential</w:t>
            </w:r>
            <w:proofErr w:type="spellEnd"/>
            <w:r w:rsidRPr="00626DA6">
              <w:rPr>
                <w:lang w:val="fr-FR"/>
              </w:rPr>
              <w:t xml:space="preserve"> </w:t>
            </w:r>
            <w:proofErr w:type="spellStart"/>
            <w:r w:rsidRPr="00626DA6">
              <w:rPr>
                <w:lang w:val="fr-FR"/>
              </w:rPr>
              <w:t>backoff</w:t>
            </w:r>
            <w:proofErr w:type="spellEnd"/>
            <w:r w:rsidRPr="00626DA6">
              <w:rPr>
                <w:lang w:val="fr-FR"/>
              </w:rPr>
              <w:t xml:space="preserve"> (max 3 tentatives).</w:t>
            </w:r>
          </w:p>
        </w:tc>
      </w:tr>
      <w:tr w:rsidR="00626DA6" w:rsidRPr="00626DA6" w14:paraId="6754E6B3" w14:textId="77777777" w:rsidTr="008779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91" w:type="dxa"/>
            <w:hideMark/>
          </w:tcPr>
          <w:p w14:paraId="05D3CB56" w14:textId="5358E6B7" w:rsidR="00626DA6" w:rsidRPr="00626DA6" w:rsidRDefault="007430E1" w:rsidP="00626DA6">
            <w:pPr>
              <w:spacing w:after="160" w:line="278" w:lineRule="auto"/>
              <w:ind w:firstLine="0"/>
              <w:jc w:val="both"/>
              <w:rPr>
                <w:lang w:val="fr-FR"/>
              </w:rPr>
            </w:pPr>
            <w:r>
              <w:rPr>
                <w:lang w:val="fr-FR"/>
              </w:rPr>
              <w:t>MySQL</w:t>
            </w:r>
          </w:p>
        </w:tc>
        <w:tc>
          <w:tcPr>
            <w:tcW w:w="3139" w:type="dxa"/>
            <w:hideMark/>
          </w:tcPr>
          <w:p w14:paraId="292C56D8" w14:textId="537124A8" w:rsidR="00626DA6" w:rsidRPr="00626DA6" w:rsidRDefault="007430E1" w:rsidP="00626DA6">
            <w:pPr>
              <w:spacing w:after="160" w:line="278" w:lineRule="auto"/>
              <w:ind w:firstLine="0"/>
              <w:jc w:val="both"/>
              <w:cnfStyle w:val="000000100000" w:firstRow="0" w:lastRow="0" w:firstColumn="0" w:lastColumn="0" w:oddVBand="0" w:evenVBand="0" w:oddHBand="1" w:evenHBand="0" w:firstRowFirstColumn="0" w:firstRowLastColumn="0" w:lastRowFirstColumn="0" w:lastRowLastColumn="0"/>
              <w:rPr>
                <w:lang w:val="fr-FR"/>
              </w:rPr>
            </w:pPr>
            <w:r>
              <w:rPr>
                <w:lang w:val="fr-FR"/>
              </w:rPr>
              <w:t>MySQL 8+</w:t>
            </w:r>
          </w:p>
        </w:tc>
        <w:tc>
          <w:tcPr>
            <w:tcW w:w="5260" w:type="dxa"/>
            <w:hideMark/>
          </w:tcPr>
          <w:p w14:paraId="250C6394" w14:textId="77777777" w:rsidR="00626DA6" w:rsidRPr="00626DA6" w:rsidRDefault="00626DA6" w:rsidP="00626DA6">
            <w:pPr>
              <w:spacing w:after="160" w:line="278" w:lineRule="auto"/>
              <w:ind w:firstLine="0"/>
              <w:jc w:val="both"/>
              <w:cnfStyle w:val="000000100000" w:firstRow="0" w:lastRow="0" w:firstColumn="0" w:lastColumn="0" w:oddVBand="0" w:evenVBand="0" w:oddHBand="1" w:evenHBand="0" w:firstRowFirstColumn="0" w:firstRowLastColumn="0" w:lastRowFirstColumn="0" w:lastRowLastColumn="0"/>
              <w:rPr>
                <w:lang w:val="fr-FR"/>
              </w:rPr>
            </w:pPr>
            <w:r w:rsidRPr="00626DA6">
              <w:rPr>
                <w:lang w:val="fr-FR"/>
              </w:rPr>
              <w:t xml:space="preserve">SSL mode : </w:t>
            </w:r>
            <w:proofErr w:type="spellStart"/>
            <w:r w:rsidRPr="00626DA6">
              <w:rPr>
                <w:lang w:val="fr-FR"/>
              </w:rPr>
              <w:t>require</w:t>
            </w:r>
            <w:proofErr w:type="spellEnd"/>
            <w:r w:rsidRPr="00626DA6">
              <w:rPr>
                <w:lang w:val="fr-FR"/>
              </w:rPr>
              <w:t xml:space="preserve"> (TLS obligatoire). Authentification : md5 (hash mot de passe) + certificat client (optionnel mais recommandé). Connection pool : PgBouncer (100 connexions max, pool mode transaction).</w:t>
            </w:r>
          </w:p>
        </w:tc>
      </w:tr>
      <w:tr w:rsidR="00626DA6" w:rsidRPr="00626DA6" w14:paraId="0E725267" w14:textId="77777777" w:rsidTr="00877980">
        <w:tc>
          <w:tcPr>
            <w:cnfStyle w:val="001000000000" w:firstRow="0" w:lastRow="0" w:firstColumn="1" w:lastColumn="0" w:oddVBand="0" w:evenVBand="0" w:oddHBand="0" w:evenHBand="0" w:firstRowFirstColumn="0" w:firstRowLastColumn="0" w:lastRowFirstColumn="0" w:lastRowLastColumn="0"/>
            <w:tcW w:w="2391" w:type="dxa"/>
            <w:hideMark/>
          </w:tcPr>
          <w:p w14:paraId="22F21F59" w14:textId="77777777" w:rsidR="00626DA6" w:rsidRPr="00626DA6" w:rsidRDefault="00626DA6" w:rsidP="00626DA6">
            <w:pPr>
              <w:spacing w:after="160" w:line="278" w:lineRule="auto"/>
              <w:ind w:firstLine="0"/>
              <w:jc w:val="both"/>
              <w:rPr>
                <w:lang w:val="fr-FR"/>
              </w:rPr>
            </w:pPr>
            <w:r w:rsidRPr="00626DA6">
              <w:rPr>
                <w:lang w:val="fr-FR"/>
              </w:rPr>
              <w:t>Syslog</w:t>
            </w:r>
          </w:p>
        </w:tc>
        <w:tc>
          <w:tcPr>
            <w:tcW w:w="3139" w:type="dxa"/>
            <w:hideMark/>
          </w:tcPr>
          <w:p w14:paraId="3DA9641C" w14:textId="77777777" w:rsidR="00626DA6" w:rsidRPr="00626DA6" w:rsidRDefault="00626DA6" w:rsidP="00626DA6">
            <w:pPr>
              <w:spacing w:after="160" w:line="278" w:lineRule="auto"/>
              <w:ind w:firstLine="0"/>
              <w:jc w:val="both"/>
              <w:cnfStyle w:val="000000000000" w:firstRow="0" w:lastRow="0" w:firstColumn="0" w:lastColumn="0" w:oddVBand="0" w:evenVBand="0" w:oddHBand="0" w:evenHBand="0" w:firstRowFirstColumn="0" w:firstRowLastColumn="0" w:lastRowFirstColumn="0" w:lastRowLastColumn="0"/>
              <w:rPr>
                <w:lang w:val="fr-FR"/>
              </w:rPr>
            </w:pPr>
            <w:r w:rsidRPr="00626DA6">
              <w:rPr>
                <w:lang w:val="fr-FR"/>
              </w:rPr>
              <w:t>RFC 5424 (Syslog) + RFC 5425 (TLS)</w:t>
            </w:r>
          </w:p>
        </w:tc>
        <w:tc>
          <w:tcPr>
            <w:tcW w:w="5260" w:type="dxa"/>
            <w:hideMark/>
          </w:tcPr>
          <w:p w14:paraId="26726AA7" w14:textId="1D150D73" w:rsidR="00626DA6" w:rsidRPr="00626DA6" w:rsidRDefault="00DA50E5" w:rsidP="00626DA6">
            <w:pPr>
              <w:spacing w:after="160" w:line="278" w:lineRule="auto"/>
              <w:ind w:firstLine="0"/>
              <w:jc w:val="both"/>
              <w:cnfStyle w:val="000000000000" w:firstRow="0" w:lastRow="0" w:firstColumn="0" w:lastColumn="0" w:oddVBand="0" w:evenVBand="0" w:oddHBand="0" w:evenHBand="0" w:firstRowFirstColumn="0" w:firstRowLastColumn="0" w:lastRowFirstColumn="0" w:lastRowLastColumn="0"/>
              <w:rPr>
                <w:lang w:val="fr-FR"/>
              </w:rPr>
            </w:pPr>
            <w:r w:rsidRPr="009D6833">
              <w:t>Format:</w:t>
            </w:r>
            <w:r w:rsidR="00626DA6" w:rsidRPr="009D6833">
              <w:t xml:space="preserve"> structured data (SD) avec </w:t>
            </w:r>
            <w:r w:rsidR="00877980" w:rsidRPr="009D6833">
              <w:t>fields:</w:t>
            </w:r>
            <w:r w:rsidR="00626DA6" w:rsidRPr="009D6833">
              <w:t xml:space="preserve"> @timestamp, level, service, </w:t>
            </w:r>
            <w:proofErr w:type="spellStart"/>
            <w:r w:rsidR="00626DA6" w:rsidRPr="009D6833">
              <w:t>trace_id</w:t>
            </w:r>
            <w:proofErr w:type="spellEnd"/>
            <w:r w:rsidR="00626DA6" w:rsidRPr="009D6833">
              <w:t xml:space="preserve">, message. </w:t>
            </w:r>
            <w:r w:rsidRPr="009D6833">
              <w:t>Transport:</w:t>
            </w:r>
            <w:r w:rsidR="00626DA6" w:rsidRPr="009D6833">
              <w:t xml:space="preserve"> UDP 514 (logs INFO/DEBUG), TCP 6514 TLS (logs WARNING/ERROR/CRITICAL). </w:t>
            </w:r>
            <w:r w:rsidR="00626DA6" w:rsidRPr="00626DA6">
              <w:rPr>
                <w:lang w:val="fr-FR"/>
              </w:rPr>
              <w:t>Facility : local0-local7 par service.</w:t>
            </w:r>
          </w:p>
        </w:tc>
      </w:tr>
      <w:tr w:rsidR="00626DA6" w:rsidRPr="00626DA6" w14:paraId="21842880" w14:textId="77777777" w:rsidTr="008779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91" w:type="dxa"/>
            <w:hideMark/>
          </w:tcPr>
          <w:p w14:paraId="52CFE2B4" w14:textId="77777777" w:rsidR="00626DA6" w:rsidRPr="00626DA6" w:rsidRDefault="00626DA6" w:rsidP="00626DA6">
            <w:pPr>
              <w:spacing w:after="160" w:line="278" w:lineRule="auto"/>
              <w:ind w:firstLine="0"/>
              <w:jc w:val="both"/>
              <w:rPr>
                <w:lang w:val="fr-FR"/>
              </w:rPr>
            </w:pPr>
            <w:r w:rsidRPr="00626DA6">
              <w:rPr>
                <w:lang w:val="fr-FR"/>
              </w:rPr>
              <w:t>NTP</w:t>
            </w:r>
          </w:p>
        </w:tc>
        <w:tc>
          <w:tcPr>
            <w:tcW w:w="3139" w:type="dxa"/>
            <w:hideMark/>
          </w:tcPr>
          <w:p w14:paraId="0C38F074" w14:textId="77777777" w:rsidR="00626DA6" w:rsidRPr="00626DA6" w:rsidRDefault="00626DA6" w:rsidP="00626DA6">
            <w:pPr>
              <w:spacing w:after="160" w:line="278" w:lineRule="auto"/>
              <w:ind w:firstLine="0"/>
              <w:jc w:val="both"/>
              <w:cnfStyle w:val="000000100000" w:firstRow="0" w:lastRow="0" w:firstColumn="0" w:lastColumn="0" w:oddVBand="0" w:evenVBand="0" w:oddHBand="1" w:evenHBand="0" w:firstRowFirstColumn="0" w:firstRowLastColumn="0" w:lastRowFirstColumn="0" w:lastRowLastColumn="0"/>
              <w:rPr>
                <w:lang w:val="fr-FR"/>
              </w:rPr>
            </w:pPr>
            <w:r w:rsidRPr="00626DA6">
              <w:rPr>
                <w:lang w:val="fr-FR"/>
              </w:rPr>
              <w:t>NTP v4 (RFC 5905)</w:t>
            </w:r>
          </w:p>
        </w:tc>
        <w:tc>
          <w:tcPr>
            <w:tcW w:w="5260" w:type="dxa"/>
            <w:hideMark/>
          </w:tcPr>
          <w:p w14:paraId="7F6D5C8A" w14:textId="77777777" w:rsidR="00626DA6" w:rsidRPr="00626DA6" w:rsidRDefault="00626DA6" w:rsidP="00626DA6">
            <w:pPr>
              <w:spacing w:after="160" w:line="278" w:lineRule="auto"/>
              <w:ind w:firstLine="0"/>
              <w:jc w:val="both"/>
              <w:cnfStyle w:val="000000100000" w:firstRow="0" w:lastRow="0" w:firstColumn="0" w:lastColumn="0" w:oddVBand="0" w:evenVBand="0" w:oddHBand="1" w:evenHBand="0" w:firstRowFirstColumn="0" w:firstRowLastColumn="0" w:lastRowFirstColumn="0" w:lastRowLastColumn="0"/>
              <w:rPr>
                <w:lang w:val="fr-FR"/>
              </w:rPr>
            </w:pPr>
            <w:r w:rsidRPr="00626DA6">
              <w:rPr>
                <w:lang w:val="fr-FR"/>
              </w:rPr>
              <w:t>Serveurs publics : pool.ntp.org (stratum 2-3). Mode : client-</w:t>
            </w:r>
            <w:proofErr w:type="spellStart"/>
            <w:r w:rsidRPr="00626DA6">
              <w:rPr>
                <w:lang w:val="fr-FR"/>
              </w:rPr>
              <w:t>only</w:t>
            </w:r>
            <w:proofErr w:type="spellEnd"/>
            <w:r w:rsidRPr="00626DA6">
              <w:rPr>
                <w:lang w:val="fr-FR"/>
              </w:rPr>
              <w:t xml:space="preserve"> (pas de serveur NTP interne pour éviter attaques amplification). Mise à jour : toutes les 64-1024 secondes (adaptive polling).</w:t>
            </w:r>
          </w:p>
        </w:tc>
      </w:tr>
      <w:tr w:rsidR="00626DA6" w:rsidRPr="00712765" w14:paraId="0E4569BA" w14:textId="77777777" w:rsidTr="00877980">
        <w:tc>
          <w:tcPr>
            <w:cnfStyle w:val="001000000000" w:firstRow="0" w:lastRow="0" w:firstColumn="1" w:lastColumn="0" w:oddVBand="0" w:evenVBand="0" w:oddHBand="0" w:evenHBand="0" w:firstRowFirstColumn="0" w:firstRowLastColumn="0" w:lastRowFirstColumn="0" w:lastRowLastColumn="0"/>
            <w:tcW w:w="2391" w:type="dxa"/>
            <w:hideMark/>
          </w:tcPr>
          <w:p w14:paraId="66126E78" w14:textId="77777777" w:rsidR="00626DA6" w:rsidRPr="00626DA6" w:rsidRDefault="00626DA6" w:rsidP="00626DA6">
            <w:pPr>
              <w:spacing w:after="160" w:line="278" w:lineRule="auto"/>
              <w:ind w:firstLine="0"/>
              <w:jc w:val="both"/>
              <w:rPr>
                <w:lang w:val="fr-FR"/>
              </w:rPr>
            </w:pPr>
            <w:r w:rsidRPr="00626DA6">
              <w:rPr>
                <w:lang w:val="fr-FR"/>
              </w:rPr>
              <w:t>SSH</w:t>
            </w:r>
          </w:p>
        </w:tc>
        <w:tc>
          <w:tcPr>
            <w:tcW w:w="3139" w:type="dxa"/>
            <w:hideMark/>
          </w:tcPr>
          <w:p w14:paraId="6C24E5BB" w14:textId="77777777" w:rsidR="00626DA6" w:rsidRPr="00626DA6" w:rsidRDefault="00626DA6" w:rsidP="00626DA6">
            <w:pPr>
              <w:spacing w:after="160" w:line="278" w:lineRule="auto"/>
              <w:ind w:firstLine="0"/>
              <w:jc w:val="both"/>
              <w:cnfStyle w:val="000000000000" w:firstRow="0" w:lastRow="0" w:firstColumn="0" w:lastColumn="0" w:oddVBand="0" w:evenVBand="0" w:oddHBand="0" w:evenHBand="0" w:firstRowFirstColumn="0" w:firstRowLastColumn="0" w:lastRowFirstColumn="0" w:lastRowLastColumn="0"/>
              <w:rPr>
                <w:lang w:val="fr-FR"/>
              </w:rPr>
            </w:pPr>
            <w:proofErr w:type="spellStart"/>
            <w:r w:rsidRPr="00626DA6">
              <w:rPr>
                <w:lang w:val="fr-FR"/>
              </w:rPr>
              <w:t>OpenSSH</w:t>
            </w:r>
            <w:proofErr w:type="spellEnd"/>
            <w:r w:rsidRPr="00626DA6">
              <w:rPr>
                <w:lang w:val="fr-FR"/>
              </w:rPr>
              <w:t xml:space="preserve"> 9.x</w:t>
            </w:r>
          </w:p>
        </w:tc>
        <w:tc>
          <w:tcPr>
            <w:tcW w:w="5260" w:type="dxa"/>
            <w:hideMark/>
          </w:tcPr>
          <w:p w14:paraId="5E8E259A" w14:textId="77777777" w:rsidR="00626DA6" w:rsidRPr="00626DA6" w:rsidRDefault="00626DA6" w:rsidP="00626DA6">
            <w:pPr>
              <w:spacing w:after="160" w:line="278" w:lineRule="auto"/>
              <w:ind w:firstLine="0"/>
              <w:jc w:val="both"/>
              <w:cnfStyle w:val="000000000000" w:firstRow="0" w:lastRow="0" w:firstColumn="0" w:lastColumn="0" w:oddVBand="0" w:evenVBand="0" w:oddHBand="0" w:evenHBand="0" w:firstRowFirstColumn="0" w:firstRowLastColumn="0" w:lastRowFirstColumn="0" w:lastRowLastColumn="0"/>
              <w:rPr>
                <w:lang w:val="fr-FR"/>
              </w:rPr>
            </w:pPr>
            <w:r w:rsidRPr="00626DA6">
              <w:rPr>
                <w:lang w:val="fr-FR"/>
              </w:rPr>
              <w:t xml:space="preserve">Key exchange : curve25519-sha256. </w:t>
            </w:r>
            <w:proofErr w:type="spellStart"/>
            <w:r w:rsidRPr="00626DA6">
              <w:rPr>
                <w:lang w:val="fr-FR"/>
              </w:rPr>
              <w:t>Ciphers</w:t>
            </w:r>
            <w:proofErr w:type="spellEnd"/>
            <w:r w:rsidRPr="00626DA6">
              <w:rPr>
                <w:lang w:val="fr-FR"/>
              </w:rPr>
              <w:t xml:space="preserve"> : chacha20-poly1305@openssh.com, aes256-gcm@openssh.com. </w:t>
            </w:r>
            <w:proofErr w:type="spellStart"/>
            <w:r w:rsidRPr="00626DA6">
              <w:rPr>
                <w:lang w:val="fr-FR"/>
              </w:rPr>
              <w:t>MACs</w:t>
            </w:r>
            <w:proofErr w:type="spellEnd"/>
            <w:r w:rsidRPr="00626DA6">
              <w:rPr>
                <w:lang w:val="fr-FR"/>
              </w:rPr>
              <w:t xml:space="preserve"> : hmac-sha2-512-etm@openssh.com. Authentification : clé publique uniquement (</w:t>
            </w:r>
            <w:proofErr w:type="spellStart"/>
            <w:r w:rsidRPr="00626DA6">
              <w:rPr>
                <w:lang w:val="fr-FR"/>
              </w:rPr>
              <w:t>password</w:t>
            </w:r>
            <w:proofErr w:type="spellEnd"/>
            <w:r w:rsidRPr="00626DA6">
              <w:rPr>
                <w:lang w:val="fr-FR"/>
              </w:rPr>
              <w:t xml:space="preserve"> </w:t>
            </w:r>
            <w:proofErr w:type="spellStart"/>
            <w:r w:rsidRPr="00626DA6">
              <w:rPr>
                <w:lang w:val="fr-FR"/>
              </w:rPr>
              <w:t>auth</w:t>
            </w:r>
            <w:proofErr w:type="spellEnd"/>
            <w:r w:rsidRPr="00626DA6">
              <w:rPr>
                <w:lang w:val="fr-FR"/>
              </w:rPr>
              <w:t xml:space="preserve"> </w:t>
            </w:r>
            <w:proofErr w:type="spellStart"/>
            <w:r w:rsidRPr="00626DA6">
              <w:rPr>
                <w:lang w:val="fr-FR"/>
              </w:rPr>
              <w:t>disabled</w:t>
            </w:r>
            <w:proofErr w:type="spellEnd"/>
            <w:r w:rsidRPr="00626DA6">
              <w:rPr>
                <w:lang w:val="fr-FR"/>
              </w:rPr>
              <w:t>).</w:t>
            </w:r>
          </w:p>
        </w:tc>
      </w:tr>
      <w:tr w:rsidR="00626DA6" w:rsidRPr="00712765" w14:paraId="0D7463AC" w14:textId="77777777" w:rsidTr="008779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91" w:type="dxa"/>
            <w:hideMark/>
          </w:tcPr>
          <w:p w14:paraId="17F5C3D0" w14:textId="77777777" w:rsidR="00626DA6" w:rsidRPr="00626DA6" w:rsidRDefault="00626DA6" w:rsidP="00626DA6">
            <w:pPr>
              <w:spacing w:after="160" w:line="278" w:lineRule="auto"/>
              <w:ind w:firstLine="0"/>
              <w:jc w:val="both"/>
              <w:rPr>
                <w:lang w:val="fr-FR"/>
              </w:rPr>
            </w:pPr>
            <w:r w:rsidRPr="00626DA6">
              <w:rPr>
                <w:lang w:val="fr-FR"/>
              </w:rPr>
              <w:t>SNMP</w:t>
            </w:r>
          </w:p>
        </w:tc>
        <w:tc>
          <w:tcPr>
            <w:tcW w:w="3139" w:type="dxa"/>
            <w:hideMark/>
          </w:tcPr>
          <w:p w14:paraId="4A65C1BA" w14:textId="77777777" w:rsidR="00626DA6" w:rsidRPr="00626DA6" w:rsidRDefault="00626DA6" w:rsidP="00626DA6">
            <w:pPr>
              <w:spacing w:after="160" w:line="278" w:lineRule="auto"/>
              <w:ind w:firstLine="0"/>
              <w:jc w:val="both"/>
              <w:cnfStyle w:val="000000100000" w:firstRow="0" w:lastRow="0" w:firstColumn="0" w:lastColumn="0" w:oddVBand="0" w:evenVBand="0" w:oddHBand="1" w:evenHBand="0" w:firstRowFirstColumn="0" w:firstRowLastColumn="0" w:lastRowFirstColumn="0" w:lastRowLastColumn="0"/>
              <w:rPr>
                <w:lang w:val="fr-FR"/>
              </w:rPr>
            </w:pPr>
            <w:r w:rsidRPr="00626DA6">
              <w:rPr>
                <w:lang w:val="fr-FR"/>
              </w:rPr>
              <w:t>SNMP v3 (RFC 3411-3418)</w:t>
            </w:r>
          </w:p>
        </w:tc>
        <w:tc>
          <w:tcPr>
            <w:tcW w:w="5260" w:type="dxa"/>
            <w:hideMark/>
          </w:tcPr>
          <w:p w14:paraId="3CC5DB21" w14:textId="0AC76A5A" w:rsidR="00626DA6" w:rsidRPr="00626DA6" w:rsidRDefault="00626DA6" w:rsidP="00626DA6">
            <w:pPr>
              <w:spacing w:after="160" w:line="278" w:lineRule="auto"/>
              <w:ind w:firstLine="0"/>
              <w:jc w:val="both"/>
              <w:cnfStyle w:val="000000100000" w:firstRow="0" w:lastRow="0" w:firstColumn="0" w:lastColumn="0" w:oddVBand="0" w:evenVBand="0" w:oddHBand="1" w:evenHBand="0" w:firstRowFirstColumn="0" w:firstRowLastColumn="0" w:lastRowFirstColumn="0" w:lastRowLastColumn="0"/>
              <w:rPr>
                <w:lang w:val="fr-FR"/>
              </w:rPr>
            </w:pPr>
            <w:r w:rsidRPr="009D6833">
              <w:t xml:space="preserve">Security </w:t>
            </w:r>
            <w:r w:rsidR="00877980" w:rsidRPr="009D6833">
              <w:t>level:</w:t>
            </w:r>
            <w:r w:rsidRPr="009D6833">
              <w:t xml:space="preserve"> </w:t>
            </w:r>
            <w:proofErr w:type="spellStart"/>
            <w:r w:rsidRPr="009D6833">
              <w:t>authPriv</w:t>
            </w:r>
            <w:proofErr w:type="spellEnd"/>
            <w:r w:rsidRPr="009D6833">
              <w:t xml:space="preserve"> (</w:t>
            </w:r>
            <w:proofErr w:type="spellStart"/>
            <w:r w:rsidRPr="009D6833">
              <w:t>authentification</w:t>
            </w:r>
            <w:proofErr w:type="spellEnd"/>
            <w:r w:rsidRPr="009D6833">
              <w:t xml:space="preserve"> + privacy). Auth </w:t>
            </w:r>
            <w:r w:rsidR="00877980" w:rsidRPr="009D6833">
              <w:t>protocol:</w:t>
            </w:r>
            <w:r w:rsidRPr="009D6833">
              <w:t xml:space="preserve"> SHA-256. Privacy </w:t>
            </w:r>
            <w:r w:rsidR="00877980" w:rsidRPr="009D6833">
              <w:t>protocol:</w:t>
            </w:r>
            <w:r w:rsidRPr="009D6833">
              <w:t xml:space="preserve"> AES-256. </w:t>
            </w:r>
            <w:r w:rsidRPr="00626DA6">
              <w:rPr>
                <w:lang w:val="fr-FR"/>
              </w:rPr>
              <w:t xml:space="preserve">User : </w:t>
            </w:r>
            <w:proofErr w:type="spellStart"/>
            <w:r w:rsidRPr="00626DA6">
              <w:rPr>
                <w:lang w:val="fr-FR"/>
              </w:rPr>
              <w:t>seih</w:t>
            </w:r>
            <w:proofErr w:type="spellEnd"/>
            <w:r w:rsidRPr="00626DA6">
              <w:rPr>
                <w:lang w:val="fr-FR"/>
              </w:rPr>
              <w:t>-monitor (</w:t>
            </w:r>
            <w:proofErr w:type="spellStart"/>
            <w:r w:rsidRPr="00626DA6">
              <w:rPr>
                <w:lang w:val="fr-FR"/>
              </w:rPr>
              <w:t>credentials</w:t>
            </w:r>
            <w:proofErr w:type="spellEnd"/>
            <w:r w:rsidRPr="00626DA6">
              <w:rPr>
                <w:lang w:val="fr-FR"/>
              </w:rPr>
              <w:t xml:space="preserve"> dans SIEM). v1/v2c désactivés (</w:t>
            </w:r>
            <w:proofErr w:type="spellStart"/>
            <w:r w:rsidRPr="00626DA6">
              <w:rPr>
                <w:lang w:val="fr-FR"/>
              </w:rPr>
              <w:t>community</w:t>
            </w:r>
            <w:proofErr w:type="spellEnd"/>
            <w:r w:rsidRPr="00626DA6">
              <w:rPr>
                <w:lang w:val="fr-FR"/>
              </w:rPr>
              <w:t xml:space="preserve"> strings non sécurisés).</w:t>
            </w:r>
          </w:p>
        </w:tc>
      </w:tr>
    </w:tbl>
    <w:p w14:paraId="4520796D" w14:textId="77777777" w:rsidR="00626DA6" w:rsidRPr="00626DA6" w:rsidRDefault="00626DA6" w:rsidP="00626DA6">
      <w:pPr>
        <w:ind w:firstLine="0"/>
        <w:jc w:val="both"/>
        <w:rPr>
          <w:lang w:val="fr-FR"/>
        </w:rPr>
      </w:pPr>
      <w:r w:rsidRPr="00626DA6">
        <w:rPr>
          <w:lang w:val="fr-FR"/>
        </w:rPr>
        <w:t>Tableau 3 — Spécifications détaillées des protocoles</w:t>
      </w:r>
    </w:p>
    <w:p w14:paraId="09DF306E" w14:textId="77777777" w:rsidR="00626DA6" w:rsidRPr="00626DA6" w:rsidRDefault="00626DA6" w:rsidP="00626DA6">
      <w:pPr>
        <w:ind w:firstLine="0"/>
        <w:jc w:val="both"/>
        <w:rPr>
          <w:lang w:val="fr-FR"/>
        </w:rPr>
      </w:pPr>
    </w:p>
    <w:tbl>
      <w:tblPr>
        <w:tblStyle w:val="GridTable4-Accent6"/>
        <w:tblW w:w="5000" w:type="pct"/>
        <w:tblLook w:val="04A0" w:firstRow="1" w:lastRow="0" w:firstColumn="1" w:lastColumn="0" w:noHBand="0" w:noVBand="1"/>
      </w:tblPr>
      <w:tblGrid>
        <w:gridCol w:w="10790"/>
      </w:tblGrid>
      <w:tr w:rsidR="00626DA6" w:rsidRPr="00712765" w14:paraId="1F810752" w14:textId="77777777" w:rsidTr="00FD181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26" w:type="dxa"/>
            <w:hideMark/>
          </w:tcPr>
          <w:p w14:paraId="525199AB" w14:textId="77777777" w:rsidR="00626DA6" w:rsidRPr="00626DA6" w:rsidRDefault="00626DA6" w:rsidP="00626DA6">
            <w:pPr>
              <w:spacing w:after="160" w:line="278" w:lineRule="auto"/>
              <w:ind w:firstLine="0"/>
              <w:jc w:val="both"/>
              <w:rPr>
                <w:lang w:val="fr-FR"/>
              </w:rPr>
            </w:pPr>
            <w:r w:rsidRPr="00626DA6">
              <w:rPr>
                <w:lang w:val="fr-FR"/>
              </w:rPr>
              <w:t xml:space="preserve">Désactivation des protocoles obsolètes : TLS 1.0, TLS 1.1, SSLv3 et tous les protocoles antérieurs sont désactivés sur l'ensemble de l'infrastructure SEIH. Les </w:t>
            </w:r>
            <w:proofErr w:type="spellStart"/>
            <w:r w:rsidRPr="00626DA6">
              <w:rPr>
                <w:lang w:val="fr-FR"/>
              </w:rPr>
              <w:t>cipher</w:t>
            </w:r>
            <w:proofErr w:type="spellEnd"/>
            <w:r w:rsidRPr="00626DA6">
              <w:rPr>
                <w:lang w:val="fr-FR"/>
              </w:rPr>
              <w:t xml:space="preserve"> suites faibles (RC4, DES, 3DES, </w:t>
            </w:r>
            <w:r w:rsidRPr="00626DA6">
              <w:rPr>
                <w:lang w:val="fr-FR"/>
              </w:rPr>
              <w:lastRenderedPageBreak/>
              <w:t>MD5) sont bannies. Seules les suites conformes aux recommandations NIST et ANSSI sont autorisées.</w:t>
            </w:r>
          </w:p>
        </w:tc>
      </w:tr>
    </w:tbl>
    <w:p w14:paraId="3402923B" w14:textId="77777777" w:rsidR="00626DA6" w:rsidRPr="00626DA6" w:rsidRDefault="00626DA6" w:rsidP="00626DA6">
      <w:pPr>
        <w:ind w:firstLine="0"/>
        <w:jc w:val="both"/>
        <w:rPr>
          <w:lang w:val="fr-FR"/>
        </w:rPr>
      </w:pPr>
    </w:p>
    <w:p w14:paraId="61B0B92C" w14:textId="5AF8DB89" w:rsidR="00626DA6" w:rsidRPr="00626DA6" w:rsidRDefault="00626DA6" w:rsidP="00FD181A">
      <w:pPr>
        <w:pStyle w:val="Heading2"/>
        <w:rPr>
          <w:lang w:val="fr-FR"/>
        </w:rPr>
      </w:pPr>
      <w:bookmarkStart w:id="33" w:name="_Toc222222180"/>
      <w:r w:rsidRPr="00626DA6">
        <w:rPr>
          <w:lang w:val="fr-FR"/>
        </w:rPr>
        <w:t>5. NAT et translation d'adresses</w:t>
      </w:r>
      <w:bookmarkEnd w:id="33"/>
    </w:p>
    <w:p w14:paraId="53BCC1B9" w14:textId="77777777" w:rsidR="00626DA6" w:rsidRPr="00626DA6" w:rsidRDefault="00626DA6" w:rsidP="00626DA6">
      <w:pPr>
        <w:ind w:firstLine="0"/>
        <w:jc w:val="both"/>
        <w:rPr>
          <w:lang w:val="fr-FR"/>
        </w:rPr>
      </w:pPr>
      <w:r w:rsidRPr="00626DA6">
        <w:rPr>
          <w:lang w:val="fr-FR"/>
        </w:rPr>
        <w:t xml:space="preserve">Le NGFW applique des règles de Network </w:t>
      </w:r>
      <w:proofErr w:type="spellStart"/>
      <w:r w:rsidRPr="00626DA6">
        <w:rPr>
          <w:lang w:val="fr-FR"/>
        </w:rPr>
        <w:t>Address</w:t>
      </w:r>
      <w:proofErr w:type="spellEnd"/>
      <w:r w:rsidRPr="00626DA6">
        <w:rPr>
          <w:lang w:val="fr-FR"/>
        </w:rPr>
        <w:t xml:space="preserve"> Translation (NAT) pour masquer les adresses internes et permettre la connectivité sortante vers Internet. Le tableau suivant détaille les différents types de NAT utilisés et leur justification.</w:t>
      </w:r>
    </w:p>
    <w:p w14:paraId="0B60AFE6" w14:textId="77777777" w:rsidR="00626DA6" w:rsidRPr="00626DA6" w:rsidRDefault="00626DA6" w:rsidP="00626DA6">
      <w:pPr>
        <w:ind w:firstLine="0"/>
        <w:jc w:val="both"/>
        <w:rPr>
          <w:lang w:val="fr-FR"/>
        </w:rPr>
      </w:pPr>
    </w:p>
    <w:tbl>
      <w:tblPr>
        <w:tblStyle w:val="GridTable4-Accent6"/>
        <w:tblW w:w="5000" w:type="pct"/>
        <w:tblLook w:val="04A0" w:firstRow="1" w:lastRow="0" w:firstColumn="1" w:lastColumn="0" w:noHBand="0" w:noVBand="1"/>
      </w:tblPr>
      <w:tblGrid>
        <w:gridCol w:w="3108"/>
        <w:gridCol w:w="3108"/>
        <w:gridCol w:w="4574"/>
      </w:tblGrid>
      <w:tr w:rsidR="00626DA6" w:rsidRPr="00626DA6" w14:paraId="6B572DC1" w14:textId="77777777" w:rsidTr="00FD181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0" w:type="dxa"/>
            <w:hideMark/>
          </w:tcPr>
          <w:p w14:paraId="1748CE4B" w14:textId="77777777" w:rsidR="00626DA6" w:rsidRPr="00626DA6" w:rsidRDefault="00626DA6" w:rsidP="00626DA6">
            <w:pPr>
              <w:spacing w:after="160" w:line="278" w:lineRule="auto"/>
              <w:ind w:firstLine="0"/>
              <w:jc w:val="both"/>
              <w:rPr>
                <w:lang w:val="fr-FR"/>
              </w:rPr>
            </w:pPr>
            <w:r w:rsidRPr="00626DA6">
              <w:rPr>
                <w:lang w:val="fr-FR"/>
              </w:rPr>
              <w:t>Type de NAT</w:t>
            </w:r>
          </w:p>
        </w:tc>
        <w:tc>
          <w:tcPr>
            <w:tcW w:w="2600" w:type="dxa"/>
            <w:hideMark/>
          </w:tcPr>
          <w:p w14:paraId="5F1ECE83" w14:textId="77777777" w:rsidR="00626DA6" w:rsidRPr="00626DA6" w:rsidRDefault="00626DA6" w:rsidP="00626DA6">
            <w:pPr>
              <w:spacing w:after="160" w:line="278" w:lineRule="auto"/>
              <w:ind w:firstLine="0"/>
              <w:jc w:val="both"/>
              <w:cnfStyle w:val="100000000000" w:firstRow="1" w:lastRow="0" w:firstColumn="0" w:lastColumn="0" w:oddVBand="0" w:evenVBand="0" w:oddHBand="0" w:evenHBand="0" w:firstRowFirstColumn="0" w:firstRowLastColumn="0" w:lastRowFirstColumn="0" w:lastRowLastColumn="0"/>
              <w:rPr>
                <w:lang w:val="fr-FR"/>
              </w:rPr>
            </w:pPr>
            <w:r w:rsidRPr="00626DA6">
              <w:rPr>
                <w:lang w:val="fr-FR"/>
              </w:rPr>
              <w:t>Configuration</w:t>
            </w:r>
          </w:p>
        </w:tc>
        <w:tc>
          <w:tcPr>
            <w:tcW w:w="3826" w:type="dxa"/>
            <w:hideMark/>
          </w:tcPr>
          <w:p w14:paraId="3BE56B6E" w14:textId="77777777" w:rsidR="00626DA6" w:rsidRPr="00626DA6" w:rsidRDefault="00626DA6" w:rsidP="00626DA6">
            <w:pPr>
              <w:spacing w:after="160" w:line="278" w:lineRule="auto"/>
              <w:ind w:firstLine="0"/>
              <w:jc w:val="both"/>
              <w:cnfStyle w:val="100000000000" w:firstRow="1" w:lastRow="0" w:firstColumn="0" w:lastColumn="0" w:oddVBand="0" w:evenVBand="0" w:oddHBand="0" w:evenHBand="0" w:firstRowFirstColumn="0" w:firstRowLastColumn="0" w:lastRowFirstColumn="0" w:lastRowLastColumn="0"/>
              <w:rPr>
                <w:lang w:val="fr-FR"/>
              </w:rPr>
            </w:pPr>
            <w:r w:rsidRPr="00626DA6">
              <w:rPr>
                <w:lang w:val="fr-FR"/>
              </w:rPr>
              <w:t>Justification</w:t>
            </w:r>
          </w:p>
        </w:tc>
      </w:tr>
      <w:tr w:rsidR="00626DA6" w:rsidRPr="00712765" w14:paraId="21D5D061" w14:textId="77777777" w:rsidTr="00FD18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0" w:type="dxa"/>
            <w:hideMark/>
          </w:tcPr>
          <w:p w14:paraId="0A833A4E" w14:textId="77777777" w:rsidR="00626DA6" w:rsidRPr="00626DA6" w:rsidRDefault="00626DA6" w:rsidP="00626DA6">
            <w:pPr>
              <w:spacing w:after="160" w:line="278" w:lineRule="auto"/>
              <w:ind w:firstLine="0"/>
              <w:jc w:val="both"/>
              <w:rPr>
                <w:lang w:val="fr-FR"/>
              </w:rPr>
            </w:pPr>
            <w:r w:rsidRPr="00626DA6">
              <w:rPr>
                <w:lang w:val="fr-FR"/>
              </w:rPr>
              <w:t>Source NAT (SNAT)</w:t>
            </w:r>
          </w:p>
        </w:tc>
        <w:tc>
          <w:tcPr>
            <w:tcW w:w="2600" w:type="dxa"/>
            <w:hideMark/>
          </w:tcPr>
          <w:p w14:paraId="6760791B" w14:textId="0278699C" w:rsidR="00626DA6" w:rsidRPr="00626DA6" w:rsidRDefault="00626DA6" w:rsidP="00626DA6">
            <w:pPr>
              <w:spacing w:after="160" w:line="278" w:lineRule="auto"/>
              <w:ind w:firstLine="0"/>
              <w:jc w:val="both"/>
              <w:cnfStyle w:val="000000100000" w:firstRow="0" w:lastRow="0" w:firstColumn="0" w:lastColumn="0" w:oddVBand="0" w:evenVBand="0" w:oddHBand="1" w:evenHBand="0" w:firstRowFirstColumn="0" w:firstRowLastColumn="0" w:lastRowFirstColumn="0" w:lastRowLastColumn="0"/>
              <w:rPr>
                <w:lang w:val="fr-FR"/>
              </w:rPr>
            </w:pPr>
            <w:r w:rsidRPr="00626DA6">
              <w:rPr>
                <w:lang w:val="fr-FR"/>
              </w:rPr>
              <w:t xml:space="preserve">Flux sortants : </w:t>
            </w:r>
            <w:proofErr w:type="spellStart"/>
            <w:r w:rsidRPr="00626DA6">
              <w:rPr>
                <w:lang w:val="fr-FR"/>
              </w:rPr>
              <w:t>VMs</w:t>
            </w:r>
            <w:proofErr w:type="spellEnd"/>
            <w:r w:rsidRPr="00626DA6">
              <w:rPr>
                <w:lang w:val="fr-FR"/>
              </w:rPr>
              <w:t xml:space="preserve"> zone APP/DATA → Internet (mises à jour, NTP). SNAT vers IP publique du NGFW (</w:t>
            </w:r>
            <w:r w:rsidR="00DA50E5" w:rsidRPr="00626DA6">
              <w:rPr>
                <w:lang w:val="fr-FR"/>
              </w:rPr>
              <w:t>ex :</w:t>
            </w:r>
            <w:r w:rsidRPr="00626DA6">
              <w:rPr>
                <w:lang w:val="fr-FR"/>
              </w:rPr>
              <w:t xml:space="preserve"> 203.0.113.10).</w:t>
            </w:r>
          </w:p>
        </w:tc>
        <w:tc>
          <w:tcPr>
            <w:tcW w:w="3826" w:type="dxa"/>
            <w:hideMark/>
          </w:tcPr>
          <w:p w14:paraId="7B12F88A" w14:textId="77777777" w:rsidR="00626DA6" w:rsidRPr="00626DA6" w:rsidRDefault="00626DA6" w:rsidP="00626DA6">
            <w:pPr>
              <w:spacing w:after="160" w:line="278" w:lineRule="auto"/>
              <w:ind w:firstLine="0"/>
              <w:jc w:val="both"/>
              <w:cnfStyle w:val="000000100000" w:firstRow="0" w:lastRow="0" w:firstColumn="0" w:lastColumn="0" w:oddVBand="0" w:evenVBand="0" w:oddHBand="1" w:evenHBand="0" w:firstRowFirstColumn="0" w:firstRowLastColumn="0" w:lastRowFirstColumn="0" w:lastRowLastColumn="0"/>
              <w:rPr>
                <w:lang w:val="fr-FR"/>
              </w:rPr>
            </w:pPr>
            <w:r w:rsidRPr="00626DA6">
              <w:rPr>
                <w:lang w:val="fr-FR"/>
              </w:rPr>
              <w:t>Les serveurs internes n'ont pas d'IP publique directe. Le SNAT masque les adresses privées et centralise le trafic sortant sur le NGFW pour filtrage.</w:t>
            </w:r>
          </w:p>
        </w:tc>
      </w:tr>
      <w:tr w:rsidR="00626DA6" w:rsidRPr="00712765" w14:paraId="43E4E08F" w14:textId="77777777" w:rsidTr="00FD181A">
        <w:tc>
          <w:tcPr>
            <w:cnfStyle w:val="001000000000" w:firstRow="0" w:lastRow="0" w:firstColumn="1" w:lastColumn="0" w:oddVBand="0" w:evenVBand="0" w:oddHBand="0" w:evenHBand="0" w:firstRowFirstColumn="0" w:firstRowLastColumn="0" w:lastRowFirstColumn="0" w:lastRowLastColumn="0"/>
            <w:tcW w:w="2600" w:type="dxa"/>
            <w:hideMark/>
          </w:tcPr>
          <w:p w14:paraId="22A7D1A9" w14:textId="77777777" w:rsidR="00626DA6" w:rsidRPr="00626DA6" w:rsidRDefault="00626DA6" w:rsidP="00626DA6">
            <w:pPr>
              <w:spacing w:after="160" w:line="278" w:lineRule="auto"/>
              <w:ind w:firstLine="0"/>
              <w:jc w:val="both"/>
              <w:rPr>
                <w:lang w:val="fr-FR"/>
              </w:rPr>
            </w:pPr>
            <w:r w:rsidRPr="00626DA6">
              <w:rPr>
                <w:lang w:val="fr-FR"/>
              </w:rPr>
              <w:t>Destination NAT (DNAT)</w:t>
            </w:r>
          </w:p>
        </w:tc>
        <w:tc>
          <w:tcPr>
            <w:tcW w:w="2600" w:type="dxa"/>
            <w:hideMark/>
          </w:tcPr>
          <w:p w14:paraId="1B23119F" w14:textId="27CA1EBC" w:rsidR="00626DA6" w:rsidRPr="00626DA6" w:rsidRDefault="00626DA6" w:rsidP="00626DA6">
            <w:pPr>
              <w:spacing w:after="160" w:line="278" w:lineRule="auto"/>
              <w:ind w:firstLine="0"/>
              <w:jc w:val="both"/>
              <w:cnfStyle w:val="000000000000" w:firstRow="0" w:lastRow="0" w:firstColumn="0" w:lastColumn="0" w:oddVBand="0" w:evenVBand="0" w:oddHBand="0" w:evenHBand="0" w:firstRowFirstColumn="0" w:firstRowLastColumn="0" w:lastRowFirstColumn="0" w:lastRowLastColumn="0"/>
              <w:rPr>
                <w:lang w:val="fr-FR"/>
              </w:rPr>
            </w:pPr>
            <w:r w:rsidRPr="00626DA6">
              <w:rPr>
                <w:lang w:val="fr-FR"/>
              </w:rPr>
              <w:t xml:space="preserve">Flux entrants : Hospital Edge → IP publique </w:t>
            </w:r>
            <w:r w:rsidR="00DA50E5" w:rsidRPr="00626DA6">
              <w:rPr>
                <w:lang w:val="fr-FR"/>
              </w:rPr>
              <w:t>NGFW :</w:t>
            </w:r>
            <w:r w:rsidRPr="00626DA6">
              <w:rPr>
                <w:lang w:val="fr-FR"/>
              </w:rPr>
              <w:t xml:space="preserve">443. DNAT vers </w:t>
            </w:r>
            <w:proofErr w:type="spellStart"/>
            <w:r w:rsidRPr="00626DA6">
              <w:rPr>
                <w:lang w:val="fr-FR"/>
              </w:rPr>
              <w:t>Load</w:t>
            </w:r>
            <w:proofErr w:type="spellEnd"/>
            <w:r w:rsidRPr="00626DA6">
              <w:rPr>
                <w:lang w:val="fr-FR"/>
              </w:rPr>
              <w:t xml:space="preserve"> Balancer (10.10.20.10:443) en DMZ.</w:t>
            </w:r>
          </w:p>
        </w:tc>
        <w:tc>
          <w:tcPr>
            <w:tcW w:w="3826" w:type="dxa"/>
            <w:hideMark/>
          </w:tcPr>
          <w:p w14:paraId="2B67B058" w14:textId="77777777" w:rsidR="00626DA6" w:rsidRPr="00626DA6" w:rsidRDefault="00626DA6" w:rsidP="00626DA6">
            <w:pPr>
              <w:spacing w:after="160" w:line="278" w:lineRule="auto"/>
              <w:ind w:firstLine="0"/>
              <w:jc w:val="both"/>
              <w:cnfStyle w:val="000000000000" w:firstRow="0" w:lastRow="0" w:firstColumn="0" w:lastColumn="0" w:oddVBand="0" w:evenVBand="0" w:oddHBand="0" w:evenHBand="0" w:firstRowFirstColumn="0" w:firstRowLastColumn="0" w:lastRowFirstColumn="0" w:lastRowLastColumn="0"/>
              <w:rPr>
                <w:lang w:val="fr-FR"/>
              </w:rPr>
            </w:pPr>
            <w:r w:rsidRPr="00626DA6">
              <w:rPr>
                <w:lang w:val="fr-FR"/>
              </w:rPr>
              <w:t>L'IP publique du NGFW est le seul point d'entrée visible depuis l'extérieur. Le DNAT redirige vers les services internes sans exposer leur topologie.</w:t>
            </w:r>
          </w:p>
        </w:tc>
      </w:tr>
      <w:tr w:rsidR="00626DA6" w:rsidRPr="00712765" w14:paraId="7E6B066A" w14:textId="77777777" w:rsidTr="00FD18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0" w:type="dxa"/>
            <w:hideMark/>
          </w:tcPr>
          <w:p w14:paraId="3E879774" w14:textId="77777777" w:rsidR="00626DA6" w:rsidRPr="00626DA6" w:rsidRDefault="00626DA6" w:rsidP="00626DA6">
            <w:pPr>
              <w:spacing w:after="160" w:line="278" w:lineRule="auto"/>
              <w:ind w:firstLine="0"/>
              <w:jc w:val="both"/>
              <w:rPr>
                <w:lang w:val="fr-FR"/>
              </w:rPr>
            </w:pPr>
            <w:r w:rsidRPr="00626DA6">
              <w:rPr>
                <w:lang w:val="fr-FR"/>
              </w:rPr>
              <w:t xml:space="preserve">NAT-T (NAT </w:t>
            </w:r>
            <w:proofErr w:type="spellStart"/>
            <w:r w:rsidRPr="00626DA6">
              <w:rPr>
                <w:lang w:val="fr-FR"/>
              </w:rPr>
              <w:t>Traversal</w:t>
            </w:r>
            <w:proofErr w:type="spellEnd"/>
            <w:r w:rsidRPr="00626DA6">
              <w:rPr>
                <w:lang w:val="fr-FR"/>
              </w:rPr>
              <w:t>)</w:t>
            </w:r>
          </w:p>
        </w:tc>
        <w:tc>
          <w:tcPr>
            <w:tcW w:w="2600" w:type="dxa"/>
            <w:hideMark/>
          </w:tcPr>
          <w:p w14:paraId="72CA1E3F" w14:textId="77777777" w:rsidR="00626DA6" w:rsidRPr="00626DA6" w:rsidRDefault="00626DA6" w:rsidP="00626DA6">
            <w:pPr>
              <w:spacing w:after="160" w:line="278" w:lineRule="auto"/>
              <w:ind w:firstLine="0"/>
              <w:jc w:val="both"/>
              <w:cnfStyle w:val="000000100000" w:firstRow="0" w:lastRow="0" w:firstColumn="0" w:lastColumn="0" w:oddVBand="0" w:evenVBand="0" w:oddHBand="1" w:evenHBand="0" w:firstRowFirstColumn="0" w:firstRowLastColumn="0" w:lastRowFirstColumn="0" w:lastRowLastColumn="0"/>
              <w:rPr>
                <w:lang w:val="fr-FR"/>
              </w:rPr>
            </w:pPr>
            <w:proofErr w:type="spellStart"/>
            <w:r w:rsidRPr="00626DA6">
              <w:rPr>
                <w:lang w:val="fr-FR"/>
              </w:rPr>
              <w:t>IPsec</w:t>
            </w:r>
            <w:proofErr w:type="spellEnd"/>
            <w:r w:rsidRPr="00626DA6">
              <w:rPr>
                <w:lang w:val="fr-FR"/>
              </w:rPr>
              <w:t xml:space="preserve"> over NAT : encapsulation ESP dans UDP port 4500 lorsque le client Hospital Edge est derrière un NAT (détection automatique IKEv2).</w:t>
            </w:r>
          </w:p>
        </w:tc>
        <w:tc>
          <w:tcPr>
            <w:tcW w:w="3826" w:type="dxa"/>
            <w:hideMark/>
          </w:tcPr>
          <w:p w14:paraId="4EF7404F" w14:textId="77777777" w:rsidR="00626DA6" w:rsidRPr="00626DA6" w:rsidRDefault="00626DA6" w:rsidP="00626DA6">
            <w:pPr>
              <w:spacing w:after="160" w:line="278" w:lineRule="auto"/>
              <w:ind w:firstLine="0"/>
              <w:jc w:val="both"/>
              <w:cnfStyle w:val="000000100000" w:firstRow="0" w:lastRow="0" w:firstColumn="0" w:lastColumn="0" w:oddVBand="0" w:evenVBand="0" w:oddHBand="1" w:evenHBand="0" w:firstRowFirstColumn="0" w:firstRowLastColumn="0" w:lastRowFirstColumn="0" w:lastRowLastColumn="0"/>
              <w:rPr>
                <w:lang w:val="fr-FR"/>
              </w:rPr>
            </w:pPr>
            <w:r w:rsidRPr="00626DA6">
              <w:rPr>
                <w:lang w:val="fr-FR"/>
              </w:rPr>
              <w:t xml:space="preserve">De nombreux hôpitaux utilisent des routeurs avec NAT. NAT-T permet au trafic </w:t>
            </w:r>
            <w:proofErr w:type="spellStart"/>
            <w:r w:rsidRPr="00626DA6">
              <w:rPr>
                <w:lang w:val="fr-FR"/>
              </w:rPr>
              <w:t>IPsec</w:t>
            </w:r>
            <w:proofErr w:type="spellEnd"/>
            <w:r w:rsidRPr="00626DA6">
              <w:rPr>
                <w:lang w:val="fr-FR"/>
              </w:rPr>
              <w:t xml:space="preserve"> de traverser ces NAT sans être bloqué.</w:t>
            </w:r>
          </w:p>
        </w:tc>
      </w:tr>
      <w:tr w:rsidR="00626DA6" w:rsidRPr="00712765" w14:paraId="0EAF90D7" w14:textId="77777777" w:rsidTr="00FD181A">
        <w:tc>
          <w:tcPr>
            <w:cnfStyle w:val="001000000000" w:firstRow="0" w:lastRow="0" w:firstColumn="1" w:lastColumn="0" w:oddVBand="0" w:evenVBand="0" w:oddHBand="0" w:evenHBand="0" w:firstRowFirstColumn="0" w:firstRowLastColumn="0" w:lastRowFirstColumn="0" w:lastRowLastColumn="0"/>
            <w:tcW w:w="2600" w:type="dxa"/>
            <w:hideMark/>
          </w:tcPr>
          <w:p w14:paraId="6AE20A0A" w14:textId="77777777" w:rsidR="00626DA6" w:rsidRPr="00626DA6" w:rsidRDefault="00626DA6" w:rsidP="00626DA6">
            <w:pPr>
              <w:spacing w:after="160" w:line="278" w:lineRule="auto"/>
              <w:ind w:firstLine="0"/>
              <w:jc w:val="both"/>
              <w:rPr>
                <w:lang w:val="fr-FR"/>
              </w:rPr>
            </w:pPr>
            <w:r w:rsidRPr="00626DA6">
              <w:rPr>
                <w:lang w:val="fr-FR"/>
              </w:rPr>
              <w:t>Pas de NAT (routage direct)</w:t>
            </w:r>
          </w:p>
        </w:tc>
        <w:tc>
          <w:tcPr>
            <w:tcW w:w="2600" w:type="dxa"/>
            <w:hideMark/>
          </w:tcPr>
          <w:p w14:paraId="7CA81372" w14:textId="77777777" w:rsidR="00626DA6" w:rsidRPr="00626DA6" w:rsidRDefault="00626DA6" w:rsidP="00626DA6">
            <w:pPr>
              <w:spacing w:after="160" w:line="278" w:lineRule="auto"/>
              <w:ind w:firstLine="0"/>
              <w:jc w:val="both"/>
              <w:cnfStyle w:val="000000000000" w:firstRow="0" w:lastRow="0" w:firstColumn="0" w:lastColumn="0" w:oddVBand="0" w:evenVBand="0" w:oddHBand="0" w:evenHBand="0" w:firstRowFirstColumn="0" w:firstRowLastColumn="0" w:lastRowFirstColumn="0" w:lastRowLastColumn="0"/>
              <w:rPr>
                <w:lang w:val="fr-FR"/>
              </w:rPr>
            </w:pPr>
            <w:r w:rsidRPr="00626DA6">
              <w:rPr>
                <w:lang w:val="fr-FR"/>
              </w:rPr>
              <w:t>Trafic interne entre zones DMZ / APP / DATA : pas de NAT, routage direct via adresses privées (10.10.x.0/24).</w:t>
            </w:r>
          </w:p>
        </w:tc>
        <w:tc>
          <w:tcPr>
            <w:tcW w:w="3826" w:type="dxa"/>
            <w:hideMark/>
          </w:tcPr>
          <w:p w14:paraId="56FEF952" w14:textId="77777777" w:rsidR="00626DA6" w:rsidRPr="00626DA6" w:rsidRDefault="00626DA6" w:rsidP="00626DA6">
            <w:pPr>
              <w:spacing w:after="160" w:line="278" w:lineRule="auto"/>
              <w:ind w:firstLine="0"/>
              <w:jc w:val="both"/>
              <w:cnfStyle w:val="000000000000" w:firstRow="0" w:lastRow="0" w:firstColumn="0" w:lastColumn="0" w:oddVBand="0" w:evenVBand="0" w:oddHBand="0" w:evenHBand="0" w:firstRowFirstColumn="0" w:firstRowLastColumn="0" w:lastRowFirstColumn="0" w:lastRowLastColumn="0"/>
              <w:rPr>
                <w:lang w:val="fr-FR"/>
              </w:rPr>
            </w:pPr>
            <w:r w:rsidRPr="00626DA6">
              <w:rPr>
                <w:lang w:val="fr-FR"/>
              </w:rPr>
              <w:t>Le NAT introduit de la complexité et de la latence. En interne, le routage direct simplifie le troubleshooting et améliore les performances.</w:t>
            </w:r>
          </w:p>
        </w:tc>
      </w:tr>
    </w:tbl>
    <w:p w14:paraId="0054379D" w14:textId="77777777" w:rsidR="00626DA6" w:rsidRPr="00626DA6" w:rsidRDefault="00626DA6" w:rsidP="00FD181A">
      <w:pPr>
        <w:ind w:firstLine="0"/>
        <w:jc w:val="center"/>
        <w:rPr>
          <w:i/>
          <w:iCs/>
          <w:lang w:val="fr-FR"/>
        </w:rPr>
      </w:pPr>
      <w:r w:rsidRPr="00626DA6">
        <w:rPr>
          <w:i/>
          <w:iCs/>
          <w:lang w:val="fr-FR"/>
        </w:rPr>
        <w:t>Tableau 4 — Configuration NAT et translation d'adresses</w:t>
      </w:r>
    </w:p>
    <w:p w14:paraId="39E63BA8" w14:textId="77777777" w:rsidR="00626DA6" w:rsidRPr="00626DA6" w:rsidRDefault="00626DA6" w:rsidP="00626DA6">
      <w:pPr>
        <w:ind w:firstLine="0"/>
        <w:jc w:val="both"/>
        <w:rPr>
          <w:lang w:val="fr-FR"/>
        </w:rPr>
      </w:pPr>
    </w:p>
    <w:p w14:paraId="508B69A8" w14:textId="68E72F57" w:rsidR="00626DA6" w:rsidRPr="00626DA6" w:rsidRDefault="00626DA6" w:rsidP="00FD181A">
      <w:pPr>
        <w:pStyle w:val="Heading2"/>
        <w:rPr>
          <w:lang w:val="fr-FR"/>
        </w:rPr>
      </w:pPr>
      <w:bookmarkStart w:id="34" w:name="_Toc222222181"/>
      <w:r w:rsidRPr="00626DA6">
        <w:rPr>
          <w:lang w:val="fr-FR"/>
        </w:rPr>
        <w:lastRenderedPageBreak/>
        <w:t xml:space="preserve">6. Considérations de pare-feu </w:t>
      </w:r>
      <w:proofErr w:type="spellStart"/>
      <w:r w:rsidRPr="00626DA6">
        <w:rPr>
          <w:lang w:val="fr-FR"/>
        </w:rPr>
        <w:t>stateful</w:t>
      </w:r>
      <w:bookmarkEnd w:id="34"/>
      <w:proofErr w:type="spellEnd"/>
    </w:p>
    <w:p w14:paraId="0F614127" w14:textId="77777777" w:rsidR="00626DA6" w:rsidRPr="00626DA6" w:rsidRDefault="00626DA6" w:rsidP="00626DA6">
      <w:pPr>
        <w:ind w:firstLine="0"/>
        <w:jc w:val="both"/>
        <w:rPr>
          <w:lang w:val="fr-FR"/>
        </w:rPr>
      </w:pPr>
      <w:r w:rsidRPr="00626DA6">
        <w:rPr>
          <w:lang w:val="fr-FR"/>
        </w:rPr>
        <w:t xml:space="preserve">Le NGFW fonctionne en mode </w:t>
      </w:r>
      <w:proofErr w:type="spellStart"/>
      <w:r w:rsidRPr="00626DA6">
        <w:rPr>
          <w:lang w:val="fr-FR"/>
        </w:rPr>
        <w:t>stateful</w:t>
      </w:r>
      <w:proofErr w:type="spellEnd"/>
      <w:r w:rsidRPr="00626DA6">
        <w:rPr>
          <w:lang w:val="fr-FR"/>
        </w:rPr>
        <w:t xml:space="preserve"> (inspection avec état des connexions). Il maintient une table d'états pour chaque connexion active et autorise automatiquement les paquets de retour (</w:t>
      </w:r>
      <w:proofErr w:type="spellStart"/>
      <w:r w:rsidRPr="00626DA6">
        <w:rPr>
          <w:lang w:val="fr-FR"/>
        </w:rPr>
        <w:t>reply</w:t>
      </w:r>
      <w:proofErr w:type="spellEnd"/>
      <w:r w:rsidRPr="00626DA6">
        <w:rPr>
          <w:lang w:val="fr-FR"/>
        </w:rPr>
        <w:t xml:space="preserve">) sans nécessiter de règle explicite. Cette section documente les paramètres avancés du pare-feu </w:t>
      </w:r>
      <w:proofErr w:type="spellStart"/>
      <w:r w:rsidRPr="00626DA6">
        <w:rPr>
          <w:lang w:val="fr-FR"/>
        </w:rPr>
        <w:t>stateful</w:t>
      </w:r>
      <w:proofErr w:type="spellEnd"/>
      <w:r w:rsidRPr="00626DA6">
        <w:rPr>
          <w:lang w:val="fr-FR"/>
        </w:rPr>
        <w:t>.</w:t>
      </w:r>
    </w:p>
    <w:p w14:paraId="210D36F5" w14:textId="77777777" w:rsidR="00626DA6" w:rsidRPr="00626DA6" w:rsidRDefault="00626DA6" w:rsidP="00626DA6">
      <w:pPr>
        <w:ind w:firstLine="0"/>
        <w:jc w:val="both"/>
        <w:rPr>
          <w:lang w:val="fr-FR"/>
        </w:rPr>
      </w:pPr>
    </w:p>
    <w:tbl>
      <w:tblPr>
        <w:tblStyle w:val="GridTable4-Accent6"/>
        <w:tblW w:w="5000" w:type="pct"/>
        <w:tblLook w:val="04A0" w:firstRow="1" w:lastRow="0" w:firstColumn="1" w:lastColumn="0" w:noHBand="0" w:noVBand="1"/>
      </w:tblPr>
      <w:tblGrid>
        <w:gridCol w:w="3602"/>
        <w:gridCol w:w="7188"/>
      </w:tblGrid>
      <w:tr w:rsidR="00626DA6" w:rsidRPr="00626DA6" w14:paraId="751EC58C" w14:textId="77777777" w:rsidTr="00FD181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13" w:type="dxa"/>
            <w:hideMark/>
          </w:tcPr>
          <w:p w14:paraId="13021AEA" w14:textId="77777777" w:rsidR="00626DA6" w:rsidRPr="00626DA6" w:rsidRDefault="00626DA6" w:rsidP="00626DA6">
            <w:pPr>
              <w:spacing w:after="160" w:line="278" w:lineRule="auto"/>
              <w:ind w:firstLine="0"/>
              <w:jc w:val="both"/>
              <w:rPr>
                <w:lang w:val="fr-FR"/>
              </w:rPr>
            </w:pPr>
            <w:r w:rsidRPr="00626DA6">
              <w:rPr>
                <w:lang w:val="fr-FR"/>
              </w:rPr>
              <w:t>Aspect</w:t>
            </w:r>
          </w:p>
        </w:tc>
        <w:tc>
          <w:tcPr>
            <w:tcW w:w="6013" w:type="dxa"/>
            <w:hideMark/>
          </w:tcPr>
          <w:p w14:paraId="52CF488A" w14:textId="77777777" w:rsidR="00626DA6" w:rsidRPr="00626DA6" w:rsidRDefault="00626DA6" w:rsidP="00626DA6">
            <w:pPr>
              <w:spacing w:after="160" w:line="278" w:lineRule="auto"/>
              <w:ind w:firstLine="0"/>
              <w:jc w:val="both"/>
              <w:cnfStyle w:val="100000000000" w:firstRow="1" w:lastRow="0" w:firstColumn="0" w:lastColumn="0" w:oddVBand="0" w:evenVBand="0" w:oddHBand="0" w:evenHBand="0" w:firstRowFirstColumn="0" w:firstRowLastColumn="0" w:lastRowFirstColumn="0" w:lastRowLastColumn="0"/>
              <w:rPr>
                <w:lang w:val="fr-FR"/>
              </w:rPr>
            </w:pPr>
            <w:r w:rsidRPr="00626DA6">
              <w:rPr>
                <w:lang w:val="fr-FR"/>
              </w:rPr>
              <w:t>Configuration SEIH</w:t>
            </w:r>
          </w:p>
        </w:tc>
      </w:tr>
      <w:tr w:rsidR="00626DA6" w:rsidRPr="00626DA6" w14:paraId="055C2D9B" w14:textId="77777777" w:rsidTr="00FD18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13" w:type="dxa"/>
            <w:hideMark/>
          </w:tcPr>
          <w:p w14:paraId="388D8FE2" w14:textId="77777777" w:rsidR="00626DA6" w:rsidRPr="00626DA6" w:rsidRDefault="00626DA6" w:rsidP="00626DA6">
            <w:pPr>
              <w:spacing w:after="160" w:line="278" w:lineRule="auto"/>
              <w:ind w:firstLine="0"/>
              <w:jc w:val="both"/>
              <w:rPr>
                <w:lang w:val="fr-FR"/>
              </w:rPr>
            </w:pPr>
            <w:r w:rsidRPr="00626DA6">
              <w:rPr>
                <w:lang w:val="fr-FR"/>
              </w:rPr>
              <w:t xml:space="preserve">Connection </w:t>
            </w:r>
            <w:proofErr w:type="spellStart"/>
            <w:r w:rsidRPr="00626DA6">
              <w:rPr>
                <w:lang w:val="fr-FR"/>
              </w:rPr>
              <w:t>tracking</w:t>
            </w:r>
            <w:proofErr w:type="spellEnd"/>
          </w:p>
        </w:tc>
        <w:tc>
          <w:tcPr>
            <w:tcW w:w="6013" w:type="dxa"/>
            <w:hideMark/>
          </w:tcPr>
          <w:p w14:paraId="29D5AD0A" w14:textId="77777777" w:rsidR="00626DA6" w:rsidRPr="00626DA6" w:rsidRDefault="00626DA6" w:rsidP="00626DA6">
            <w:pPr>
              <w:spacing w:after="160" w:line="278" w:lineRule="auto"/>
              <w:ind w:firstLine="0"/>
              <w:jc w:val="both"/>
              <w:cnfStyle w:val="000000100000" w:firstRow="0" w:lastRow="0" w:firstColumn="0" w:lastColumn="0" w:oddVBand="0" w:evenVBand="0" w:oddHBand="1" w:evenHBand="0" w:firstRowFirstColumn="0" w:firstRowLastColumn="0" w:lastRowFirstColumn="0" w:lastRowLastColumn="0"/>
              <w:rPr>
                <w:lang w:val="fr-FR"/>
              </w:rPr>
            </w:pPr>
            <w:r w:rsidRPr="00626DA6">
              <w:rPr>
                <w:lang w:val="fr-FR"/>
              </w:rPr>
              <w:t xml:space="preserve">Le NGFW maintient une table d'états pour chaque connexion active (5-tuple : src IP, dst IP, src port, dst port, </w:t>
            </w:r>
            <w:proofErr w:type="spellStart"/>
            <w:r w:rsidRPr="00626DA6">
              <w:rPr>
                <w:lang w:val="fr-FR"/>
              </w:rPr>
              <w:t>protocol</w:t>
            </w:r>
            <w:proofErr w:type="spellEnd"/>
            <w:r w:rsidRPr="00626DA6">
              <w:rPr>
                <w:lang w:val="fr-FR"/>
              </w:rPr>
              <w:t>). Les paquets de retour (</w:t>
            </w:r>
            <w:proofErr w:type="spellStart"/>
            <w:r w:rsidRPr="00626DA6">
              <w:rPr>
                <w:lang w:val="fr-FR"/>
              </w:rPr>
              <w:t>reply</w:t>
            </w:r>
            <w:proofErr w:type="spellEnd"/>
            <w:r w:rsidRPr="00626DA6">
              <w:rPr>
                <w:lang w:val="fr-FR"/>
              </w:rPr>
              <w:t>) sont autorisés automatiquement si la connexion est établie (state ESTABLISHED). Timeout TCP : 3600s (1h). Timeout UDP : 300s (5min).</w:t>
            </w:r>
          </w:p>
        </w:tc>
      </w:tr>
      <w:tr w:rsidR="00626DA6" w:rsidRPr="00712765" w14:paraId="67C362C8" w14:textId="77777777" w:rsidTr="00FD181A">
        <w:tc>
          <w:tcPr>
            <w:cnfStyle w:val="001000000000" w:firstRow="0" w:lastRow="0" w:firstColumn="1" w:lastColumn="0" w:oddVBand="0" w:evenVBand="0" w:oddHBand="0" w:evenHBand="0" w:firstRowFirstColumn="0" w:firstRowLastColumn="0" w:lastRowFirstColumn="0" w:lastRowLastColumn="0"/>
            <w:tcW w:w="3013" w:type="dxa"/>
            <w:hideMark/>
          </w:tcPr>
          <w:p w14:paraId="3C4E4609" w14:textId="197FB62E" w:rsidR="00626DA6" w:rsidRPr="00626DA6" w:rsidRDefault="00626DA6" w:rsidP="00626DA6">
            <w:pPr>
              <w:spacing w:after="160" w:line="278" w:lineRule="auto"/>
              <w:ind w:firstLine="0"/>
              <w:jc w:val="both"/>
              <w:rPr>
                <w:lang w:val="fr-FR"/>
              </w:rPr>
            </w:pPr>
            <w:r w:rsidRPr="00626DA6">
              <w:rPr>
                <w:lang w:val="fr-FR"/>
              </w:rPr>
              <w:t xml:space="preserve">Session </w:t>
            </w:r>
            <w:r w:rsidR="00225AAD" w:rsidRPr="00626DA6">
              <w:rPr>
                <w:lang w:val="fr-FR"/>
              </w:rPr>
              <w:t>synchronisation</w:t>
            </w:r>
            <w:r w:rsidRPr="00626DA6">
              <w:rPr>
                <w:lang w:val="fr-FR"/>
              </w:rPr>
              <w:t xml:space="preserve"> (HA)</w:t>
            </w:r>
          </w:p>
        </w:tc>
        <w:tc>
          <w:tcPr>
            <w:tcW w:w="6013" w:type="dxa"/>
            <w:hideMark/>
          </w:tcPr>
          <w:p w14:paraId="21E19FFD" w14:textId="77777777" w:rsidR="00626DA6" w:rsidRPr="00626DA6" w:rsidRDefault="00626DA6" w:rsidP="00626DA6">
            <w:pPr>
              <w:spacing w:after="160" w:line="278" w:lineRule="auto"/>
              <w:ind w:firstLine="0"/>
              <w:jc w:val="both"/>
              <w:cnfStyle w:val="000000000000" w:firstRow="0" w:lastRow="0" w:firstColumn="0" w:lastColumn="0" w:oddVBand="0" w:evenVBand="0" w:oddHBand="0" w:evenHBand="0" w:firstRowFirstColumn="0" w:firstRowLastColumn="0" w:lastRowFirstColumn="0" w:lastRowLastColumn="0"/>
              <w:rPr>
                <w:lang w:val="fr-FR"/>
              </w:rPr>
            </w:pPr>
            <w:r w:rsidRPr="00626DA6">
              <w:rPr>
                <w:lang w:val="fr-FR"/>
              </w:rPr>
              <w:t>Les deux NGFW (paire HA) synchronisent leur table d'états via un lien dédié (10.10.60.0/30). En cas de bascule (failover), le NGFW standby reprend les sessions actives sans interruption (</w:t>
            </w:r>
            <w:proofErr w:type="spellStart"/>
            <w:r w:rsidRPr="00626DA6">
              <w:rPr>
                <w:lang w:val="fr-FR"/>
              </w:rPr>
              <w:t>stateful</w:t>
            </w:r>
            <w:proofErr w:type="spellEnd"/>
            <w:r w:rsidRPr="00626DA6">
              <w:rPr>
                <w:lang w:val="fr-FR"/>
              </w:rPr>
              <w:t xml:space="preserve"> failover).</w:t>
            </w:r>
          </w:p>
        </w:tc>
      </w:tr>
      <w:tr w:rsidR="00626DA6" w:rsidRPr="00712765" w14:paraId="7F6E7C05" w14:textId="77777777" w:rsidTr="00FD18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13" w:type="dxa"/>
            <w:hideMark/>
          </w:tcPr>
          <w:p w14:paraId="4DB1837F" w14:textId="77777777" w:rsidR="00626DA6" w:rsidRPr="00626DA6" w:rsidRDefault="00626DA6" w:rsidP="00626DA6">
            <w:pPr>
              <w:spacing w:after="160" w:line="278" w:lineRule="auto"/>
              <w:ind w:firstLine="0"/>
              <w:jc w:val="both"/>
              <w:rPr>
                <w:lang w:val="fr-FR"/>
              </w:rPr>
            </w:pPr>
            <w:proofErr w:type="spellStart"/>
            <w:r w:rsidRPr="00626DA6">
              <w:rPr>
                <w:lang w:val="fr-FR"/>
              </w:rPr>
              <w:t>Asymmetric</w:t>
            </w:r>
            <w:proofErr w:type="spellEnd"/>
            <w:r w:rsidRPr="00626DA6">
              <w:rPr>
                <w:lang w:val="fr-FR"/>
              </w:rPr>
              <w:t xml:space="preserve"> </w:t>
            </w:r>
            <w:proofErr w:type="spellStart"/>
            <w:r w:rsidRPr="00626DA6">
              <w:rPr>
                <w:lang w:val="fr-FR"/>
              </w:rPr>
              <w:t>routing</w:t>
            </w:r>
            <w:proofErr w:type="spellEnd"/>
            <w:r w:rsidRPr="00626DA6">
              <w:rPr>
                <w:lang w:val="fr-FR"/>
              </w:rPr>
              <w:t xml:space="preserve"> </w:t>
            </w:r>
            <w:proofErr w:type="spellStart"/>
            <w:r w:rsidRPr="00626DA6">
              <w:rPr>
                <w:lang w:val="fr-FR"/>
              </w:rPr>
              <w:t>prevention</w:t>
            </w:r>
            <w:proofErr w:type="spellEnd"/>
          </w:p>
        </w:tc>
        <w:tc>
          <w:tcPr>
            <w:tcW w:w="6013" w:type="dxa"/>
            <w:hideMark/>
          </w:tcPr>
          <w:p w14:paraId="2E0E8E1B" w14:textId="77777777" w:rsidR="00626DA6" w:rsidRPr="00626DA6" w:rsidRDefault="00626DA6" w:rsidP="00626DA6">
            <w:pPr>
              <w:spacing w:after="160" w:line="278" w:lineRule="auto"/>
              <w:ind w:firstLine="0"/>
              <w:jc w:val="both"/>
              <w:cnfStyle w:val="000000100000" w:firstRow="0" w:lastRow="0" w:firstColumn="0" w:lastColumn="0" w:oddVBand="0" w:evenVBand="0" w:oddHBand="1" w:evenHBand="0" w:firstRowFirstColumn="0" w:firstRowLastColumn="0" w:lastRowFirstColumn="0" w:lastRowLastColumn="0"/>
              <w:rPr>
                <w:lang w:val="fr-FR"/>
              </w:rPr>
            </w:pPr>
            <w:r w:rsidRPr="00626DA6">
              <w:rPr>
                <w:lang w:val="fr-FR"/>
              </w:rPr>
              <w:t xml:space="preserve">Tous les flux entrants et sortants passent par le même NGFW (actif). Le routage asymétrique (paquet aller via NGFW A, paquet retour via NGFW B) est évité grâce au VRRP (Virtual Router </w:t>
            </w:r>
            <w:proofErr w:type="spellStart"/>
            <w:r w:rsidRPr="00626DA6">
              <w:rPr>
                <w:lang w:val="fr-FR"/>
              </w:rPr>
              <w:t>Redundancy</w:t>
            </w:r>
            <w:proofErr w:type="spellEnd"/>
            <w:r w:rsidRPr="00626DA6">
              <w:rPr>
                <w:lang w:val="fr-FR"/>
              </w:rPr>
              <w:t xml:space="preserve"> Protocol) avec une seule IP virtuelle active.</w:t>
            </w:r>
          </w:p>
        </w:tc>
      </w:tr>
      <w:tr w:rsidR="00626DA6" w:rsidRPr="00712765" w14:paraId="6641C6BA" w14:textId="77777777" w:rsidTr="00FD181A">
        <w:tc>
          <w:tcPr>
            <w:cnfStyle w:val="001000000000" w:firstRow="0" w:lastRow="0" w:firstColumn="1" w:lastColumn="0" w:oddVBand="0" w:evenVBand="0" w:oddHBand="0" w:evenHBand="0" w:firstRowFirstColumn="0" w:firstRowLastColumn="0" w:lastRowFirstColumn="0" w:lastRowLastColumn="0"/>
            <w:tcW w:w="3013" w:type="dxa"/>
            <w:hideMark/>
          </w:tcPr>
          <w:p w14:paraId="4C98C054" w14:textId="77777777" w:rsidR="00626DA6" w:rsidRPr="00626DA6" w:rsidRDefault="00626DA6" w:rsidP="00626DA6">
            <w:pPr>
              <w:spacing w:after="160" w:line="278" w:lineRule="auto"/>
              <w:ind w:firstLine="0"/>
              <w:jc w:val="both"/>
              <w:rPr>
                <w:lang w:val="fr-FR"/>
              </w:rPr>
            </w:pPr>
            <w:r w:rsidRPr="00626DA6">
              <w:rPr>
                <w:lang w:val="fr-FR"/>
              </w:rPr>
              <w:t xml:space="preserve">Connection </w:t>
            </w:r>
            <w:proofErr w:type="spellStart"/>
            <w:r w:rsidRPr="00626DA6">
              <w:rPr>
                <w:lang w:val="fr-FR"/>
              </w:rPr>
              <w:t>limits</w:t>
            </w:r>
            <w:proofErr w:type="spellEnd"/>
          </w:p>
        </w:tc>
        <w:tc>
          <w:tcPr>
            <w:tcW w:w="6013" w:type="dxa"/>
            <w:hideMark/>
          </w:tcPr>
          <w:p w14:paraId="1B1741BE" w14:textId="77777777" w:rsidR="00626DA6" w:rsidRPr="00626DA6" w:rsidRDefault="00626DA6" w:rsidP="00626DA6">
            <w:pPr>
              <w:spacing w:after="160" w:line="278" w:lineRule="auto"/>
              <w:ind w:firstLine="0"/>
              <w:jc w:val="both"/>
              <w:cnfStyle w:val="000000000000" w:firstRow="0" w:lastRow="0" w:firstColumn="0" w:lastColumn="0" w:oddVBand="0" w:evenVBand="0" w:oddHBand="0" w:evenHBand="0" w:firstRowFirstColumn="0" w:firstRowLastColumn="0" w:lastRowFirstColumn="0" w:lastRowLastColumn="0"/>
              <w:rPr>
                <w:lang w:val="fr-FR"/>
              </w:rPr>
            </w:pPr>
            <w:r w:rsidRPr="00626DA6">
              <w:rPr>
                <w:lang w:val="fr-FR"/>
              </w:rPr>
              <w:t xml:space="preserve">Limite globale : 500 000 connexions simultanées par NGFW. Limite par source IP : 1 000 connexions (protection contre les scans massifs ou les attaques de type </w:t>
            </w:r>
            <w:proofErr w:type="spellStart"/>
            <w:r w:rsidRPr="00626DA6">
              <w:rPr>
                <w:lang w:val="fr-FR"/>
              </w:rPr>
              <w:t>connection</w:t>
            </w:r>
            <w:proofErr w:type="spellEnd"/>
            <w:r w:rsidRPr="00626DA6">
              <w:rPr>
                <w:lang w:val="fr-FR"/>
              </w:rPr>
              <w:t xml:space="preserve"> exhaustion).</w:t>
            </w:r>
          </w:p>
        </w:tc>
      </w:tr>
      <w:tr w:rsidR="00626DA6" w:rsidRPr="00626DA6" w14:paraId="555A9399" w14:textId="77777777" w:rsidTr="00FD18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13" w:type="dxa"/>
            <w:hideMark/>
          </w:tcPr>
          <w:p w14:paraId="0471A9F6" w14:textId="77777777" w:rsidR="00626DA6" w:rsidRPr="00626DA6" w:rsidRDefault="00626DA6" w:rsidP="00626DA6">
            <w:pPr>
              <w:spacing w:after="160" w:line="278" w:lineRule="auto"/>
              <w:ind w:firstLine="0"/>
              <w:jc w:val="both"/>
              <w:rPr>
                <w:lang w:val="fr-FR"/>
              </w:rPr>
            </w:pPr>
            <w:r w:rsidRPr="00626DA6">
              <w:rPr>
                <w:lang w:val="fr-FR"/>
              </w:rPr>
              <w:t>SYN flood protection</w:t>
            </w:r>
          </w:p>
        </w:tc>
        <w:tc>
          <w:tcPr>
            <w:tcW w:w="6013" w:type="dxa"/>
            <w:hideMark/>
          </w:tcPr>
          <w:p w14:paraId="1791F46C" w14:textId="77777777" w:rsidR="00626DA6" w:rsidRPr="00626DA6" w:rsidRDefault="00626DA6" w:rsidP="00626DA6">
            <w:pPr>
              <w:spacing w:after="160" w:line="278" w:lineRule="auto"/>
              <w:ind w:firstLine="0"/>
              <w:jc w:val="both"/>
              <w:cnfStyle w:val="000000100000" w:firstRow="0" w:lastRow="0" w:firstColumn="0" w:lastColumn="0" w:oddVBand="0" w:evenVBand="0" w:oddHBand="1" w:evenHBand="0" w:firstRowFirstColumn="0" w:firstRowLastColumn="0" w:lastRowFirstColumn="0" w:lastRowLastColumn="0"/>
              <w:rPr>
                <w:lang w:val="fr-FR"/>
              </w:rPr>
            </w:pPr>
            <w:r w:rsidRPr="00626DA6">
              <w:rPr>
                <w:lang w:val="fr-FR"/>
              </w:rPr>
              <w:t xml:space="preserve">SYN cookies activés. Lors d'un flood SYN (attaque </w:t>
            </w:r>
            <w:proofErr w:type="spellStart"/>
            <w:r w:rsidRPr="00626DA6">
              <w:rPr>
                <w:lang w:val="fr-FR"/>
              </w:rPr>
              <w:t>DoS</w:t>
            </w:r>
            <w:proofErr w:type="spellEnd"/>
            <w:r w:rsidRPr="00626DA6">
              <w:rPr>
                <w:lang w:val="fr-FR"/>
              </w:rPr>
              <w:t>), le NGFW ne crée pas d'entrée dans la table d'états avant le ACK final (3-way handshake complet). Cela évite l'épuisement de la table d'états.</w:t>
            </w:r>
          </w:p>
        </w:tc>
      </w:tr>
    </w:tbl>
    <w:p w14:paraId="0EDD2F8C" w14:textId="77777777" w:rsidR="00626DA6" w:rsidRPr="00626DA6" w:rsidRDefault="00626DA6" w:rsidP="00FD181A">
      <w:pPr>
        <w:ind w:firstLine="0"/>
        <w:jc w:val="center"/>
        <w:rPr>
          <w:lang w:val="fr-FR"/>
        </w:rPr>
      </w:pPr>
      <w:r w:rsidRPr="00626DA6">
        <w:rPr>
          <w:lang w:val="fr-FR"/>
        </w:rPr>
        <w:t xml:space="preserve">Tableau 5 — Configuration du pare-feu </w:t>
      </w:r>
      <w:proofErr w:type="spellStart"/>
      <w:r w:rsidRPr="00626DA6">
        <w:rPr>
          <w:lang w:val="fr-FR"/>
        </w:rPr>
        <w:t>stateful</w:t>
      </w:r>
      <w:proofErr w:type="spellEnd"/>
    </w:p>
    <w:p w14:paraId="5675D4F7" w14:textId="77777777" w:rsidR="00626DA6" w:rsidRDefault="00626DA6" w:rsidP="00626DA6">
      <w:pPr>
        <w:ind w:firstLine="0"/>
        <w:jc w:val="both"/>
        <w:rPr>
          <w:lang w:val="fr-FR"/>
        </w:rPr>
      </w:pPr>
    </w:p>
    <w:p w14:paraId="687F7A7E" w14:textId="77777777" w:rsidR="00FD181A" w:rsidRDefault="00FD181A" w:rsidP="00626DA6">
      <w:pPr>
        <w:ind w:firstLine="0"/>
        <w:jc w:val="both"/>
        <w:rPr>
          <w:lang w:val="fr-FR"/>
        </w:rPr>
      </w:pPr>
    </w:p>
    <w:p w14:paraId="5AF7CD4F" w14:textId="77777777" w:rsidR="00FD181A" w:rsidRPr="00626DA6" w:rsidRDefault="00FD181A" w:rsidP="00626DA6">
      <w:pPr>
        <w:ind w:firstLine="0"/>
        <w:jc w:val="both"/>
        <w:rPr>
          <w:lang w:val="fr-FR"/>
        </w:rPr>
      </w:pPr>
    </w:p>
    <w:p w14:paraId="50F7A793" w14:textId="77777777" w:rsidR="00626DA6" w:rsidRPr="006B48CD" w:rsidRDefault="00626DA6" w:rsidP="00626DA6">
      <w:pPr>
        <w:ind w:firstLine="0"/>
        <w:jc w:val="both"/>
        <w:rPr>
          <w:lang w:val="fr-FR"/>
        </w:rPr>
      </w:pPr>
    </w:p>
    <w:p w14:paraId="1EB564A9" w14:textId="77777777" w:rsidR="00AC38F6" w:rsidRPr="006B48CD" w:rsidRDefault="00AC38F6" w:rsidP="00614F12">
      <w:pPr>
        <w:ind w:firstLine="0"/>
        <w:jc w:val="both"/>
        <w:rPr>
          <w:lang w:val="fr-FR"/>
        </w:rPr>
      </w:pPr>
    </w:p>
    <w:p w14:paraId="764769ED" w14:textId="77777777" w:rsidR="00D42A98" w:rsidRPr="00FD181A" w:rsidRDefault="00D42A98" w:rsidP="00D42A98">
      <w:pPr>
        <w:pStyle w:val="Heading1"/>
        <w:ind w:firstLine="0"/>
        <w:rPr>
          <w:lang w:val="fr-FR"/>
        </w:rPr>
      </w:pPr>
      <w:bookmarkStart w:id="35" w:name="_Toc222222182"/>
      <w:r w:rsidRPr="00FD181A">
        <w:rPr>
          <w:lang w:val="fr-FR"/>
        </w:rPr>
        <w:lastRenderedPageBreak/>
        <w:t>Architecture de haute disponibilité (HA) et reprise après sinistre (DR)</w:t>
      </w:r>
      <w:bookmarkEnd w:id="35"/>
    </w:p>
    <w:p w14:paraId="2CB79F43" w14:textId="77777777" w:rsidR="00D42A98" w:rsidRPr="00FD181A" w:rsidRDefault="00D42A98" w:rsidP="00D42A98">
      <w:pPr>
        <w:ind w:firstLine="0"/>
        <w:jc w:val="both"/>
        <w:rPr>
          <w:lang w:val="fr-FR"/>
        </w:rPr>
      </w:pPr>
      <w:r w:rsidRPr="00FD181A">
        <w:rPr>
          <w:lang w:val="fr-FR"/>
        </w:rPr>
        <w:t>Cette section décrit en détail les mécanismes qui garantissent la continuité de service du système SEIH en cas de panne partielle ou de sinistre affectant un site physique entier. Elle couvre la redondance des composants, la réplication des données entre les deux datacenters (</w:t>
      </w:r>
      <w:proofErr w:type="spellStart"/>
      <w:r w:rsidRPr="00FD181A">
        <w:rPr>
          <w:lang w:val="fr-FR"/>
        </w:rPr>
        <w:t>Primary</w:t>
      </w:r>
      <w:proofErr w:type="spellEnd"/>
      <w:r w:rsidRPr="00FD181A">
        <w:rPr>
          <w:lang w:val="fr-FR"/>
        </w:rPr>
        <w:t xml:space="preserve"> DC et DR DC), la séquence de basculement et les objectifs de niveau de service (SLA).</w:t>
      </w:r>
    </w:p>
    <w:p w14:paraId="1B65920D" w14:textId="77777777" w:rsidR="00D42A98" w:rsidRPr="00FD181A" w:rsidRDefault="00D42A98" w:rsidP="00D42A98">
      <w:pPr>
        <w:ind w:firstLine="0"/>
        <w:jc w:val="both"/>
        <w:rPr>
          <w:lang w:val="fr-FR"/>
        </w:rPr>
      </w:pPr>
    </w:p>
    <w:p w14:paraId="7B8DD8F9" w14:textId="77777777" w:rsidR="00095B51" w:rsidRPr="00FD181A" w:rsidRDefault="00095B51" w:rsidP="00D42A98">
      <w:pPr>
        <w:ind w:firstLine="0"/>
        <w:jc w:val="both"/>
        <w:rPr>
          <w:lang w:val="fr-FR"/>
        </w:rPr>
      </w:pPr>
    </w:p>
    <w:p w14:paraId="56AB2980" w14:textId="77777777" w:rsidR="00095B51" w:rsidRPr="00FD181A" w:rsidRDefault="00095B51" w:rsidP="00D42A98">
      <w:pPr>
        <w:ind w:firstLine="0"/>
        <w:jc w:val="both"/>
        <w:rPr>
          <w:lang w:val="fr-FR"/>
        </w:rPr>
      </w:pPr>
    </w:p>
    <w:p w14:paraId="22A0C5DB" w14:textId="65AA3787" w:rsidR="00D42A98" w:rsidRPr="00FD181A" w:rsidRDefault="00D42A98" w:rsidP="00095B51">
      <w:pPr>
        <w:pStyle w:val="Heading2"/>
        <w:ind w:firstLine="0"/>
        <w:rPr>
          <w:lang w:val="fr-FR"/>
        </w:rPr>
      </w:pPr>
      <w:bookmarkStart w:id="36" w:name="_Toc222222183"/>
      <w:r w:rsidRPr="00FD181A">
        <w:rPr>
          <w:lang w:val="fr-FR"/>
        </w:rPr>
        <w:t>1. Objectifs et périmètre</w:t>
      </w:r>
      <w:bookmarkEnd w:id="36"/>
    </w:p>
    <w:p w14:paraId="0CD320D4" w14:textId="2469B03B" w:rsidR="00D42A98" w:rsidRPr="00FD181A" w:rsidRDefault="00D42A98" w:rsidP="00D42A98">
      <w:pPr>
        <w:ind w:firstLine="0"/>
        <w:jc w:val="both"/>
        <w:rPr>
          <w:lang w:val="fr-FR"/>
        </w:rPr>
      </w:pPr>
      <w:r w:rsidRPr="00FD181A">
        <w:rPr>
          <w:lang w:val="fr-FR"/>
        </w:rPr>
        <w:t>Le SEIH est déployé sur deux datacenters en colocation géographiquement séparés. Le premier datacenter assure le rôle de site principal (</w:t>
      </w:r>
      <w:proofErr w:type="spellStart"/>
      <w:r w:rsidRPr="00FD181A">
        <w:rPr>
          <w:lang w:val="fr-FR"/>
        </w:rPr>
        <w:t>Primary</w:t>
      </w:r>
      <w:proofErr w:type="spellEnd"/>
      <w:r w:rsidRPr="00FD181A">
        <w:rPr>
          <w:lang w:val="fr-FR"/>
        </w:rPr>
        <w:t xml:space="preserve"> DC), tandis que le second agit en site de secours (DR / Backup DC). Cette </w:t>
      </w:r>
      <w:r w:rsidR="00095B51" w:rsidRPr="00FD181A">
        <w:rPr>
          <w:lang w:val="fr-FR"/>
        </w:rPr>
        <w:t>mesure</w:t>
      </w:r>
      <w:r w:rsidRPr="00FD181A">
        <w:rPr>
          <w:lang w:val="fr-FR"/>
        </w:rPr>
        <w:t xml:space="preserve"> garantit que, même en cas de sinistre majeur sur un site, les données et les services peuvent être restaurés rapidement sur le second.</w:t>
      </w:r>
    </w:p>
    <w:p w14:paraId="1A9F1652" w14:textId="77777777" w:rsidR="00D42A98" w:rsidRPr="00FD181A" w:rsidRDefault="00D42A98" w:rsidP="00D42A98">
      <w:pPr>
        <w:ind w:firstLine="0"/>
        <w:jc w:val="both"/>
        <w:rPr>
          <w:lang w:val="fr-FR"/>
        </w:rPr>
      </w:pPr>
    </w:p>
    <w:tbl>
      <w:tblPr>
        <w:tblStyle w:val="GridTable4-Accent6"/>
        <w:tblW w:w="5000" w:type="pct"/>
        <w:tblLook w:val="04A0" w:firstRow="1" w:lastRow="0" w:firstColumn="1" w:lastColumn="0" w:noHBand="0" w:noVBand="1"/>
      </w:tblPr>
      <w:tblGrid>
        <w:gridCol w:w="3108"/>
        <w:gridCol w:w="4080"/>
        <w:gridCol w:w="3602"/>
      </w:tblGrid>
      <w:tr w:rsidR="00D42A98" w:rsidRPr="00FD181A" w14:paraId="3D9999F1" w14:textId="77777777" w:rsidTr="00095B5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0" w:type="dxa"/>
            <w:hideMark/>
          </w:tcPr>
          <w:p w14:paraId="64280F32" w14:textId="77777777" w:rsidR="00D42A98" w:rsidRPr="00FD181A" w:rsidRDefault="00D42A98" w:rsidP="00D42A98">
            <w:pPr>
              <w:spacing w:after="160" w:line="278" w:lineRule="auto"/>
              <w:ind w:firstLine="0"/>
              <w:jc w:val="both"/>
              <w:rPr>
                <w:lang w:val="fr-FR"/>
              </w:rPr>
            </w:pPr>
            <w:r w:rsidRPr="00FD181A">
              <w:rPr>
                <w:lang w:val="fr-FR"/>
              </w:rPr>
              <w:t>Objectif</w:t>
            </w:r>
          </w:p>
        </w:tc>
        <w:tc>
          <w:tcPr>
            <w:tcW w:w="3413" w:type="dxa"/>
            <w:hideMark/>
          </w:tcPr>
          <w:p w14:paraId="6FDBCEF9" w14:textId="77777777" w:rsidR="00D42A98" w:rsidRPr="00FD181A" w:rsidRDefault="00D42A98" w:rsidP="00D42A98">
            <w:pPr>
              <w:spacing w:after="160" w:line="278" w:lineRule="auto"/>
              <w:ind w:firstLine="0"/>
              <w:jc w:val="both"/>
              <w:cnfStyle w:val="100000000000" w:firstRow="1" w:lastRow="0" w:firstColumn="0" w:lastColumn="0" w:oddVBand="0" w:evenVBand="0" w:oddHBand="0" w:evenHBand="0" w:firstRowFirstColumn="0" w:firstRowLastColumn="0" w:lastRowFirstColumn="0" w:lastRowLastColumn="0"/>
              <w:rPr>
                <w:lang w:val="fr-FR"/>
              </w:rPr>
            </w:pPr>
            <w:r w:rsidRPr="00FD181A">
              <w:rPr>
                <w:lang w:val="fr-FR"/>
              </w:rPr>
              <w:t>Définition</w:t>
            </w:r>
          </w:p>
        </w:tc>
        <w:tc>
          <w:tcPr>
            <w:tcW w:w="3013" w:type="dxa"/>
            <w:hideMark/>
          </w:tcPr>
          <w:p w14:paraId="5EA0102E" w14:textId="77777777" w:rsidR="00D42A98" w:rsidRPr="00FD181A" w:rsidRDefault="00D42A98" w:rsidP="00D42A98">
            <w:pPr>
              <w:spacing w:after="160" w:line="278" w:lineRule="auto"/>
              <w:ind w:firstLine="0"/>
              <w:jc w:val="both"/>
              <w:cnfStyle w:val="100000000000" w:firstRow="1" w:lastRow="0" w:firstColumn="0" w:lastColumn="0" w:oddVBand="0" w:evenVBand="0" w:oddHBand="0" w:evenHBand="0" w:firstRowFirstColumn="0" w:firstRowLastColumn="0" w:lastRowFirstColumn="0" w:lastRowLastColumn="0"/>
              <w:rPr>
                <w:lang w:val="fr-FR"/>
              </w:rPr>
            </w:pPr>
            <w:r w:rsidRPr="00FD181A">
              <w:rPr>
                <w:lang w:val="fr-FR"/>
              </w:rPr>
              <w:t>Cible SEIH</w:t>
            </w:r>
          </w:p>
        </w:tc>
      </w:tr>
      <w:tr w:rsidR="00D42A98" w:rsidRPr="00712765" w14:paraId="72AC4AE5" w14:textId="77777777" w:rsidTr="00095B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0" w:type="dxa"/>
            <w:hideMark/>
          </w:tcPr>
          <w:p w14:paraId="48B3753D" w14:textId="77777777" w:rsidR="00D42A98" w:rsidRPr="00FD181A" w:rsidRDefault="00D42A98" w:rsidP="00D42A98">
            <w:pPr>
              <w:spacing w:after="160" w:line="278" w:lineRule="auto"/>
              <w:ind w:firstLine="0"/>
              <w:jc w:val="both"/>
              <w:rPr>
                <w:lang w:val="fr-FR"/>
              </w:rPr>
            </w:pPr>
            <w:r w:rsidRPr="00FD181A">
              <w:rPr>
                <w:lang w:val="fr-FR"/>
              </w:rPr>
              <w:t>Haute Disponibilité (HA)</w:t>
            </w:r>
          </w:p>
        </w:tc>
        <w:tc>
          <w:tcPr>
            <w:tcW w:w="3413" w:type="dxa"/>
            <w:hideMark/>
          </w:tcPr>
          <w:p w14:paraId="27A571F7" w14:textId="77777777" w:rsidR="00D42A98" w:rsidRPr="00FD181A" w:rsidRDefault="00D42A98" w:rsidP="00D42A98">
            <w:pPr>
              <w:spacing w:after="160" w:line="278" w:lineRule="auto"/>
              <w:ind w:firstLine="0"/>
              <w:jc w:val="both"/>
              <w:cnfStyle w:val="000000100000" w:firstRow="0" w:lastRow="0" w:firstColumn="0" w:lastColumn="0" w:oddVBand="0" w:evenVBand="0" w:oddHBand="1" w:evenHBand="0" w:firstRowFirstColumn="0" w:firstRowLastColumn="0" w:lastRowFirstColumn="0" w:lastRowLastColumn="0"/>
              <w:rPr>
                <w:lang w:val="fr-FR"/>
              </w:rPr>
            </w:pPr>
            <w:r w:rsidRPr="00FD181A">
              <w:rPr>
                <w:lang w:val="fr-FR"/>
              </w:rPr>
              <w:t>Capacité du système à rester en service sans interruption perceptible lors d'une panne partielle.</w:t>
            </w:r>
          </w:p>
        </w:tc>
        <w:tc>
          <w:tcPr>
            <w:tcW w:w="3013" w:type="dxa"/>
            <w:hideMark/>
          </w:tcPr>
          <w:p w14:paraId="1111CB2D" w14:textId="77777777" w:rsidR="00D42A98" w:rsidRPr="00FD181A" w:rsidRDefault="00D42A98" w:rsidP="00D42A98">
            <w:pPr>
              <w:spacing w:after="160" w:line="278" w:lineRule="auto"/>
              <w:ind w:firstLine="0"/>
              <w:jc w:val="both"/>
              <w:cnfStyle w:val="000000100000" w:firstRow="0" w:lastRow="0" w:firstColumn="0" w:lastColumn="0" w:oddVBand="0" w:evenVBand="0" w:oddHBand="1" w:evenHBand="0" w:firstRowFirstColumn="0" w:firstRowLastColumn="0" w:lastRowFirstColumn="0" w:lastRowLastColumn="0"/>
              <w:rPr>
                <w:lang w:val="fr-FR"/>
              </w:rPr>
            </w:pPr>
            <w:r w:rsidRPr="00FD181A">
              <w:rPr>
                <w:lang w:val="fr-FR"/>
              </w:rPr>
              <w:t>Uptime ≥ 99,9 % sur une période glissante de 30 jours.</w:t>
            </w:r>
          </w:p>
        </w:tc>
      </w:tr>
      <w:tr w:rsidR="00D42A98" w:rsidRPr="00FD181A" w14:paraId="319EA84D" w14:textId="77777777" w:rsidTr="00095B51">
        <w:tc>
          <w:tcPr>
            <w:cnfStyle w:val="001000000000" w:firstRow="0" w:lastRow="0" w:firstColumn="1" w:lastColumn="0" w:oddVBand="0" w:evenVBand="0" w:oddHBand="0" w:evenHBand="0" w:firstRowFirstColumn="0" w:firstRowLastColumn="0" w:lastRowFirstColumn="0" w:lastRowLastColumn="0"/>
            <w:tcW w:w="2600" w:type="dxa"/>
            <w:hideMark/>
          </w:tcPr>
          <w:p w14:paraId="56C23351" w14:textId="77777777" w:rsidR="00D42A98" w:rsidRPr="00FD181A" w:rsidRDefault="00D42A98" w:rsidP="00D42A98">
            <w:pPr>
              <w:spacing w:after="160" w:line="278" w:lineRule="auto"/>
              <w:ind w:firstLine="0"/>
              <w:jc w:val="both"/>
              <w:rPr>
                <w:lang w:val="fr-FR"/>
              </w:rPr>
            </w:pPr>
            <w:r w:rsidRPr="00FD181A">
              <w:rPr>
                <w:lang w:val="fr-FR"/>
              </w:rPr>
              <w:t>Reprise après sinistre (DR)</w:t>
            </w:r>
          </w:p>
        </w:tc>
        <w:tc>
          <w:tcPr>
            <w:tcW w:w="3413" w:type="dxa"/>
            <w:hideMark/>
          </w:tcPr>
          <w:p w14:paraId="73379BA4" w14:textId="77777777" w:rsidR="00D42A98" w:rsidRPr="00FD181A" w:rsidRDefault="00D42A98" w:rsidP="00D42A98">
            <w:pPr>
              <w:spacing w:after="160" w:line="278" w:lineRule="auto"/>
              <w:ind w:firstLine="0"/>
              <w:jc w:val="both"/>
              <w:cnfStyle w:val="000000000000" w:firstRow="0" w:lastRow="0" w:firstColumn="0" w:lastColumn="0" w:oddVBand="0" w:evenVBand="0" w:oddHBand="0" w:evenHBand="0" w:firstRowFirstColumn="0" w:firstRowLastColumn="0" w:lastRowFirstColumn="0" w:lastRowLastColumn="0"/>
              <w:rPr>
                <w:lang w:val="fr-FR"/>
              </w:rPr>
            </w:pPr>
            <w:r w:rsidRPr="00FD181A">
              <w:rPr>
                <w:lang w:val="fr-FR"/>
              </w:rPr>
              <w:t>Capacité à restaurer les services après un événement majeur affectant un site physique entier.</w:t>
            </w:r>
          </w:p>
        </w:tc>
        <w:tc>
          <w:tcPr>
            <w:tcW w:w="3013" w:type="dxa"/>
            <w:hideMark/>
          </w:tcPr>
          <w:p w14:paraId="375ACE07" w14:textId="0CE48E48" w:rsidR="00D42A98" w:rsidRPr="00FD181A" w:rsidRDefault="00D42A98" w:rsidP="00D42A98">
            <w:pPr>
              <w:spacing w:after="160" w:line="278" w:lineRule="auto"/>
              <w:ind w:firstLine="0"/>
              <w:jc w:val="both"/>
              <w:cnfStyle w:val="000000000000" w:firstRow="0" w:lastRow="0" w:firstColumn="0" w:lastColumn="0" w:oddVBand="0" w:evenVBand="0" w:oddHBand="0" w:evenHBand="0" w:firstRowFirstColumn="0" w:firstRowLastColumn="0" w:lastRowFirstColumn="0" w:lastRowLastColumn="0"/>
              <w:rPr>
                <w:lang w:val="fr-FR"/>
              </w:rPr>
            </w:pPr>
            <w:r w:rsidRPr="00FD181A">
              <w:rPr>
                <w:lang w:val="fr-FR"/>
              </w:rPr>
              <w:t xml:space="preserve">RPO ≤ 15 </w:t>
            </w:r>
            <w:r w:rsidR="00095B51" w:rsidRPr="00FD181A">
              <w:rPr>
                <w:lang w:val="fr-FR"/>
              </w:rPr>
              <w:t>min | RTO</w:t>
            </w:r>
            <w:r w:rsidRPr="00FD181A">
              <w:rPr>
                <w:lang w:val="fr-FR"/>
              </w:rPr>
              <w:t xml:space="preserve"> ≤ 1 h</w:t>
            </w:r>
          </w:p>
        </w:tc>
      </w:tr>
      <w:tr w:rsidR="00D42A98" w:rsidRPr="00712765" w14:paraId="7D9611D0" w14:textId="77777777" w:rsidTr="00095B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0" w:type="dxa"/>
            <w:hideMark/>
          </w:tcPr>
          <w:p w14:paraId="2EAB6FEF" w14:textId="77777777" w:rsidR="00D42A98" w:rsidRPr="00FD181A" w:rsidRDefault="00D42A98" w:rsidP="00D42A98">
            <w:pPr>
              <w:spacing w:after="160" w:line="278" w:lineRule="auto"/>
              <w:ind w:firstLine="0"/>
              <w:jc w:val="both"/>
              <w:rPr>
                <w:lang w:val="fr-FR"/>
              </w:rPr>
            </w:pPr>
            <w:r w:rsidRPr="00FD181A">
              <w:rPr>
                <w:lang w:val="fr-FR"/>
              </w:rPr>
              <w:t>Résilience réseau</w:t>
            </w:r>
          </w:p>
        </w:tc>
        <w:tc>
          <w:tcPr>
            <w:tcW w:w="3413" w:type="dxa"/>
            <w:hideMark/>
          </w:tcPr>
          <w:p w14:paraId="01F1F520" w14:textId="77777777" w:rsidR="00D42A98" w:rsidRPr="00FD181A" w:rsidRDefault="00D42A98" w:rsidP="00D42A98">
            <w:pPr>
              <w:spacing w:after="160" w:line="278" w:lineRule="auto"/>
              <w:ind w:firstLine="0"/>
              <w:jc w:val="both"/>
              <w:cnfStyle w:val="000000100000" w:firstRow="0" w:lastRow="0" w:firstColumn="0" w:lastColumn="0" w:oddVBand="0" w:evenVBand="0" w:oddHBand="1" w:evenHBand="0" w:firstRowFirstColumn="0" w:firstRowLastColumn="0" w:lastRowFirstColumn="0" w:lastRowLastColumn="0"/>
              <w:rPr>
                <w:lang w:val="fr-FR"/>
              </w:rPr>
            </w:pPr>
            <w:r w:rsidRPr="00FD181A">
              <w:rPr>
                <w:lang w:val="fr-FR"/>
              </w:rPr>
              <w:t>Maintien de la connectivité en cas de perte d'un fournisseur d'accès Internet.</w:t>
            </w:r>
          </w:p>
        </w:tc>
        <w:tc>
          <w:tcPr>
            <w:tcW w:w="3013" w:type="dxa"/>
            <w:hideMark/>
          </w:tcPr>
          <w:p w14:paraId="3A55832C" w14:textId="77777777" w:rsidR="00D42A98" w:rsidRPr="00FD181A" w:rsidRDefault="00D42A98" w:rsidP="00D42A98">
            <w:pPr>
              <w:spacing w:after="160" w:line="278" w:lineRule="auto"/>
              <w:ind w:firstLine="0"/>
              <w:jc w:val="both"/>
              <w:cnfStyle w:val="000000100000" w:firstRow="0" w:lastRow="0" w:firstColumn="0" w:lastColumn="0" w:oddVBand="0" w:evenVBand="0" w:oddHBand="1" w:evenHBand="0" w:firstRowFirstColumn="0" w:firstRowLastColumn="0" w:lastRowFirstColumn="0" w:lastRowLastColumn="0"/>
              <w:rPr>
                <w:lang w:val="fr-FR"/>
              </w:rPr>
            </w:pPr>
            <w:r w:rsidRPr="00FD181A">
              <w:rPr>
                <w:lang w:val="fr-FR"/>
              </w:rPr>
              <w:t>Bascule ISP automatique en mode active / standby.</w:t>
            </w:r>
          </w:p>
        </w:tc>
      </w:tr>
    </w:tbl>
    <w:p w14:paraId="01365FD0" w14:textId="77777777" w:rsidR="00D42A98" w:rsidRPr="00FD181A" w:rsidRDefault="00D42A98" w:rsidP="00095B51">
      <w:pPr>
        <w:ind w:firstLine="0"/>
        <w:jc w:val="center"/>
        <w:rPr>
          <w:i/>
          <w:iCs/>
          <w:lang w:val="fr-FR"/>
        </w:rPr>
      </w:pPr>
      <w:r w:rsidRPr="00FD181A">
        <w:rPr>
          <w:i/>
          <w:iCs/>
          <w:lang w:val="fr-FR"/>
        </w:rPr>
        <w:t>Tableau 1 — Objectifs HA / DR et valeurs cibles du SEIH</w:t>
      </w:r>
    </w:p>
    <w:p w14:paraId="1E065CCC" w14:textId="77777777" w:rsidR="00D42A98" w:rsidRPr="00FD181A" w:rsidRDefault="00D42A98" w:rsidP="00D42A98">
      <w:pPr>
        <w:ind w:firstLine="0"/>
        <w:jc w:val="both"/>
        <w:rPr>
          <w:lang w:val="fr-FR"/>
        </w:rPr>
      </w:pPr>
    </w:p>
    <w:p w14:paraId="7522B45B" w14:textId="1BDA6212" w:rsidR="00D42A98" w:rsidRPr="00FD181A" w:rsidRDefault="00D42A98" w:rsidP="00095B51">
      <w:pPr>
        <w:pStyle w:val="Heading2"/>
        <w:ind w:firstLine="0"/>
        <w:rPr>
          <w:lang w:val="fr-FR"/>
        </w:rPr>
      </w:pPr>
      <w:bookmarkStart w:id="37" w:name="_Toc222222184"/>
      <w:r w:rsidRPr="00FD181A">
        <w:rPr>
          <w:lang w:val="fr-FR"/>
        </w:rPr>
        <w:t>2. Redondance des composants</w:t>
      </w:r>
      <w:bookmarkEnd w:id="37"/>
    </w:p>
    <w:p w14:paraId="4F6DFFE1" w14:textId="77777777" w:rsidR="00D42A98" w:rsidRPr="00FD181A" w:rsidRDefault="00D42A98" w:rsidP="00D42A98">
      <w:pPr>
        <w:ind w:firstLine="0"/>
        <w:jc w:val="both"/>
        <w:rPr>
          <w:lang w:val="fr-FR"/>
        </w:rPr>
      </w:pPr>
      <w:r w:rsidRPr="00FD181A">
        <w:rPr>
          <w:lang w:val="fr-FR"/>
        </w:rPr>
        <w:t xml:space="preserve">Chaque couche de l'architecture est conçue selon le principe de </w:t>
      </w:r>
      <w:r w:rsidRPr="00FD181A">
        <w:rPr>
          <w:b/>
          <w:bCs/>
          <w:lang w:val="fr-FR"/>
        </w:rPr>
        <w:t>N+1 minimal</w:t>
      </w:r>
      <w:r w:rsidRPr="00FD181A">
        <w:rPr>
          <w:lang w:val="fr-FR"/>
        </w:rPr>
        <w:t xml:space="preserve"> : pour chaque composant critique, une seconde instance existe soit sur le même site (paire HA, stack MLAG) soit sur le DR DC </w:t>
      </w:r>
      <w:r w:rsidRPr="00FD181A">
        <w:rPr>
          <w:lang w:val="fr-FR"/>
        </w:rPr>
        <w:lastRenderedPageBreak/>
        <w:t>(réplique Proxmox). Le tableau ci-dessous récapitule les composants redondés, leur quantité et le mécanisme utilisé.</w:t>
      </w:r>
    </w:p>
    <w:p w14:paraId="49FE43DD" w14:textId="77777777" w:rsidR="00D42A98" w:rsidRPr="00FD181A" w:rsidRDefault="00D42A98" w:rsidP="00D42A98">
      <w:pPr>
        <w:ind w:firstLine="0"/>
        <w:jc w:val="both"/>
        <w:rPr>
          <w:lang w:val="fr-FR"/>
        </w:rPr>
      </w:pPr>
    </w:p>
    <w:tbl>
      <w:tblPr>
        <w:tblStyle w:val="GridTable4-Accent6"/>
        <w:tblW w:w="5000" w:type="pct"/>
        <w:tblLook w:val="04A0" w:firstRow="1" w:lastRow="0" w:firstColumn="1" w:lastColumn="0" w:noHBand="0" w:noVBand="1"/>
      </w:tblPr>
      <w:tblGrid>
        <w:gridCol w:w="2869"/>
        <w:gridCol w:w="2152"/>
        <w:gridCol w:w="2630"/>
        <w:gridCol w:w="3139"/>
      </w:tblGrid>
      <w:tr w:rsidR="00D42A98" w:rsidRPr="00FD181A" w14:paraId="0E64A2F0" w14:textId="77777777" w:rsidTr="00095B5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0" w:type="dxa"/>
            <w:hideMark/>
          </w:tcPr>
          <w:p w14:paraId="3A7E490E" w14:textId="77777777" w:rsidR="00D42A98" w:rsidRPr="00FD181A" w:rsidRDefault="00D42A98" w:rsidP="00D42A98">
            <w:pPr>
              <w:spacing w:after="160" w:line="278" w:lineRule="auto"/>
              <w:ind w:firstLine="0"/>
              <w:jc w:val="both"/>
              <w:rPr>
                <w:lang w:val="fr-FR"/>
              </w:rPr>
            </w:pPr>
            <w:r w:rsidRPr="00FD181A">
              <w:rPr>
                <w:lang w:val="fr-FR"/>
              </w:rPr>
              <w:t>Composant</w:t>
            </w:r>
          </w:p>
        </w:tc>
        <w:tc>
          <w:tcPr>
            <w:tcW w:w="1800" w:type="dxa"/>
            <w:hideMark/>
          </w:tcPr>
          <w:p w14:paraId="19C57AC6" w14:textId="77777777" w:rsidR="00D42A98" w:rsidRPr="00FD181A" w:rsidRDefault="00D42A98" w:rsidP="00D42A98">
            <w:pPr>
              <w:spacing w:after="160" w:line="278" w:lineRule="auto"/>
              <w:ind w:firstLine="0"/>
              <w:jc w:val="both"/>
              <w:cnfStyle w:val="100000000000" w:firstRow="1" w:lastRow="0" w:firstColumn="0" w:lastColumn="0" w:oddVBand="0" w:evenVBand="0" w:oddHBand="0" w:evenHBand="0" w:firstRowFirstColumn="0" w:firstRowLastColumn="0" w:lastRowFirstColumn="0" w:lastRowLastColumn="0"/>
              <w:rPr>
                <w:lang w:val="fr-FR"/>
              </w:rPr>
            </w:pPr>
            <w:r w:rsidRPr="00FD181A">
              <w:rPr>
                <w:lang w:val="fr-FR"/>
              </w:rPr>
              <w:t>Quantité</w:t>
            </w:r>
          </w:p>
        </w:tc>
        <w:tc>
          <w:tcPr>
            <w:tcW w:w="2200" w:type="dxa"/>
            <w:hideMark/>
          </w:tcPr>
          <w:p w14:paraId="4803CBDB" w14:textId="77777777" w:rsidR="00D42A98" w:rsidRPr="00FD181A" w:rsidRDefault="00D42A98" w:rsidP="00D42A98">
            <w:pPr>
              <w:spacing w:after="160" w:line="278" w:lineRule="auto"/>
              <w:ind w:firstLine="0"/>
              <w:jc w:val="both"/>
              <w:cnfStyle w:val="100000000000" w:firstRow="1" w:lastRow="0" w:firstColumn="0" w:lastColumn="0" w:oddVBand="0" w:evenVBand="0" w:oddHBand="0" w:evenHBand="0" w:firstRowFirstColumn="0" w:firstRowLastColumn="0" w:lastRowFirstColumn="0" w:lastRowLastColumn="0"/>
              <w:rPr>
                <w:lang w:val="fr-FR"/>
              </w:rPr>
            </w:pPr>
            <w:r w:rsidRPr="00FD181A">
              <w:rPr>
                <w:lang w:val="fr-FR"/>
              </w:rPr>
              <w:t>Mécanisme de HA</w:t>
            </w:r>
          </w:p>
        </w:tc>
        <w:tc>
          <w:tcPr>
            <w:tcW w:w="2626" w:type="dxa"/>
            <w:hideMark/>
          </w:tcPr>
          <w:p w14:paraId="54B066CD" w14:textId="77777777" w:rsidR="00D42A98" w:rsidRPr="00FD181A" w:rsidRDefault="00D42A98" w:rsidP="00D42A98">
            <w:pPr>
              <w:spacing w:after="160" w:line="278" w:lineRule="auto"/>
              <w:ind w:firstLine="0"/>
              <w:jc w:val="both"/>
              <w:cnfStyle w:val="100000000000" w:firstRow="1" w:lastRow="0" w:firstColumn="0" w:lastColumn="0" w:oddVBand="0" w:evenVBand="0" w:oddHBand="0" w:evenHBand="0" w:firstRowFirstColumn="0" w:firstRowLastColumn="0" w:lastRowFirstColumn="0" w:lastRowLastColumn="0"/>
              <w:rPr>
                <w:lang w:val="fr-FR"/>
              </w:rPr>
            </w:pPr>
            <w:r w:rsidRPr="00FD181A">
              <w:rPr>
                <w:lang w:val="fr-FR"/>
              </w:rPr>
              <w:t>Site de déploiement</w:t>
            </w:r>
          </w:p>
        </w:tc>
      </w:tr>
      <w:tr w:rsidR="00D42A98" w:rsidRPr="00FD181A" w14:paraId="429A44CB" w14:textId="77777777" w:rsidTr="00095B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0" w:type="dxa"/>
            <w:hideMark/>
          </w:tcPr>
          <w:p w14:paraId="45CB8A35" w14:textId="77777777" w:rsidR="00D42A98" w:rsidRPr="00FD181A" w:rsidRDefault="00D42A98" w:rsidP="00D42A98">
            <w:pPr>
              <w:spacing w:after="160" w:line="278" w:lineRule="auto"/>
              <w:ind w:firstLine="0"/>
              <w:jc w:val="both"/>
              <w:rPr>
                <w:lang w:val="fr-FR"/>
              </w:rPr>
            </w:pPr>
            <w:r w:rsidRPr="00FD181A">
              <w:rPr>
                <w:lang w:val="fr-FR"/>
              </w:rPr>
              <w:t>NGFW / Firewall (VPN)</w:t>
            </w:r>
          </w:p>
        </w:tc>
        <w:tc>
          <w:tcPr>
            <w:tcW w:w="1800" w:type="dxa"/>
            <w:hideMark/>
          </w:tcPr>
          <w:p w14:paraId="2C81F5DC" w14:textId="77777777" w:rsidR="00D42A98" w:rsidRPr="00FD181A" w:rsidRDefault="00D42A98" w:rsidP="00D42A98">
            <w:pPr>
              <w:spacing w:after="160" w:line="278" w:lineRule="auto"/>
              <w:ind w:firstLine="0"/>
              <w:jc w:val="both"/>
              <w:cnfStyle w:val="000000100000" w:firstRow="0" w:lastRow="0" w:firstColumn="0" w:lastColumn="0" w:oddVBand="0" w:evenVBand="0" w:oddHBand="1" w:evenHBand="0" w:firstRowFirstColumn="0" w:firstRowLastColumn="0" w:lastRowFirstColumn="0" w:lastRowLastColumn="0"/>
              <w:rPr>
                <w:lang w:val="fr-FR"/>
              </w:rPr>
            </w:pPr>
            <w:r w:rsidRPr="00FD181A">
              <w:rPr>
                <w:b/>
                <w:bCs/>
                <w:lang w:val="fr-FR"/>
              </w:rPr>
              <w:t>2 (paire HA)</w:t>
            </w:r>
          </w:p>
        </w:tc>
        <w:tc>
          <w:tcPr>
            <w:tcW w:w="2200" w:type="dxa"/>
            <w:hideMark/>
          </w:tcPr>
          <w:p w14:paraId="10C1D443" w14:textId="77777777" w:rsidR="00D42A98" w:rsidRPr="00FD181A" w:rsidRDefault="00D42A98" w:rsidP="00D42A98">
            <w:pPr>
              <w:spacing w:after="160" w:line="278" w:lineRule="auto"/>
              <w:ind w:firstLine="0"/>
              <w:jc w:val="both"/>
              <w:cnfStyle w:val="000000100000" w:firstRow="0" w:lastRow="0" w:firstColumn="0" w:lastColumn="0" w:oddVBand="0" w:evenVBand="0" w:oddHBand="1" w:evenHBand="0" w:firstRowFirstColumn="0" w:firstRowLastColumn="0" w:lastRowFirstColumn="0" w:lastRowLastColumn="0"/>
              <w:rPr>
                <w:lang w:val="fr-FR"/>
              </w:rPr>
            </w:pPr>
            <w:r w:rsidRPr="00FD181A">
              <w:rPr>
                <w:lang w:val="fr-FR"/>
              </w:rPr>
              <w:t>Active / Standby — bascule automatique sur défaillance du firewall actif. État de session synchronisé entre les deux unités.</w:t>
            </w:r>
          </w:p>
        </w:tc>
        <w:tc>
          <w:tcPr>
            <w:tcW w:w="2626" w:type="dxa"/>
            <w:hideMark/>
          </w:tcPr>
          <w:p w14:paraId="76F8D1EC" w14:textId="77777777" w:rsidR="00D42A98" w:rsidRPr="009D6833" w:rsidRDefault="00D42A98" w:rsidP="00D42A98">
            <w:pPr>
              <w:spacing w:after="160" w:line="278" w:lineRule="auto"/>
              <w:ind w:firstLine="0"/>
              <w:jc w:val="both"/>
              <w:cnfStyle w:val="000000100000" w:firstRow="0" w:lastRow="0" w:firstColumn="0" w:lastColumn="0" w:oddVBand="0" w:evenVBand="0" w:oddHBand="1" w:evenHBand="0" w:firstRowFirstColumn="0" w:firstRowLastColumn="0" w:lastRowFirstColumn="0" w:lastRowLastColumn="0"/>
            </w:pPr>
            <w:r w:rsidRPr="009D6833">
              <w:t>Primary DC (</w:t>
            </w:r>
            <w:proofErr w:type="spellStart"/>
            <w:r w:rsidRPr="009D6833">
              <w:t>actif</w:t>
            </w:r>
            <w:proofErr w:type="spellEnd"/>
            <w:r w:rsidRPr="009D6833">
              <w:t>) + DR DC (standby)</w:t>
            </w:r>
          </w:p>
        </w:tc>
      </w:tr>
      <w:tr w:rsidR="00D42A98" w:rsidRPr="00FD181A" w14:paraId="0A3AFE3D" w14:textId="77777777" w:rsidTr="00095B51">
        <w:tc>
          <w:tcPr>
            <w:cnfStyle w:val="001000000000" w:firstRow="0" w:lastRow="0" w:firstColumn="1" w:lastColumn="0" w:oddVBand="0" w:evenVBand="0" w:oddHBand="0" w:evenHBand="0" w:firstRowFirstColumn="0" w:firstRowLastColumn="0" w:lastRowFirstColumn="0" w:lastRowLastColumn="0"/>
            <w:tcW w:w="2400" w:type="dxa"/>
            <w:hideMark/>
          </w:tcPr>
          <w:p w14:paraId="334DF58A" w14:textId="77777777" w:rsidR="00D42A98" w:rsidRPr="00FD181A" w:rsidRDefault="00D42A98" w:rsidP="00D42A98">
            <w:pPr>
              <w:spacing w:after="160" w:line="278" w:lineRule="auto"/>
              <w:ind w:firstLine="0"/>
              <w:jc w:val="both"/>
              <w:rPr>
                <w:lang w:val="fr-FR"/>
              </w:rPr>
            </w:pPr>
            <w:r w:rsidRPr="00FD181A">
              <w:rPr>
                <w:lang w:val="fr-FR"/>
              </w:rPr>
              <w:t>DMZ Switch</w:t>
            </w:r>
          </w:p>
        </w:tc>
        <w:tc>
          <w:tcPr>
            <w:tcW w:w="1800" w:type="dxa"/>
            <w:hideMark/>
          </w:tcPr>
          <w:p w14:paraId="50D18826" w14:textId="5AA5A259" w:rsidR="00D42A98" w:rsidRPr="00FD181A" w:rsidRDefault="00D42A98" w:rsidP="00D42A98">
            <w:pPr>
              <w:spacing w:after="160" w:line="278" w:lineRule="auto"/>
              <w:ind w:firstLine="0"/>
              <w:jc w:val="both"/>
              <w:cnfStyle w:val="000000000000" w:firstRow="0" w:lastRow="0" w:firstColumn="0" w:lastColumn="0" w:oddVBand="0" w:evenVBand="0" w:oddHBand="0" w:evenHBand="0" w:firstRowFirstColumn="0" w:firstRowLastColumn="0" w:lastRowFirstColumn="0" w:lastRowLastColumn="0"/>
              <w:rPr>
                <w:lang w:val="fr-FR"/>
              </w:rPr>
            </w:pPr>
            <w:r w:rsidRPr="00FD181A">
              <w:rPr>
                <w:b/>
                <w:bCs/>
                <w:lang w:val="fr-FR"/>
              </w:rPr>
              <w:t>2 (MLAG)</w:t>
            </w:r>
          </w:p>
        </w:tc>
        <w:tc>
          <w:tcPr>
            <w:tcW w:w="2200" w:type="dxa"/>
            <w:hideMark/>
          </w:tcPr>
          <w:p w14:paraId="1160EB8E" w14:textId="44B0DF1F" w:rsidR="00D42A98" w:rsidRPr="00FD181A" w:rsidRDefault="00D42A98" w:rsidP="00D42A98">
            <w:pPr>
              <w:spacing w:after="160" w:line="278" w:lineRule="auto"/>
              <w:ind w:firstLine="0"/>
              <w:jc w:val="both"/>
              <w:cnfStyle w:val="000000000000" w:firstRow="0" w:lastRow="0" w:firstColumn="0" w:lastColumn="0" w:oddVBand="0" w:evenVBand="0" w:oddHBand="0" w:evenHBand="0" w:firstRowFirstColumn="0" w:firstRowLastColumn="0" w:lastRowFirstColumn="0" w:lastRowLastColumn="0"/>
              <w:rPr>
                <w:lang w:val="fr-FR"/>
              </w:rPr>
            </w:pPr>
            <w:r w:rsidRPr="00FD181A">
              <w:rPr>
                <w:lang w:val="fr-FR"/>
              </w:rPr>
              <w:t xml:space="preserve">Agrégation MLAG des liens </w:t>
            </w:r>
            <w:r w:rsidR="00095B51" w:rsidRPr="00FD181A">
              <w:rPr>
                <w:lang w:val="fr-FR"/>
              </w:rPr>
              <w:t>up Link</w:t>
            </w:r>
            <w:r w:rsidRPr="00FD181A">
              <w:rPr>
                <w:lang w:val="fr-FR"/>
              </w:rPr>
              <w:t xml:space="preserve"> vers le NGFW. En cas de panne d'un switch, le trafic est automatiquement rerouter sur le second via le stack.</w:t>
            </w:r>
          </w:p>
        </w:tc>
        <w:tc>
          <w:tcPr>
            <w:tcW w:w="2626" w:type="dxa"/>
            <w:hideMark/>
          </w:tcPr>
          <w:p w14:paraId="4E396094" w14:textId="77777777" w:rsidR="00D42A98" w:rsidRPr="00FD181A" w:rsidRDefault="00D42A98" w:rsidP="00D42A98">
            <w:pPr>
              <w:spacing w:after="160" w:line="278" w:lineRule="auto"/>
              <w:ind w:firstLine="0"/>
              <w:jc w:val="both"/>
              <w:cnfStyle w:val="000000000000" w:firstRow="0" w:lastRow="0" w:firstColumn="0" w:lastColumn="0" w:oddVBand="0" w:evenVBand="0" w:oddHBand="0" w:evenHBand="0" w:firstRowFirstColumn="0" w:firstRowLastColumn="0" w:lastRowFirstColumn="0" w:lastRowLastColumn="0"/>
              <w:rPr>
                <w:lang w:val="fr-FR"/>
              </w:rPr>
            </w:pPr>
            <w:proofErr w:type="spellStart"/>
            <w:r w:rsidRPr="00FD181A">
              <w:rPr>
                <w:lang w:val="fr-FR"/>
              </w:rPr>
              <w:t>Primary</w:t>
            </w:r>
            <w:proofErr w:type="spellEnd"/>
            <w:r w:rsidRPr="00FD181A">
              <w:rPr>
                <w:lang w:val="fr-FR"/>
              </w:rPr>
              <w:t xml:space="preserve"> DC (un switch par site physique)</w:t>
            </w:r>
          </w:p>
        </w:tc>
      </w:tr>
      <w:tr w:rsidR="00D42A98" w:rsidRPr="00FD181A" w14:paraId="46F7213F" w14:textId="77777777" w:rsidTr="00095B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0" w:type="dxa"/>
            <w:hideMark/>
          </w:tcPr>
          <w:p w14:paraId="14380FED" w14:textId="77777777" w:rsidR="00D42A98" w:rsidRPr="00FD181A" w:rsidRDefault="00D42A98" w:rsidP="00D42A98">
            <w:pPr>
              <w:spacing w:after="160" w:line="278" w:lineRule="auto"/>
              <w:ind w:firstLine="0"/>
              <w:jc w:val="both"/>
              <w:rPr>
                <w:lang w:val="fr-FR"/>
              </w:rPr>
            </w:pPr>
            <w:r w:rsidRPr="00FD181A">
              <w:rPr>
                <w:lang w:val="fr-FR"/>
              </w:rPr>
              <w:t>Application Switch</w:t>
            </w:r>
          </w:p>
        </w:tc>
        <w:tc>
          <w:tcPr>
            <w:tcW w:w="1800" w:type="dxa"/>
            <w:hideMark/>
          </w:tcPr>
          <w:p w14:paraId="45C7BF8E" w14:textId="489AAAC9" w:rsidR="00D42A98" w:rsidRPr="00FD181A" w:rsidRDefault="00D42A98" w:rsidP="00D42A98">
            <w:pPr>
              <w:spacing w:after="160" w:line="278" w:lineRule="auto"/>
              <w:ind w:firstLine="0"/>
              <w:jc w:val="both"/>
              <w:cnfStyle w:val="000000100000" w:firstRow="0" w:lastRow="0" w:firstColumn="0" w:lastColumn="0" w:oddVBand="0" w:evenVBand="0" w:oddHBand="1" w:evenHBand="0" w:firstRowFirstColumn="0" w:firstRowLastColumn="0" w:lastRowFirstColumn="0" w:lastRowLastColumn="0"/>
              <w:rPr>
                <w:lang w:val="fr-FR"/>
              </w:rPr>
            </w:pPr>
            <w:r w:rsidRPr="00FD181A">
              <w:rPr>
                <w:b/>
                <w:bCs/>
                <w:lang w:val="fr-FR"/>
              </w:rPr>
              <w:t>2 (MLAG)</w:t>
            </w:r>
          </w:p>
        </w:tc>
        <w:tc>
          <w:tcPr>
            <w:tcW w:w="2200" w:type="dxa"/>
            <w:hideMark/>
          </w:tcPr>
          <w:p w14:paraId="1B0C76DE" w14:textId="77777777" w:rsidR="00D42A98" w:rsidRPr="00FD181A" w:rsidRDefault="00D42A98" w:rsidP="00D42A98">
            <w:pPr>
              <w:spacing w:after="160" w:line="278" w:lineRule="auto"/>
              <w:ind w:firstLine="0"/>
              <w:jc w:val="both"/>
              <w:cnfStyle w:val="000000100000" w:firstRow="0" w:lastRow="0" w:firstColumn="0" w:lastColumn="0" w:oddVBand="0" w:evenVBand="0" w:oddHBand="1" w:evenHBand="0" w:firstRowFirstColumn="0" w:firstRowLastColumn="0" w:lastRowFirstColumn="0" w:lastRowLastColumn="0"/>
              <w:rPr>
                <w:lang w:val="fr-FR"/>
              </w:rPr>
            </w:pPr>
            <w:r w:rsidRPr="00FD181A">
              <w:rPr>
                <w:lang w:val="fr-FR"/>
              </w:rPr>
              <w:t>Même architecture que le DMZ Switch. Garantit la continuité des flux est-ouest entre les services applicatifs.</w:t>
            </w:r>
          </w:p>
        </w:tc>
        <w:tc>
          <w:tcPr>
            <w:tcW w:w="2626" w:type="dxa"/>
            <w:hideMark/>
          </w:tcPr>
          <w:p w14:paraId="4838D2AD" w14:textId="77777777" w:rsidR="00D42A98" w:rsidRPr="00FD181A" w:rsidRDefault="00D42A98" w:rsidP="00D42A98">
            <w:pPr>
              <w:spacing w:after="160" w:line="278" w:lineRule="auto"/>
              <w:ind w:firstLine="0"/>
              <w:jc w:val="both"/>
              <w:cnfStyle w:val="000000100000" w:firstRow="0" w:lastRow="0" w:firstColumn="0" w:lastColumn="0" w:oddVBand="0" w:evenVBand="0" w:oddHBand="1" w:evenHBand="0" w:firstRowFirstColumn="0" w:firstRowLastColumn="0" w:lastRowFirstColumn="0" w:lastRowLastColumn="0"/>
              <w:rPr>
                <w:lang w:val="fr-FR"/>
              </w:rPr>
            </w:pPr>
            <w:proofErr w:type="spellStart"/>
            <w:r w:rsidRPr="00FD181A">
              <w:rPr>
                <w:lang w:val="fr-FR"/>
              </w:rPr>
              <w:t>Primary</w:t>
            </w:r>
            <w:proofErr w:type="spellEnd"/>
            <w:r w:rsidRPr="00FD181A">
              <w:rPr>
                <w:lang w:val="fr-FR"/>
              </w:rPr>
              <w:t xml:space="preserve"> DC (un switch par site physique)</w:t>
            </w:r>
          </w:p>
        </w:tc>
      </w:tr>
      <w:tr w:rsidR="00D42A98" w:rsidRPr="00FD181A" w14:paraId="083F6A45" w14:textId="77777777" w:rsidTr="00095B51">
        <w:tc>
          <w:tcPr>
            <w:cnfStyle w:val="001000000000" w:firstRow="0" w:lastRow="0" w:firstColumn="1" w:lastColumn="0" w:oddVBand="0" w:evenVBand="0" w:oddHBand="0" w:evenHBand="0" w:firstRowFirstColumn="0" w:firstRowLastColumn="0" w:lastRowFirstColumn="0" w:lastRowLastColumn="0"/>
            <w:tcW w:w="2400" w:type="dxa"/>
            <w:hideMark/>
          </w:tcPr>
          <w:p w14:paraId="11C34508" w14:textId="77777777" w:rsidR="00D42A98" w:rsidRPr="00FD181A" w:rsidRDefault="00D42A98" w:rsidP="00D42A98">
            <w:pPr>
              <w:spacing w:after="160" w:line="278" w:lineRule="auto"/>
              <w:ind w:firstLine="0"/>
              <w:jc w:val="both"/>
              <w:rPr>
                <w:lang w:val="fr-FR"/>
              </w:rPr>
            </w:pPr>
            <w:r w:rsidRPr="00FD181A">
              <w:rPr>
                <w:lang w:val="fr-FR"/>
              </w:rPr>
              <w:t>Data Switch</w:t>
            </w:r>
          </w:p>
        </w:tc>
        <w:tc>
          <w:tcPr>
            <w:tcW w:w="1800" w:type="dxa"/>
            <w:hideMark/>
          </w:tcPr>
          <w:p w14:paraId="0B3C00E7" w14:textId="4F6DBA36" w:rsidR="00D42A98" w:rsidRPr="00FD181A" w:rsidRDefault="00D42A98" w:rsidP="00D42A98">
            <w:pPr>
              <w:spacing w:after="160" w:line="278" w:lineRule="auto"/>
              <w:ind w:firstLine="0"/>
              <w:jc w:val="both"/>
              <w:cnfStyle w:val="000000000000" w:firstRow="0" w:lastRow="0" w:firstColumn="0" w:lastColumn="0" w:oddVBand="0" w:evenVBand="0" w:oddHBand="0" w:evenHBand="0" w:firstRowFirstColumn="0" w:firstRowLastColumn="0" w:lastRowFirstColumn="0" w:lastRowLastColumn="0"/>
              <w:rPr>
                <w:lang w:val="fr-FR"/>
              </w:rPr>
            </w:pPr>
            <w:r w:rsidRPr="00FD181A">
              <w:rPr>
                <w:b/>
                <w:bCs/>
                <w:lang w:val="fr-FR"/>
              </w:rPr>
              <w:t>2 (MLAG)</w:t>
            </w:r>
          </w:p>
        </w:tc>
        <w:tc>
          <w:tcPr>
            <w:tcW w:w="2200" w:type="dxa"/>
            <w:hideMark/>
          </w:tcPr>
          <w:p w14:paraId="17FB4BDA" w14:textId="3E397C92" w:rsidR="00D42A98" w:rsidRPr="00FD181A" w:rsidRDefault="00D42A98" w:rsidP="00D42A98">
            <w:pPr>
              <w:spacing w:after="160" w:line="278" w:lineRule="auto"/>
              <w:ind w:firstLine="0"/>
              <w:jc w:val="both"/>
              <w:cnfStyle w:val="000000000000" w:firstRow="0" w:lastRow="0" w:firstColumn="0" w:lastColumn="0" w:oddVBand="0" w:evenVBand="0" w:oddHBand="0" w:evenHBand="0" w:firstRowFirstColumn="0" w:firstRowLastColumn="0" w:lastRowFirstColumn="0" w:lastRowLastColumn="0"/>
              <w:rPr>
                <w:lang w:val="fr-FR"/>
              </w:rPr>
            </w:pPr>
            <w:r w:rsidRPr="00FD181A">
              <w:rPr>
                <w:lang w:val="fr-FR"/>
              </w:rPr>
              <w:t xml:space="preserve">Agrégation 25 </w:t>
            </w:r>
            <w:proofErr w:type="spellStart"/>
            <w:r w:rsidRPr="00FD181A">
              <w:rPr>
                <w:lang w:val="fr-FR"/>
              </w:rPr>
              <w:t>GbE</w:t>
            </w:r>
            <w:proofErr w:type="spellEnd"/>
            <w:r w:rsidRPr="00FD181A">
              <w:rPr>
                <w:lang w:val="fr-FR"/>
              </w:rPr>
              <w:t xml:space="preserve"> sur les </w:t>
            </w:r>
            <w:r w:rsidR="00095B51" w:rsidRPr="00FD181A">
              <w:rPr>
                <w:lang w:val="fr-FR"/>
              </w:rPr>
              <w:t>up links</w:t>
            </w:r>
            <w:r w:rsidRPr="00FD181A">
              <w:rPr>
                <w:lang w:val="fr-FR"/>
              </w:rPr>
              <w:t>. Optimise le débit pour le trafic de réplication entre les deux sites via STORAGE-REPL.</w:t>
            </w:r>
          </w:p>
        </w:tc>
        <w:tc>
          <w:tcPr>
            <w:tcW w:w="2626" w:type="dxa"/>
            <w:hideMark/>
          </w:tcPr>
          <w:p w14:paraId="1E99AAF0" w14:textId="77777777" w:rsidR="00D42A98" w:rsidRPr="00FD181A" w:rsidRDefault="00D42A98" w:rsidP="00D42A98">
            <w:pPr>
              <w:spacing w:after="160" w:line="278" w:lineRule="auto"/>
              <w:ind w:firstLine="0"/>
              <w:jc w:val="both"/>
              <w:cnfStyle w:val="000000000000" w:firstRow="0" w:lastRow="0" w:firstColumn="0" w:lastColumn="0" w:oddVBand="0" w:evenVBand="0" w:oddHBand="0" w:evenHBand="0" w:firstRowFirstColumn="0" w:firstRowLastColumn="0" w:lastRowFirstColumn="0" w:lastRowLastColumn="0"/>
              <w:rPr>
                <w:lang w:val="fr-FR"/>
              </w:rPr>
            </w:pPr>
            <w:proofErr w:type="spellStart"/>
            <w:r w:rsidRPr="00FD181A">
              <w:rPr>
                <w:lang w:val="fr-FR"/>
              </w:rPr>
              <w:t>Primary</w:t>
            </w:r>
            <w:proofErr w:type="spellEnd"/>
            <w:r w:rsidRPr="00FD181A">
              <w:rPr>
                <w:lang w:val="fr-FR"/>
              </w:rPr>
              <w:t xml:space="preserve"> DC (un switch par site physique)</w:t>
            </w:r>
          </w:p>
        </w:tc>
      </w:tr>
      <w:tr w:rsidR="00D42A98" w:rsidRPr="00FD181A" w14:paraId="0CA40963" w14:textId="77777777" w:rsidTr="00095B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0" w:type="dxa"/>
            <w:hideMark/>
          </w:tcPr>
          <w:p w14:paraId="03DC8B92" w14:textId="77777777" w:rsidR="00D42A98" w:rsidRPr="00FD181A" w:rsidRDefault="00D42A98" w:rsidP="00D42A98">
            <w:pPr>
              <w:spacing w:after="160" w:line="278" w:lineRule="auto"/>
              <w:ind w:firstLine="0"/>
              <w:jc w:val="both"/>
              <w:rPr>
                <w:lang w:val="fr-FR"/>
              </w:rPr>
            </w:pPr>
            <w:r w:rsidRPr="00FD181A">
              <w:rPr>
                <w:lang w:val="fr-FR"/>
              </w:rPr>
              <w:t>Management Switch</w:t>
            </w:r>
          </w:p>
        </w:tc>
        <w:tc>
          <w:tcPr>
            <w:tcW w:w="1800" w:type="dxa"/>
            <w:hideMark/>
          </w:tcPr>
          <w:p w14:paraId="3EE323D9" w14:textId="77777777" w:rsidR="00D42A98" w:rsidRPr="00FD181A" w:rsidRDefault="00D42A98" w:rsidP="00D42A98">
            <w:pPr>
              <w:spacing w:after="160" w:line="278" w:lineRule="auto"/>
              <w:ind w:firstLine="0"/>
              <w:jc w:val="both"/>
              <w:cnfStyle w:val="000000100000" w:firstRow="0" w:lastRow="0" w:firstColumn="0" w:lastColumn="0" w:oddVBand="0" w:evenVBand="0" w:oddHBand="1" w:evenHBand="0" w:firstRowFirstColumn="0" w:firstRowLastColumn="0" w:lastRowFirstColumn="0" w:lastRowLastColumn="0"/>
              <w:rPr>
                <w:lang w:val="fr-FR"/>
              </w:rPr>
            </w:pPr>
            <w:r w:rsidRPr="00FD181A">
              <w:rPr>
                <w:b/>
                <w:bCs/>
                <w:lang w:val="fr-FR"/>
              </w:rPr>
              <w:t>2 (stack)</w:t>
            </w:r>
          </w:p>
        </w:tc>
        <w:tc>
          <w:tcPr>
            <w:tcW w:w="2200" w:type="dxa"/>
            <w:hideMark/>
          </w:tcPr>
          <w:p w14:paraId="2AE3246F" w14:textId="77777777" w:rsidR="00D42A98" w:rsidRPr="00FD181A" w:rsidRDefault="00D42A98" w:rsidP="00D42A98">
            <w:pPr>
              <w:spacing w:after="160" w:line="278" w:lineRule="auto"/>
              <w:ind w:firstLine="0"/>
              <w:jc w:val="both"/>
              <w:cnfStyle w:val="000000100000" w:firstRow="0" w:lastRow="0" w:firstColumn="0" w:lastColumn="0" w:oddVBand="0" w:evenVBand="0" w:oddHBand="1" w:evenHBand="0" w:firstRowFirstColumn="0" w:firstRowLastColumn="0" w:lastRowFirstColumn="0" w:lastRowLastColumn="0"/>
              <w:rPr>
                <w:lang w:val="fr-FR"/>
              </w:rPr>
            </w:pPr>
            <w:r w:rsidRPr="00FD181A">
              <w:rPr>
                <w:lang w:val="fr-FR"/>
              </w:rPr>
              <w:t>Stack actif/actif dédié au trafic de gestion. Isolé du plan de données pour éviter qu'une tempête réseau n'affecte l'administration.</w:t>
            </w:r>
          </w:p>
        </w:tc>
        <w:tc>
          <w:tcPr>
            <w:tcW w:w="2626" w:type="dxa"/>
            <w:hideMark/>
          </w:tcPr>
          <w:p w14:paraId="66F97FAD" w14:textId="77777777" w:rsidR="00D42A98" w:rsidRPr="00FD181A" w:rsidRDefault="00D42A98" w:rsidP="00D42A98">
            <w:pPr>
              <w:spacing w:after="160" w:line="278" w:lineRule="auto"/>
              <w:ind w:firstLine="0"/>
              <w:jc w:val="both"/>
              <w:cnfStyle w:val="000000100000" w:firstRow="0" w:lastRow="0" w:firstColumn="0" w:lastColumn="0" w:oddVBand="0" w:evenVBand="0" w:oddHBand="1" w:evenHBand="0" w:firstRowFirstColumn="0" w:firstRowLastColumn="0" w:lastRowFirstColumn="0" w:lastRowLastColumn="0"/>
              <w:rPr>
                <w:lang w:val="fr-FR"/>
              </w:rPr>
            </w:pPr>
            <w:proofErr w:type="spellStart"/>
            <w:r w:rsidRPr="00FD181A">
              <w:rPr>
                <w:lang w:val="fr-FR"/>
              </w:rPr>
              <w:t>Primary</w:t>
            </w:r>
            <w:proofErr w:type="spellEnd"/>
            <w:r w:rsidRPr="00FD181A">
              <w:rPr>
                <w:lang w:val="fr-FR"/>
              </w:rPr>
              <w:t xml:space="preserve"> DC + DR DC</w:t>
            </w:r>
          </w:p>
        </w:tc>
      </w:tr>
      <w:tr w:rsidR="00D42A98" w:rsidRPr="00FD181A" w14:paraId="17511A85" w14:textId="77777777" w:rsidTr="00095B51">
        <w:tc>
          <w:tcPr>
            <w:cnfStyle w:val="001000000000" w:firstRow="0" w:lastRow="0" w:firstColumn="1" w:lastColumn="0" w:oddVBand="0" w:evenVBand="0" w:oddHBand="0" w:evenHBand="0" w:firstRowFirstColumn="0" w:firstRowLastColumn="0" w:lastRowFirstColumn="0" w:lastRowLastColumn="0"/>
            <w:tcW w:w="2400" w:type="dxa"/>
            <w:hideMark/>
          </w:tcPr>
          <w:p w14:paraId="0C08BFE8" w14:textId="6AAC9EB9" w:rsidR="00D42A98" w:rsidRPr="00FD181A" w:rsidRDefault="00095B51" w:rsidP="00D42A98">
            <w:pPr>
              <w:spacing w:after="160" w:line="278" w:lineRule="auto"/>
              <w:ind w:firstLine="0"/>
              <w:jc w:val="both"/>
              <w:rPr>
                <w:lang w:val="fr-FR"/>
              </w:rPr>
            </w:pPr>
            <w:r w:rsidRPr="00FD181A">
              <w:rPr>
                <w:lang w:val="fr-FR"/>
              </w:rPr>
              <w:lastRenderedPageBreak/>
              <w:t>Virtualisation</w:t>
            </w:r>
            <w:r w:rsidR="00D42A98" w:rsidRPr="00FD181A">
              <w:rPr>
                <w:lang w:val="fr-FR"/>
              </w:rPr>
              <w:t xml:space="preserve"> Host — Application</w:t>
            </w:r>
          </w:p>
        </w:tc>
        <w:tc>
          <w:tcPr>
            <w:tcW w:w="1800" w:type="dxa"/>
            <w:hideMark/>
          </w:tcPr>
          <w:p w14:paraId="46B6EFD0" w14:textId="77777777" w:rsidR="00D42A98" w:rsidRPr="00FD181A" w:rsidRDefault="00D42A98" w:rsidP="00D42A98">
            <w:pPr>
              <w:spacing w:after="160" w:line="278" w:lineRule="auto"/>
              <w:ind w:firstLine="0"/>
              <w:jc w:val="both"/>
              <w:cnfStyle w:val="000000000000" w:firstRow="0" w:lastRow="0" w:firstColumn="0" w:lastColumn="0" w:oddVBand="0" w:evenVBand="0" w:oddHBand="0" w:evenHBand="0" w:firstRowFirstColumn="0" w:firstRowLastColumn="0" w:lastRowFirstColumn="0" w:lastRowLastColumn="0"/>
              <w:rPr>
                <w:lang w:val="fr-FR"/>
              </w:rPr>
            </w:pPr>
            <w:r w:rsidRPr="00FD181A">
              <w:rPr>
                <w:b/>
                <w:bCs/>
                <w:lang w:val="fr-FR"/>
              </w:rPr>
              <w:t>2</w:t>
            </w:r>
          </w:p>
        </w:tc>
        <w:tc>
          <w:tcPr>
            <w:tcW w:w="2200" w:type="dxa"/>
            <w:hideMark/>
          </w:tcPr>
          <w:p w14:paraId="731AD1CE" w14:textId="77777777" w:rsidR="00D42A98" w:rsidRPr="00FD181A" w:rsidRDefault="00D42A98" w:rsidP="00D42A98">
            <w:pPr>
              <w:spacing w:after="160" w:line="278" w:lineRule="auto"/>
              <w:ind w:firstLine="0"/>
              <w:jc w:val="both"/>
              <w:cnfStyle w:val="000000000000" w:firstRow="0" w:lastRow="0" w:firstColumn="0" w:lastColumn="0" w:oddVBand="0" w:evenVBand="0" w:oddHBand="0" w:evenHBand="0" w:firstRowFirstColumn="0" w:firstRowLastColumn="0" w:lastRowFirstColumn="0" w:lastRowLastColumn="0"/>
              <w:rPr>
                <w:lang w:val="fr-FR"/>
              </w:rPr>
            </w:pPr>
            <w:r w:rsidRPr="00FD181A">
              <w:rPr>
                <w:lang w:val="fr-FR"/>
              </w:rPr>
              <w:t xml:space="preserve">Cluster Proxmox VE avec </w:t>
            </w:r>
            <w:proofErr w:type="spellStart"/>
            <w:r w:rsidRPr="00FD181A">
              <w:rPr>
                <w:lang w:val="fr-FR"/>
              </w:rPr>
              <w:t>Corosync</w:t>
            </w:r>
            <w:proofErr w:type="spellEnd"/>
            <w:r w:rsidRPr="00FD181A">
              <w:rPr>
                <w:lang w:val="fr-FR"/>
              </w:rPr>
              <w:t xml:space="preserve"> (réseau PVE-COROSYNC 10.10.11.0/24). Les </w:t>
            </w:r>
            <w:proofErr w:type="spellStart"/>
            <w:r w:rsidRPr="00FD181A">
              <w:rPr>
                <w:lang w:val="fr-FR"/>
              </w:rPr>
              <w:t>VMs</w:t>
            </w:r>
            <w:proofErr w:type="spellEnd"/>
            <w:r w:rsidRPr="00FD181A">
              <w:rPr>
                <w:lang w:val="fr-FR"/>
              </w:rPr>
              <w:t xml:space="preserve"> sont répliquées en temps quasi-réel vers le DR DC via le réseau STORAGE-REPL.</w:t>
            </w:r>
          </w:p>
        </w:tc>
        <w:tc>
          <w:tcPr>
            <w:tcW w:w="2626" w:type="dxa"/>
            <w:hideMark/>
          </w:tcPr>
          <w:p w14:paraId="66EFC478" w14:textId="77777777" w:rsidR="00D42A98" w:rsidRPr="009D6833" w:rsidRDefault="00D42A98" w:rsidP="00D42A98">
            <w:pPr>
              <w:spacing w:after="160" w:line="278" w:lineRule="auto"/>
              <w:ind w:firstLine="0"/>
              <w:jc w:val="both"/>
              <w:cnfStyle w:val="000000000000" w:firstRow="0" w:lastRow="0" w:firstColumn="0" w:lastColumn="0" w:oddVBand="0" w:evenVBand="0" w:oddHBand="0" w:evenHBand="0" w:firstRowFirstColumn="0" w:firstRowLastColumn="0" w:lastRowFirstColumn="0" w:lastRowLastColumn="0"/>
            </w:pPr>
            <w:r w:rsidRPr="009D6833">
              <w:t xml:space="preserve">1 </w:t>
            </w:r>
            <w:proofErr w:type="spellStart"/>
            <w:r w:rsidRPr="009D6833">
              <w:t>hôte</w:t>
            </w:r>
            <w:proofErr w:type="spellEnd"/>
            <w:r w:rsidRPr="009D6833">
              <w:t xml:space="preserve"> Primary DC + 1 </w:t>
            </w:r>
            <w:proofErr w:type="spellStart"/>
            <w:r w:rsidRPr="009D6833">
              <w:t>hôte</w:t>
            </w:r>
            <w:proofErr w:type="spellEnd"/>
            <w:r w:rsidRPr="009D6833">
              <w:t xml:space="preserve"> DR DC</w:t>
            </w:r>
          </w:p>
        </w:tc>
      </w:tr>
      <w:tr w:rsidR="00D42A98" w:rsidRPr="00FD181A" w14:paraId="09D4CB70" w14:textId="77777777" w:rsidTr="00095B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0" w:type="dxa"/>
            <w:hideMark/>
          </w:tcPr>
          <w:p w14:paraId="1D731B83" w14:textId="1680A85B" w:rsidR="00D42A98" w:rsidRPr="00FD181A" w:rsidRDefault="00095B51" w:rsidP="00D42A98">
            <w:pPr>
              <w:spacing w:after="160" w:line="278" w:lineRule="auto"/>
              <w:ind w:firstLine="0"/>
              <w:jc w:val="both"/>
              <w:rPr>
                <w:lang w:val="fr-FR"/>
              </w:rPr>
            </w:pPr>
            <w:r w:rsidRPr="00FD181A">
              <w:rPr>
                <w:lang w:val="fr-FR"/>
              </w:rPr>
              <w:t>Virtualisation</w:t>
            </w:r>
            <w:r w:rsidR="00D42A98" w:rsidRPr="00FD181A">
              <w:rPr>
                <w:lang w:val="fr-FR"/>
              </w:rPr>
              <w:t xml:space="preserve"> Host — Data</w:t>
            </w:r>
          </w:p>
        </w:tc>
        <w:tc>
          <w:tcPr>
            <w:tcW w:w="1800" w:type="dxa"/>
            <w:hideMark/>
          </w:tcPr>
          <w:p w14:paraId="63F33718" w14:textId="77777777" w:rsidR="00D42A98" w:rsidRPr="00FD181A" w:rsidRDefault="00D42A98" w:rsidP="00D42A98">
            <w:pPr>
              <w:spacing w:after="160" w:line="278" w:lineRule="auto"/>
              <w:ind w:firstLine="0"/>
              <w:jc w:val="both"/>
              <w:cnfStyle w:val="000000100000" w:firstRow="0" w:lastRow="0" w:firstColumn="0" w:lastColumn="0" w:oddVBand="0" w:evenVBand="0" w:oddHBand="1" w:evenHBand="0" w:firstRowFirstColumn="0" w:firstRowLastColumn="0" w:lastRowFirstColumn="0" w:lastRowLastColumn="0"/>
              <w:rPr>
                <w:lang w:val="fr-FR"/>
              </w:rPr>
            </w:pPr>
            <w:r w:rsidRPr="00FD181A">
              <w:rPr>
                <w:b/>
                <w:bCs/>
                <w:lang w:val="fr-FR"/>
              </w:rPr>
              <w:t>2</w:t>
            </w:r>
          </w:p>
        </w:tc>
        <w:tc>
          <w:tcPr>
            <w:tcW w:w="2200" w:type="dxa"/>
            <w:hideMark/>
          </w:tcPr>
          <w:p w14:paraId="04959101" w14:textId="17A6BE68" w:rsidR="00D42A98" w:rsidRPr="00FD181A" w:rsidRDefault="00D42A98" w:rsidP="00D42A98">
            <w:pPr>
              <w:spacing w:after="160" w:line="278" w:lineRule="auto"/>
              <w:ind w:firstLine="0"/>
              <w:jc w:val="both"/>
              <w:cnfStyle w:val="000000100000" w:firstRow="0" w:lastRow="0" w:firstColumn="0" w:lastColumn="0" w:oddVBand="0" w:evenVBand="0" w:oddHBand="1" w:evenHBand="0" w:firstRowFirstColumn="0" w:firstRowLastColumn="0" w:lastRowFirstColumn="0" w:lastRowLastColumn="0"/>
              <w:rPr>
                <w:lang w:val="fr-FR"/>
              </w:rPr>
            </w:pPr>
            <w:r w:rsidRPr="00FD181A">
              <w:rPr>
                <w:lang w:val="fr-FR"/>
              </w:rPr>
              <w:t xml:space="preserve">Même cluster </w:t>
            </w:r>
            <w:proofErr w:type="spellStart"/>
            <w:r w:rsidRPr="00FD181A">
              <w:rPr>
                <w:lang w:val="fr-FR"/>
              </w:rPr>
              <w:t>Corosync</w:t>
            </w:r>
            <w:proofErr w:type="spellEnd"/>
            <w:r w:rsidRPr="00FD181A">
              <w:rPr>
                <w:lang w:val="fr-FR"/>
              </w:rPr>
              <w:t xml:space="preserve">. La VM « </w:t>
            </w:r>
            <w:r w:rsidR="00095B51" w:rsidRPr="00FD181A">
              <w:rPr>
                <w:lang w:val="fr-FR"/>
              </w:rPr>
              <w:t>Réplication</w:t>
            </w:r>
            <w:r w:rsidRPr="00FD181A">
              <w:rPr>
                <w:lang w:val="fr-FR"/>
              </w:rPr>
              <w:t xml:space="preserve"> / Sync Services » assure la synchronisation de la </w:t>
            </w:r>
            <w:proofErr w:type="spellStart"/>
            <w:r w:rsidRPr="00FD181A">
              <w:rPr>
                <w:lang w:val="fr-FR"/>
              </w:rPr>
              <w:t>Metadata</w:t>
            </w:r>
            <w:proofErr w:type="spellEnd"/>
            <w:r w:rsidRPr="00FD181A">
              <w:rPr>
                <w:lang w:val="fr-FR"/>
              </w:rPr>
              <w:t xml:space="preserve"> </w:t>
            </w:r>
            <w:proofErr w:type="spellStart"/>
            <w:r w:rsidRPr="00FD181A">
              <w:rPr>
                <w:lang w:val="fr-FR"/>
              </w:rPr>
              <w:t>Database</w:t>
            </w:r>
            <w:proofErr w:type="spellEnd"/>
            <w:r w:rsidRPr="00FD181A">
              <w:rPr>
                <w:lang w:val="fr-FR"/>
              </w:rPr>
              <w:t xml:space="preserve"> et de l'Object Storage vers le DR DC.</w:t>
            </w:r>
          </w:p>
        </w:tc>
        <w:tc>
          <w:tcPr>
            <w:tcW w:w="2626" w:type="dxa"/>
            <w:hideMark/>
          </w:tcPr>
          <w:p w14:paraId="78E87B72" w14:textId="77777777" w:rsidR="00D42A98" w:rsidRPr="009D6833" w:rsidRDefault="00D42A98" w:rsidP="00D42A98">
            <w:pPr>
              <w:spacing w:after="160" w:line="278" w:lineRule="auto"/>
              <w:ind w:firstLine="0"/>
              <w:jc w:val="both"/>
              <w:cnfStyle w:val="000000100000" w:firstRow="0" w:lastRow="0" w:firstColumn="0" w:lastColumn="0" w:oddVBand="0" w:evenVBand="0" w:oddHBand="1" w:evenHBand="0" w:firstRowFirstColumn="0" w:firstRowLastColumn="0" w:lastRowFirstColumn="0" w:lastRowLastColumn="0"/>
            </w:pPr>
            <w:r w:rsidRPr="009D6833">
              <w:t xml:space="preserve">1 </w:t>
            </w:r>
            <w:proofErr w:type="spellStart"/>
            <w:r w:rsidRPr="009D6833">
              <w:t>hôte</w:t>
            </w:r>
            <w:proofErr w:type="spellEnd"/>
            <w:r w:rsidRPr="009D6833">
              <w:t xml:space="preserve"> Primary DC + 1 </w:t>
            </w:r>
            <w:proofErr w:type="spellStart"/>
            <w:r w:rsidRPr="009D6833">
              <w:t>hôte</w:t>
            </w:r>
            <w:proofErr w:type="spellEnd"/>
            <w:r w:rsidRPr="009D6833">
              <w:t xml:space="preserve"> DR DC</w:t>
            </w:r>
          </w:p>
        </w:tc>
      </w:tr>
      <w:tr w:rsidR="00D42A98" w:rsidRPr="00FD181A" w14:paraId="42B97A81" w14:textId="77777777" w:rsidTr="00095B51">
        <w:tc>
          <w:tcPr>
            <w:cnfStyle w:val="001000000000" w:firstRow="0" w:lastRow="0" w:firstColumn="1" w:lastColumn="0" w:oddVBand="0" w:evenVBand="0" w:oddHBand="0" w:evenHBand="0" w:firstRowFirstColumn="0" w:firstRowLastColumn="0" w:lastRowFirstColumn="0" w:lastRowLastColumn="0"/>
            <w:tcW w:w="2400" w:type="dxa"/>
            <w:hideMark/>
          </w:tcPr>
          <w:p w14:paraId="438D4774" w14:textId="77777777" w:rsidR="00D42A98" w:rsidRPr="00FD181A" w:rsidRDefault="00D42A98" w:rsidP="00D42A98">
            <w:pPr>
              <w:spacing w:after="160" w:line="278" w:lineRule="auto"/>
              <w:ind w:firstLine="0"/>
              <w:jc w:val="both"/>
              <w:rPr>
                <w:lang w:val="fr-FR"/>
              </w:rPr>
            </w:pPr>
            <w:r w:rsidRPr="00FD181A">
              <w:rPr>
                <w:lang w:val="fr-FR"/>
              </w:rPr>
              <w:t>Fournisseurs d'accès Internet (ISP)</w:t>
            </w:r>
          </w:p>
        </w:tc>
        <w:tc>
          <w:tcPr>
            <w:tcW w:w="1800" w:type="dxa"/>
            <w:hideMark/>
          </w:tcPr>
          <w:p w14:paraId="1DFAF6B9" w14:textId="77777777" w:rsidR="00D42A98" w:rsidRPr="00FD181A" w:rsidRDefault="00D42A98" w:rsidP="00D42A98">
            <w:pPr>
              <w:spacing w:after="160" w:line="278" w:lineRule="auto"/>
              <w:ind w:firstLine="0"/>
              <w:jc w:val="both"/>
              <w:cnfStyle w:val="000000000000" w:firstRow="0" w:lastRow="0" w:firstColumn="0" w:lastColumn="0" w:oddVBand="0" w:evenVBand="0" w:oddHBand="0" w:evenHBand="0" w:firstRowFirstColumn="0" w:firstRowLastColumn="0" w:lastRowFirstColumn="0" w:lastRowLastColumn="0"/>
              <w:rPr>
                <w:lang w:val="fr-FR"/>
              </w:rPr>
            </w:pPr>
            <w:r w:rsidRPr="00FD181A">
              <w:rPr>
                <w:b/>
                <w:bCs/>
                <w:lang w:val="fr-FR"/>
              </w:rPr>
              <w:t>2 (ISP A / ISP B)</w:t>
            </w:r>
          </w:p>
        </w:tc>
        <w:tc>
          <w:tcPr>
            <w:tcW w:w="2200" w:type="dxa"/>
            <w:hideMark/>
          </w:tcPr>
          <w:p w14:paraId="3FD7D8EB" w14:textId="77777777" w:rsidR="00D42A98" w:rsidRPr="00FD181A" w:rsidRDefault="00D42A98" w:rsidP="00D42A98">
            <w:pPr>
              <w:spacing w:after="160" w:line="278" w:lineRule="auto"/>
              <w:ind w:firstLine="0"/>
              <w:jc w:val="both"/>
              <w:cnfStyle w:val="000000000000" w:firstRow="0" w:lastRow="0" w:firstColumn="0" w:lastColumn="0" w:oddVBand="0" w:evenVBand="0" w:oddHBand="0" w:evenHBand="0" w:firstRowFirstColumn="0" w:firstRowLastColumn="0" w:lastRowFirstColumn="0" w:lastRowLastColumn="0"/>
              <w:rPr>
                <w:lang w:val="fr-FR"/>
              </w:rPr>
            </w:pPr>
            <w:r w:rsidRPr="00FD181A">
              <w:rPr>
                <w:lang w:val="fr-FR"/>
              </w:rPr>
              <w:t xml:space="preserve">Mode active / standby sur le Edge Router (2 interfaces WAN). Le protocole BGP or </w:t>
            </w:r>
            <w:proofErr w:type="spellStart"/>
            <w:r w:rsidRPr="00FD181A">
              <w:rPr>
                <w:lang w:val="fr-FR"/>
              </w:rPr>
              <w:t>static</w:t>
            </w:r>
            <w:proofErr w:type="spellEnd"/>
            <w:r w:rsidRPr="00FD181A">
              <w:rPr>
                <w:lang w:val="fr-FR"/>
              </w:rPr>
              <w:t xml:space="preserve"> failover détecte la perte du lien actif et active le second en quelques secondes.</w:t>
            </w:r>
          </w:p>
        </w:tc>
        <w:tc>
          <w:tcPr>
            <w:tcW w:w="2626" w:type="dxa"/>
            <w:hideMark/>
          </w:tcPr>
          <w:p w14:paraId="56A994AC" w14:textId="77777777" w:rsidR="00D42A98" w:rsidRPr="00FD181A" w:rsidRDefault="00D42A98" w:rsidP="00D42A98">
            <w:pPr>
              <w:spacing w:after="160" w:line="278" w:lineRule="auto"/>
              <w:ind w:firstLine="0"/>
              <w:jc w:val="both"/>
              <w:cnfStyle w:val="000000000000" w:firstRow="0" w:lastRow="0" w:firstColumn="0" w:lastColumn="0" w:oddVBand="0" w:evenVBand="0" w:oddHBand="0" w:evenHBand="0" w:firstRowFirstColumn="0" w:firstRowLastColumn="0" w:lastRowFirstColumn="0" w:lastRowLastColumn="0"/>
              <w:rPr>
                <w:lang w:val="fr-FR"/>
              </w:rPr>
            </w:pPr>
            <w:r w:rsidRPr="00FD181A">
              <w:rPr>
                <w:lang w:val="fr-FR"/>
              </w:rPr>
              <w:t xml:space="preserve">Edge Router — </w:t>
            </w:r>
            <w:proofErr w:type="spellStart"/>
            <w:r w:rsidRPr="00FD181A">
              <w:rPr>
                <w:lang w:val="fr-FR"/>
              </w:rPr>
              <w:t>Primary</w:t>
            </w:r>
            <w:proofErr w:type="spellEnd"/>
            <w:r w:rsidRPr="00FD181A">
              <w:rPr>
                <w:lang w:val="fr-FR"/>
              </w:rPr>
              <w:t xml:space="preserve"> DC</w:t>
            </w:r>
          </w:p>
        </w:tc>
      </w:tr>
      <w:tr w:rsidR="00D42A98" w:rsidRPr="00FD181A" w14:paraId="42522627" w14:textId="77777777" w:rsidTr="00095B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0" w:type="dxa"/>
            <w:hideMark/>
          </w:tcPr>
          <w:p w14:paraId="609D6F8B" w14:textId="77777777" w:rsidR="00D42A98" w:rsidRPr="00FD181A" w:rsidRDefault="00D42A98" w:rsidP="00D42A98">
            <w:pPr>
              <w:spacing w:after="160" w:line="278" w:lineRule="auto"/>
              <w:ind w:firstLine="0"/>
              <w:jc w:val="both"/>
              <w:rPr>
                <w:lang w:val="fr-FR"/>
              </w:rPr>
            </w:pPr>
            <w:proofErr w:type="spellStart"/>
            <w:r w:rsidRPr="00FD181A">
              <w:rPr>
                <w:lang w:val="fr-FR"/>
              </w:rPr>
              <w:t>Load</w:t>
            </w:r>
            <w:proofErr w:type="spellEnd"/>
            <w:r w:rsidRPr="00FD181A">
              <w:rPr>
                <w:lang w:val="fr-FR"/>
              </w:rPr>
              <w:t xml:space="preserve"> Balancer</w:t>
            </w:r>
          </w:p>
        </w:tc>
        <w:tc>
          <w:tcPr>
            <w:tcW w:w="1800" w:type="dxa"/>
            <w:hideMark/>
          </w:tcPr>
          <w:p w14:paraId="12CD08AE" w14:textId="77777777" w:rsidR="00D42A98" w:rsidRPr="00FD181A" w:rsidRDefault="00D42A98" w:rsidP="00D42A98">
            <w:pPr>
              <w:spacing w:after="160" w:line="278" w:lineRule="auto"/>
              <w:ind w:firstLine="0"/>
              <w:jc w:val="both"/>
              <w:cnfStyle w:val="000000100000" w:firstRow="0" w:lastRow="0" w:firstColumn="0" w:lastColumn="0" w:oddVBand="0" w:evenVBand="0" w:oddHBand="1" w:evenHBand="0" w:firstRowFirstColumn="0" w:firstRowLastColumn="0" w:lastRowFirstColumn="0" w:lastRowLastColumn="0"/>
              <w:rPr>
                <w:lang w:val="fr-FR"/>
              </w:rPr>
            </w:pPr>
            <w:r w:rsidRPr="00FD181A">
              <w:rPr>
                <w:b/>
                <w:bCs/>
                <w:lang w:val="fr-FR"/>
              </w:rPr>
              <w:t>1 par site (VM)</w:t>
            </w:r>
          </w:p>
        </w:tc>
        <w:tc>
          <w:tcPr>
            <w:tcW w:w="2200" w:type="dxa"/>
            <w:hideMark/>
          </w:tcPr>
          <w:p w14:paraId="5ED2C53D" w14:textId="6513533A" w:rsidR="00D42A98" w:rsidRPr="00FD181A" w:rsidRDefault="00095B51" w:rsidP="00D42A98">
            <w:pPr>
              <w:spacing w:after="160" w:line="278" w:lineRule="auto"/>
              <w:ind w:firstLine="0"/>
              <w:jc w:val="both"/>
              <w:cnfStyle w:val="000000100000" w:firstRow="0" w:lastRow="0" w:firstColumn="0" w:lastColumn="0" w:oddVBand="0" w:evenVBand="0" w:oddHBand="1" w:evenHBand="0" w:firstRowFirstColumn="0" w:firstRowLastColumn="0" w:lastRowFirstColumn="0" w:lastRowLastColumn="0"/>
              <w:rPr>
                <w:lang w:val="fr-FR"/>
              </w:rPr>
            </w:pPr>
            <w:r w:rsidRPr="00FD181A">
              <w:rPr>
                <w:lang w:val="fr-FR"/>
              </w:rPr>
              <w:t>HA Proxy</w:t>
            </w:r>
            <w:r w:rsidR="00D42A98" w:rsidRPr="00FD181A">
              <w:rPr>
                <w:lang w:val="fr-FR"/>
              </w:rPr>
              <w:t xml:space="preserve"> en mode actif sur le </w:t>
            </w:r>
            <w:proofErr w:type="spellStart"/>
            <w:r w:rsidR="00D42A98" w:rsidRPr="00FD181A">
              <w:rPr>
                <w:lang w:val="fr-FR"/>
              </w:rPr>
              <w:t>Primary</w:t>
            </w:r>
            <w:proofErr w:type="spellEnd"/>
            <w:r w:rsidR="00D42A98" w:rsidRPr="00FD181A">
              <w:rPr>
                <w:lang w:val="fr-FR"/>
              </w:rPr>
              <w:t xml:space="preserve"> DC. Une seconde instance tourne en standby sur le DR DC ; la bascule est pilotée par le Workflow Service en cas de sinistre.</w:t>
            </w:r>
          </w:p>
        </w:tc>
        <w:tc>
          <w:tcPr>
            <w:tcW w:w="2626" w:type="dxa"/>
            <w:hideMark/>
          </w:tcPr>
          <w:p w14:paraId="56E5A0AE" w14:textId="77777777" w:rsidR="00D42A98" w:rsidRPr="009D6833" w:rsidRDefault="00D42A98" w:rsidP="00D42A98">
            <w:pPr>
              <w:spacing w:after="160" w:line="278" w:lineRule="auto"/>
              <w:ind w:firstLine="0"/>
              <w:jc w:val="both"/>
              <w:cnfStyle w:val="000000100000" w:firstRow="0" w:lastRow="0" w:firstColumn="0" w:lastColumn="0" w:oddVBand="0" w:evenVBand="0" w:oddHBand="1" w:evenHBand="0" w:firstRowFirstColumn="0" w:firstRowLastColumn="0" w:lastRowFirstColumn="0" w:lastRowLastColumn="0"/>
            </w:pPr>
            <w:r w:rsidRPr="009D6833">
              <w:t>Primary DC (</w:t>
            </w:r>
            <w:proofErr w:type="spellStart"/>
            <w:r w:rsidRPr="009D6833">
              <w:t>actif</w:t>
            </w:r>
            <w:proofErr w:type="spellEnd"/>
            <w:r w:rsidRPr="009D6833">
              <w:t>) + DR DC (standby)</w:t>
            </w:r>
          </w:p>
        </w:tc>
      </w:tr>
    </w:tbl>
    <w:p w14:paraId="648E7212" w14:textId="77777777" w:rsidR="00D42A98" w:rsidRPr="00FD181A" w:rsidRDefault="00D42A98" w:rsidP="00095B51">
      <w:pPr>
        <w:ind w:firstLine="0"/>
        <w:jc w:val="center"/>
        <w:rPr>
          <w:i/>
          <w:iCs/>
          <w:lang w:val="fr-FR"/>
        </w:rPr>
      </w:pPr>
      <w:r w:rsidRPr="00FD181A">
        <w:rPr>
          <w:i/>
          <w:iCs/>
          <w:lang w:val="fr-FR"/>
        </w:rPr>
        <w:t>Tableau 2 — Composants redondés et mécanismes de haute disponibilité</w:t>
      </w:r>
    </w:p>
    <w:p w14:paraId="47BAF674" w14:textId="77777777" w:rsidR="00D42A98" w:rsidRPr="00FD181A" w:rsidRDefault="00D42A98" w:rsidP="00D42A98">
      <w:pPr>
        <w:ind w:firstLine="0"/>
        <w:jc w:val="both"/>
        <w:rPr>
          <w:lang w:val="fr-FR"/>
        </w:rPr>
      </w:pPr>
    </w:p>
    <w:tbl>
      <w:tblPr>
        <w:tblStyle w:val="GridTable4-Accent6"/>
        <w:tblW w:w="5000" w:type="pct"/>
        <w:tblLook w:val="04A0" w:firstRow="1" w:lastRow="0" w:firstColumn="1" w:lastColumn="0" w:noHBand="0" w:noVBand="1"/>
      </w:tblPr>
      <w:tblGrid>
        <w:gridCol w:w="10790"/>
      </w:tblGrid>
      <w:tr w:rsidR="00D42A98" w:rsidRPr="00712765" w14:paraId="552B05EC" w14:textId="77777777" w:rsidTr="00095B51">
        <w:trPr>
          <w:cnfStyle w:val="100000000000" w:firstRow="1" w:lastRow="0" w:firstColumn="0" w:lastColumn="0" w:oddVBand="0" w:evenVBand="0" w:oddHBand="0" w:evenHBand="0" w:firstRowFirstColumn="0" w:firstRowLastColumn="0" w:lastRowFirstColumn="0" w:lastRowLastColumn="0"/>
          <w:trHeight w:val="1893"/>
        </w:trPr>
        <w:tc>
          <w:tcPr>
            <w:cnfStyle w:val="001000000000" w:firstRow="0" w:lastRow="0" w:firstColumn="1" w:lastColumn="0" w:oddVBand="0" w:evenVBand="0" w:oddHBand="0" w:evenHBand="0" w:firstRowFirstColumn="0" w:firstRowLastColumn="0" w:lastRowFirstColumn="0" w:lastRowLastColumn="0"/>
            <w:tcW w:w="9026" w:type="dxa"/>
            <w:hideMark/>
          </w:tcPr>
          <w:p w14:paraId="6A8D98C7" w14:textId="77777777" w:rsidR="00D42A98" w:rsidRPr="00FD181A" w:rsidRDefault="00D42A98" w:rsidP="00D42A98">
            <w:pPr>
              <w:spacing w:after="160" w:line="278" w:lineRule="auto"/>
              <w:ind w:firstLine="0"/>
              <w:jc w:val="both"/>
              <w:rPr>
                <w:lang w:val="fr-FR"/>
              </w:rPr>
            </w:pPr>
            <w:r w:rsidRPr="00FD181A">
              <w:rPr>
                <w:lang w:val="fr-FR"/>
              </w:rPr>
              <w:lastRenderedPageBreak/>
              <w:t xml:space="preserve">Proxmox VE + </w:t>
            </w:r>
            <w:proofErr w:type="spellStart"/>
            <w:r w:rsidRPr="00FD181A">
              <w:rPr>
                <w:lang w:val="fr-FR"/>
              </w:rPr>
              <w:t>Corosync</w:t>
            </w:r>
            <w:proofErr w:type="spellEnd"/>
            <w:r w:rsidRPr="00FD181A">
              <w:rPr>
                <w:lang w:val="fr-FR"/>
              </w:rPr>
              <w:t xml:space="preserve"> : Les deux hôtes de virtualisation (Application et Data) forment un cluster Proxmox VE. Le protocole </w:t>
            </w:r>
            <w:proofErr w:type="spellStart"/>
            <w:r w:rsidRPr="00FD181A">
              <w:rPr>
                <w:lang w:val="fr-FR"/>
              </w:rPr>
              <w:t>Corosync</w:t>
            </w:r>
            <w:proofErr w:type="spellEnd"/>
            <w:r w:rsidRPr="00FD181A">
              <w:rPr>
                <w:lang w:val="fr-FR"/>
              </w:rPr>
              <w:t xml:space="preserve">, qui circule sur le réseau dédié PVE-COROSYNC (10.10.11.0/24 sur le </w:t>
            </w:r>
            <w:proofErr w:type="spellStart"/>
            <w:r w:rsidRPr="00FD181A">
              <w:rPr>
                <w:lang w:val="fr-FR"/>
              </w:rPr>
              <w:t>Primary</w:t>
            </w:r>
            <w:proofErr w:type="spellEnd"/>
            <w:r w:rsidRPr="00FD181A">
              <w:rPr>
                <w:lang w:val="fr-FR"/>
              </w:rPr>
              <w:t xml:space="preserve"> DC, 10.20.11.0/24 sur le DR DC), assure la synchronisation de l'état du cluster. En cas de perte d'un nœud, le quorum </w:t>
            </w:r>
            <w:proofErr w:type="spellStart"/>
            <w:r w:rsidRPr="00FD181A">
              <w:rPr>
                <w:lang w:val="fr-FR"/>
              </w:rPr>
              <w:t>Corosync</w:t>
            </w:r>
            <w:proofErr w:type="spellEnd"/>
            <w:r w:rsidRPr="00FD181A">
              <w:rPr>
                <w:lang w:val="fr-FR"/>
              </w:rPr>
              <w:t xml:space="preserve"> permet de décider automatiquement si les </w:t>
            </w:r>
            <w:proofErr w:type="spellStart"/>
            <w:r w:rsidRPr="00FD181A">
              <w:rPr>
                <w:lang w:val="fr-FR"/>
              </w:rPr>
              <w:t>VMs</w:t>
            </w:r>
            <w:proofErr w:type="spellEnd"/>
            <w:r w:rsidRPr="00FD181A">
              <w:rPr>
                <w:lang w:val="fr-FR"/>
              </w:rPr>
              <w:t xml:space="preserve"> doivent être déplacées vers le nœud survivant.</w:t>
            </w:r>
          </w:p>
        </w:tc>
      </w:tr>
    </w:tbl>
    <w:p w14:paraId="6E8F23B2" w14:textId="77777777" w:rsidR="00D42A98" w:rsidRPr="00FD181A" w:rsidRDefault="00D42A98" w:rsidP="00D42A98">
      <w:pPr>
        <w:ind w:firstLine="0"/>
        <w:jc w:val="both"/>
        <w:rPr>
          <w:lang w:val="fr-FR"/>
        </w:rPr>
      </w:pPr>
    </w:p>
    <w:p w14:paraId="04595243" w14:textId="65BC01D2" w:rsidR="00D42A98" w:rsidRPr="00FD181A" w:rsidRDefault="00D42A98" w:rsidP="00095B51">
      <w:pPr>
        <w:pStyle w:val="Heading2"/>
        <w:ind w:firstLine="0"/>
        <w:rPr>
          <w:lang w:val="fr-FR"/>
        </w:rPr>
      </w:pPr>
      <w:bookmarkStart w:id="38" w:name="_Toc222222185"/>
      <w:r w:rsidRPr="00FD181A">
        <w:rPr>
          <w:lang w:val="fr-FR"/>
        </w:rPr>
        <w:t xml:space="preserve">3. Réplication des données entre </w:t>
      </w:r>
      <w:proofErr w:type="spellStart"/>
      <w:r w:rsidRPr="00FD181A">
        <w:rPr>
          <w:lang w:val="fr-FR"/>
        </w:rPr>
        <w:t>Primary</w:t>
      </w:r>
      <w:proofErr w:type="spellEnd"/>
      <w:r w:rsidRPr="00FD181A">
        <w:rPr>
          <w:lang w:val="fr-FR"/>
        </w:rPr>
        <w:t xml:space="preserve"> DC et DR DC</w:t>
      </w:r>
      <w:bookmarkEnd w:id="38"/>
    </w:p>
    <w:p w14:paraId="71B58BB6" w14:textId="0BDD3114" w:rsidR="00D42A98" w:rsidRPr="00FD181A" w:rsidRDefault="00D42A98" w:rsidP="00D42A98">
      <w:pPr>
        <w:ind w:firstLine="0"/>
        <w:jc w:val="both"/>
        <w:rPr>
          <w:lang w:val="fr-FR"/>
        </w:rPr>
      </w:pPr>
      <w:r w:rsidRPr="00FD181A">
        <w:rPr>
          <w:lang w:val="fr-FR"/>
        </w:rPr>
        <w:t xml:space="preserve">Les données critiques sont répliquées en continu ou à bref intervalle entre les deux sites via deux réseaux dédiés : STORAGE-REPL (trafic de stockage et de réplication des </w:t>
      </w:r>
      <w:proofErr w:type="spellStart"/>
      <w:r w:rsidRPr="00FD181A">
        <w:rPr>
          <w:lang w:val="fr-FR"/>
        </w:rPr>
        <w:t>VMs</w:t>
      </w:r>
      <w:proofErr w:type="spellEnd"/>
      <w:r w:rsidRPr="00FD181A">
        <w:rPr>
          <w:lang w:val="fr-FR"/>
        </w:rPr>
        <w:t xml:space="preserve">) et INTER-CORE-VPN (tunnel </w:t>
      </w:r>
      <w:proofErr w:type="spellStart"/>
      <w:r w:rsidRPr="00FD181A">
        <w:rPr>
          <w:lang w:val="fr-FR"/>
        </w:rPr>
        <w:t>IPsec</w:t>
      </w:r>
      <w:proofErr w:type="spellEnd"/>
      <w:r w:rsidRPr="00FD181A">
        <w:rPr>
          <w:lang w:val="fr-FR"/>
        </w:rPr>
        <w:t xml:space="preserve"> pour la réplication des métadonnées, de la configuration et des logs). La VM « </w:t>
      </w:r>
      <w:r w:rsidR="00095B51" w:rsidRPr="00FD181A">
        <w:rPr>
          <w:lang w:val="fr-FR"/>
        </w:rPr>
        <w:t>Réplication</w:t>
      </w:r>
      <w:r w:rsidRPr="00FD181A">
        <w:rPr>
          <w:lang w:val="fr-FR"/>
        </w:rPr>
        <w:t xml:space="preserve"> / Sync Services », hébergée sur le Data Host, pilote la synchronisation.</w:t>
      </w:r>
    </w:p>
    <w:p w14:paraId="5CBDA7DF" w14:textId="77777777" w:rsidR="00D42A98" w:rsidRPr="00FD181A" w:rsidRDefault="00D42A98" w:rsidP="00D42A98">
      <w:pPr>
        <w:ind w:firstLine="0"/>
        <w:jc w:val="both"/>
        <w:rPr>
          <w:lang w:val="fr-FR"/>
        </w:rPr>
      </w:pPr>
    </w:p>
    <w:tbl>
      <w:tblPr>
        <w:tblStyle w:val="GridTable4-Accent6"/>
        <w:tblW w:w="5000" w:type="pct"/>
        <w:tblLook w:val="04A0" w:firstRow="1" w:lastRow="0" w:firstColumn="1" w:lastColumn="0" w:noHBand="0" w:noVBand="1"/>
      </w:tblPr>
      <w:tblGrid>
        <w:gridCol w:w="2630"/>
        <w:gridCol w:w="2391"/>
        <w:gridCol w:w="2900"/>
        <w:gridCol w:w="2869"/>
      </w:tblGrid>
      <w:tr w:rsidR="00D42A98" w:rsidRPr="00FD181A" w14:paraId="4A81A635" w14:textId="77777777" w:rsidTr="00095B5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hideMark/>
          </w:tcPr>
          <w:p w14:paraId="72DDFF6F" w14:textId="77777777" w:rsidR="00D42A98" w:rsidRPr="00FD181A" w:rsidRDefault="00D42A98" w:rsidP="00D42A98">
            <w:pPr>
              <w:spacing w:after="160" w:line="278" w:lineRule="auto"/>
              <w:ind w:firstLine="0"/>
              <w:jc w:val="both"/>
              <w:rPr>
                <w:lang w:val="fr-FR"/>
              </w:rPr>
            </w:pPr>
            <w:r w:rsidRPr="00FD181A">
              <w:rPr>
                <w:lang w:val="fr-FR"/>
              </w:rPr>
              <w:t>Données / Composant</w:t>
            </w:r>
          </w:p>
        </w:tc>
        <w:tc>
          <w:tcPr>
            <w:tcW w:w="2000" w:type="dxa"/>
            <w:hideMark/>
          </w:tcPr>
          <w:p w14:paraId="499D34F8" w14:textId="77777777" w:rsidR="00D42A98" w:rsidRPr="00FD181A" w:rsidRDefault="00D42A98" w:rsidP="00D42A98">
            <w:pPr>
              <w:spacing w:after="160" w:line="278" w:lineRule="auto"/>
              <w:ind w:firstLine="0"/>
              <w:jc w:val="both"/>
              <w:cnfStyle w:val="100000000000" w:firstRow="1" w:lastRow="0" w:firstColumn="0" w:lastColumn="0" w:oddVBand="0" w:evenVBand="0" w:oddHBand="0" w:evenHBand="0" w:firstRowFirstColumn="0" w:firstRowLastColumn="0" w:lastRowFirstColumn="0" w:lastRowLastColumn="0"/>
              <w:rPr>
                <w:lang w:val="fr-FR"/>
              </w:rPr>
            </w:pPr>
            <w:r w:rsidRPr="00FD181A">
              <w:rPr>
                <w:lang w:val="fr-FR"/>
              </w:rPr>
              <w:t>Type de réplication</w:t>
            </w:r>
          </w:p>
        </w:tc>
        <w:tc>
          <w:tcPr>
            <w:tcW w:w="2426" w:type="dxa"/>
            <w:hideMark/>
          </w:tcPr>
          <w:p w14:paraId="2F05DA72" w14:textId="77777777" w:rsidR="00D42A98" w:rsidRPr="00FD181A" w:rsidRDefault="00D42A98" w:rsidP="00D42A98">
            <w:pPr>
              <w:spacing w:after="160" w:line="278" w:lineRule="auto"/>
              <w:ind w:firstLine="0"/>
              <w:jc w:val="both"/>
              <w:cnfStyle w:val="100000000000" w:firstRow="1" w:lastRow="0" w:firstColumn="0" w:lastColumn="0" w:oddVBand="0" w:evenVBand="0" w:oddHBand="0" w:evenHBand="0" w:firstRowFirstColumn="0" w:firstRowLastColumn="0" w:lastRowFirstColumn="0" w:lastRowLastColumn="0"/>
              <w:rPr>
                <w:lang w:val="fr-FR"/>
              </w:rPr>
            </w:pPr>
            <w:r w:rsidRPr="00FD181A">
              <w:rPr>
                <w:lang w:val="fr-FR"/>
              </w:rPr>
              <w:t>Réseau utilisé</w:t>
            </w:r>
          </w:p>
        </w:tc>
        <w:tc>
          <w:tcPr>
            <w:tcW w:w="2400" w:type="dxa"/>
            <w:hideMark/>
          </w:tcPr>
          <w:p w14:paraId="0E9A24C7" w14:textId="77777777" w:rsidR="00D42A98" w:rsidRPr="00FD181A" w:rsidRDefault="00D42A98" w:rsidP="00D42A98">
            <w:pPr>
              <w:spacing w:after="160" w:line="278" w:lineRule="auto"/>
              <w:ind w:firstLine="0"/>
              <w:jc w:val="both"/>
              <w:cnfStyle w:val="100000000000" w:firstRow="1" w:lastRow="0" w:firstColumn="0" w:lastColumn="0" w:oddVBand="0" w:evenVBand="0" w:oddHBand="0" w:evenHBand="0" w:firstRowFirstColumn="0" w:firstRowLastColumn="0" w:lastRowFirstColumn="0" w:lastRowLastColumn="0"/>
              <w:rPr>
                <w:lang w:val="fr-FR"/>
              </w:rPr>
            </w:pPr>
            <w:r w:rsidRPr="00FD181A">
              <w:rPr>
                <w:lang w:val="fr-FR"/>
              </w:rPr>
              <w:t>Fréquence / Mode</w:t>
            </w:r>
          </w:p>
        </w:tc>
      </w:tr>
      <w:tr w:rsidR="00D42A98" w:rsidRPr="00FD181A" w14:paraId="6DBFC8BE" w14:textId="77777777" w:rsidTr="00095B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hideMark/>
          </w:tcPr>
          <w:p w14:paraId="6AD216C5" w14:textId="77777777" w:rsidR="00D42A98" w:rsidRPr="00FD181A" w:rsidRDefault="00D42A98" w:rsidP="00D42A98">
            <w:pPr>
              <w:spacing w:after="160" w:line="278" w:lineRule="auto"/>
              <w:ind w:firstLine="0"/>
              <w:jc w:val="both"/>
              <w:rPr>
                <w:lang w:val="fr-FR"/>
              </w:rPr>
            </w:pPr>
            <w:proofErr w:type="spellStart"/>
            <w:r w:rsidRPr="00FD181A">
              <w:rPr>
                <w:lang w:val="fr-FR"/>
              </w:rPr>
              <w:t>Metadata</w:t>
            </w:r>
            <w:proofErr w:type="spellEnd"/>
            <w:r w:rsidRPr="00FD181A">
              <w:rPr>
                <w:lang w:val="fr-FR"/>
              </w:rPr>
              <w:t xml:space="preserve"> </w:t>
            </w:r>
            <w:proofErr w:type="spellStart"/>
            <w:r w:rsidRPr="00FD181A">
              <w:rPr>
                <w:lang w:val="fr-FR"/>
              </w:rPr>
              <w:t>Database</w:t>
            </w:r>
            <w:proofErr w:type="spellEnd"/>
          </w:p>
        </w:tc>
        <w:tc>
          <w:tcPr>
            <w:tcW w:w="2000" w:type="dxa"/>
            <w:hideMark/>
          </w:tcPr>
          <w:p w14:paraId="18C06367" w14:textId="77777777" w:rsidR="00D42A98" w:rsidRPr="00FD181A" w:rsidRDefault="00D42A98" w:rsidP="00D42A98">
            <w:pPr>
              <w:spacing w:after="160" w:line="278" w:lineRule="auto"/>
              <w:ind w:firstLine="0"/>
              <w:jc w:val="both"/>
              <w:cnfStyle w:val="000000100000" w:firstRow="0" w:lastRow="0" w:firstColumn="0" w:lastColumn="0" w:oddVBand="0" w:evenVBand="0" w:oddHBand="1" w:evenHBand="0" w:firstRowFirstColumn="0" w:firstRowLastColumn="0" w:lastRowFirstColumn="0" w:lastRowLastColumn="0"/>
              <w:rPr>
                <w:lang w:val="fr-FR"/>
              </w:rPr>
            </w:pPr>
            <w:r w:rsidRPr="00FD181A">
              <w:rPr>
                <w:b/>
                <w:bCs/>
                <w:lang w:val="fr-FR"/>
              </w:rPr>
              <w:t>Synchrone (log shipping)</w:t>
            </w:r>
          </w:p>
        </w:tc>
        <w:tc>
          <w:tcPr>
            <w:tcW w:w="2426" w:type="dxa"/>
            <w:hideMark/>
          </w:tcPr>
          <w:p w14:paraId="27B2262F" w14:textId="77777777" w:rsidR="00D42A98" w:rsidRPr="00FD181A" w:rsidRDefault="00D42A98" w:rsidP="00D42A98">
            <w:pPr>
              <w:spacing w:after="160" w:line="278" w:lineRule="auto"/>
              <w:ind w:firstLine="0"/>
              <w:jc w:val="both"/>
              <w:cnfStyle w:val="000000100000" w:firstRow="0" w:lastRow="0" w:firstColumn="0" w:lastColumn="0" w:oddVBand="0" w:evenVBand="0" w:oddHBand="1" w:evenHBand="0" w:firstRowFirstColumn="0" w:firstRowLastColumn="0" w:lastRowFirstColumn="0" w:lastRowLastColumn="0"/>
              <w:rPr>
                <w:lang w:val="fr-FR"/>
              </w:rPr>
            </w:pPr>
            <w:r w:rsidRPr="00FD181A">
              <w:rPr>
                <w:lang w:val="fr-FR"/>
              </w:rPr>
              <w:t>INTER-CORE-VPN (10.255.0.x /30) + STORAGE-REPL (10.10.50.0/24)</w:t>
            </w:r>
          </w:p>
        </w:tc>
        <w:tc>
          <w:tcPr>
            <w:tcW w:w="2400" w:type="dxa"/>
            <w:hideMark/>
          </w:tcPr>
          <w:p w14:paraId="786FA2A7" w14:textId="77777777" w:rsidR="00D42A98" w:rsidRPr="00FD181A" w:rsidRDefault="00D42A98" w:rsidP="00D42A98">
            <w:pPr>
              <w:spacing w:after="160" w:line="278" w:lineRule="auto"/>
              <w:ind w:firstLine="0"/>
              <w:jc w:val="both"/>
              <w:cnfStyle w:val="000000100000" w:firstRow="0" w:lastRow="0" w:firstColumn="0" w:lastColumn="0" w:oddVBand="0" w:evenVBand="0" w:oddHBand="1" w:evenHBand="0" w:firstRowFirstColumn="0" w:firstRowLastColumn="0" w:lastRowFirstColumn="0" w:lastRowLastColumn="0"/>
              <w:rPr>
                <w:lang w:val="fr-FR"/>
              </w:rPr>
            </w:pPr>
            <w:r w:rsidRPr="00FD181A">
              <w:rPr>
                <w:lang w:val="fr-FR"/>
              </w:rPr>
              <w:t>Continu — chaque transaction est confirmée sur les deux sites avant retour au client. Garantit RPO ≈ 0 pour les métadonnées.</w:t>
            </w:r>
          </w:p>
        </w:tc>
      </w:tr>
      <w:tr w:rsidR="00D42A98" w:rsidRPr="00FD181A" w14:paraId="3F48510B" w14:textId="77777777" w:rsidTr="00095B51">
        <w:tc>
          <w:tcPr>
            <w:cnfStyle w:val="001000000000" w:firstRow="0" w:lastRow="0" w:firstColumn="1" w:lastColumn="0" w:oddVBand="0" w:evenVBand="0" w:oddHBand="0" w:evenHBand="0" w:firstRowFirstColumn="0" w:firstRowLastColumn="0" w:lastRowFirstColumn="0" w:lastRowLastColumn="0"/>
            <w:tcW w:w="2200" w:type="dxa"/>
            <w:hideMark/>
          </w:tcPr>
          <w:p w14:paraId="71850666" w14:textId="77777777" w:rsidR="00D42A98" w:rsidRPr="00FD181A" w:rsidRDefault="00D42A98" w:rsidP="00D42A98">
            <w:pPr>
              <w:spacing w:after="160" w:line="278" w:lineRule="auto"/>
              <w:ind w:firstLine="0"/>
              <w:jc w:val="both"/>
              <w:rPr>
                <w:lang w:val="fr-FR"/>
              </w:rPr>
            </w:pPr>
            <w:r w:rsidRPr="00FD181A">
              <w:rPr>
                <w:lang w:val="fr-FR"/>
              </w:rPr>
              <w:t>Object Storage (dossiers chiffrés)</w:t>
            </w:r>
          </w:p>
        </w:tc>
        <w:tc>
          <w:tcPr>
            <w:tcW w:w="2000" w:type="dxa"/>
            <w:hideMark/>
          </w:tcPr>
          <w:p w14:paraId="17536E1E" w14:textId="77777777" w:rsidR="00D42A98" w:rsidRPr="00FD181A" w:rsidRDefault="00D42A98" w:rsidP="00D42A98">
            <w:pPr>
              <w:spacing w:after="160" w:line="278" w:lineRule="auto"/>
              <w:ind w:firstLine="0"/>
              <w:jc w:val="both"/>
              <w:cnfStyle w:val="000000000000" w:firstRow="0" w:lastRow="0" w:firstColumn="0" w:lastColumn="0" w:oddVBand="0" w:evenVBand="0" w:oddHBand="0" w:evenHBand="0" w:firstRowFirstColumn="0" w:firstRowLastColumn="0" w:lastRowFirstColumn="0" w:lastRowLastColumn="0"/>
              <w:rPr>
                <w:lang w:val="fr-FR"/>
              </w:rPr>
            </w:pPr>
            <w:r w:rsidRPr="00FD181A">
              <w:rPr>
                <w:b/>
                <w:bCs/>
                <w:lang w:val="fr-FR"/>
              </w:rPr>
              <w:t>Asynchrone (</w:t>
            </w:r>
            <w:proofErr w:type="spellStart"/>
            <w:r w:rsidRPr="00FD181A">
              <w:rPr>
                <w:b/>
                <w:bCs/>
                <w:lang w:val="fr-FR"/>
              </w:rPr>
              <w:t>near</w:t>
            </w:r>
            <w:proofErr w:type="spellEnd"/>
            <w:r w:rsidRPr="00FD181A">
              <w:rPr>
                <w:b/>
                <w:bCs/>
                <w:lang w:val="fr-FR"/>
              </w:rPr>
              <w:t>-real-time)</w:t>
            </w:r>
          </w:p>
        </w:tc>
        <w:tc>
          <w:tcPr>
            <w:tcW w:w="2426" w:type="dxa"/>
            <w:hideMark/>
          </w:tcPr>
          <w:p w14:paraId="76B44080" w14:textId="6CFC6A58" w:rsidR="00D42A98" w:rsidRPr="00FD181A" w:rsidRDefault="00D42A98" w:rsidP="00D42A98">
            <w:pPr>
              <w:spacing w:after="160" w:line="278" w:lineRule="auto"/>
              <w:ind w:firstLine="0"/>
              <w:jc w:val="both"/>
              <w:cnfStyle w:val="000000000000" w:firstRow="0" w:lastRow="0" w:firstColumn="0" w:lastColumn="0" w:oddVBand="0" w:evenVBand="0" w:oddHBand="0" w:evenHBand="0" w:firstRowFirstColumn="0" w:firstRowLastColumn="0" w:lastRowFirstColumn="0" w:lastRowLastColumn="0"/>
              <w:rPr>
                <w:lang w:val="fr-FR"/>
              </w:rPr>
            </w:pPr>
            <w:r w:rsidRPr="00FD181A">
              <w:rPr>
                <w:lang w:val="fr-FR"/>
              </w:rPr>
              <w:t xml:space="preserve">STORAGE-REPL (10.10.50.0/24 </w:t>
            </w:r>
            <w:r w:rsidR="00095B51" w:rsidRPr="00FD181A">
              <w:rPr>
                <w:lang w:val="fr-FR"/>
              </w:rPr>
              <w:t>~</w:t>
            </w:r>
            <w:r w:rsidRPr="00FD181A">
              <w:rPr>
                <w:lang w:val="fr-FR"/>
              </w:rPr>
              <w:t xml:space="preserve"> 10.20.50.0/24)</w:t>
            </w:r>
          </w:p>
        </w:tc>
        <w:tc>
          <w:tcPr>
            <w:tcW w:w="2400" w:type="dxa"/>
            <w:hideMark/>
          </w:tcPr>
          <w:p w14:paraId="7C1B52E7" w14:textId="77777777" w:rsidR="00D42A98" w:rsidRPr="00FD181A" w:rsidRDefault="00D42A98" w:rsidP="00D42A98">
            <w:pPr>
              <w:spacing w:after="160" w:line="278" w:lineRule="auto"/>
              <w:ind w:firstLine="0"/>
              <w:jc w:val="both"/>
              <w:cnfStyle w:val="000000000000" w:firstRow="0" w:lastRow="0" w:firstColumn="0" w:lastColumn="0" w:oddVBand="0" w:evenVBand="0" w:oddHBand="0" w:evenHBand="0" w:firstRowFirstColumn="0" w:firstRowLastColumn="0" w:lastRowFirstColumn="0" w:lastRowLastColumn="0"/>
              <w:rPr>
                <w:lang w:val="fr-FR"/>
              </w:rPr>
            </w:pPr>
            <w:r w:rsidRPr="00FD181A">
              <w:rPr>
                <w:lang w:val="fr-FR"/>
              </w:rPr>
              <w:t xml:space="preserve">Intervalle ≤ 15 min entre l'écriture sur le </w:t>
            </w:r>
            <w:proofErr w:type="spellStart"/>
            <w:r w:rsidRPr="00FD181A">
              <w:rPr>
                <w:lang w:val="fr-FR"/>
              </w:rPr>
              <w:t>Primary</w:t>
            </w:r>
            <w:proofErr w:type="spellEnd"/>
            <w:r w:rsidRPr="00FD181A">
              <w:rPr>
                <w:lang w:val="fr-FR"/>
              </w:rPr>
              <w:t xml:space="preserve"> DC et la confirmation de réplication sur le DR DC. Aligné avec le RPO cible.</w:t>
            </w:r>
          </w:p>
        </w:tc>
      </w:tr>
      <w:tr w:rsidR="00D42A98" w:rsidRPr="00712765" w14:paraId="2F8575E4" w14:textId="77777777" w:rsidTr="00095B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hideMark/>
          </w:tcPr>
          <w:p w14:paraId="5459E6D7" w14:textId="77777777" w:rsidR="00D42A98" w:rsidRPr="00FD181A" w:rsidRDefault="00D42A98" w:rsidP="00D42A98">
            <w:pPr>
              <w:spacing w:after="160" w:line="278" w:lineRule="auto"/>
              <w:ind w:firstLine="0"/>
              <w:jc w:val="both"/>
              <w:rPr>
                <w:lang w:val="fr-FR"/>
              </w:rPr>
            </w:pPr>
            <w:r w:rsidRPr="00FD181A">
              <w:rPr>
                <w:lang w:val="fr-FR"/>
              </w:rPr>
              <w:t>Audit / Log Store</w:t>
            </w:r>
          </w:p>
        </w:tc>
        <w:tc>
          <w:tcPr>
            <w:tcW w:w="2000" w:type="dxa"/>
            <w:hideMark/>
          </w:tcPr>
          <w:p w14:paraId="17F9A9C3" w14:textId="77777777" w:rsidR="00D42A98" w:rsidRPr="00FD181A" w:rsidRDefault="00D42A98" w:rsidP="00D42A98">
            <w:pPr>
              <w:spacing w:after="160" w:line="278" w:lineRule="auto"/>
              <w:ind w:firstLine="0"/>
              <w:jc w:val="both"/>
              <w:cnfStyle w:val="000000100000" w:firstRow="0" w:lastRow="0" w:firstColumn="0" w:lastColumn="0" w:oddVBand="0" w:evenVBand="0" w:oddHBand="1" w:evenHBand="0" w:firstRowFirstColumn="0" w:firstRowLastColumn="0" w:lastRowFirstColumn="0" w:lastRowLastColumn="0"/>
              <w:rPr>
                <w:lang w:val="fr-FR"/>
              </w:rPr>
            </w:pPr>
            <w:r w:rsidRPr="00FD181A">
              <w:rPr>
                <w:b/>
                <w:bCs/>
                <w:lang w:val="fr-FR"/>
              </w:rPr>
              <w:t>Asynchrone (batch)</w:t>
            </w:r>
          </w:p>
        </w:tc>
        <w:tc>
          <w:tcPr>
            <w:tcW w:w="2426" w:type="dxa"/>
            <w:hideMark/>
          </w:tcPr>
          <w:p w14:paraId="5FF267A5" w14:textId="77777777" w:rsidR="00D42A98" w:rsidRPr="00FD181A" w:rsidRDefault="00D42A98" w:rsidP="00D42A98">
            <w:pPr>
              <w:spacing w:after="160" w:line="278" w:lineRule="auto"/>
              <w:ind w:firstLine="0"/>
              <w:jc w:val="both"/>
              <w:cnfStyle w:val="000000100000" w:firstRow="0" w:lastRow="0" w:firstColumn="0" w:lastColumn="0" w:oddVBand="0" w:evenVBand="0" w:oddHBand="1" w:evenHBand="0" w:firstRowFirstColumn="0" w:firstRowLastColumn="0" w:lastRowFirstColumn="0" w:lastRowLastColumn="0"/>
              <w:rPr>
                <w:lang w:val="fr-FR"/>
              </w:rPr>
            </w:pPr>
            <w:r w:rsidRPr="00FD181A">
              <w:rPr>
                <w:lang w:val="fr-FR"/>
              </w:rPr>
              <w:t>INTER-CORE-VPN + SIEM-LOGS (10.10.60.0/24)</w:t>
            </w:r>
          </w:p>
        </w:tc>
        <w:tc>
          <w:tcPr>
            <w:tcW w:w="2400" w:type="dxa"/>
            <w:hideMark/>
          </w:tcPr>
          <w:p w14:paraId="717EFB8E" w14:textId="77777777" w:rsidR="00D42A98" w:rsidRPr="00FD181A" w:rsidRDefault="00D42A98" w:rsidP="00D42A98">
            <w:pPr>
              <w:spacing w:after="160" w:line="278" w:lineRule="auto"/>
              <w:ind w:firstLine="0"/>
              <w:jc w:val="both"/>
              <w:cnfStyle w:val="000000100000" w:firstRow="0" w:lastRow="0" w:firstColumn="0" w:lastColumn="0" w:oddVBand="0" w:evenVBand="0" w:oddHBand="1" w:evenHBand="0" w:firstRowFirstColumn="0" w:firstRowLastColumn="0" w:lastRowFirstColumn="0" w:lastRowLastColumn="0"/>
              <w:rPr>
                <w:lang w:val="fr-FR"/>
              </w:rPr>
            </w:pPr>
            <w:r w:rsidRPr="00FD181A">
              <w:rPr>
                <w:lang w:val="fr-FR"/>
              </w:rPr>
              <w:t>Toutes les 5 minutes. Les logs étant append-</w:t>
            </w:r>
            <w:proofErr w:type="spellStart"/>
            <w:r w:rsidRPr="00FD181A">
              <w:rPr>
                <w:lang w:val="fr-FR"/>
              </w:rPr>
              <w:t>only</w:t>
            </w:r>
            <w:proofErr w:type="spellEnd"/>
            <w:r w:rsidRPr="00FD181A">
              <w:rPr>
                <w:lang w:val="fr-FR"/>
              </w:rPr>
              <w:t>, une perte partielle ne compromet pas l'intégrité des entrées déjà répliquées.</w:t>
            </w:r>
          </w:p>
        </w:tc>
      </w:tr>
      <w:tr w:rsidR="00D42A98" w:rsidRPr="00712765" w14:paraId="0848FA82" w14:textId="77777777" w:rsidTr="00095B51">
        <w:tc>
          <w:tcPr>
            <w:cnfStyle w:val="001000000000" w:firstRow="0" w:lastRow="0" w:firstColumn="1" w:lastColumn="0" w:oddVBand="0" w:evenVBand="0" w:oddHBand="0" w:evenHBand="0" w:firstRowFirstColumn="0" w:firstRowLastColumn="0" w:lastRowFirstColumn="0" w:lastRowLastColumn="0"/>
            <w:tcW w:w="2200" w:type="dxa"/>
            <w:hideMark/>
          </w:tcPr>
          <w:p w14:paraId="2E0876AF" w14:textId="77777777" w:rsidR="00D42A98" w:rsidRPr="00FD181A" w:rsidRDefault="00D42A98" w:rsidP="00D42A98">
            <w:pPr>
              <w:spacing w:after="160" w:line="278" w:lineRule="auto"/>
              <w:ind w:firstLine="0"/>
              <w:jc w:val="both"/>
              <w:rPr>
                <w:lang w:val="fr-FR"/>
              </w:rPr>
            </w:pPr>
            <w:r w:rsidRPr="00FD181A">
              <w:rPr>
                <w:lang w:val="fr-FR"/>
              </w:rPr>
              <w:t>Configuration applicative</w:t>
            </w:r>
          </w:p>
        </w:tc>
        <w:tc>
          <w:tcPr>
            <w:tcW w:w="2000" w:type="dxa"/>
            <w:hideMark/>
          </w:tcPr>
          <w:p w14:paraId="15BDDCA9" w14:textId="77777777" w:rsidR="00D42A98" w:rsidRPr="00FD181A" w:rsidRDefault="00D42A98" w:rsidP="00D42A98">
            <w:pPr>
              <w:spacing w:after="160" w:line="278" w:lineRule="auto"/>
              <w:ind w:firstLine="0"/>
              <w:jc w:val="both"/>
              <w:cnfStyle w:val="000000000000" w:firstRow="0" w:lastRow="0" w:firstColumn="0" w:lastColumn="0" w:oddVBand="0" w:evenVBand="0" w:oddHBand="0" w:evenHBand="0" w:firstRowFirstColumn="0" w:firstRowLastColumn="0" w:lastRowFirstColumn="0" w:lastRowLastColumn="0"/>
              <w:rPr>
                <w:lang w:val="fr-FR"/>
              </w:rPr>
            </w:pPr>
            <w:r w:rsidRPr="00FD181A">
              <w:rPr>
                <w:b/>
                <w:bCs/>
                <w:lang w:val="fr-FR"/>
              </w:rPr>
              <w:t>Synchrone (push)</w:t>
            </w:r>
          </w:p>
        </w:tc>
        <w:tc>
          <w:tcPr>
            <w:tcW w:w="2426" w:type="dxa"/>
            <w:hideMark/>
          </w:tcPr>
          <w:p w14:paraId="2FC70501" w14:textId="77777777" w:rsidR="00D42A98" w:rsidRPr="00FD181A" w:rsidRDefault="00D42A98" w:rsidP="00D42A98">
            <w:pPr>
              <w:spacing w:after="160" w:line="278" w:lineRule="auto"/>
              <w:ind w:firstLine="0"/>
              <w:jc w:val="both"/>
              <w:cnfStyle w:val="000000000000" w:firstRow="0" w:lastRow="0" w:firstColumn="0" w:lastColumn="0" w:oddVBand="0" w:evenVBand="0" w:oddHBand="0" w:evenHBand="0" w:firstRowFirstColumn="0" w:firstRowLastColumn="0" w:lastRowFirstColumn="0" w:lastRowLastColumn="0"/>
              <w:rPr>
                <w:lang w:val="fr-FR"/>
              </w:rPr>
            </w:pPr>
            <w:r w:rsidRPr="00FD181A">
              <w:rPr>
                <w:lang w:val="fr-FR"/>
              </w:rPr>
              <w:t>INTER-CORE-VPN (10.255.0.x /30)</w:t>
            </w:r>
          </w:p>
        </w:tc>
        <w:tc>
          <w:tcPr>
            <w:tcW w:w="2400" w:type="dxa"/>
            <w:hideMark/>
          </w:tcPr>
          <w:p w14:paraId="0117C764" w14:textId="6BC5DF40" w:rsidR="00D42A98" w:rsidRPr="00FD181A" w:rsidRDefault="00D42A98" w:rsidP="00D42A98">
            <w:pPr>
              <w:spacing w:after="160" w:line="278" w:lineRule="auto"/>
              <w:ind w:firstLine="0"/>
              <w:jc w:val="both"/>
              <w:cnfStyle w:val="000000000000" w:firstRow="0" w:lastRow="0" w:firstColumn="0" w:lastColumn="0" w:oddVBand="0" w:evenVBand="0" w:oddHBand="0" w:evenHBand="0" w:firstRowFirstColumn="0" w:firstRowLastColumn="0" w:lastRowFirstColumn="0" w:lastRowLastColumn="0"/>
              <w:rPr>
                <w:lang w:val="fr-FR"/>
              </w:rPr>
            </w:pPr>
            <w:r w:rsidRPr="00FD181A">
              <w:rPr>
                <w:lang w:val="fr-FR"/>
              </w:rPr>
              <w:t xml:space="preserve">À chaque changement de configuration. Le </w:t>
            </w:r>
            <w:r w:rsidR="00095B51" w:rsidRPr="00FD181A">
              <w:rPr>
                <w:lang w:val="fr-FR"/>
              </w:rPr>
              <w:t>Réplication</w:t>
            </w:r>
            <w:r w:rsidRPr="00FD181A">
              <w:rPr>
                <w:lang w:val="fr-FR"/>
              </w:rPr>
              <w:t xml:space="preserve"> / Sync Services veille à la </w:t>
            </w:r>
            <w:r w:rsidRPr="00FD181A">
              <w:rPr>
                <w:lang w:val="fr-FR"/>
              </w:rPr>
              <w:lastRenderedPageBreak/>
              <w:t>cohérence entre les deux environnements.</w:t>
            </w:r>
          </w:p>
        </w:tc>
      </w:tr>
      <w:tr w:rsidR="00D42A98" w:rsidRPr="00712765" w14:paraId="2532180D" w14:textId="77777777" w:rsidTr="00095B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hideMark/>
          </w:tcPr>
          <w:p w14:paraId="72BF0306" w14:textId="77777777" w:rsidR="00D42A98" w:rsidRPr="00FD181A" w:rsidRDefault="00D42A98" w:rsidP="00D42A98">
            <w:pPr>
              <w:spacing w:after="160" w:line="278" w:lineRule="auto"/>
              <w:ind w:firstLine="0"/>
              <w:jc w:val="both"/>
              <w:rPr>
                <w:lang w:val="fr-FR"/>
              </w:rPr>
            </w:pPr>
            <w:r w:rsidRPr="00FD181A">
              <w:rPr>
                <w:lang w:val="fr-FR"/>
              </w:rPr>
              <w:lastRenderedPageBreak/>
              <w:t xml:space="preserve">Images / état des </w:t>
            </w:r>
            <w:proofErr w:type="spellStart"/>
            <w:r w:rsidRPr="00FD181A">
              <w:rPr>
                <w:lang w:val="fr-FR"/>
              </w:rPr>
              <w:t>VMs</w:t>
            </w:r>
            <w:proofErr w:type="spellEnd"/>
          </w:p>
        </w:tc>
        <w:tc>
          <w:tcPr>
            <w:tcW w:w="2000" w:type="dxa"/>
            <w:hideMark/>
          </w:tcPr>
          <w:p w14:paraId="24E3F28F" w14:textId="5DB7142F" w:rsidR="00D42A98" w:rsidRPr="00FD181A" w:rsidRDefault="00D42A98" w:rsidP="00D42A98">
            <w:pPr>
              <w:spacing w:after="160" w:line="278" w:lineRule="auto"/>
              <w:ind w:firstLine="0"/>
              <w:jc w:val="both"/>
              <w:cnfStyle w:val="000000100000" w:firstRow="0" w:lastRow="0" w:firstColumn="0" w:lastColumn="0" w:oddVBand="0" w:evenVBand="0" w:oddHBand="1" w:evenHBand="0" w:firstRowFirstColumn="0" w:firstRowLastColumn="0" w:lastRowFirstColumn="0" w:lastRowLastColumn="0"/>
              <w:rPr>
                <w:lang w:val="fr-FR"/>
              </w:rPr>
            </w:pPr>
            <w:r w:rsidRPr="00FD181A">
              <w:rPr>
                <w:b/>
                <w:bCs/>
                <w:lang w:val="fr-FR"/>
              </w:rPr>
              <w:t xml:space="preserve">Asynchrone (Proxmox </w:t>
            </w:r>
            <w:r w:rsidR="00095B51" w:rsidRPr="00FD181A">
              <w:rPr>
                <w:b/>
                <w:bCs/>
                <w:lang w:val="fr-FR"/>
              </w:rPr>
              <w:t>réplication</w:t>
            </w:r>
            <w:r w:rsidRPr="00FD181A">
              <w:rPr>
                <w:b/>
                <w:bCs/>
                <w:lang w:val="fr-FR"/>
              </w:rPr>
              <w:t>)</w:t>
            </w:r>
          </w:p>
        </w:tc>
        <w:tc>
          <w:tcPr>
            <w:tcW w:w="2426" w:type="dxa"/>
            <w:hideMark/>
          </w:tcPr>
          <w:p w14:paraId="57DD0D12" w14:textId="77777777" w:rsidR="00D42A98" w:rsidRPr="00FD181A" w:rsidRDefault="00D42A98" w:rsidP="00D42A98">
            <w:pPr>
              <w:spacing w:after="160" w:line="278" w:lineRule="auto"/>
              <w:ind w:firstLine="0"/>
              <w:jc w:val="both"/>
              <w:cnfStyle w:val="000000100000" w:firstRow="0" w:lastRow="0" w:firstColumn="0" w:lastColumn="0" w:oddVBand="0" w:evenVBand="0" w:oddHBand="1" w:evenHBand="0" w:firstRowFirstColumn="0" w:firstRowLastColumn="0" w:lastRowFirstColumn="0" w:lastRowLastColumn="0"/>
              <w:rPr>
                <w:lang w:val="fr-FR"/>
              </w:rPr>
            </w:pPr>
            <w:r w:rsidRPr="00FD181A">
              <w:rPr>
                <w:lang w:val="fr-FR"/>
              </w:rPr>
              <w:t>STORAGE-REPL (10.10.50.0/24 ↔ 10.20.50.0/24)</w:t>
            </w:r>
          </w:p>
        </w:tc>
        <w:tc>
          <w:tcPr>
            <w:tcW w:w="2400" w:type="dxa"/>
            <w:hideMark/>
          </w:tcPr>
          <w:p w14:paraId="564B636C" w14:textId="77777777" w:rsidR="00D42A98" w:rsidRPr="00FD181A" w:rsidRDefault="00D42A98" w:rsidP="00D42A98">
            <w:pPr>
              <w:spacing w:after="160" w:line="278" w:lineRule="auto"/>
              <w:ind w:firstLine="0"/>
              <w:jc w:val="both"/>
              <w:cnfStyle w:val="000000100000" w:firstRow="0" w:lastRow="0" w:firstColumn="0" w:lastColumn="0" w:oddVBand="0" w:evenVBand="0" w:oddHBand="1" w:evenHBand="0" w:firstRowFirstColumn="0" w:firstRowLastColumn="0" w:lastRowFirstColumn="0" w:lastRowLastColumn="0"/>
              <w:rPr>
                <w:lang w:val="fr-FR"/>
              </w:rPr>
            </w:pPr>
            <w:r w:rsidRPr="00FD181A">
              <w:rPr>
                <w:lang w:val="fr-FR"/>
              </w:rPr>
              <w:t>Toutes les 5–10 minutes (snapshot delta). Permet une restauration rapide de l'état complet d'un hôte de virtualisation.</w:t>
            </w:r>
          </w:p>
        </w:tc>
      </w:tr>
    </w:tbl>
    <w:p w14:paraId="0DD18131" w14:textId="77777777" w:rsidR="00D42A98" w:rsidRPr="00FD181A" w:rsidRDefault="00D42A98" w:rsidP="00095B51">
      <w:pPr>
        <w:ind w:firstLine="0"/>
        <w:jc w:val="center"/>
        <w:rPr>
          <w:i/>
          <w:iCs/>
          <w:lang w:val="fr-FR"/>
        </w:rPr>
      </w:pPr>
      <w:r w:rsidRPr="00FD181A">
        <w:rPr>
          <w:i/>
          <w:iCs/>
          <w:lang w:val="fr-FR"/>
        </w:rPr>
        <w:t>Tableau 3 — Détail de la réplication inter-sites</w:t>
      </w:r>
    </w:p>
    <w:p w14:paraId="3955FFCE" w14:textId="77777777" w:rsidR="00D42A98" w:rsidRPr="00FD181A" w:rsidRDefault="00D42A98" w:rsidP="00D42A98">
      <w:pPr>
        <w:ind w:firstLine="0"/>
        <w:jc w:val="both"/>
        <w:rPr>
          <w:lang w:val="fr-FR"/>
        </w:rPr>
      </w:pPr>
    </w:p>
    <w:p w14:paraId="135F212B" w14:textId="77777777" w:rsidR="00095B51" w:rsidRPr="00FD181A" w:rsidRDefault="00095B51" w:rsidP="00D42A98">
      <w:pPr>
        <w:ind w:firstLine="0"/>
        <w:jc w:val="both"/>
        <w:rPr>
          <w:lang w:val="fr-FR"/>
        </w:rPr>
      </w:pPr>
    </w:p>
    <w:p w14:paraId="5B796942" w14:textId="77777777" w:rsidR="00095B51" w:rsidRPr="00FD181A" w:rsidRDefault="00095B51" w:rsidP="00D42A98">
      <w:pPr>
        <w:ind w:firstLine="0"/>
        <w:jc w:val="both"/>
        <w:rPr>
          <w:lang w:val="fr-FR"/>
        </w:rPr>
      </w:pPr>
    </w:p>
    <w:tbl>
      <w:tblPr>
        <w:tblStyle w:val="GridTable4-Accent6"/>
        <w:tblW w:w="5000" w:type="pct"/>
        <w:tblLook w:val="04A0" w:firstRow="1" w:lastRow="0" w:firstColumn="1" w:lastColumn="0" w:noHBand="0" w:noVBand="1"/>
      </w:tblPr>
      <w:tblGrid>
        <w:gridCol w:w="10790"/>
      </w:tblGrid>
      <w:tr w:rsidR="00D42A98" w:rsidRPr="00712765" w14:paraId="391B394A" w14:textId="77777777" w:rsidTr="00095B5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26" w:type="dxa"/>
            <w:hideMark/>
          </w:tcPr>
          <w:p w14:paraId="334354DC" w14:textId="77777777" w:rsidR="00D42A98" w:rsidRPr="00FD181A" w:rsidRDefault="00D42A98" w:rsidP="00D42A98">
            <w:pPr>
              <w:spacing w:after="160" w:line="278" w:lineRule="auto"/>
              <w:ind w:firstLine="0"/>
              <w:jc w:val="both"/>
              <w:rPr>
                <w:lang w:val="fr-FR"/>
              </w:rPr>
            </w:pPr>
            <w:r w:rsidRPr="00FD181A">
              <w:rPr>
                <w:lang w:val="fr-FR"/>
              </w:rPr>
              <w:t xml:space="preserve">Cohérence des données : La </w:t>
            </w:r>
            <w:proofErr w:type="spellStart"/>
            <w:r w:rsidRPr="00FD181A">
              <w:rPr>
                <w:lang w:val="fr-FR"/>
              </w:rPr>
              <w:t>Metadata</w:t>
            </w:r>
            <w:proofErr w:type="spellEnd"/>
            <w:r w:rsidRPr="00FD181A">
              <w:rPr>
                <w:lang w:val="fr-FR"/>
              </w:rPr>
              <w:t xml:space="preserve"> </w:t>
            </w:r>
            <w:proofErr w:type="spellStart"/>
            <w:r w:rsidRPr="00FD181A">
              <w:rPr>
                <w:lang w:val="fr-FR"/>
              </w:rPr>
              <w:t>Database</w:t>
            </w:r>
            <w:proofErr w:type="spellEnd"/>
            <w:r w:rsidRPr="00FD181A">
              <w:rPr>
                <w:lang w:val="fr-FR"/>
              </w:rPr>
              <w:t xml:space="preserve"> utilise une réplication synchrone (log shipping) pour garantir que chaque transaction est confirmée sur les deux sites avant de retourner une réponse au client. Cela aligne le RPO effectif de la base à zéro pour les métadonnées, tandis que l'Object Storage, moins sensible à la latence, tolère un décalage asynchrone de jusqu'à 15 minutes.</w:t>
            </w:r>
          </w:p>
        </w:tc>
      </w:tr>
    </w:tbl>
    <w:p w14:paraId="64719CA7" w14:textId="77777777" w:rsidR="00D42A98" w:rsidRPr="00FD181A" w:rsidRDefault="00D42A98" w:rsidP="00D42A98">
      <w:pPr>
        <w:ind w:firstLine="0"/>
        <w:jc w:val="both"/>
        <w:rPr>
          <w:lang w:val="fr-FR"/>
        </w:rPr>
      </w:pPr>
    </w:p>
    <w:p w14:paraId="7593AB86" w14:textId="5CDD9B83" w:rsidR="00D42A98" w:rsidRPr="00FD181A" w:rsidRDefault="00D42A98" w:rsidP="00095B51">
      <w:pPr>
        <w:pStyle w:val="Heading2"/>
        <w:ind w:firstLine="0"/>
        <w:rPr>
          <w:lang w:val="fr-FR"/>
        </w:rPr>
      </w:pPr>
      <w:bookmarkStart w:id="39" w:name="_Toc222222186"/>
      <w:r w:rsidRPr="00FD181A">
        <w:rPr>
          <w:lang w:val="fr-FR"/>
        </w:rPr>
        <w:t>4. Séquence de basculement vers le DR DC</w:t>
      </w:r>
      <w:bookmarkEnd w:id="39"/>
    </w:p>
    <w:p w14:paraId="3D28335C" w14:textId="77777777" w:rsidR="00D42A98" w:rsidRPr="00FD181A" w:rsidRDefault="00D42A98" w:rsidP="00D42A98">
      <w:pPr>
        <w:ind w:firstLine="0"/>
        <w:jc w:val="both"/>
        <w:rPr>
          <w:lang w:val="fr-FR"/>
        </w:rPr>
      </w:pPr>
      <w:r w:rsidRPr="00FD181A">
        <w:rPr>
          <w:lang w:val="fr-FR"/>
        </w:rPr>
        <w:t xml:space="preserve">En cas de sinistre détecté sur le </w:t>
      </w:r>
      <w:proofErr w:type="spellStart"/>
      <w:r w:rsidRPr="00FD181A">
        <w:rPr>
          <w:lang w:val="fr-FR"/>
        </w:rPr>
        <w:t>Primary</w:t>
      </w:r>
      <w:proofErr w:type="spellEnd"/>
      <w:r w:rsidRPr="00FD181A">
        <w:rPr>
          <w:lang w:val="fr-FR"/>
        </w:rPr>
        <w:t xml:space="preserve"> DC, le système suit une séquence structurée de 8 étapes pour reprendre le service sur le DR DC. Cette séquence est partiellement automatisée (détection SIEM, bascule NGFW, bascule ISP) et partiellement pilotée par l'équipe d'exploitation (promotion de la base, déclaration opérationnel).</w:t>
      </w:r>
    </w:p>
    <w:p w14:paraId="4A4717AE" w14:textId="77777777" w:rsidR="00D42A98" w:rsidRPr="00FD181A" w:rsidRDefault="00D42A98" w:rsidP="00D42A98">
      <w:pPr>
        <w:ind w:firstLine="0"/>
        <w:jc w:val="both"/>
        <w:rPr>
          <w:lang w:val="fr-FR"/>
        </w:rPr>
      </w:pPr>
    </w:p>
    <w:tbl>
      <w:tblPr>
        <w:tblStyle w:val="GridTable4-Accent6"/>
        <w:tblW w:w="4613" w:type="pct"/>
        <w:tblLook w:val="04A0" w:firstRow="1" w:lastRow="0" w:firstColumn="1" w:lastColumn="0" w:noHBand="0" w:noVBand="1"/>
      </w:tblPr>
      <w:tblGrid>
        <w:gridCol w:w="4320"/>
        <w:gridCol w:w="2885"/>
        <w:gridCol w:w="2750"/>
      </w:tblGrid>
      <w:tr w:rsidR="00095B51" w:rsidRPr="00FD181A" w14:paraId="7DC0783B" w14:textId="77777777" w:rsidTr="00095B5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19" w:type="dxa"/>
            <w:hideMark/>
          </w:tcPr>
          <w:p w14:paraId="34AE9D99" w14:textId="77777777" w:rsidR="00095B51" w:rsidRPr="00FD181A" w:rsidRDefault="00095B51" w:rsidP="00D42A98">
            <w:pPr>
              <w:spacing w:after="160" w:line="278" w:lineRule="auto"/>
              <w:ind w:firstLine="0"/>
              <w:jc w:val="both"/>
              <w:rPr>
                <w:lang w:val="fr-FR"/>
              </w:rPr>
            </w:pPr>
            <w:r w:rsidRPr="00FD181A">
              <w:rPr>
                <w:lang w:val="fr-FR"/>
              </w:rPr>
              <w:t>Action</w:t>
            </w:r>
          </w:p>
        </w:tc>
        <w:tc>
          <w:tcPr>
            <w:tcW w:w="2885" w:type="dxa"/>
            <w:hideMark/>
          </w:tcPr>
          <w:p w14:paraId="29E0B4A0" w14:textId="77777777" w:rsidR="00095B51" w:rsidRPr="00FD181A" w:rsidRDefault="00095B51" w:rsidP="00D42A98">
            <w:pPr>
              <w:spacing w:after="160" w:line="278" w:lineRule="auto"/>
              <w:ind w:firstLine="0"/>
              <w:jc w:val="both"/>
              <w:cnfStyle w:val="100000000000" w:firstRow="1" w:lastRow="0" w:firstColumn="0" w:lastColumn="0" w:oddVBand="0" w:evenVBand="0" w:oddHBand="0" w:evenHBand="0" w:firstRowFirstColumn="0" w:firstRowLastColumn="0" w:lastRowFirstColumn="0" w:lastRowLastColumn="0"/>
              <w:rPr>
                <w:lang w:val="fr-FR"/>
              </w:rPr>
            </w:pPr>
            <w:r w:rsidRPr="00FD181A">
              <w:rPr>
                <w:lang w:val="fr-FR"/>
              </w:rPr>
              <w:t>Composant concerné</w:t>
            </w:r>
          </w:p>
        </w:tc>
        <w:tc>
          <w:tcPr>
            <w:tcW w:w="2750" w:type="dxa"/>
            <w:hideMark/>
          </w:tcPr>
          <w:p w14:paraId="2C7E20E3" w14:textId="77777777" w:rsidR="00095B51" w:rsidRPr="00FD181A" w:rsidRDefault="00095B51" w:rsidP="00D42A98">
            <w:pPr>
              <w:spacing w:after="160" w:line="278" w:lineRule="auto"/>
              <w:ind w:firstLine="0"/>
              <w:jc w:val="both"/>
              <w:cnfStyle w:val="100000000000" w:firstRow="1" w:lastRow="0" w:firstColumn="0" w:lastColumn="0" w:oddVBand="0" w:evenVBand="0" w:oddHBand="0" w:evenHBand="0" w:firstRowFirstColumn="0" w:firstRowLastColumn="0" w:lastRowFirstColumn="0" w:lastRowLastColumn="0"/>
              <w:rPr>
                <w:lang w:val="fr-FR"/>
              </w:rPr>
            </w:pPr>
            <w:r w:rsidRPr="00FD181A">
              <w:rPr>
                <w:lang w:val="fr-FR"/>
              </w:rPr>
              <w:t>Délai estimé</w:t>
            </w:r>
          </w:p>
        </w:tc>
      </w:tr>
      <w:tr w:rsidR="00095B51" w:rsidRPr="00712765" w14:paraId="67474FFF" w14:textId="77777777" w:rsidTr="00095B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19" w:type="dxa"/>
            <w:hideMark/>
          </w:tcPr>
          <w:p w14:paraId="0D21CD0D" w14:textId="77777777" w:rsidR="00095B51" w:rsidRPr="00FD181A" w:rsidRDefault="00095B51" w:rsidP="00D42A98">
            <w:pPr>
              <w:spacing w:after="160" w:line="278" w:lineRule="auto"/>
              <w:ind w:firstLine="0"/>
              <w:jc w:val="both"/>
              <w:rPr>
                <w:lang w:val="fr-FR"/>
              </w:rPr>
            </w:pPr>
            <w:r w:rsidRPr="00FD181A">
              <w:rPr>
                <w:lang w:val="fr-FR"/>
              </w:rPr>
              <w:t xml:space="preserve">Le Monitoring / SIEM détecte une anomalie critique sur le </w:t>
            </w:r>
            <w:proofErr w:type="spellStart"/>
            <w:r w:rsidRPr="00FD181A">
              <w:rPr>
                <w:lang w:val="fr-FR"/>
              </w:rPr>
              <w:t>Primary</w:t>
            </w:r>
            <w:proofErr w:type="spellEnd"/>
            <w:r w:rsidRPr="00FD181A">
              <w:rPr>
                <w:lang w:val="fr-FR"/>
              </w:rPr>
              <w:t xml:space="preserve"> DC (indisponibilité du NGFW actif, perte du réseau DMZ ou chute des services applicatifs).</w:t>
            </w:r>
          </w:p>
        </w:tc>
        <w:tc>
          <w:tcPr>
            <w:tcW w:w="2885" w:type="dxa"/>
            <w:hideMark/>
          </w:tcPr>
          <w:p w14:paraId="64C42291" w14:textId="77777777" w:rsidR="00095B51" w:rsidRPr="00FD181A" w:rsidRDefault="00095B51" w:rsidP="00D42A98">
            <w:pPr>
              <w:spacing w:after="160" w:line="278" w:lineRule="auto"/>
              <w:ind w:firstLine="0"/>
              <w:jc w:val="both"/>
              <w:cnfStyle w:val="000000100000" w:firstRow="0" w:lastRow="0" w:firstColumn="0" w:lastColumn="0" w:oddVBand="0" w:evenVBand="0" w:oddHBand="1" w:evenHBand="0" w:firstRowFirstColumn="0" w:firstRowLastColumn="0" w:lastRowFirstColumn="0" w:lastRowLastColumn="0"/>
              <w:rPr>
                <w:lang w:val="fr-FR"/>
              </w:rPr>
            </w:pPr>
            <w:r w:rsidRPr="00FD181A">
              <w:rPr>
                <w:lang w:val="fr-FR"/>
              </w:rPr>
              <w:t>Monitoring / SIEM + NGFW</w:t>
            </w:r>
          </w:p>
        </w:tc>
        <w:tc>
          <w:tcPr>
            <w:tcW w:w="2750" w:type="dxa"/>
            <w:hideMark/>
          </w:tcPr>
          <w:p w14:paraId="536F1361" w14:textId="77777777" w:rsidR="00095B51" w:rsidRPr="00FD181A" w:rsidRDefault="00095B51" w:rsidP="00D42A98">
            <w:pPr>
              <w:spacing w:after="160" w:line="278" w:lineRule="auto"/>
              <w:ind w:firstLine="0"/>
              <w:jc w:val="both"/>
              <w:cnfStyle w:val="000000100000" w:firstRow="0" w:lastRow="0" w:firstColumn="0" w:lastColumn="0" w:oddVBand="0" w:evenVBand="0" w:oddHBand="1" w:evenHBand="0" w:firstRowFirstColumn="0" w:firstRowLastColumn="0" w:lastRowFirstColumn="0" w:lastRowLastColumn="0"/>
              <w:rPr>
                <w:lang w:val="fr-FR"/>
              </w:rPr>
            </w:pPr>
            <w:r w:rsidRPr="00FD181A">
              <w:rPr>
                <w:lang w:val="fr-FR"/>
              </w:rPr>
              <w:t>T + 0 à 2 min (détection automatique)</w:t>
            </w:r>
          </w:p>
        </w:tc>
      </w:tr>
      <w:tr w:rsidR="00095B51" w:rsidRPr="00712765" w14:paraId="19E8DF22" w14:textId="77777777" w:rsidTr="00095B51">
        <w:tc>
          <w:tcPr>
            <w:cnfStyle w:val="001000000000" w:firstRow="0" w:lastRow="0" w:firstColumn="1" w:lastColumn="0" w:oddVBand="0" w:evenVBand="0" w:oddHBand="0" w:evenHBand="0" w:firstRowFirstColumn="0" w:firstRowLastColumn="0" w:lastRowFirstColumn="0" w:lastRowLastColumn="0"/>
            <w:tcW w:w="4319" w:type="dxa"/>
            <w:hideMark/>
          </w:tcPr>
          <w:p w14:paraId="3F2527F1" w14:textId="77777777" w:rsidR="00095B51" w:rsidRPr="00FD181A" w:rsidRDefault="00095B51" w:rsidP="00D42A98">
            <w:pPr>
              <w:spacing w:after="160" w:line="278" w:lineRule="auto"/>
              <w:ind w:firstLine="0"/>
              <w:jc w:val="both"/>
              <w:rPr>
                <w:lang w:val="fr-FR"/>
              </w:rPr>
            </w:pPr>
            <w:r w:rsidRPr="00FD181A">
              <w:rPr>
                <w:lang w:val="fr-FR"/>
              </w:rPr>
              <w:t xml:space="preserve">Le NGFW en standby (DR DC) passe en mode actif. Les sessions </w:t>
            </w:r>
            <w:proofErr w:type="spellStart"/>
            <w:r w:rsidRPr="00FD181A">
              <w:rPr>
                <w:lang w:val="fr-FR"/>
              </w:rPr>
              <w:t>IPsec</w:t>
            </w:r>
            <w:proofErr w:type="spellEnd"/>
            <w:r w:rsidRPr="00FD181A">
              <w:rPr>
                <w:lang w:val="fr-FR"/>
              </w:rPr>
              <w:t xml:space="preserve"> vers les hôpitaux sont rétablies </w:t>
            </w:r>
            <w:r w:rsidRPr="00FD181A">
              <w:rPr>
                <w:lang w:val="fr-FR"/>
              </w:rPr>
              <w:lastRenderedPageBreak/>
              <w:t>automatiquement via le second NGFW.</w:t>
            </w:r>
          </w:p>
        </w:tc>
        <w:tc>
          <w:tcPr>
            <w:tcW w:w="2885" w:type="dxa"/>
            <w:hideMark/>
          </w:tcPr>
          <w:p w14:paraId="0F7A0E03" w14:textId="77777777" w:rsidR="00095B51" w:rsidRPr="00FD181A" w:rsidRDefault="00095B51" w:rsidP="00D42A98">
            <w:pPr>
              <w:spacing w:after="160" w:line="278" w:lineRule="auto"/>
              <w:ind w:firstLine="0"/>
              <w:jc w:val="both"/>
              <w:cnfStyle w:val="000000000000" w:firstRow="0" w:lastRow="0" w:firstColumn="0" w:lastColumn="0" w:oddVBand="0" w:evenVBand="0" w:oddHBand="0" w:evenHBand="0" w:firstRowFirstColumn="0" w:firstRowLastColumn="0" w:lastRowFirstColumn="0" w:lastRowLastColumn="0"/>
              <w:rPr>
                <w:lang w:val="fr-FR"/>
              </w:rPr>
            </w:pPr>
            <w:r w:rsidRPr="00FD181A">
              <w:rPr>
                <w:lang w:val="fr-FR"/>
              </w:rPr>
              <w:lastRenderedPageBreak/>
              <w:t>NGFW HA Pair</w:t>
            </w:r>
          </w:p>
        </w:tc>
        <w:tc>
          <w:tcPr>
            <w:tcW w:w="2750" w:type="dxa"/>
            <w:hideMark/>
          </w:tcPr>
          <w:p w14:paraId="58784B2D" w14:textId="77777777" w:rsidR="00095B51" w:rsidRPr="00FD181A" w:rsidRDefault="00095B51" w:rsidP="00D42A98">
            <w:pPr>
              <w:spacing w:after="160" w:line="278" w:lineRule="auto"/>
              <w:ind w:firstLine="0"/>
              <w:jc w:val="both"/>
              <w:cnfStyle w:val="000000000000" w:firstRow="0" w:lastRow="0" w:firstColumn="0" w:lastColumn="0" w:oddVBand="0" w:evenVBand="0" w:oddHBand="0" w:evenHBand="0" w:firstRowFirstColumn="0" w:firstRowLastColumn="0" w:lastRowFirstColumn="0" w:lastRowLastColumn="0"/>
              <w:rPr>
                <w:lang w:val="fr-FR"/>
              </w:rPr>
            </w:pPr>
            <w:r w:rsidRPr="00FD181A">
              <w:rPr>
                <w:lang w:val="fr-FR"/>
              </w:rPr>
              <w:t>T + 10 à 30 s (bascule HA automatique)</w:t>
            </w:r>
          </w:p>
        </w:tc>
      </w:tr>
      <w:tr w:rsidR="00095B51" w:rsidRPr="00712765" w14:paraId="44EA2086" w14:textId="77777777" w:rsidTr="00095B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19" w:type="dxa"/>
            <w:hideMark/>
          </w:tcPr>
          <w:p w14:paraId="3A7BC9F9" w14:textId="614353C2" w:rsidR="00095B51" w:rsidRPr="00FD181A" w:rsidRDefault="00095B51" w:rsidP="00D42A98">
            <w:pPr>
              <w:spacing w:after="160" w:line="278" w:lineRule="auto"/>
              <w:ind w:firstLine="0"/>
              <w:jc w:val="both"/>
              <w:rPr>
                <w:lang w:val="fr-FR"/>
              </w:rPr>
            </w:pPr>
            <w:r w:rsidRPr="00FD181A">
              <w:rPr>
                <w:lang w:val="fr-FR"/>
              </w:rPr>
              <w:t xml:space="preserve">Le DNS / </w:t>
            </w:r>
            <w:proofErr w:type="spellStart"/>
            <w:r w:rsidRPr="00FD181A">
              <w:rPr>
                <w:lang w:val="fr-FR"/>
              </w:rPr>
              <w:t>Load</w:t>
            </w:r>
            <w:proofErr w:type="spellEnd"/>
            <w:r w:rsidRPr="00FD181A">
              <w:rPr>
                <w:lang w:val="fr-FR"/>
              </w:rPr>
              <w:t xml:space="preserve"> Balancer externe aiguille le trafic vers l'instance du DR DC. Les switch DMZ / APP / Data du DR DC reprennent le trafic.</w:t>
            </w:r>
          </w:p>
        </w:tc>
        <w:tc>
          <w:tcPr>
            <w:tcW w:w="2885" w:type="dxa"/>
            <w:hideMark/>
          </w:tcPr>
          <w:p w14:paraId="3A002508" w14:textId="77777777" w:rsidR="00095B51" w:rsidRPr="009D6833" w:rsidRDefault="00095B51" w:rsidP="00D42A98">
            <w:pPr>
              <w:spacing w:after="160" w:line="278" w:lineRule="auto"/>
              <w:ind w:firstLine="0"/>
              <w:jc w:val="both"/>
              <w:cnfStyle w:val="000000100000" w:firstRow="0" w:lastRow="0" w:firstColumn="0" w:lastColumn="0" w:oddVBand="0" w:evenVBand="0" w:oddHBand="1" w:evenHBand="0" w:firstRowFirstColumn="0" w:firstRowLastColumn="0" w:lastRowFirstColumn="0" w:lastRowLastColumn="0"/>
            </w:pPr>
            <w:r w:rsidRPr="009D6833">
              <w:t>Load Balancer + Switches DR DC</w:t>
            </w:r>
          </w:p>
        </w:tc>
        <w:tc>
          <w:tcPr>
            <w:tcW w:w="2750" w:type="dxa"/>
            <w:hideMark/>
          </w:tcPr>
          <w:p w14:paraId="32997A00" w14:textId="77777777" w:rsidR="00095B51" w:rsidRPr="00FD181A" w:rsidRDefault="00095B51" w:rsidP="00D42A98">
            <w:pPr>
              <w:spacing w:after="160" w:line="278" w:lineRule="auto"/>
              <w:ind w:firstLine="0"/>
              <w:jc w:val="both"/>
              <w:cnfStyle w:val="000000100000" w:firstRow="0" w:lastRow="0" w:firstColumn="0" w:lastColumn="0" w:oddVBand="0" w:evenVBand="0" w:oddHBand="1" w:evenHBand="0" w:firstRowFirstColumn="0" w:firstRowLastColumn="0" w:lastRowFirstColumn="0" w:lastRowLastColumn="0"/>
              <w:rPr>
                <w:lang w:val="fr-FR"/>
              </w:rPr>
            </w:pPr>
            <w:r w:rsidRPr="00FD181A">
              <w:rPr>
                <w:lang w:val="fr-FR"/>
              </w:rPr>
              <w:t>T + 1 à 2 min (propagation DNS + bascule LB)</w:t>
            </w:r>
          </w:p>
        </w:tc>
      </w:tr>
      <w:tr w:rsidR="00095B51" w:rsidRPr="00712765" w14:paraId="5128F82D" w14:textId="77777777" w:rsidTr="00095B51">
        <w:tc>
          <w:tcPr>
            <w:cnfStyle w:val="001000000000" w:firstRow="0" w:lastRow="0" w:firstColumn="1" w:lastColumn="0" w:oddVBand="0" w:evenVBand="0" w:oddHBand="0" w:evenHBand="0" w:firstRowFirstColumn="0" w:firstRowLastColumn="0" w:lastRowFirstColumn="0" w:lastRowLastColumn="0"/>
            <w:tcW w:w="4319" w:type="dxa"/>
            <w:hideMark/>
          </w:tcPr>
          <w:p w14:paraId="30EF3E32" w14:textId="4ECABD6A" w:rsidR="00095B51" w:rsidRPr="00FD181A" w:rsidRDefault="00095B51" w:rsidP="00D42A98">
            <w:pPr>
              <w:spacing w:after="160" w:line="278" w:lineRule="auto"/>
              <w:ind w:firstLine="0"/>
              <w:jc w:val="both"/>
              <w:rPr>
                <w:lang w:val="fr-FR"/>
              </w:rPr>
            </w:pPr>
            <w:r w:rsidRPr="00FD181A">
              <w:rPr>
                <w:lang w:val="fr-FR"/>
              </w:rPr>
              <w:t xml:space="preserve">Le cluster Proxmox sur le DR DC reprend la gestion des </w:t>
            </w:r>
            <w:proofErr w:type="spellStart"/>
            <w:r w:rsidRPr="00FD181A">
              <w:rPr>
                <w:lang w:val="fr-FR"/>
              </w:rPr>
              <w:t>VMs</w:t>
            </w:r>
            <w:proofErr w:type="spellEnd"/>
            <w:r w:rsidRPr="00FD181A">
              <w:rPr>
                <w:lang w:val="fr-FR"/>
              </w:rPr>
              <w:t>. Les instances « API Gateway », « IAM », « Workflow Service » et « Interopérabilité Engine » démarrent (ou sont déjà actives en standby).</w:t>
            </w:r>
          </w:p>
        </w:tc>
        <w:tc>
          <w:tcPr>
            <w:tcW w:w="2885" w:type="dxa"/>
            <w:hideMark/>
          </w:tcPr>
          <w:p w14:paraId="6531C02E" w14:textId="77777777" w:rsidR="00095B51" w:rsidRPr="00FD181A" w:rsidRDefault="00095B51" w:rsidP="00D42A98">
            <w:pPr>
              <w:spacing w:after="160" w:line="278" w:lineRule="auto"/>
              <w:ind w:firstLine="0"/>
              <w:jc w:val="both"/>
              <w:cnfStyle w:val="000000000000" w:firstRow="0" w:lastRow="0" w:firstColumn="0" w:lastColumn="0" w:oddVBand="0" w:evenVBand="0" w:oddHBand="0" w:evenHBand="0" w:firstRowFirstColumn="0" w:firstRowLastColumn="0" w:lastRowFirstColumn="0" w:lastRowLastColumn="0"/>
              <w:rPr>
                <w:lang w:val="fr-FR"/>
              </w:rPr>
            </w:pPr>
            <w:r w:rsidRPr="00FD181A">
              <w:rPr>
                <w:lang w:val="fr-FR"/>
              </w:rPr>
              <w:t xml:space="preserve">Proxmox </w:t>
            </w:r>
            <w:proofErr w:type="spellStart"/>
            <w:r w:rsidRPr="00FD181A">
              <w:rPr>
                <w:lang w:val="fr-FR"/>
              </w:rPr>
              <w:t>Corosync</w:t>
            </w:r>
            <w:proofErr w:type="spellEnd"/>
            <w:r w:rsidRPr="00FD181A">
              <w:rPr>
                <w:lang w:val="fr-FR"/>
              </w:rPr>
              <w:t xml:space="preserve"> (DR DC) + </w:t>
            </w:r>
            <w:proofErr w:type="spellStart"/>
            <w:r w:rsidRPr="00FD181A">
              <w:rPr>
                <w:lang w:val="fr-FR"/>
              </w:rPr>
              <w:t>VMs</w:t>
            </w:r>
            <w:proofErr w:type="spellEnd"/>
            <w:r w:rsidRPr="00FD181A">
              <w:rPr>
                <w:lang w:val="fr-FR"/>
              </w:rPr>
              <w:t xml:space="preserve"> Application</w:t>
            </w:r>
          </w:p>
        </w:tc>
        <w:tc>
          <w:tcPr>
            <w:tcW w:w="2750" w:type="dxa"/>
            <w:hideMark/>
          </w:tcPr>
          <w:p w14:paraId="40A69182" w14:textId="77777777" w:rsidR="00095B51" w:rsidRPr="00FD181A" w:rsidRDefault="00095B51" w:rsidP="00D42A98">
            <w:pPr>
              <w:spacing w:after="160" w:line="278" w:lineRule="auto"/>
              <w:ind w:firstLine="0"/>
              <w:jc w:val="both"/>
              <w:cnfStyle w:val="000000000000" w:firstRow="0" w:lastRow="0" w:firstColumn="0" w:lastColumn="0" w:oddVBand="0" w:evenVBand="0" w:oddHBand="0" w:evenHBand="0" w:firstRowFirstColumn="0" w:firstRowLastColumn="0" w:lastRowFirstColumn="0" w:lastRowLastColumn="0"/>
              <w:rPr>
                <w:lang w:val="fr-FR"/>
              </w:rPr>
            </w:pPr>
            <w:r w:rsidRPr="00FD181A">
              <w:rPr>
                <w:lang w:val="fr-FR"/>
              </w:rPr>
              <w:t>T + 2 à 5 min (démarrage des containers/</w:t>
            </w:r>
            <w:proofErr w:type="spellStart"/>
            <w:r w:rsidRPr="00FD181A">
              <w:rPr>
                <w:lang w:val="fr-FR"/>
              </w:rPr>
              <w:t>VMs</w:t>
            </w:r>
            <w:proofErr w:type="spellEnd"/>
            <w:r w:rsidRPr="00FD181A">
              <w:rPr>
                <w:lang w:val="fr-FR"/>
              </w:rPr>
              <w:t>)</w:t>
            </w:r>
          </w:p>
        </w:tc>
      </w:tr>
      <w:tr w:rsidR="00095B51" w:rsidRPr="00FD181A" w14:paraId="01AADB19" w14:textId="77777777" w:rsidTr="00095B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19" w:type="dxa"/>
            <w:hideMark/>
          </w:tcPr>
          <w:p w14:paraId="58EE1FA7" w14:textId="45D95CA0" w:rsidR="00095B51" w:rsidRPr="00FD181A" w:rsidRDefault="00095B51" w:rsidP="00D42A98">
            <w:pPr>
              <w:spacing w:after="160" w:line="278" w:lineRule="auto"/>
              <w:ind w:firstLine="0"/>
              <w:jc w:val="both"/>
              <w:rPr>
                <w:lang w:val="fr-FR"/>
              </w:rPr>
            </w:pPr>
            <w:r w:rsidRPr="00FD181A">
              <w:rPr>
                <w:lang w:val="fr-FR"/>
              </w:rPr>
              <w:t xml:space="preserve">La </w:t>
            </w:r>
            <w:proofErr w:type="spellStart"/>
            <w:r w:rsidRPr="00FD181A">
              <w:rPr>
                <w:lang w:val="fr-FR"/>
              </w:rPr>
              <w:t>Metadata</w:t>
            </w:r>
            <w:proofErr w:type="spellEnd"/>
            <w:r w:rsidRPr="00FD181A">
              <w:rPr>
                <w:lang w:val="fr-FR"/>
              </w:rPr>
              <w:t xml:space="preserve"> </w:t>
            </w:r>
            <w:proofErr w:type="spellStart"/>
            <w:r w:rsidRPr="00FD181A">
              <w:rPr>
                <w:lang w:val="fr-FR"/>
              </w:rPr>
              <w:t>Database</w:t>
            </w:r>
            <w:proofErr w:type="spellEnd"/>
            <w:r w:rsidRPr="00FD181A">
              <w:rPr>
                <w:lang w:val="fr-FR"/>
              </w:rPr>
              <w:t xml:space="preserve"> sur le DR DC est promue en primaire. Les transactions en cours sont vérifiées et reconciliées à partir du dernier snapshot répliqué.</w:t>
            </w:r>
          </w:p>
        </w:tc>
        <w:tc>
          <w:tcPr>
            <w:tcW w:w="2885" w:type="dxa"/>
            <w:hideMark/>
          </w:tcPr>
          <w:p w14:paraId="4241332B" w14:textId="07034233" w:rsidR="00095B51" w:rsidRPr="00FD181A" w:rsidRDefault="00095B51" w:rsidP="00D42A98">
            <w:pPr>
              <w:spacing w:after="160" w:line="278" w:lineRule="auto"/>
              <w:ind w:firstLine="0"/>
              <w:jc w:val="both"/>
              <w:cnfStyle w:val="000000100000" w:firstRow="0" w:lastRow="0" w:firstColumn="0" w:lastColumn="0" w:oddVBand="0" w:evenVBand="0" w:oddHBand="1" w:evenHBand="0" w:firstRowFirstColumn="0" w:firstRowLastColumn="0" w:lastRowFirstColumn="0" w:lastRowLastColumn="0"/>
              <w:rPr>
                <w:lang w:val="fr-FR"/>
              </w:rPr>
            </w:pPr>
            <w:proofErr w:type="spellStart"/>
            <w:r w:rsidRPr="00FD181A">
              <w:rPr>
                <w:lang w:val="fr-FR"/>
              </w:rPr>
              <w:t>Metadata</w:t>
            </w:r>
            <w:proofErr w:type="spellEnd"/>
            <w:r w:rsidRPr="00FD181A">
              <w:rPr>
                <w:lang w:val="fr-FR"/>
              </w:rPr>
              <w:t xml:space="preserve"> DB (DR DC) + Réplication / Sync Services</w:t>
            </w:r>
          </w:p>
        </w:tc>
        <w:tc>
          <w:tcPr>
            <w:tcW w:w="2750" w:type="dxa"/>
            <w:hideMark/>
          </w:tcPr>
          <w:p w14:paraId="5A54C8DE" w14:textId="1EF79475" w:rsidR="00095B51" w:rsidRPr="00FD181A" w:rsidRDefault="00095B51" w:rsidP="00D42A98">
            <w:pPr>
              <w:spacing w:after="160" w:line="278" w:lineRule="auto"/>
              <w:ind w:firstLine="0"/>
              <w:jc w:val="both"/>
              <w:cnfStyle w:val="000000100000" w:firstRow="0" w:lastRow="0" w:firstColumn="0" w:lastColumn="0" w:oddVBand="0" w:evenVBand="0" w:oddHBand="1" w:evenHBand="0" w:firstRowFirstColumn="0" w:firstRowLastColumn="0" w:lastRowFirstColumn="0" w:lastRowLastColumn="0"/>
              <w:rPr>
                <w:lang w:val="fr-FR"/>
              </w:rPr>
            </w:pPr>
            <w:r w:rsidRPr="00FD181A">
              <w:rPr>
                <w:lang w:val="fr-FR"/>
              </w:rPr>
              <w:t>T + 5 à 15 min (réconciliation)</w:t>
            </w:r>
          </w:p>
        </w:tc>
      </w:tr>
      <w:tr w:rsidR="00095B51" w:rsidRPr="00712765" w14:paraId="7C7A5E6E" w14:textId="77777777" w:rsidTr="00095B51">
        <w:tc>
          <w:tcPr>
            <w:cnfStyle w:val="001000000000" w:firstRow="0" w:lastRow="0" w:firstColumn="1" w:lastColumn="0" w:oddVBand="0" w:evenVBand="0" w:oddHBand="0" w:evenHBand="0" w:firstRowFirstColumn="0" w:firstRowLastColumn="0" w:lastRowFirstColumn="0" w:lastRowLastColumn="0"/>
            <w:tcW w:w="4319" w:type="dxa"/>
            <w:hideMark/>
          </w:tcPr>
          <w:p w14:paraId="375B6DF4" w14:textId="77777777" w:rsidR="00095B51" w:rsidRPr="00FD181A" w:rsidRDefault="00095B51" w:rsidP="00D42A98">
            <w:pPr>
              <w:spacing w:after="160" w:line="278" w:lineRule="auto"/>
              <w:ind w:firstLine="0"/>
              <w:jc w:val="both"/>
              <w:rPr>
                <w:lang w:val="fr-FR"/>
              </w:rPr>
            </w:pPr>
            <w:r w:rsidRPr="00FD181A">
              <w:rPr>
                <w:lang w:val="fr-FR"/>
              </w:rPr>
              <w:t>L'Object Storage sur le DR DC reprend le rôle primaire. Les dossiers répliqués sont confirmés intègres. Le TTL continue de fonctionner normalement.</w:t>
            </w:r>
          </w:p>
        </w:tc>
        <w:tc>
          <w:tcPr>
            <w:tcW w:w="2885" w:type="dxa"/>
            <w:hideMark/>
          </w:tcPr>
          <w:p w14:paraId="499602CE" w14:textId="77777777" w:rsidR="00095B51" w:rsidRPr="00FD181A" w:rsidRDefault="00095B51" w:rsidP="00D42A98">
            <w:pPr>
              <w:spacing w:after="160" w:line="278" w:lineRule="auto"/>
              <w:ind w:firstLine="0"/>
              <w:jc w:val="both"/>
              <w:cnfStyle w:val="000000000000" w:firstRow="0" w:lastRow="0" w:firstColumn="0" w:lastColumn="0" w:oddVBand="0" w:evenVBand="0" w:oddHBand="0" w:evenHBand="0" w:firstRowFirstColumn="0" w:firstRowLastColumn="0" w:lastRowFirstColumn="0" w:lastRowLastColumn="0"/>
              <w:rPr>
                <w:lang w:val="fr-FR"/>
              </w:rPr>
            </w:pPr>
            <w:r w:rsidRPr="00FD181A">
              <w:rPr>
                <w:lang w:val="fr-FR"/>
              </w:rPr>
              <w:t>Object Storage (DR DC)</w:t>
            </w:r>
          </w:p>
        </w:tc>
        <w:tc>
          <w:tcPr>
            <w:tcW w:w="2750" w:type="dxa"/>
            <w:hideMark/>
          </w:tcPr>
          <w:p w14:paraId="1AF67886" w14:textId="77777777" w:rsidR="00095B51" w:rsidRPr="00FD181A" w:rsidRDefault="00095B51" w:rsidP="00D42A98">
            <w:pPr>
              <w:spacing w:after="160" w:line="278" w:lineRule="auto"/>
              <w:ind w:firstLine="0"/>
              <w:jc w:val="both"/>
              <w:cnfStyle w:val="000000000000" w:firstRow="0" w:lastRow="0" w:firstColumn="0" w:lastColumn="0" w:oddVBand="0" w:evenVBand="0" w:oddHBand="0" w:evenHBand="0" w:firstRowFirstColumn="0" w:firstRowLastColumn="0" w:lastRowFirstColumn="0" w:lastRowLastColumn="0"/>
              <w:rPr>
                <w:lang w:val="fr-FR"/>
              </w:rPr>
            </w:pPr>
            <w:r w:rsidRPr="00FD181A">
              <w:rPr>
                <w:lang w:val="fr-FR"/>
              </w:rPr>
              <w:t>T + 5 à 10 min (vérification intégrité)</w:t>
            </w:r>
          </w:p>
        </w:tc>
      </w:tr>
      <w:tr w:rsidR="00095B51" w:rsidRPr="00FD181A" w14:paraId="6CD71147" w14:textId="77777777" w:rsidTr="00095B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19" w:type="dxa"/>
            <w:hideMark/>
          </w:tcPr>
          <w:p w14:paraId="086C10E0" w14:textId="77777777" w:rsidR="00095B51" w:rsidRPr="00FD181A" w:rsidRDefault="00095B51" w:rsidP="00D42A98">
            <w:pPr>
              <w:spacing w:after="160" w:line="278" w:lineRule="auto"/>
              <w:ind w:firstLine="0"/>
              <w:jc w:val="both"/>
              <w:rPr>
                <w:lang w:val="fr-FR"/>
              </w:rPr>
            </w:pPr>
            <w:r w:rsidRPr="00FD181A">
              <w:rPr>
                <w:lang w:val="fr-FR"/>
              </w:rPr>
              <w:t>Le SIEM sur le DR DC reprend la collecte centralisée des logs. Une alerte « Sinistre déclenché » est émise vers l'équipe d'exploitation pour le suivi.</w:t>
            </w:r>
          </w:p>
        </w:tc>
        <w:tc>
          <w:tcPr>
            <w:tcW w:w="2885" w:type="dxa"/>
            <w:hideMark/>
          </w:tcPr>
          <w:p w14:paraId="34D007AA" w14:textId="77777777" w:rsidR="00095B51" w:rsidRPr="00FD181A" w:rsidRDefault="00095B51" w:rsidP="00D42A98">
            <w:pPr>
              <w:spacing w:after="160" w:line="278" w:lineRule="auto"/>
              <w:ind w:firstLine="0"/>
              <w:jc w:val="both"/>
              <w:cnfStyle w:val="000000100000" w:firstRow="0" w:lastRow="0" w:firstColumn="0" w:lastColumn="0" w:oddVBand="0" w:evenVBand="0" w:oddHBand="1" w:evenHBand="0" w:firstRowFirstColumn="0" w:firstRowLastColumn="0" w:lastRowFirstColumn="0" w:lastRowLastColumn="0"/>
              <w:rPr>
                <w:lang w:val="fr-FR"/>
              </w:rPr>
            </w:pPr>
            <w:r w:rsidRPr="00FD181A">
              <w:rPr>
                <w:lang w:val="fr-FR"/>
              </w:rPr>
              <w:t>Monitoring / SIEM (DR DC)</w:t>
            </w:r>
          </w:p>
        </w:tc>
        <w:tc>
          <w:tcPr>
            <w:tcW w:w="2750" w:type="dxa"/>
            <w:hideMark/>
          </w:tcPr>
          <w:p w14:paraId="2BC2D7A1" w14:textId="77777777" w:rsidR="00095B51" w:rsidRPr="00FD181A" w:rsidRDefault="00095B51" w:rsidP="00D42A98">
            <w:pPr>
              <w:spacing w:after="160" w:line="278" w:lineRule="auto"/>
              <w:ind w:firstLine="0"/>
              <w:jc w:val="both"/>
              <w:cnfStyle w:val="000000100000" w:firstRow="0" w:lastRow="0" w:firstColumn="0" w:lastColumn="0" w:oddVBand="0" w:evenVBand="0" w:oddHBand="1" w:evenHBand="0" w:firstRowFirstColumn="0" w:firstRowLastColumn="0" w:lastRowFirstColumn="0" w:lastRowLastColumn="0"/>
              <w:rPr>
                <w:lang w:val="fr-FR"/>
              </w:rPr>
            </w:pPr>
            <w:r w:rsidRPr="00FD181A">
              <w:rPr>
                <w:lang w:val="fr-FR"/>
              </w:rPr>
              <w:t>T + 2 à 3 min</w:t>
            </w:r>
          </w:p>
        </w:tc>
      </w:tr>
      <w:tr w:rsidR="00095B51" w:rsidRPr="00712765" w14:paraId="21AA46D3" w14:textId="77777777" w:rsidTr="00095B51">
        <w:tc>
          <w:tcPr>
            <w:cnfStyle w:val="001000000000" w:firstRow="0" w:lastRow="0" w:firstColumn="1" w:lastColumn="0" w:oddVBand="0" w:evenVBand="0" w:oddHBand="0" w:evenHBand="0" w:firstRowFirstColumn="0" w:firstRowLastColumn="0" w:lastRowFirstColumn="0" w:lastRowLastColumn="0"/>
            <w:tcW w:w="4319" w:type="dxa"/>
            <w:hideMark/>
          </w:tcPr>
          <w:p w14:paraId="6044F9BB" w14:textId="77777777" w:rsidR="00095B51" w:rsidRPr="00FD181A" w:rsidRDefault="00095B51" w:rsidP="00D42A98">
            <w:pPr>
              <w:spacing w:after="160" w:line="278" w:lineRule="auto"/>
              <w:ind w:firstLine="0"/>
              <w:jc w:val="both"/>
              <w:rPr>
                <w:lang w:val="fr-FR"/>
              </w:rPr>
            </w:pPr>
            <w:r w:rsidRPr="00FD181A">
              <w:rPr>
                <w:lang w:val="fr-FR"/>
              </w:rPr>
              <w:t xml:space="preserve">Le système est déclaré opérationnel sur le DR DC. Les hôpitaux reprennent les transferts normalement. L'équipe prépare le rapatriement vers le </w:t>
            </w:r>
            <w:proofErr w:type="spellStart"/>
            <w:r w:rsidRPr="00FD181A">
              <w:rPr>
                <w:lang w:val="fr-FR"/>
              </w:rPr>
              <w:t>Primary</w:t>
            </w:r>
            <w:proofErr w:type="spellEnd"/>
            <w:r w:rsidRPr="00FD181A">
              <w:rPr>
                <w:lang w:val="fr-FR"/>
              </w:rPr>
              <w:t xml:space="preserve"> DC.</w:t>
            </w:r>
          </w:p>
        </w:tc>
        <w:tc>
          <w:tcPr>
            <w:tcW w:w="2885" w:type="dxa"/>
            <w:hideMark/>
          </w:tcPr>
          <w:p w14:paraId="512D5B4A" w14:textId="77777777" w:rsidR="00095B51" w:rsidRPr="00FD181A" w:rsidRDefault="00095B51" w:rsidP="00D42A98">
            <w:pPr>
              <w:spacing w:after="160" w:line="278" w:lineRule="auto"/>
              <w:ind w:firstLine="0"/>
              <w:jc w:val="both"/>
              <w:cnfStyle w:val="000000000000" w:firstRow="0" w:lastRow="0" w:firstColumn="0" w:lastColumn="0" w:oddVBand="0" w:evenVBand="0" w:oddHBand="0" w:evenHBand="0" w:firstRowFirstColumn="0" w:firstRowLastColumn="0" w:lastRowFirstColumn="0" w:lastRowLastColumn="0"/>
              <w:rPr>
                <w:lang w:val="fr-FR"/>
              </w:rPr>
            </w:pPr>
            <w:r w:rsidRPr="00FD181A">
              <w:rPr>
                <w:lang w:val="fr-FR"/>
              </w:rPr>
              <w:t>Ensemble du système (DR DC)</w:t>
            </w:r>
          </w:p>
        </w:tc>
        <w:tc>
          <w:tcPr>
            <w:tcW w:w="2750" w:type="dxa"/>
            <w:hideMark/>
          </w:tcPr>
          <w:p w14:paraId="54141659" w14:textId="77777777" w:rsidR="00095B51" w:rsidRPr="00FD181A" w:rsidRDefault="00095B51" w:rsidP="00D42A98">
            <w:pPr>
              <w:spacing w:after="160" w:line="278" w:lineRule="auto"/>
              <w:ind w:firstLine="0"/>
              <w:jc w:val="both"/>
              <w:cnfStyle w:val="000000000000" w:firstRow="0" w:lastRow="0" w:firstColumn="0" w:lastColumn="0" w:oddVBand="0" w:evenVBand="0" w:oddHBand="0" w:evenHBand="0" w:firstRowFirstColumn="0" w:firstRowLastColumn="0" w:lastRowFirstColumn="0" w:lastRowLastColumn="0"/>
              <w:rPr>
                <w:lang w:val="fr-FR"/>
              </w:rPr>
            </w:pPr>
            <w:r w:rsidRPr="00FD181A">
              <w:rPr>
                <w:lang w:val="fr-FR"/>
              </w:rPr>
              <w:t>T + 15 à 60 min (déclaration opérationnel — RTO cible)</w:t>
            </w:r>
          </w:p>
        </w:tc>
      </w:tr>
    </w:tbl>
    <w:p w14:paraId="1C6BD51C" w14:textId="77777777" w:rsidR="00D42A98" w:rsidRPr="00FD181A" w:rsidRDefault="00D42A98" w:rsidP="00095B51">
      <w:pPr>
        <w:ind w:firstLine="0"/>
        <w:jc w:val="center"/>
        <w:rPr>
          <w:i/>
          <w:iCs/>
          <w:lang w:val="fr-FR"/>
        </w:rPr>
      </w:pPr>
      <w:r w:rsidRPr="00FD181A">
        <w:rPr>
          <w:i/>
          <w:iCs/>
          <w:lang w:val="fr-FR"/>
        </w:rPr>
        <w:t>Tableau 4 — Séquence de basculement vers le DR DC</w:t>
      </w:r>
    </w:p>
    <w:p w14:paraId="6FDB5F72" w14:textId="77777777" w:rsidR="00D42A98" w:rsidRPr="00FD181A" w:rsidRDefault="00D42A98" w:rsidP="00D42A98">
      <w:pPr>
        <w:ind w:firstLine="0"/>
        <w:jc w:val="both"/>
        <w:rPr>
          <w:lang w:val="fr-FR"/>
        </w:rPr>
      </w:pPr>
    </w:p>
    <w:tbl>
      <w:tblPr>
        <w:tblStyle w:val="GridTable4-Accent6"/>
        <w:tblW w:w="5000" w:type="pct"/>
        <w:tblLook w:val="04A0" w:firstRow="1" w:lastRow="0" w:firstColumn="1" w:lastColumn="0" w:noHBand="0" w:noVBand="1"/>
      </w:tblPr>
      <w:tblGrid>
        <w:gridCol w:w="10790"/>
      </w:tblGrid>
      <w:tr w:rsidR="00D42A98" w:rsidRPr="00712765" w14:paraId="150C7D19" w14:textId="77777777" w:rsidTr="00095B5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26" w:type="dxa"/>
            <w:hideMark/>
          </w:tcPr>
          <w:p w14:paraId="4DE9952B" w14:textId="6C52E10F" w:rsidR="00D42A98" w:rsidRPr="00FD181A" w:rsidRDefault="00D42A98" w:rsidP="00D42A98">
            <w:pPr>
              <w:spacing w:after="160" w:line="278" w:lineRule="auto"/>
              <w:ind w:firstLine="0"/>
              <w:jc w:val="both"/>
              <w:rPr>
                <w:lang w:val="fr-FR"/>
              </w:rPr>
            </w:pPr>
            <w:r w:rsidRPr="00FD181A">
              <w:rPr>
                <w:lang w:val="fr-FR"/>
              </w:rPr>
              <w:lastRenderedPageBreak/>
              <w:t xml:space="preserve">Durée totale estimée : La somme des délais de l'étape 1 à l'étape 8 place le RTO effectif entre 15 et 60 minutes, conformément à l'objectif RTO ≤ 1 </w:t>
            </w:r>
            <w:r w:rsidR="00095B51" w:rsidRPr="00FD181A">
              <w:rPr>
                <w:lang w:val="fr-FR"/>
              </w:rPr>
              <w:t>heure définie</w:t>
            </w:r>
            <w:r w:rsidRPr="00FD181A">
              <w:rPr>
                <w:lang w:val="fr-FR"/>
              </w:rPr>
              <w:t xml:space="preserve"> dans le Tableau 1. Les premières étapes (détection + bascule NGFW) sont entièrement automatiques ; l'intervention manuelle ne concerne que la </w:t>
            </w:r>
            <w:r w:rsidR="00095B51" w:rsidRPr="00FD181A">
              <w:rPr>
                <w:lang w:val="fr-FR"/>
              </w:rPr>
              <w:t>réconciliation</w:t>
            </w:r>
            <w:r w:rsidRPr="00FD181A">
              <w:rPr>
                <w:lang w:val="fr-FR"/>
              </w:rPr>
              <w:t xml:space="preserve"> de la base et la déclaration finale.</w:t>
            </w:r>
          </w:p>
        </w:tc>
      </w:tr>
    </w:tbl>
    <w:p w14:paraId="63C2A73F" w14:textId="312EE579" w:rsidR="00D42A98" w:rsidRPr="00FD181A" w:rsidRDefault="00D42A98" w:rsidP="00095B51">
      <w:pPr>
        <w:pStyle w:val="Heading2"/>
        <w:ind w:firstLine="0"/>
        <w:rPr>
          <w:lang w:val="fr-FR"/>
        </w:rPr>
      </w:pPr>
      <w:bookmarkStart w:id="40" w:name="_Toc222222187"/>
      <w:r w:rsidRPr="00FD181A">
        <w:rPr>
          <w:lang w:val="fr-FR"/>
        </w:rPr>
        <w:t>5. Accès de gestion hors bande (OOB)</w:t>
      </w:r>
      <w:bookmarkEnd w:id="40"/>
    </w:p>
    <w:p w14:paraId="685718F3" w14:textId="24A78037" w:rsidR="00D42A98" w:rsidRPr="00FD181A" w:rsidRDefault="00D42A98" w:rsidP="00D42A98">
      <w:pPr>
        <w:ind w:firstLine="0"/>
        <w:jc w:val="both"/>
        <w:rPr>
          <w:lang w:val="fr-FR"/>
        </w:rPr>
      </w:pPr>
      <w:r w:rsidRPr="00FD181A">
        <w:rPr>
          <w:lang w:val="fr-FR"/>
        </w:rPr>
        <w:t xml:space="preserve">En scénario de sinistre, le plan de données peut être entièrement indisponible sur le </w:t>
      </w:r>
      <w:proofErr w:type="spellStart"/>
      <w:r w:rsidRPr="00FD181A">
        <w:rPr>
          <w:lang w:val="fr-FR"/>
        </w:rPr>
        <w:t>Primary</w:t>
      </w:r>
      <w:proofErr w:type="spellEnd"/>
      <w:r w:rsidRPr="00FD181A">
        <w:rPr>
          <w:lang w:val="fr-FR"/>
        </w:rPr>
        <w:t xml:space="preserve"> DC. Le réseau OOB-MGMT (</w:t>
      </w:r>
      <w:proofErr w:type="spellStart"/>
      <w:r w:rsidRPr="00FD181A">
        <w:rPr>
          <w:lang w:val="fr-FR"/>
        </w:rPr>
        <w:t>iDRAC</w:t>
      </w:r>
      <w:proofErr w:type="spellEnd"/>
      <w:r w:rsidRPr="00FD181A">
        <w:rPr>
          <w:lang w:val="fr-FR"/>
        </w:rPr>
        <w:t xml:space="preserve"> / </w:t>
      </w:r>
      <w:proofErr w:type="spellStart"/>
      <w:r w:rsidRPr="00FD181A">
        <w:rPr>
          <w:lang w:val="fr-FR"/>
        </w:rPr>
        <w:t>iLO</w:t>
      </w:r>
      <w:proofErr w:type="spellEnd"/>
      <w:r w:rsidRPr="00FD181A">
        <w:rPr>
          <w:lang w:val="fr-FR"/>
        </w:rPr>
        <w:t xml:space="preserve">) et le Bastion Host permettent </w:t>
      </w:r>
      <w:proofErr w:type="spellStart"/>
      <w:r w:rsidRPr="00FD181A">
        <w:rPr>
          <w:lang w:val="fr-FR"/>
        </w:rPr>
        <w:t>nevertheless</w:t>
      </w:r>
      <w:proofErr w:type="spellEnd"/>
      <w:r w:rsidRPr="00FD181A">
        <w:rPr>
          <w:lang w:val="fr-FR"/>
        </w:rPr>
        <w:t xml:space="preserve"> de reprendre le contrôle des serveurs physiques et de l'environnement Proxmox pour orchestrer la restauration.</w:t>
      </w:r>
    </w:p>
    <w:p w14:paraId="42E3DEA0" w14:textId="77777777" w:rsidR="00095B51" w:rsidRPr="00FD181A" w:rsidRDefault="00095B51" w:rsidP="00D42A98">
      <w:pPr>
        <w:ind w:firstLine="0"/>
        <w:jc w:val="both"/>
        <w:rPr>
          <w:lang w:val="fr-FR"/>
        </w:rPr>
      </w:pPr>
    </w:p>
    <w:tbl>
      <w:tblPr>
        <w:tblStyle w:val="GridTable4-Accent6"/>
        <w:tblW w:w="5000" w:type="pct"/>
        <w:tblLook w:val="04A0" w:firstRow="1" w:lastRow="0" w:firstColumn="1" w:lastColumn="0" w:noHBand="0" w:noVBand="1"/>
      </w:tblPr>
      <w:tblGrid>
        <w:gridCol w:w="3108"/>
        <w:gridCol w:w="4080"/>
        <w:gridCol w:w="3602"/>
      </w:tblGrid>
      <w:tr w:rsidR="00D42A98" w:rsidRPr="00FD181A" w14:paraId="45F6B1B3" w14:textId="77777777" w:rsidTr="00095B5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0" w:type="dxa"/>
            <w:hideMark/>
          </w:tcPr>
          <w:p w14:paraId="70650B79" w14:textId="77777777" w:rsidR="00D42A98" w:rsidRPr="00FD181A" w:rsidRDefault="00D42A98" w:rsidP="00D42A98">
            <w:pPr>
              <w:spacing w:after="160" w:line="278" w:lineRule="auto"/>
              <w:ind w:firstLine="0"/>
              <w:jc w:val="both"/>
              <w:rPr>
                <w:lang w:val="fr-FR"/>
              </w:rPr>
            </w:pPr>
            <w:r w:rsidRPr="00FD181A">
              <w:rPr>
                <w:lang w:val="fr-FR"/>
              </w:rPr>
              <w:t>Composant</w:t>
            </w:r>
          </w:p>
        </w:tc>
        <w:tc>
          <w:tcPr>
            <w:tcW w:w="3413" w:type="dxa"/>
            <w:hideMark/>
          </w:tcPr>
          <w:p w14:paraId="6F76220E" w14:textId="77777777" w:rsidR="00D42A98" w:rsidRPr="00FD181A" w:rsidRDefault="00D42A98" w:rsidP="00D42A98">
            <w:pPr>
              <w:spacing w:after="160" w:line="278" w:lineRule="auto"/>
              <w:ind w:firstLine="0"/>
              <w:jc w:val="both"/>
              <w:cnfStyle w:val="100000000000" w:firstRow="1" w:lastRow="0" w:firstColumn="0" w:lastColumn="0" w:oddVBand="0" w:evenVBand="0" w:oddHBand="0" w:evenHBand="0" w:firstRowFirstColumn="0" w:firstRowLastColumn="0" w:lastRowFirstColumn="0" w:lastRowLastColumn="0"/>
              <w:rPr>
                <w:lang w:val="fr-FR"/>
              </w:rPr>
            </w:pPr>
            <w:r w:rsidRPr="00FD181A">
              <w:rPr>
                <w:lang w:val="fr-FR"/>
              </w:rPr>
              <w:t>Protocole / Interface</w:t>
            </w:r>
          </w:p>
        </w:tc>
        <w:tc>
          <w:tcPr>
            <w:tcW w:w="3013" w:type="dxa"/>
            <w:hideMark/>
          </w:tcPr>
          <w:p w14:paraId="22057217" w14:textId="77777777" w:rsidR="00D42A98" w:rsidRPr="00FD181A" w:rsidRDefault="00D42A98" w:rsidP="00D42A98">
            <w:pPr>
              <w:spacing w:after="160" w:line="278" w:lineRule="auto"/>
              <w:ind w:firstLine="0"/>
              <w:jc w:val="both"/>
              <w:cnfStyle w:val="100000000000" w:firstRow="1" w:lastRow="0" w:firstColumn="0" w:lastColumn="0" w:oddVBand="0" w:evenVBand="0" w:oddHBand="0" w:evenHBand="0" w:firstRowFirstColumn="0" w:firstRowLastColumn="0" w:lastRowFirstColumn="0" w:lastRowLastColumn="0"/>
              <w:rPr>
                <w:lang w:val="fr-FR"/>
              </w:rPr>
            </w:pPr>
            <w:r w:rsidRPr="00FD181A">
              <w:rPr>
                <w:lang w:val="fr-FR"/>
              </w:rPr>
              <w:t>Rôle en scénario DR</w:t>
            </w:r>
          </w:p>
        </w:tc>
      </w:tr>
      <w:tr w:rsidR="00D42A98" w:rsidRPr="00712765" w14:paraId="039AB162" w14:textId="77777777" w:rsidTr="00095B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0" w:type="dxa"/>
            <w:hideMark/>
          </w:tcPr>
          <w:p w14:paraId="240BF599" w14:textId="77777777" w:rsidR="00D42A98" w:rsidRPr="00FD181A" w:rsidRDefault="00D42A98" w:rsidP="00D42A98">
            <w:pPr>
              <w:spacing w:after="160" w:line="278" w:lineRule="auto"/>
              <w:ind w:firstLine="0"/>
              <w:jc w:val="both"/>
              <w:rPr>
                <w:lang w:val="fr-FR"/>
              </w:rPr>
            </w:pPr>
            <w:proofErr w:type="spellStart"/>
            <w:r w:rsidRPr="00FD181A">
              <w:rPr>
                <w:lang w:val="fr-FR"/>
              </w:rPr>
              <w:t>iDRAC</w:t>
            </w:r>
            <w:proofErr w:type="spellEnd"/>
            <w:r w:rsidRPr="00FD181A">
              <w:rPr>
                <w:lang w:val="fr-FR"/>
              </w:rPr>
              <w:t xml:space="preserve"> / </w:t>
            </w:r>
            <w:proofErr w:type="spellStart"/>
            <w:r w:rsidRPr="00FD181A">
              <w:rPr>
                <w:lang w:val="fr-FR"/>
              </w:rPr>
              <w:t>iLO</w:t>
            </w:r>
            <w:proofErr w:type="spellEnd"/>
            <w:r w:rsidRPr="00FD181A">
              <w:rPr>
                <w:lang w:val="fr-FR"/>
              </w:rPr>
              <w:t xml:space="preserve"> (serveurs physiques)</w:t>
            </w:r>
          </w:p>
        </w:tc>
        <w:tc>
          <w:tcPr>
            <w:tcW w:w="3413" w:type="dxa"/>
            <w:hideMark/>
          </w:tcPr>
          <w:p w14:paraId="79D9B2B0" w14:textId="77777777" w:rsidR="00D42A98" w:rsidRPr="00FD181A" w:rsidRDefault="00D42A98" w:rsidP="00D42A98">
            <w:pPr>
              <w:spacing w:after="160" w:line="278" w:lineRule="auto"/>
              <w:ind w:firstLine="0"/>
              <w:jc w:val="both"/>
              <w:cnfStyle w:val="000000100000" w:firstRow="0" w:lastRow="0" w:firstColumn="0" w:lastColumn="0" w:oddVBand="0" w:evenVBand="0" w:oddHBand="1" w:evenHBand="0" w:firstRowFirstColumn="0" w:firstRowLastColumn="0" w:lastRowFirstColumn="0" w:lastRowLastColumn="0"/>
              <w:rPr>
                <w:lang w:val="fr-FR"/>
              </w:rPr>
            </w:pPr>
            <w:r w:rsidRPr="00FD181A">
              <w:rPr>
                <w:lang w:val="fr-FR"/>
              </w:rPr>
              <w:t xml:space="preserve">IPMI / </w:t>
            </w:r>
            <w:proofErr w:type="spellStart"/>
            <w:r w:rsidRPr="00FD181A">
              <w:rPr>
                <w:lang w:val="fr-FR"/>
              </w:rPr>
              <w:t>iDRAC</w:t>
            </w:r>
            <w:proofErr w:type="spellEnd"/>
            <w:r w:rsidRPr="00FD181A">
              <w:rPr>
                <w:lang w:val="fr-FR"/>
              </w:rPr>
              <w:t xml:space="preserve"> sur OOB-MGMT (10.10.5.0/24 et 10.20.5.0/24)</w:t>
            </w:r>
          </w:p>
        </w:tc>
        <w:tc>
          <w:tcPr>
            <w:tcW w:w="3013" w:type="dxa"/>
            <w:hideMark/>
          </w:tcPr>
          <w:p w14:paraId="2FA90E69" w14:textId="77777777" w:rsidR="00D42A98" w:rsidRPr="00FD181A" w:rsidRDefault="00D42A98" w:rsidP="00D42A98">
            <w:pPr>
              <w:spacing w:after="160" w:line="278" w:lineRule="auto"/>
              <w:ind w:firstLine="0"/>
              <w:jc w:val="both"/>
              <w:cnfStyle w:val="000000100000" w:firstRow="0" w:lastRow="0" w:firstColumn="0" w:lastColumn="0" w:oddVBand="0" w:evenVBand="0" w:oddHBand="1" w:evenHBand="0" w:firstRowFirstColumn="0" w:firstRowLastColumn="0" w:lastRowFirstColumn="0" w:lastRowLastColumn="0"/>
              <w:rPr>
                <w:lang w:val="fr-FR"/>
              </w:rPr>
            </w:pPr>
            <w:r w:rsidRPr="00FD181A">
              <w:rPr>
                <w:lang w:val="fr-FR"/>
              </w:rPr>
              <w:t>Permet le redémarrage forcé, la mise à jour du BIOS et le contrôle de l'alimentation des hôtes physiques indépendamment de l'OS — critique si l'OS est inaccessible.</w:t>
            </w:r>
          </w:p>
        </w:tc>
      </w:tr>
      <w:tr w:rsidR="00D42A98" w:rsidRPr="00712765" w14:paraId="4789AE00" w14:textId="77777777" w:rsidTr="00095B51">
        <w:tc>
          <w:tcPr>
            <w:cnfStyle w:val="001000000000" w:firstRow="0" w:lastRow="0" w:firstColumn="1" w:lastColumn="0" w:oddVBand="0" w:evenVBand="0" w:oddHBand="0" w:evenHBand="0" w:firstRowFirstColumn="0" w:firstRowLastColumn="0" w:lastRowFirstColumn="0" w:lastRowLastColumn="0"/>
            <w:tcW w:w="2600" w:type="dxa"/>
            <w:hideMark/>
          </w:tcPr>
          <w:p w14:paraId="6093AAE8" w14:textId="77777777" w:rsidR="00D42A98" w:rsidRPr="00FD181A" w:rsidRDefault="00D42A98" w:rsidP="00D42A98">
            <w:pPr>
              <w:spacing w:after="160" w:line="278" w:lineRule="auto"/>
              <w:ind w:firstLine="0"/>
              <w:jc w:val="both"/>
              <w:rPr>
                <w:lang w:val="fr-FR"/>
              </w:rPr>
            </w:pPr>
            <w:r w:rsidRPr="00FD181A">
              <w:rPr>
                <w:lang w:val="fr-FR"/>
              </w:rPr>
              <w:t>Bastion Host</w:t>
            </w:r>
          </w:p>
        </w:tc>
        <w:tc>
          <w:tcPr>
            <w:tcW w:w="3413" w:type="dxa"/>
            <w:hideMark/>
          </w:tcPr>
          <w:p w14:paraId="1C1069DD" w14:textId="77777777" w:rsidR="00D42A98" w:rsidRPr="00FD181A" w:rsidRDefault="00D42A98" w:rsidP="00D42A98">
            <w:pPr>
              <w:spacing w:after="160" w:line="278" w:lineRule="auto"/>
              <w:ind w:firstLine="0"/>
              <w:jc w:val="both"/>
              <w:cnfStyle w:val="000000000000" w:firstRow="0" w:lastRow="0" w:firstColumn="0" w:lastColumn="0" w:oddVBand="0" w:evenVBand="0" w:oddHBand="0" w:evenHBand="0" w:firstRowFirstColumn="0" w:firstRowLastColumn="0" w:lastRowFirstColumn="0" w:lastRowLastColumn="0"/>
              <w:rPr>
                <w:lang w:val="fr-FR"/>
              </w:rPr>
            </w:pPr>
            <w:r w:rsidRPr="00FD181A">
              <w:rPr>
                <w:lang w:val="fr-FR"/>
              </w:rPr>
              <w:t>SSH / RDP sur MGMT-PVE (10.10.10.0/24)</w:t>
            </w:r>
          </w:p>
        </w:tc>
        <w:tc>
          <w:tcPr>
            <w:tcW w:w="3013" w:type="dxa"/>
            <w:hideMark/>
          </w:tcPr>
          <w:p w14:paraId="3CBA061F" w14:textId="77777777" w:rsidR="00D42A98" w:rsidRPr="00FD181A" w:rsidRDefault="00D42A98" w:rsidP="00D42A98">
            <w:pPr>
              <w:spacing w:after="160" w:line="278" w:lineRule="auto"/>
              <w:ind w:firstLine="0"/>
              <w:jc w:val="both"/>
              <w:cnfStyle w:val="000000000000" w:firstRow="0" w:lastRow="0" w:firstColumn="0" w:lastColumn="0" w:oddVBand="0" w:evenVBand="0" w:oddHBand="0" w:evenHBand="0" w:firstRowFirstColumn="0" w:firstRowLastColumn="0" w:lastRowFirstColumn="0" w:lastRowLastColumn="0"/>
              <w:rPr>
                <w:lang w:val="fr-FR"/>
              </w:rPr>
            </w:pPr>
            <w:r w:rsidRPr="00FD181A">
              <w:rPr>
                <w:lang w:val="fr-FR"/>
              </w:rPr>
              <w:t xml:space="preserve">Point d'accès unique pour l'administration. En cas de sinistre sur le </w:t>
            </w:r>
            <w:proofErr w:type="spellStart"/>
            <w:r w:rsidRPr="00FD181A">
              <w:rPr>
                <w:lang w:val="fr-FR"/>
              </w:rPr>
              <w:t>Primary</w:t>
            </w:r>
            <w:proofErr w:type="spellEnd"/>
            <w:r w:rsidRPr="00FD181A">
              <w:rPr>
                <w:lang w:val="fr-FR"/>
              </w:rPr>
              <w:t xml:space="preserve"> DC, le Bastion du DR DC est utilisé pour piloter la restauration.</w:t>
            </w:r>
          </w:p>
        </w:tc>
      </w:tr>
      <w:tr w:rsidR="00D42A98" w:rsidRPr="00712765" w14:paraId="5C2A2F5A" w14:textId="77777777" w:rsidTr="00095B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0" w:type="dxa"/>
            <w:hideMark/>
          </w:tcPr>
          <w:p w14:paraId="07E50E92" w14:textId="77777777" w:rsidR="00D42A98" w:rsidRPr="00FD181A" w:rsidRDefault="00D42A98" w:rsidP="00D42A98">
            <w:pPr>
              <w:spacing w:after="160" w:line="278" w:lineRule="auto"/>
              <w:ind w:firstLine="0"/>
              <w:jc w:val="both"/>
              <w:rPr>
                <w:lang w:val="fr-FR"/>
              </w:rPr>
            </w:pPr>
            <w:r w:rsidRPr="00FD181A">
              <w:rPr>
                <w:lang w:val="fr-FR"/>
              </w:rPr>
              <w:t>Proxmox VE (GUI / API)</w:t>
            </w:r>
          </w:p>
        </w:tc>
        <w:tc>
          <w:tcPr>
            <w:tcW w:w="3413" w:type="dxa"/>
            <w:hideMark/>
          </w:tcPr>
          <w:p w14:paraId="796C9EF9" w14:textId="77777777" w:rsidR="00D42A98" w:rsidRPr="00FD181A" w:rsidRDefault="00D42A98" w:rsidP="00D42A98">
            <w:pPr>
              <w:spacing w:after="160" w:line="278" w:lineRule="auto"/>
              <w:ind w:firstLine="0"/>
              <w:jc w:val="both"/>
              <w:cnfStyle w:val="000000100000" w:firstRow="0" w:lastRow="0" w:firstColumn="0" w:lastColumn="0" w:oddVBand="0" w:evenVBand="0" w:oddHBand="1" w:evenHBand="0" w:firstRowFirstColumn="0" w:firstRowLastColumn="0" w:lastRowFirstColumn="0" w:lastRowLastColumn="0"/>
              <w:rPr>
                <w:lang w:val="fr-FR"/>
              </w:rPr>
            </w:pPr>
            <w:r w:rsidRPr="00FD181A">
              <w:rPr>
                <w:lang w:val="fr-FR"/>
              </w:rPr>
              <w:t>HTTPS sur MGMT-PVE</w:t>
            </w:r>
          </w:p>
        </w:tc>
        <w:tc>
          <w:tcPr>
            <w:tcW w:w="3013" w:type="dxa"/>
            <w:hideMark/>
          </w:tcPr>
          <w:p w14:paraId="571BAF8A" w14:textId="77777777" w:rsidR="00D42A98" w:rsidRPr="00FD181A" w:rsidRDefault="00D42A98" w:rsidP="00D42A98">
            <w:pPr>
              <w:spacing w:after="160" w:line="278" w:lineRule="auto"/>
              <w:ind w:firstLine="0"/>
              <w:jc w:val="both"/>
              <w:cnfStyle w:val="000000100000" w:firstRow="0" w:lastRow="0" w:firstColumn="0" w:lastColumn="0" w:oddVBand="0" w:evenVBand="0" w:oddHBand="1" w:evenHBand="0" w:firstRowFirstColumn="0" w:firstRowLastColumn="0" w:lastRowFirstColumn="0" w:lastRowLastColumn="0"/>
              <w:rPr>
                <w:lang w:val="fr-FR"/>
              </w:rPr>
            </w:pPr>
            <w:r w:rsidRPr="00FD181A">
              <w:rPr>
                <w:lang w:val="fr-FR"/>
              </w:rPr>
              <w:t xml:space="preserve">Interface de gestion du cluster. Permet de vérifier l'état des nœuds, déclencher une migration manuelle ou ordonner le démarrage des </w:t>
            </w:r>
            <w:proofErr w:type="spellStart"/>
            <w:r w:rsidRPr="00FD181A">
              <w:rPr>
                <w:lang w:val="fr-FR"/>
              </w:rPr>
              <w:t>VMs</w:t>
            </w:r>
            <w:proofErr w:type="spellEnd"/>
            <w:r w:rsidRPr="00FD181A">
              <w:rPr>
                <w:lang w:val="fr-FR"/>
              </w:rPr>
              <w:t xml:space="preserve"> sur le DR DC.</w:t>
            </w:r>
          </w:p>
        </w:tc>
      </w:tr>
    </w:tbl>
    <w:p w14:paraId="596770F3" w14:textId="77777777" w:rsidR="00D42A98" w:rsidRPr="00FD181A" w:rsidRDefault="00D42A98" w:rsidP="00095B51">
      <w:pPr>
        <w:ind w:firstLine="0"/>
        <w:jc w:val="center"/>
        <w:rPr>
          <w:i/>
          <w:iCs/>
          <w:lang w:val="fr-FR"/>
        </w:rPr>
      </w:pPr>
      <w:r w:rsidRPr="00FD181A">
        <w:rPr>
          <w:i/>
          <w:iCs/>
          <w:lang w:val="fr-FR"/>
        </w:rPr>
        <w:t>Tableau 5 — Composants de management hors bande et leur rôle en DR</w:t>
      </w:r>
    </w:p>
    <w:p w14:paraId="706511A3" w14:textId="77777777" w:rsidR="00D42A98" w:rsidRPr="00FD181A" w:rsidRDefault="00D42A98" w:rsidP="00D42A98">
      <w:pPr>
        <w:ind w:firstLine="0"/>
        <w:jc w:val="both"/>
        <w:rPr>
          <w:lang w:val="fr-FR"/>
        </w:rPr>
      </w:pPr>
    </w:p>
    <w:p w14:paraId="7062819D" w14:textId="005B6903" w:rsidR="00D42A98" w:rsidRPr="00FD181A" w:rsidRDefault="00D42A98" w:rsidP="00095B51">
      <w:pPr>
        <w:pStyle w:val="Heading2"/>
        <w:ind w:firstLine="0"/>
        <w:rPr>
          <w:lang w:val="fr-FR"/>
        </w:rPr>
      </w:pPr>
      <w:bookmarkStart w:id="41" w:name="_Toc222222188"/>
      <w:r w:rsidRPr="00FD181A">
        <w:rPr>
          <w:lang w:val="fr-FR"/>
        </w:rPr>
        <w:t>6. Objectifs de niveau de service (SLA) et vérification</w:t>
      </w:r>
      <w:bookmarkEnd w:id="41"/>
    </w:p>
    <w:p w14:paraId="0E13575A" w14:textId="77777777" w:rsidR="00D42A98" w:rsidRPr="00FD181A" w:rsidRDefault="00D42A98" w:rsidP="00D42A98">
      <w:pPr>
        <w:ind w:firstLine="0"/>
        <w:jc w:val="both"/>
        <w:rPr>
          <w:lang w:val="fr-FR"/>
        </w:rPr>
      </w:pPr>
      <w:r w:rsidRPr="00FD181A">
        <w:rPr>
          <w:lang w:val="fr-FR"/>
        </w:rPr>
        <w:t>Les indicateurs suivants sont surveillés en permanence par le SIEM et vérifiés périodiquement par des exercices de basculement simulés. Leur respect est essentiel pour valider la maturité du plan de continuité.</w:t>
      </w:r>
    </w:p>
    <w:p w14:paraId="170AE027" w14:textId="77777777" w:rsidR="00D42A98" w:rsidRPr="00FD181A" w:rsidRDefault="00D42A98" w:rsidP="00D42A98">
      <w:pPr>
        <w:ind w:firstLine="0"/>
        <w:jc w:val="both"/>
        <w:rPr>
          <w:lang w:val="fr-FR"/>
        </w:rPr>
      </w:pPr>
    </w:p>
    <w:tbl>
      <w:tblPr>
        <w:tblStyle w:val="GridTable4-Accent6"/>
        <w:tblW w:w="5000" w:type="pct"/>
        <w:tblLook w:val="04A0" w:firstRow="1" w:lastRow="0" w:firstColumn="1" w:lastColumn="0" w:noHBand="0" w:noVBand="1"/>
      </w:tblPr>
      <w:tblGrid>
        <w:gridCol w:w="2630"/>
        <w:gridCol w:w="2630"/>
        <w:gridCol w:w="3139"/>
        <w:gridCol w:w="2391"/>
      </w:tblGrid>
      <w:tr w:rsidR="00D42A98" w:rsidRPr="00FD181A" w14:paraId="134F8A8C" w14:textId="77777777" w:rsidTr="00095B5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hideMark/>
          </w:tcPr>
          <w:p w14:paraId="17460473" w14:textId="77777777" w:rsidR="00D42A98" w:rsidRPr="00FD181A" w:rsidRDefault="00D42A98" w:rsidP="00D42A98">
            <w:pPr>
              <w:spacing w:after="160" w:line="278" w:lineRule="auto"/>
              <w:ind w:firstLine="0"/>
              <w:jc w:val="both"/>
              <w:rPr>
                <w:lang w:val="fr-FR"/>
              </w:rPr>
            </w:pPr>
            <w:r w:rsidRPr="00FD181A">
              <w:rPr>
                <w:lang w:val="fr-FR"/>
              </w:rPr>
              <w:t>Indicateur</w:t>
            </w:r>
          </w:p>
        </w:tc>
        <w:tc>
          <w:tcPr>
            <w:tcW w:w="2200" w:type="dxa"/>
            <w:hideMark/>
          </w:tcPr>
          <w:p w14:paraId="74255FCE" w14:textId="77777777" w:rsidR="00D42A98" w:rsidRPr="00FD181A" w:rsidRDefault="00D42A98" w:rsidP="00D42A98">
            <w:pPr>
              <w:spacing w:after="160" w:line="278" w:lineRule="auto"/>
              <w:ind w:firstLine="0"/>
              <w:jc w:val="both"/>
              <w:cnfStyle w:val="100000000000" w:firstRow="1" w:lastRow="0" w:firstColumn="0" w:lastColumn="0" w:oddVBand="0" w:evenVBand="0" w:oddHBand="0" w:evenHBand="0" w:firstRowFirstColumn="0" w:firstRowLastColumn="0" w:lastRowFirstColumn="0" w:lastRowLastColumn="0"/>
              <w:rPr>
                <w:lang w:val="fr-FR"/>
              </w:rPr>
            </w:pPr>
            <w:r w:rsidRPr="00FD181A">
              <w:rPr>
                <w:lang w:val="fr-FR"/>
              </w:rPr>
              <w:t>Valeur cible</w:t>
            </w:r>
          </w:p>
        </w:tc>
        <w:tc>
          <w:tcPr>
            <w:tcW w:w="2626" w:type="dxa"/>
            <w:hideMark/>
          </w:tcPr>
          <w:p w14:paraId="58D94C3C" w14:textId="77777777" w:rsidR="00D42A98" w:rsidRPr="00FD181A" w:rsidRDefault="00D42A98" w:rsidP="00D42A98">
            <w:pPr>
              <w:spacing w:after="160" w:line="278" w:lineRule="auto"/>
              <w:ind w:firstLine="0"/>
              <w:jc w:val="both"/>
              <w:cnfStyle w:val="100000000000" w:firstRow="1" w:lastRow="0" w:firstColumn="0" w:lastColumn="0" w:oddVBand="0" w:evenVBand="0" w:oddHBand="0" w:evenHBand="0" w:firstRowFirstColumn="0" w:firstRowLastColumn="0" w:lastRowFirstColumn="0" w:lastRowLastColumn="0"/>
              <w:rPr>
                <w:lang w:val="fr-FR"/>
              </w:rPr>
            </w:pPr>
            <w:r w:rsidRPr="00FD181A">
              <w:rPr>
                <w:lang w:val="fr-FR"/>
              </w:rPr>
              <w:t>Méthode de mesure</w:t>
            </w:r>
          </w:p>
        </w:tc>
        <w:tc>
          <w:tcPr>
            <w:tcW w:w="2000" w:type="dxa"/>
            <w:hideMark/>
          </w:tcPr>
          <w:p w14:paraId="234E70F1" w14:textId="77777777" w:rsidR="00D42A98" w:rsidRPr="00FD181A" w:rsidRDefault="00D42A98" w:rsidP="00D42A98">
            <w:pPr>
              <w:spacing w:after="160" w:line="278" w:lineRule="auto"/>
              <w:ind w:firstLine="0"/>
              <w:jc w:val="both"/>
              <w:cnfStyle w:val="100000000000" w:firstRow="1" w:lastRow="0" w:firstColumn="0" w:lastColumn="0" w:oddVBand="0" w:evenVBand="0" w:oddHBand="0" w:evenHBand="0" w:firstRowFirstColumn="0" w:firstRowLastColumn="0" w:lastRowFirstColumn="0" w:lastRowLastColumn="0"/>
              <w:rPr>
                <w:lang w:val="fr-FR"/>
              </w:rPr>
            </w:pPr>
            <w:r w:rsidRPr="00FD181A">
              <w:rPr>
                <w:lang w:val="fr-FR"/>
              </w:rPr>
              <w:t>Responsabilité</w:t>
            </w:r>
          </w:p>
        </w:tc>
      </w:tr>
      <w:tr w:rsidR="00D42A98" w:rsidRPr="00FD181A" w14:paraId="0534BD9B" w14:textId="77777777" w:rsidTr="00095B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hideMark/>
          </w:tcPr>
          <w:p w14:paraId="6D82CACA" w14:textId="77777777" w:rsidR="00D42A98" w:rsidRPr="00FD181A" w:rsidRDefault="00D42A98" w:rsidP="00D42A98">
            <w:pPr>
              <w:spacing w:after="160" w:line="278" w:lineRule="auto"/>
              <w:ind w:firstLine="0"/>
              <w:jc w:val="both"/>
              <w:rPr>
                <w:lang w:val="fr-FR"/>
              </w:rPr>
            </w:pPr>
            <w:r w:rsidRPr="00FD181A">
              <w:rPr>
                <w:lang w:val="fr-FR"/>
              </w:rPr>
              <w:t>Uptime global</w:t>
            </w:r>
          </w:p>
        </w:tc>
        <w:tc>
          <w:tcPr>
            <w:tcW w:w="2200" w:type="dxa"/>
            <w:hideMark/>
          </w:tcPr>
          <w:p w14:paraId="4DAA8E7C" w14:textId="77777777" w:rsidR="00D42A98" w:rsidRPr="00FD181A" w:rsidRDefault="00D42A98" w:rsidP="00D42A98">
            <w:pPr>
              <w:spacing w:after="160" w:line="278" w:lineRule="auto"/>
              <w:ind w:firstLine="0"/>
              <w:jc w:val="both"/>
              <w:cnfStyle w:val="000000100000" w:firstRow="0" w:lastRow="0" w:firstColumn="0" w:lastColumn="0" w:oddVBand="0" w:evenVBand="0" w:oddHBand="1" w:evenHBand="0" w:firstRowFirstColumn="0" w:firstRowLastColumn="0" w:lastRowFirstColumn="0" w:lastRowLastColumn="0"/>
              <w:rPr>
                <w:lang w:val="fr-FR"/>
              </w:rPr>
            </w:pPr>
            <w:r w:rsidRPr="00FD181A">
              <w:rPr>
                <w:b/>
                <w:bCs/>
                <w:lang w:val="fr-FR"/>
              </w:rPr>
              <w:t>≥ 99,9 %</w:t>
            </w:r>
          </w:p>
        </w:tc>
        <w:tc>
          <w:tcPr>
            <w:tcW w:w="2626" w:type="dxa"/>
            <w:hideMark/>
          </w:tcPr>
          <w:p w14:paraId="2329027E" w14:textId="77777777" w:rsidR="00D42A98" w:rsidRPr="00FD181A" w:rsidRDefault="00D42A98" w:rsidP="00D42A98">
            <w:pPr>
              <w:spacing w:after="160" w:line="278" w:lineRule="auto"/>
              <w:ind w:firstLine="0"/>
              <w:jc w:val="both"/>
              <w:cnfStyle w:val="000000100000" w:firstRow="0" w:lastRow="0" w:firstColumn="0" w:lastColumn="0" w:oddVBand="0" w:evenVBand="0" w:oddHBand="1" w:evenHBand="0" w:firstRowFirstColumn="0" w:firstRowLastColumn="0" w:lastRowFirstColumn="0" w:lastRowLastColumn="0"/>
              <w:rPr>
                <w:lang w:val="fr-FR"/>
              </w:rPr>
            </w:pPr>
            <w:r w:rsidRPr="00FD181A">
              <w:rPr>
                <w:lang w:val="fr-FR"/>
              </w:rPr>
              <w:t xml:space="preserve">Monitoring continu via le SIEM. Calcul mensuel sur la durée totale </w:t>
            </w:r>
            <w:proofErr w:type="spellStart"/>
            <w:r w:rsidRPr="00FD181A">
              <w:rPr>
                <w:lang w:val="fr-FR"/>
              </w:rPr>
              <w:t>less</w:t>
            </w:r>
            <w:proofErr w:type="spellEnd"/>
            <w:r w:rsidRPr="00FD181A">
              <w:rPr>
                <w:lang w:val="fr-FR"/>
              </w:rPr>
              <w:t xml:space="preserve"> la somme des interruptions confirmées.</w:t>
            </w:r>
          </w:p>
        </w:tc>
        <w:tc>
          <w:tcPr>
            <w:tcW w:w="2000" w:type="dxa"/>
            <w:hideMark/>
          </w:tcPr>
          <w:p w14:paraId="77514E46" w14:textId="77777777" w:rsidR="00D42A98" w:rsidRPr="00FD181A" w:rsidRDefault="00D42A98" w:rsidP="00D42A98">
            <w:pPr>
              <w:spacing w:after="160" w:line="278" w:lineRule="auto"/>
              <w:ind w:firstLine="0"/>
              <w:jc w:val="both"/>
              <w:cnfStyle w:val="000000100000" w:firstRow="0" w:lastRow="0" w:firstColumn="0" w:lastColumn="0" w:oddVBand="0" w:evenVBand="0" w:oddHBand="1" w:evenHBand="0" w:firstRowFirstColumn="0" w:firstRowLastColumn="0" w:lastRowFirstColumn="0" w:lastRowLastColumn="0"/>
              <w:rPr>
                <w:lang w:val="fr-FR"/>
              </w:rPr>
            </w:pPr>
            <w:r w:rsidRPr="00FD181A">
              <w:rPr>
                <w:lang w:val="fr-FR"/>
              </w:rPr>
              <w:t>Équipe Exploitation</w:t>
            </w:r>
          </w:p>
        </w:tc>
      </w:tr>
      <w:tr w:rsidR="00D42A98" w:rsidRPr="00FD181A" w14:paraId="55FADADB" w14:textId="77777777" w:rsidTr="00095B51">
        <w:tc>
          <w:tcPr>
            <w:cnfStyle w:val="001000000000" w:firstRow="0" w:lastRow="0" w:firstColumn="1" w:lastColumn="0" w:oddVBand="0" w:evenVBand="0" w:oddHBand="0" w:evenHBand="0" w:firstRowFirstColumn="0" w:firstRowLastColumn="0" w:lastRowFirstColumn="0" w:lastRowLastColumn="0"/>
            <w:tcW w:w="2200" w:type="dxa"/>
            <w:hideMark/>
          </w:tcPr>
          <w:p w14:paraId="535AA59F" w14:textId="77777777" w:rsidR="00D42A98" w:rsidRPr="00FD181A" w:rsidRDefault="00D42A98" w:rsidP="00D42A98">
            <w:pPr>
              <w:spacing w:after="160" w:line="278" w:lineRule="auto"/>
              <w:ind w:firstLine="0"/>
              <w:jc w:val="both"/>
              <w:rPr>
                <w:lang w:val="fr-FR"/>
              </w:rPr>
            </w:pPr>
            <w:r w:rsidRPr="00FD181A">
              <w:rPr>
                <w:lang w:val="fr-FR"/>
              </w:rPr>
              <w:t>RPO (</w:t>
            </w:r>
            <w:proofErr w:type="spellStart"/>
            <w:r w:rsidRPr="00FD181A">
              <w:rPr>
                <w:lang w:val="fr-FR"/>
              </w:rPr>
              <w:t>Recovery</w:t>
            </w:r>
            <w:proofErr w:type="spellEnd"/>
            <w:r w:rsidRPr="00FD181A">
              <w:rPr>
                <w:lang w:val="fr-FR"/>
              </w:rPr>
              <w:t xml:space="preserve"> Point Objective)</w:t>
            </w:r>
          </w:p>
        </w:tc>
        <w:tc>
          <w:tcPr>
            <w:tcW w:w="2200" w:type="dxa"/>
            <w:hideMark/>
          </w:tcPr>
          <w:p w14:paraId="57909515" w14:textId="77777777" w:rsidR="00D42A98" w:rsidRPr="00FD181A" w:rsidRDefault="00D42A98" w:rsidP="00D42A98">
            <w:pPr>
              <w:spacing w:after="160" w:line="278" w:lineRule="auto"/>
              <w:ind w:firstLine="0"/>
              <w:jc w:val="both"/>
              <w:cnfStyle w:val="000000000000" w:firstRow="0" w:lastRow="0" w:firstColumn="0" w:lastColumn="0" w:oddVBand="0" w:evenVBand="0" w:oddHBand="0" w:evenHBand="0" w:firstRowFirstColumn="0" w:firstRowLastColumn="0" w:lastRowFirstColumn="0" w:lastRowLastColumn="0"/>
              <w:rPr>
                <w:lang w:val="fr-FR"/>
              </w:rPr>
            </w:pPr>
            <w:r w:rsidRPr="00FD181A">
              <w:rPr>
                <w:b/>
                <w:bCs/>
                <w:lang w:val="fr-FR"/>
              </w:rPr>
              <w:t>≤ 15 min</w:t>
            </w:r>
          </w:p>
        </w:tc>
        <w:tc>
          <w:tcPr>
            <w:tcW w:w="2626" w:type="dxa"/>
            <w:hideMark/>
          </w:tcPr>
          <w:p w14:paraId="60B43C0A" w14:textId="77777777" w:rsidR="00D42A98" w:rsidRPr="00FD181A" w:rsidRDefault="00D42A98" w:rsidP="00D42A98">
            <w:pPr>
              <w:spacing w:after="160" w:line="278" w:lineRule="auto"/>
              <w:ind w:firstLine="0"/>
              <w:jc w:val="both"/>
              <w:cnfStyle w:val="000000000000" w:firstRow="0" w:lastRow="0" w:firstColumn="0" w:lastColumn="0" w:oddVBand="0" w:evenVBand="0" w:oddHBand="0" w:evenHBand="0" w:firstRowFirstColumn="0" w:firstRowLastColumn="0" w:lastRowFirstColumn="0" w:lastRowLastColumn="0"/>
              <w:rPr>
                <w:lang w:val="fr-FR"/>
              </w:rPr>
            </w:pPr>
            <w:r w:rsidRPr="00FD181A">
              <w:rPr>
                <w:lang w:val="fr-FR"/>
              </w:rPr>
              <w:t>Vérifié par simulation mensuelle : un snapshot est restauré sur un environnement test et la perte de données est mesurée.</w:t>
            </w:r>
          </w:p>
        </w:tc>
        <w:tc>
          <w:tcPr>
            <w:tcW w:w="2000" w:type="dxa"/>
            <w:hideMark/>
          </w:tcPr>
          <w:p w14:paraId="7D703DAC" w14:textId="77777777" w:rsidR="00D42A98" w:rsidRPr="00FD181A" w:rsidRDefault="00D42A98" w:rsidP="00D42A98">
            <w:pPr>
              <w:spacing w:after="160" w:line="278" w:lineRule="auto"/>
              <w:ind w:firstLine="0"/>
              <w:jc w:val="both"/>
              <w:cnfStyle w:val="000000000000" w:firstRow="0" w:lastRow="0" w:firstColumn="0" w:lastColumn="0" w:oddVBand="0" w:evenVBand="0" w:oddHBand="0" w:evenHBand="0" w:firstRowFirstColumn="0" w:firstRowLastColumn="0" w:lastRowFirstColumn="0" w:lastRowLastColumn="0"/>
              <w:rPr>
                <w:lang w:val="fr-FR"/>
              </w:rPr>
            </w:pPr>
            <w:r w:rsidRPr="00FD181A">
              <w:rPr>
                <w:lang w:val="fr-FR"/>
              </w:rPr>
              <w:t>Équipe Architecture</w:t>
            </w:r>
          </w:p>
        </w:tc>
      </w:tr>
      <w:tr w:rsidR="00D42A98" w:rsidRPr="00FD181A" w14:paraId="3FE54A52" w14:textId="77777777" w:rsidTr="00095B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hideMark/>
          </w:tcPr>
          <w:p w14:paraId="13AAE8A4" w14:textId="77777777" w:rsidR="00D42A98" w:rsidRPr="00FD181A" w:rsidRDefault="00D42A98" w:rsidP="00D42A98">
            <w:pPr>
              <w:spacing w:after="160" w:line="278" w:lineRule="auto"/>
              <w:ind w:firstLine="0"/>
              <w:jc w:val="both"/>
              <w:rPr>
                <w:lang w:val="fr-FR"/>
              </w:rPr>
            </w:pPr>
            <w:r w:rsidRPr="00FD181A">
              <w:rPr>
                <w:lang w:val="fr-FR"/>
              </w:rPr>
              <w:t>RTO (</w:t>
            </w:r>
            <w:proofErr w:type="spellStart"/>
            <w:r w:rsidRPr="00FD181A">
              <w:rPr>
                <w:lang w:val="fr-FR"/>
              </w:rPr>
              <w:t>Recovery</w:t>
            </w:r>
            <w:proofErr w:type="spellEnd"/>
            <w:r w:rsidRPr="00FD181A">
              <w:rPr>
                <w:lang w:val="fr-FR"/>
              </w:rPr>
              <w:t xml:space="preserve"> Time Objective)</w:t>
            </w:r>
          </w:p>
        </w:tc>
        <w:tc>
          <w:tcPr>
            <w:tcW w:w="2200" w:type="dxa"/>
            <w:hideMark/>
          </w:tcPr>
          <w:p w14:paraId="1EAB9054" w14:textId="77777777" w:rsidR="00D42A98" w:rsidRPr="00FD181A" w:rsidRDefault="00D42A98" w:rsidP="00D42A98">
            <w:pPr>
              <w:spacing w:after="160" w:line="278" w:lineRule="auto"/>
              <w:ind w:firstLine="0"/>
              <w:jc w:val="both"/>
              <w:cnfStyle w:val="000000100000" w:firstRow="0" w:lastRow="0" w:firstColumn="0" w:lastColumn="0" w:oddVBand="0" w:evenVBand="0" w:oddHBand="1" w:evenHBand="0" w:firstRowFirstColumn="0" w:firstRowLastColumn="0" w:lastRowFirstColumn="0" w:lastRowLastColumn="0"/>
              <w:rPr>
                <w:lang w:val="fr-FR"/>
              </w:rPr>
            </w:pPr>
            <w:r w:rsidRPr="00FD181A">
              <w:rPr>
                <w:b/>
                <w:bCs/>
                <w:lang w:val="fr-FR"/>
              </w:rPr>
              <w:t>≤ 1 heure</w:t>
            </w:r>
          </w:p>
        </w:tc>
        <w:tc>
          <w:tcPr>
            <w:tcW w:w="2626" w:type="dxa"/>
            <w:hideMark/>
          </w:tcPr>
          <w:p w14:paraId="36CCBB8F" w14:textId="77777777" w:rsidR="00D42A98" w:rsidRPr="00FD181A" w:rsidRDefault="00D42A98" w:rsidP="00D42A98">
            <w:pPr>
              <w:spacing w:after="160" w:line="278" w:lineRule="auto"/>
              <w:ind w:firstLine="0"/>
              <w:jc w:val="both"/>
              <w:cnfStyle w:val="000000100000" w:firstRow="0" w:lastRow="0" w:firstColumn="0" w:lastColumn="0" w:oddVBand="0" w:evenVBand="0" w:oddHBand="1" w:evenHBand="0" w:firstRowFirstColumn="0" w:firstRowLastColumn="0" w:lastRowFirstColumn="0" w:lastRowLastColumn="0"/>
              <w:rPr>
                <w:lang w:val="fr-FR"/>
              </w:rPr>
            </w:pPr>
            <w:r w:rsidRPr="00FD181A">
              <w:rPr>
                <w:lang w:val="fr-FR"/>
              </w:rPr>
              <w:t>Exercice de basculement trimestriel vers le DR DC. Le chrono démarre à la détection de l'incident et s'arrête à la déclaration « opérationnel ».</w:t>
            </w:r>
          </w:p>
        </w:tc>
        <w:tc>
          <w:tcPr>
            <w:tcW w:w="2000" w:type="dxa"/>
            <w:hideMark/>
          </w:tcPr>
          <w:p w14:paraId="67443D01" w14:textId="77777777" w:rsidR="00D42A98" w:rsidRPr="00FD181A" w:rsidRDefault="00D42A98" w:rsidP="00D42A98">
            <w:pPr>
              <w:spacing w:after="160" w:line="278" w:lineRule="auto"/>
              <w:ind w:firstLine="0"/>
              <w:jc w:val="both"/>
              <w:cnfStyle w:val="000000100000" w:firstRow="0" w:lastRow="0" w:firstColumn="0" w:lastColumn="0" w:oddVBand="0" w:evenVBand="0" w:oddHBand="1" w:evenHBand="0" w:firstRowFirstColumn="0" w:firstRowLastColumn="0" w:lastRowFirstColumn="0" w:lastRowLastColumn="0"/>
              <w:rPr>
                <w:lang w:val="fr-FR"/>
              </w:rPr>
            </w:pPr>
            <w:r w:rsidRPr="00FD181A">
              <w:rPr>
                <w:lang w:val="fr-FR"/>
              </w:rPr>
              <w:t>Équipe Exploitation + Architecture</w:t>
            </w:r>
          </w:p>
        </w:tc>
      </w:tr>
      <w:tr w:rsidR="00D42A98" w:rsidRPr="00FD181A" w14:paraId="04ACCECC" w14:textId="77777777" w:rsidTr="00095B51">
        <w:tc>
          <w:tcPr>
            <w:cnfStyle w:val="001000000000" w:firstRow="0" w:lastRow="0" w:firstColumn="1" w:lastColumn="0" w:oddVBand="0" w:evenVBand="0" w:oddHBand="0" w:evenHBand="0" w:firstRowFirstColumn="0" w:firstRowLastColumn="0" w:lastRowFirstColumn="0" w:lastRowLastColumn="0"/>
            <w:tcW w:w="2200" w:type="dxa"/>
            <w:hideMark/>
          </w:tcPr>
          <w:p w14:paraId="5A610866" w14:textId="77777777" w:rsidR="00D42A98" w:rsidRPr="00FD181A" w:rsidRDefault="00D42A98" w:rsidP="00D42A98">
            <w:pPr>
              <w:spacing w:after="160" w:line="278" w:lineRule="auto"/>
              <w:ind w:firstLine="0"/>
              <w:jc w:val="both"/>
              <w:rPr>
                <w:lang w:val="fr-FR"/>
              </w:rPr>
            </w:pPr>
            <w:r w:rsidRPr="00FD181A">
              <w:rPr>
                <w:lang w:val="fr-FR"/>
              </w:rPr>
              <w:t>Délai de bascule NGFW (HA)</w:t>
            </w:r>
          </w:p>
        </w:tc>
        <w:tc>
          <w:tcPr>
            <w:tcW w:w="2200" w:type="dxa"/>
            <w:hideMark/>
          </w:tcPr>
          <w:p w14:paraId="578C1E60" w14:textId="77777777" w:rsidR="00D42A98" w:rsidRPr="00FD181A" w:rsidRDefault="00D42A98" w:rsidP="00D42A98">
            <w:pPr>
              <w:spacing w:after="160" w:line="278" w:lineRule="auto"/>
              <w:ind w:firstLine="0"/>
              <w:jc w:val="both"/>
              <w:cnfStyle w:val="000000000000" w:firstRow="0" w:lastRow="0" w:firstColumn="0" w:lastColumn="0" w:oddVBand="0" w:evenVBand="0" w:oddHBand="0" w:evenHBand="0" w:firstRowFirstColumn="0" w:firstRowLastColumn="0" w:lastRowFirstColumn="0" w:lastRowLastColumn="0"/>
              <w:rPr>
                <w:lang w:val="fr-FR"/>
              </w:rPr>
            </w:pPr>
            <w:r w:rsidRPr="00FD181A">
              <w:rPr>
                <w:b/>
                <w:bCs/>
                <w:lang w:val="fr-FR"/>
              </w:rPr>
              <w:t>≤ 30 s</w:t>
            </w:r>
          </w:p>
        </w:tc>
        <w:tc>
          <w:tcPr>
            <w:tcW w:w="2626" w:type="dxa"/>
            <w:hideMark/>
          </w:tcPr>
          <w:p w14:paraId="3576233D" w14:textId="77777777" w:rsidR="00D42A98" w:rsidRPr="00FD181A" w:rsidRDefault="00D42A98" w:rsidP="00D42A98">
            <w:pPr>
              <w:spacing w:after="160" w:line="278" w:lineRule="auto"/>
              <w:ind w:firstLine="0"/>
              <w:jc w:val="both"/>
              <w:cnfStyle w:val="000000000000" w:firstRow="0" w:lastRow="0" w:firstColumn="0" w:lastColumn="0" w:oddVBand="0" w:evenVBand="0" w:oddHBand="0" w:evenHBand="0" w:firstRowFirstColumn="0" w:firstRowLastColumn="0" w:lastRowFirstColumn="0" w:lastRowLastColumn="0"/>
              <w:rPr>
                <w:lang w:val="fr-FR"/>
              </w:rPr>
            </w:pPr>
            <w:r w:rsidRPr="00FD181A">
              <w:rPr>
                <w:lang w:val="fr-FR"/>
              </w:rPr>
              <w:t>Mesuré automatiquement par le SIEM à chaque événement de bascule (logs du pare-feu).</w:t>
            </w:r>
          </w:p>
        </w:tc>
        <w:tc>
          <w:tcPr>
            <w:tcW w:w="2000" w:type="dxa"/>
            <w:hideMark/>
          </w:tcPr>
          <w:p w14:paraId="1032B740" w14:textId="77777777" w:rsidR="00D42A98" w:rsidRPr="00FD181A" w:rsidRDefault="00D42A98" w:rsidP="00D42A98">
            <w:pPr>
              <w:spacing w:after="160" w:line="278" w:lineRule="auto"/>
              <w:ind w:firstLine="0"/>
              <w:jc w:val="both"/>
              <w:cnfStyle w:val="000000000000" w:firstRow="0" w:lastRow="0" w:firstColumn="0" w:lastColumn="0" w:oddVBand="0" w:evenVBand="0" w:oddHBand="0" w:evenHBand="0" w:firstRowFirstColumn="0" w:firstRowLastColumn="0" w:lastRowFirstColumn="0" w:lastRowLastColumn="0"/>
              <w:rPr>
                <w:lang w:val="fr-FR"/>
              </w:rPr>
            </w:pPr>
            <w:r w:rsidRPr="00FD181A">
              <w:rPr>
                <w:lang w:val="fr-FR"/>
              </w:rPr>
              <w:t>SIEM automatique</w:t>
            </w:r>
          </w:p>
        </w:tc>
      </w:tr>
      <w:tr w:rsidR="00D42A98" w:rsidRPr="00FD181A" w14:paraId="45D20DA9" w14:textId="77777777" w:rsidTr="00095B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hideMark/>
          </w:tcPr>
          <w:p w14:paraId="74861297" w14:textId="77777777" w:rsidR="00D42A98" w:rsidRPr="00FD181A" w:rsidRDefault="00D42A98" w:rsidP="00D42A98">
            <w:pPr>
              <w:spacing w:after="160" w:line="278" w:lineRule="auto"/>
              <w:ind w:firstLine="0"/>
              <w:jc w:val="both"/>
              <w:rPr>
                <w:lang w:val="fr-FR"/>
              </w:rPr>
            </w:pPr>
            <w:r w:rsidRPr="00FD181A">
              <w:rPr>
                <w:lang w:val="fr-FR"/>
              </w:rPr>
              <w:t>Délai de bascule ISP</w:t>
            </w:r>
          </w:p>
        </w:tc>
        <w:tc>
          <w:tcPr>
            <w:tcW w:w="2200" w:type="dxa"/>
            <w:hideMark/>
          </w:tcPr>
          <w:p w14:paraId="56842AAF" w14:textId="77777777" w:rsidR="00D42A98" w:rsidRPr="00FD181A" w:rsidRDefault="00D42A98" w:rsidP="00D42A98">
            <w:pPr>
              <w:spacing w:after="160" w:line="278" w:lineRule="auto"/>
              <w:ind w:firstLine="0"/>
              <w:jc w:val="both"/>
              <w:cnfStyle w:val="000000100000" w:firstRow="0" w:lastRow="0" w:firstColumn="0" w:lastColumn="0" w:oddVBand="0" w:evenVBand="0" w:oddHBand="1" w:evenHBand="0" w:firstRowFirstColumn="0" w:firstRowLastColumn="0" w:lastRowFirstColumn="0" w:lastRowLastColumn="0"/>
              <w:rPr>
                <w:lang w:val="fr-FR"/>
              </w:rPr>
            </w:pPr>
            <w:r w:rsidRPr="00FD181A">
              <w:rPr>
                <w:b/>
                <w:bCs/>
                <w:lang w:val="fr-FR"/>
              </w:rPr>
              <w:t>≤ 60 s</w:t>
            </w:r>
          </w:p>
        </w:tc>
        <w:tc>
          <w:tcPr>
            <w:tcW w:w="2626" w:type="dxa"/>
            <w:hideMark/>
          </w:tcPr>
          <w:p w14:paraId="276650EB" w14:textId="77777777" w:rsidR="00D42A98" w:rsidRPr="00FD181A" w:rsidRDefault="00D42A98" w:rsidP="00D42A98">
            <w:pPr>
              <w:spacing w:after="160" w:line="278" w:lineRule="auto"/>
              <w:ind w:firstLine="0"/>
              <w:jc w:val="both"/>
              <w:cnfStyle w:val="000000100000" w:firstRow="0" w:lastRow="0" w:firstColumn="0" w:lastColumn="0" w:oddVBand="0" w:evenVBand="0" w:oddHBand="1" w:evenHBand="0" w:firstRowFirstColumn="0" w:firstRowLastColumn="0" w:lastRowFirstColumn="0" w:lastRowLastColumn="0"/>
              <w:rPr>
                <w:lang w:val="fr-FR"/>
              </w:rPr>
            </w:pPr>
            <w:r w:rsidRPr="00FD181A">
              <w:rPr>
                <w:lang w:val="fr-FR"/>
              </w:rPr>
              <w:t>Test mensuel : le lien ISP actif est coupé manuellement et le délai de bascule vers le second est enregistré.</w:t>
            </w:r>
          </w:p>
        </w:tc>
        <w:tc>
          <w:tcPr>
            <w:tcW w:w="2000" w:type="dxa"/>
            <w:hideMark/>
          </w:tcPr>
          <w:p w14:paraId="1B3B1CF1" w14:textId="77777777" w:rsidR="00D42A98" w:rsidRPr="00FD181A" w:rsidRDefault="00D42A98" w:rsidP="00D42A98">
            <w:pPr>
              <w:spacing w:after="160" w:line="278" w:lineRule="auto"/>
              <w:ind w:firstLine="0"/>
              <w:jc w:val="both"/>
              <w:cnfStyle w:val="000000100000" w:firstRow="0" w:lastRow="0" w:firstColumn="0" w:lastColumn="0" w:oddVBand="0" w:evenVBand="0" w:oddHBand="1" w:evenHBand="0" w:firstRowFirstColumn="0" w:firstRowLastColumn="0" w:lastRowFirstColumn="0" w:lastRowLastColumn="0"/>
              <w:rPr>
                <w:lang w:val="fr-FR"/>
              </w:rPr>
            </w:pPr>
            <w:r w:rsidRPr="00FD181A">
              <w:rPr>
                <w:lang w:val="fr-FR"/>
              </w:rPr>
              <w:t>Équipe Réseau</w:t>
            </w:r>
          </w:p>
        </w:tc>
      </w:tr>
    </w:tbl>
    <w:p w14:paraId="2662EA82" w14:textId="77777777" w:rsidR="00D42A98" w:rsidRPr="00FD181A" w:rsidRDefault="00D42A98" w:rsidP="00095B51">
      <w:pPr>
        <w:ind w:firstLine="0"/>
        <w:jc w:val="center"/>
        <w:rPr>
          <w:i/>
          <w:iCs/>
          <w:lang w:val="fr-FR"/>
        </w:rPr>
      </w:pPr>
      <w:r w:rsidRPr="00FD181A">
        <w:rPr>
          <w:i/>
          <w:iCs/>
          <w:lang w:val="fr-FR"/>
        </w:rPr>
        <w:t>Tableau 6 — Indicateurs SLA et méthodes de vérification</w:t>
      </w:r>
    </w:p>
    <w:p w14:paraId="3BCB3619" w14:textId="77777777" w:rsidR="00D42A98" w:rsidRPr="00FD181A" w:rsidRDefault="00D42A98" w:rsidP="00D42A98">
      <w:pPr>
        <w:ind w:firstLine="0"/>
        <w:jc w:val="both"/>
        <w:rPr>
          <w:lang w:val="fr-FR"/>
        </w:rPr>
      </w:pPr>
    </w:p>
    <w:p w14:paraId="55C14B73" w14:textId="77777777" w:rsidR="00D375B3" w:rsidRPr="00FD181A" w:rsidRDefault="00D375B3" w:rsidP="00E77EBA">
      <w:pPr>
        <w:ind w:firstLine="0"/>
        <w:jc w:val="both"/>
        <w:rPr>
          <w:lang w:val="fr-FR"/>
        </w:rPr>
      </w:pPr>
    </w:p>
    <w:p w14:paraId="54E3B812" w14:textId="77777777" w:rsidR="003E20BC" w:rsidRPr="00FD181A" w:rsidRDefault="003E20BC" w:rsidP="00E77EBA">
      <w:pPr>
        <w:ind w:firstLine="0"/>
        <w:jc w:val="both"/>
        <w:rPr>
          <w:lang w:val="fr-FR"/>
        </w:rPr>
      </w:pPr>
    </w:p>
    <w:p w14:paraId="19523635" w14:textId="77777777" w:rsidR="003E20BC" w:rsidRPr="00FD181A" w:rsidRDefault="003E20BC" w:rsidP="00095B51">
      <w:pPr>
        <w:pStyle w:val="Heading1"/>
        <w:ind w:firstLine="0"/>
        <w:rPr>
          <w:lang w:val="fr-FR"/>
        </w:rPr>
      </w:pPr>
      <w:bookmarkStart w:id="42" w:name="_Toc222222189"/>
      <w:r w:rsidRPr="00FD181A">
        <w:rPr>
          <w:lang w:val="fr-FR"/>
        </w:rPr>
        <w:lastRenderedPageBreak/>
        <w:t>Plan de sécurité détaillé</w:t>
      </w:r>
      <w:bookmarkEnd w:id="42"/>
    </w:p>
    <w:p w14:paraId="01F63C97" w14:textId="77777777" w:rsidR="003E20BC" w:rsidRPr="00FD181A" w:rsidRDefault="003E20BC" w:rsidP="003E20BC">
      <w:pPr>
        <w:ind w:firstLine="0"/>
        <w:jc w:val="both"/>
        <w:rPr>
          <w:lang w:val="fr-FR"/>
        </w:rPr>
      </w:pPr>
      <w:r w:rsidRPr="00FD181A">
        <w:rPr>
          <w:lang w:val="fr-FR"/>
        </w:rPr>
        <w:t>Cette section présente le plan de sécurité complet du système SEIH. Elle couvre le modèle de menaces, l'architecture PKI (Public Key Infrastructure), les couches de chiffrement, les politiques de contrôle d'accès (RBAC/ABAC), les règles de pare-feu, la stratégie d'audit et de journalisation, la conformité réglementaire, le cycle de vie des certificats, ainsi que le calendrier des tests de sécurité.</w:t>
      </w:r>
    </w:p>
    <w:p w14:paraId="5E7F1C35" w14:textId="77777777" w:rsidR="003E20BC" w:rsidRPr="00FD181A" w:rsidRDefault="003E20BC" w:rsidP="003E20BC">
      <w:pPr>
        <w:ind w:firstLine="0"/>
        <w:jc w:val="both"/>
        <w:rPr>
          <w:lang w:val="fr-FR"/>
        </w:rPr>
      </w:pPr>
    </w:p>
    <w:p w14:paraId="4D6A15AA" w14:textId="77777777" w:rsidR="003E20BC" w:rsidRPr="00FD181A" w:rsidRDefault="003E20BC" w:rsidP="00095B51">
      <w:pPr>
        <w:pStyle w:val="Heading2"/>
        <w:ind w:firstLine="0"/>
        <w:rPr>
          <w:lang w:val="fr-FR"/>
        </w:rPr>
      </w:pPr>
      <w:bookmarkStart w:id="43" w:name="_Toc222222190"/>
      <w:r w:rsidRPr="00FD181A">
        <w:rPr>
          <w:lang w:val="fr-FR"/>
        </w:rPr>
        <w:t>1. Modèle de menaces</w:t>
      </w:r>
      <w:bookmarkEnd w:id="43"/>
    </w:p>
    <w:p w14:paraId="79CE07A0" w14:textId="77777777" w:rsidR="003E20BC" w:rsidRPr="00FD181A" w:rsidRDefault="003E20BC" w:rsidP="003E20BC">
      <w:pPr>
        <w:ind w:firstLine="0"/>
        <w:jc w:val="both"/>
        <w:rPr>
          <w:lang w:val="fr-FR"/>
        </w:rPr>
      </w:pPr>
      <w:r w:rsidRPr="00FD181A">
        <w:rPr>
          <w:lang w:val="fr-FR"/>
        </w:rPr>
        <w:t>Le modèle de menaces identifie les principaux risques auxquels le SEIH est exposé, leur probabilité d'occurrence, leur impact potentiel et les mesures de mitigation mises en place. Cette analyse guide la conception des mécanismes de sécurité.</w:t>
      </w:r>
    </w:p>
    <w:p w14:paraId="70078267" w14:textId="77777777" w:rsidR="003E20BC" w:rsidRPr="00FD181A" w:rsidRDefault="003E20BC" w:rsidP="003E20BC">
      <w:pPr>
        <w:ind w:firstLine="0"/>
        <w:jc w:val="both"/>
        <w:rPr>
          <w:lang w:val="fr-FR"/>
        </w:rPr>
      </w:pPr>
    </w:p>
    <w:tbl>
      <w:tblPr>
        <w:tblStyle w:val="GridTable4-Accent6"/>
        <w:tblW w:w="5000" w:type="pct"/>
        <w:tblLook w:val="04A0" w:firstRow="1" w:lastRow="0" w:firstColumn="1" w:lastColumn="0" w:noHBand="0" w:noVBand="1"/>
      </w:tblPr>
      <w:tblGrid>
        <w:gridCol w:w="3108"/>
        <w:gridCol w:w="2152"/>
        <w:gridCol w:w="2661"/>
        <w:gridCol w:w="2869"/>
      </w:tblGrid>
      <w:tr w:rsidR="003E20BC" w:rsidRPr="00FD181A" w14:paraId="77529C82" w14:textId="77777777" w:rsidTr="001B460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08" w:type="dxa"/>
            <w:hideMark/>
          </w:tcPr>
          <w:p w14:paraId="6B229E3B" w14:textId="77777777" w:rsidR="003E20BC" w:rsidRPr="00FD181A" w:rsidRDefault="003E20BC" w:rsidP="003E20BC">
            <w:pPr>
              <w:spacing w:after="160" w:line="278" w:lineRule="auto"/>
              <w:ind w:firstLine="0"/>
              <w:jc w:val="both"/>
              <w:rPr>
                <w:lang w:val="fr-FR"/>
              </w:rPr>
            </w:pPr>
            <w:r w:rsidRPr="00FD181A">
              <w:rPr>
                <w:lang w:val="fr-FR"/>
              </w:rPr>
              <w:t>Menace</w:t>
            </w:r>
          </w:p>
        </w:tc>
        <w:tc>
          <w:tcPr>
            <w:tcW w:w="2152" w:type="dxa"/>
            <w:hideMark/>
          </w:tcPr>
          <w:p w14:paraId="2A1D1E2B" w14:textId="77777777" w:rsidR="003E20BC" w:rsidRPr="00FD181A" w:rsidRDefault="003E20BC" w:rsidP="003E20BC">
            <w:pPr>
              <w:spacing w:after="160" w:line="278" w:lineRule="auto"/>
              <w:ind w:firstLine="0"/>
              <w:jc w:val="both"/>
              <w:cnfStyle w:val="100000000000" w:firstRow="1" w:lastRow="0" w:firstColumn="0" w:lastColumn="0" w:oddVBand="0" w:evenVBand="0" w:oddHBand="0" w:evenHBand="0" w:firstRowFirstColumn="0" w:firstRowLastColumn="0" w:lastRowFirstColumn="0" w:lastRowLastColumn="0"/>
              <w:rPr>
                <w:lang w:val="fr-FR"/>
              </w:rPr>
            </w:pPr>
            <w:r w:rsidRPr="00FD181A">
              <w:rPr>
                <w:lang w:val="fr-FR"/>
              </w:rPr>
              <w:t>Probabilité</w:t>
            </w:r>
          </w:p>
        </w:tc>
        <w:tc>
          <w:tcPr>
            <w:tcW w:w="2661" w:type="dxa"/>
            <w:hideMark/>
          </w:tcPr>
          <w:p w14:paraId="3A1B1E47" w14:textId="77777777" w:rsidR="003E20BC" w:rsidRPr="00FD181A" w:rsidRDefault="003E20BC" w:rsidP="003E20BC">
            <w:pPr>
              <w:spacing w:after="160" w:line="278" w:lineRule="auto"/>
              <w:ind w:firstLine="0"/>
              <w:jc w:val="both"/>
              <w:cnfStyle w:val="100000000000" w:firstRow="1" w:lastRow="0" w:firstColumn="0" w:lastColumn="0" w:oddVBand="0" w:evenVBand="0" w:oddHBand="0" w:evenHBand="0" w:firstRowFirstColumn="0" w:firstRowLastColumn="0" w:lastRowFirstColumn="0" w:lastRowLastColumn="0"/>
              <w:rPr>
                <w:lang w:val="fr-FR"/>
              </w:rPr>
            </w:pPr>
            <w:r w:rsidRPr="00FD181A">
              <w:rPr>
                <w:lang w:val="fr-FR"/>
              </w:rPr>
              <w:t>Impact</w:t>
            </w:r>
          </w:p>
        </w:tc>
        <w:tc>
          <w:tcPr>
            <w:tcW w:w="2869" w:type="dxa"/>
            <w:hideMark/>
          </w:tcPr>
          <w:p w14:paraId="3D656EA6" w14:textId="77777777" w:rsidR="003E20BC" w:rsidRPr="00FD181A" w:rsidRDefault="003E20BC" w:rsidP="003E20BC">
            <w:pPr>
              <w:spacing w:after="160" w:line="278" w:lineRule="auto"/>
              <w:ind w:firstLine="0"/>
              <w:jc w:val="both"/>
              <w:cnfStyle w:val="100000000000" w:firstRow="1" w:lastRow="0" w:firstColumn="0" w:lastColumn="0" w:oddVBand="0" w:evenVBand="0" w:oddHBand="0" w:evenHBand="0" w:firstRowFirstColumn="0" w:firstRowLastColumn="0" w:lastRowFirstColumn="0" w:lastRowLastColumn="0"/>
              <w:rPr>
                <w:lang w:val="fr-FR"/>
              </w:rPr>
            </w:pPr>
            <w:r w:rsidRPr="00FD181A">
              <w:rPr>
                <w:lang w:val="fr-FR"/>
              </w:rPr>
              <w:t>Mesures de mitigation</w:t>
            </w:r>
          </w:p>
        </w:tc>
      </w:tr>
      <w:tr w:rsidR="003E20BC" w:rsidRPr="00712765" w14:paraId="13C1B9C6" w14:textId="77777777" w:rsidTr="001B46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08" w:type="dxa"/>
            <w:hideMark/>
          </w:tcPr>
          <w:p w14:paraId="374B2EFF" w14:textId="77777777" w:rsidR="003E20BC" w:rsidRPr="00FD181A" w:rsidRDefault="003E20BC" w:rsidP="003E20BC">
            <w:pPr>
              <w:spacing w:after="160" w:line="278" w:lineRule="auto"/>
              <w:ind w:firstLine="0"/>
              <w:jc w:val="both"/>
              <w:rPr>
                <w:lang w:val="fr-FR"/>
              </w:rPr>
            </w:pPr>
            <w:r w:rsidRPr="00FD181A">
              <w:rPr>
                <w:lang w:val="fr-FR"/>
              </w:rPr>
              <w:t>Interception des dossiers médicaux en transit</w:t>
            </w:r>
          </w:p>
        </w:tc>
        <w:tc>
          <w:tcPr>
            <w:tcW w:w="2152" w:type="dxa"/>
            <w:hideMark/>
          </w:tcPr>
          <w:p w14:paraId="5A56CB92" w14:textId="77777777" w:rsidR="003E20BC" w:rsidRPr="00FD181A" w:rsidRDefault="003E20BC" w:rsidP="003E20BC">
            <w:pPr>
              <w:spacing w:after="160" w:line="278" w:lineRule="auto"/>
              <w:ind w:firstLine="0"/>
              <w:jc w:val="both"/>
              <w:cnfStyle w:val="000000100000" w:firstRow="0" w:lastRow="0" w:firstColumn="0" w:lastColumn="0" w:oddVBand="0" w:evenVBand="0" w:oddHBand="1" w:evenHBand="0" w:firstRowFirstColumn="0" w:firstRowLastColumn="0" w:lastRowFirstColumn="0" w:lastRowLastColumn="0"/>
              <w:rPr>
                <w:lang w:val="fr-FR"/>
              </w:rPr>
            </w:pPr>
            <w:r w:rsidRPr="00FD181A">
              <w:rPr>
                <w:lang w:val="fr-FR"/>
              </w:rPr>
              <w:t>Moyenne</w:t>
            </w:r>
          </w:p>
        </w:tc>
        <w:tc>
          <w:tcPr>
            <w:tcW w:w="2661" w:type="dxa"/>
            <w:hideMark/>
          </w:tcPr>
          <w:p w14:paraId="4ECC7F33" w14:textId="77777777" w:rsidR="003E20BC" w:rsidRPr="00FD181A" w:rsidRDefault="003E20BC" w:rsidP="003E20BC">
            <w:pPr>
              <w:spacing w:after="160" w:line="278" w:lineRule="auto"/>
              <w:ind w:firstLine="0"/>
              <w:jc w:val="both"/>
              <w:cnfStyle w:val="000000100000" w:firstRow="0" w:lastRow="0" w:firstColumn="0" w:lastColumn="0" w:oddVBand="0" w:evenVBand="0" w:oddHBand="1" w:evenHBand="0" w:firstRowFirstColumn="0" w:firstRowLastColumn="0" w:lastRowFirstColumn="0" w:lastRowLastColumn="0"/>
              <w:rPr>
                <w:lang w:val="fr-FR"/>
              </w:rPr>
            </w:pPr>
            <w:r w:rsidRPr="00FD181A">
              <w:rPr>
                <w:lang w:val="fr-FR"/>
              </w:rPr>
              <w:t>Critique — Violation GDPR/HIPAA, perte de confiance</w:t>
            </w:r>
          </w:p>
        </w:tc>
        <w:tc>
          <w:tcPr>
            <w:tcW w:w="2869" w:type="dxa"/>
            <w:hideMark/>
          </w:tcPr>
          <w:p w14:paraId="1638953B" w14:textId="77777777" w:rsidR="003E20BC" w:rsidRPr="00FD181A" w:rsidRDefault="003E20BC" w:rsidP="003E20BC">
            <w:pPr>
              <w:spacing w:after="160" w:line="278" w:lineRule="auto"/>
              <w:ind w:firstLine="0"/>
              <w:jc w:val="both"/>
              <w:cnfStyle w:val="000000100000" w:firstRow="0" w:lastRow="0" w:firstColumn="0" w:lastColumn="0" w:oddVBand="0" w:evenVBand="0" w:oddHBand="1" w:evenHBand="0" w:firstRowFirstColumn="0" w:firstRowLastColumn="0" w:lastRowFirstColumn="0" w:lastRowLastColumn="0"/>
              <w:rPr>
                <w:lang w:val="fr-FR"/>
              </w:rPr>
            </w:pPr>
            <w:r w:rsidRPr="00FD181A">
              <w:rPr>
                <w:lang w:val="fr-FR"/>
              </w:rPr>
              <w:t>Chiffrement end-to-end (RSA/ECC au Edge Layer + TLS 1.3 en transit). Aucun contenu clinique en clair dans le SEIH Core.</w:t>
            </w:r>
          </w:p>
        </w:tc>
      </w:tr>
      <w:tr w:rsidR="003E20BC" w:rsidRPr="00FD181A" w14:paraId="352B9167" w14:textId="77777777" w:rsidTr="001B460B">
        <w:tc>
          <w:tcPr>
            <w:cnfStyle w:val="001000000000" w:firstRow="0" w:lastRow="0" w:firstColumn="1" w:lastColumn="0" w:oddVBand="0" w:evenVBand="0" w:oddHBand="0" w:evenHBand="0" w:firstRowFirstColumn="0" w:firstRowLastColumn="0" w:lastRowFirstColumn="0" w:lastRowLastColumn="0"/>
            <w:tcW w:w="3108" w:type="dxa"/>
            <w:hideMark/>
          </w:tcPr>
          <w:p w14:paraId="0A00A365" w14:textId="77777777" w:rsidR="003E20BC" w:rsidRPr="00FD181A" w:rsidRDefault="003E20BC" w:rsidP="003E20BC">
            <w:pPr>
              <w:spacing w:after="160" w:line="278" w:lineRule="auto"/>
              <w:ind w:firstLine="0"/>
              <w:jc w:val="both"/>
              <w:rPr>
                <w:lang w:val="fr-FR"/>
              </w:rPr>
            </w:pPr>
            <w:r w:rsidRPr="00FD181A">
              <w:rPr>
                <w:lang w:val="fr-FR"/>
              </w:rPr>
              <w:t>Usurpation d'identité d'un hôpital</w:t>
            </w:r>
          </w:p>
        </w:tc>
        <w:tc>
          <w:tcPr>
            <w:tcW w:w="2152" w:type="dxa"/>
            <w:hideMark/>
          </w:tcPr>
          <w:p w14:paraId="55891196" w14:textId="77777777" w:rsidR="003E20BC" w:rsidRPr="00FD181A" w:rsidRDefault="003E20BC" w:rsidP="003E20BC">
            <w:pPr>
              <w:spacing w:after="160" w:line="278" w:lineRule="auto"/>
              <w:ind w:firstLine="0"/>
              <w:jc w:val="both"/>
              <w:cnfStyle w:val="000000000000" w:firstRow="0" w:lastRow="0" w:firstColumn="0" w:lastColumn="0" w:oddVBand="0" w:evenVBand="0" w:oddHBand="0" w:evenHBand="0" w:firstRowFirstColumn="0" w:firstRowLastColumn="0" w:lastRowFirstColumn="0" w:lastRowLastColumn="0"/>
              <w:rPr>
                <w:lang w:val="fr-FR"/>
              </w:rPr>
            </w:pPr>
            <w:r w:rsidRPr="00FD181A">
              <w:rPr>
                <w:lang w:val="fr-FR"/>
              </w:rPr>
              <w:t>Faible</w:t>
            </w:r>
          </w:p>
        </w:tc>
        <w:tc>
          <w:tcPr>
            <w:tcW w:w="2661" w:type="dxa"/>
            <w:hideMark/>
          </w:tcPr>
          <w:p w14:paraId="067494AB" w14:textId="77777777" w:rsidR="003E20BC" w:rsidRPr="00FD181A" w:rsidRDefault="003E20BC" w:rsidP="003E20BC">
            <w:pPr>
              <w:spacing w:after="160" w:line="278" w:lineRule="auto"/>
              <w:ind w:firstLine="0"/>
              <w:jc w:val="both"/>
              <w:cnfStyle w:val="000000000000" w:firstRow="0" w:lastRow="0" w:firstColumn="0" w:lastColumn="0" w:oddVBand="0" w:evenVBand="0" w:oddHBand="0" w:evenHBand="0" w:firstRowFirstColumn="0" w:firstRowLastColumn="0" w:lastRowFirstColumn="0" w:lastRowLastColumn="0"/>
              <w:rPr>
                <w:lang w:val="fr-FR"/>
              </w:rPr>
            </w:pPr>
            <w:r w:rsidRPr="00FD181A">
              <w:rPr>
                <w:lang w:val="fr-FR"/>
              </w:rPr>
              <w:t>Élevé — Accès non autorisé aux dossiers</w:t>
            </w:r>
          </w:p>
        </w:tc>
        <w:tc>
          <w:tcPr>
            <w:tcW w:w="2869" w:type="dxa"/>
            <w:hideMark/>
          </w:tcPr>
          <w:p w14:paraId="41780A2F" w14:textId="77777777" w:rsidR="003E20BC" w:rsidRPr="00FD181A" w:rsidRDefault="003E20BC" w:rsidP="003E20BC">
            <w:pPr>
              <w:spacing w:after="160" w:line="278" w:lineRule="auto"/>
              <w:ind w:firstLine="0"/>
              <w:jc w:val="both"/>
              <w:cnfStyle w:val="000000000000" w:firstRow="0" w:lastRow="0" w:firstColumn="0" w:lastColumn="0" w:oddVBand="0" w:evenVBand="0" w:oddHBand="0" w:evenHBand="0" w:firstRowFirstColumn="0" w:firstRowLastColumn="0" w:lastRowFirstColumn="0" w:lastRowLastColumn="0"/>
              <w:rPr>
                <w:lang w:val="fr-FR"/>
              </w:rPr>
            </w:pPr>
            <w:r w:rsidRPr="00FD181A">
              <w:rPr>
                <w:lang w:val="fr-FR"/>
              </w:rPr>
              <w:t>Authentification mutuelle via certificats X.509 délivrés par PKI SEIH. Révocation immédiate en cas de compromission.</w:t>
            </w:r>
          </w:p>
        </w:tc>
      </w:tr>
      <w:tr w:rsidR="003E20BC" w:rsidRPr="00FD181A" w14:paraId="42B44A8A" w14:textId="77777777" w:rsidTr="001B46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08" w:type="dxa"/>
            <w:hideMark/>
          </w:tcPr>
          <w:p w14:paraId="6375FE92" w14:textId="77777777" w:rsidR="003E20BC" w:rsidRPr="00FD181A" w:rsidRDefault="003E20BC" w:rsidP="003E20BC">
            <w:pPr>
              <w:spacing w:after="160" w:line="278" w:lineRule="auto"/>
              <w:ind w:firstLine="0"/>
              <w:jc w:val="both"/>
              <w:rPr>
                <w:lang w:val="fr-FR"/>
              </w:rPr>
            </w:pPr>
            <w:r w:rsidRPr="00FD181A">
              <w:rPr>
                <w:lang w:val="fr-FR"/>
              </w:rPr>
              <w:t>Attaque DDoS sur l'API Gateway</w:t>
            </w:r>
          </w:p>
        </w:tc>
        <w:tc>
          <w:tcPr>
            <w:tcW w:w="2152" w:type="dxa"/>
            <w:hideMark/>
          </w:tcPr>
          <w:p w14:paraId="40B4254B" w14:textId="77777777" w:rsidR="003E20BC" w:rsidRPr="00FD181A" w:rsidRDefault="003E20BC" w:rsidP="003E20BC">
            <w:pPr>
              <w:spacing w:after="160" w:line="278" w:lineRule="auto"/>
              <w:ind w:firstLine="0"/>
              <w:jc w:val="both"/>
              <w:cnfStyle w:val="000000100000" w:firstRow="0" w:lastRow="0" w:firstColumn="0" w:lastColumn="0" w:oddVBand="0" w:evenVBand="0" w:oddHBand="1" w:evenHBand="0" w:firstRowFirstColumn="0" w:firstRowLastColumn="0" w:lastRowFirstColumn="0" w:lastRowLastColumn="0"/>
              <w:rPr>
                <w:lang w:val="fr-FR"/>
              </w:rPr>
            </w:pPr>
            <w:r w:rsidRPr="00FD181A">
              <w:rPr>
                <w:lang w:val="fr-FR"/>
              </w:rPr>
              <w:t>Moyenne</w:t>
            </w:r>
          </w:p>
        </w:tc>
        <w:tc>
          <w:tcPr>
            <w:tcW w:w="2661" w:type="dxa"/>
            <w:hideMark/>
          </w:tcPr>
          <w:p w14:paraId="5A078A8E" w14:textId="77777777" w:rsidR="003E20BC" w:rsidRPr="00FD181A" w:rsidRDefault="003E20BC" w:rsidP="003E20BC">
            <w:pPr>
              <w:spacing w:after="160" w:line="278" w:lineRule="auto"/>
              <w:ind w:firstLine="0"/>
              <w:jc w:val="both"/>
              <w:cnfStyle w:val="000000100000" w:firstRow="0" w:lastRow="0" w:firstColumn="0" w:lastColumn="0" w:oddVBand="0" w:evenVBand="0" w:oddHBand="1" w:evenHBand="0" w:firstRowFirstColumn="0" w:firstRowLastColumn="0" w:lastRowFirstColumn="0" w:lastRowLastColumn="0"/>
              <w:rPr>
                <w:lang w:val="fr-FR"/>
              </w:rPr>
            </w:pPr>
            <w:r w:rsidRPr="00FD181A">
              <w:rPr>
                <w:lang w:val="fr-FR"/>
              </w:rPr>
              <w:t>Élevé — Indisponibilité du service</w:t>
            </w:r>
          </w:p>
        </w:tc>
        <w:tc>
          <w:tcPr>
            <w:tcW w:w="2869" w:type="dxa"/>
            <w:hideMark/>
          </w:tcPr>
          <w:p w14:paraId="6E5B6165" w14:textId="77777777" w:rsidR="003E20BC" w:rsidRPr="00FD181A" w:rsidRDefault="003E20BC" w:rsidP="003E20BC">
            <w:pPr>
              <w:spacing w:after="160" w:line="278" w:lineRule="auto"/>
              <w:ind w:firstLine="0"/>
              <w:jc w:val="both"/>
              <w:cnfStyle w:val="000000100000" w:firstRow="0" w:lastRow="0" w:firstColumn="0" w:lastColumn="0" w:oddVBand="0" w:evenVBand="0" w:oddHBand="1" w:evenHBand="0" w:firstRowFirstColumn="0" w:firstRowLastColumn="0" w:lastRowFirstColumn="0" w:lastRowLastColumn="0"/>
              <w:rPr>
                <w:lang w:val="fr-FR"/>
              </w:rPr>
            </w:pPr>
            <w:r w:rsidRPr="009D6833">
              <w:t xml:space="preserve">Rate limiting au NGFW + Load Balancer. </w:t>
            </w:r>
            <w:r w:rsidRPr="00FD181A">
              <w:rPr>
                <w:lang w:val="fr-FR"/>
              </w:rPr>
              <w:t>Détection d'anomalies par le SIEM. Bascule automatique vers DR DC si nécessaire.</w:t>
            </w:r>
          </w:p>
        </w:tc>
      </w:tr>
      <w:tr w:rsidR="003E20BC" w:rsidRPr="00FD181A" w14:paraId="5AD41A69" w14:textId="77777777" w:rsidTr="001B460B">
        <w:tc>
          <w:tcPr>
            <w:cnfStyle w:val="001000000000" w:firstRow="0" w:lastRow="0" w:firstColumn="1" w:lastColumn="0" w:oddVBand="0" w:evenVBand="0" w:oddHBand="0" w:evenHBand="0" w:firstRowFirstColumn="0" w:firstRowLastColumn="0" w:lastRowFirstColumn="0" w:lastRowLastColumn="0"/>
            <w:tcW w:w="3108" w:type="dxa"/>
            <w:hideMark/>
          </w:tcPr>
          <w:p w14:paraId="199C6AE0" w14:textId="77777777" w:rsidR="003E20BC" w:rsidRPr="00FD181A" w:rsidRDefault="003E20BC" w:rsidP="003E20BC">
            <w:pPr>
              <w:spacing w:after="160" w:line="278" w:lineRule="auto"/>
              <w:ind w:firstLine="0"/>
              <w:jc w:val="both"/>
              <w:rPr>
                <w:lang w:val="fr-FR"/>
              </w:rPr>
            </w:pPr>
            <w:r w:rsidRPr="00FD181A">
              <w:rPr>
                <w:lang w:val="fr-FR"/>
              </w:rPr>
              <w:t>Compromission d'un serveur hospitalier (Edge Layer)</w:t>
            </w:r>
          </w:p>
        </w:tc>
        <w:tc>
          <w:tcPr>
            <w:tcW w:w="2152" w:type="dxa"/>
            <w:hideMark/>
          </w:tcPr>
          <w:p w14:paraId="20BCC594" w14:textId="77777777" w:rsidR="003E20BC" w:rsidRPr="00FD181A" w:rsidRDefault="003E20BC" w:rsidP="003E20BC">
            <w:pPr>
              <w:spacing w:after="160" w:line="278" w:lineRule="auto"/>
              <w:ind w:firstLine="0"/>
              <w:jc w:val="both"/>
              <w:cnfStyle w:val="000000000000" w:firstRow="0" w:lastRow="0" w:firstColumn="0" w:lastColumn="0" w:oddVBand="0" w:evenVBand="0" w:oddHBand="0" w:evenHBand="0" w:firstRowFirstColumn="0" w:firstRowLastColumn="0" w:lastRowFirstColumn="0" w:lastRowLastColumn="0"/>
              <w:rPr>
                <w:lang w:val="fr-FR"/>
              </w:rPr>
            </w:pPr>
            <w:r w:rsidRPr="00FD181A">
              <w:rPr>
                <w:lang w:val="fr-FR"/>
              </w:rPr>
              <w:t>Moyenne</w:t>
            </w:r>
          </w:p>
        </w:tc>
        <w:tc>
          <w:tcPr>
            <w:tcW w:w="2661" w:type="dxa"/>
            <w:hideMark/>
          </w:tcPr>
          <w:p w14:paraId="04F48D12" w14:textId="77777777" w:rsidR="003E20BC" w:rsidRPr="00FD181A" w:rsidRDefault="003E20BC" w:rsidP="003E20BC">
            <w:pPr>
              <w:spacing w:after="160" w:line="278" w:lineRule="auto"/>
              <w:ind w:firstLine="0"/>
              <w:jc w:val="both"/>
              <w:cnfStyle w:val="000000000000" w:firstRow="0" w:lastRow="0" w:firstColumn="0" w:lastColumn="0" w:oddVBand="0" w:evenVBand="0" w:oddHBand="0" w:evenHBand="0" w:firstRowFirstColumn="0" w:firstRowLastColumn="0" w:lastRowFirstColumn="0" w:lastRowLastColumn="0"/>
              <w:rPr>
                <w:lang w:val="fr-FR"/>
              </w:rPr>
            </w:pPr>
            <w:r w:rsidRPr="00FD181A">
              <w:rPr>
                <w:lang w:val="fr-FR"/>
              </w:rPr>
              <w:t>Moyen — Accès limité au tunnel VPN de cet hôpital</w:t>
            </w:r>
          </w:p>
        </w:tc>
        <w:tc>
          <w:tcPr>
            <w:tcW w:w="2869" w:type="dxa"/>
            <w:hideMark/>
          </w:tcPr>
          <w:p w14:paraId="34D497E6" w14:textId="77777777" w:rsidR="003E20BC" w:rsidRPr="00FD181A" w:rsidRDefault="003E20BC" w:rsidP="003E20BC">
            <w:pPr>
              <w:spacing w:after="160" w:line="278" w:lineRule="auto"/>
              <w:ind w:firstLine="0"/>
              <w:jc w:val="both"/>
              <w:cnfStyle w:val="000000000000" w:firstRow="0" w:lastRow="0" w:firstColumn="0" w:lastColumn="0" w:oddVBand="0" w:evenVBand="0" w:oddHBand="0" w:evenHBand="0" w:firstRowFirstColumn="0" w:firstRowLastColumn="0" w:lastRowFirstColumn="0" w:lastRowLastColumn="0"/>
              <w:rPr>
                <w:lang w:val="fr-FR"/>
              </w:rPr>
            </w:pPr>
            <w:r w:rsidRPr="00FD181A">
              <w:rPr>
                <w:lang w:val="fr-FR"/>
              </w:rPr>
              <w:t>Segmentation réseau stricte. Chaque hôpital dispose de son propre tunnel isolé. Révocation de certificat et réémission après investigation.</w:t>
            </w:r>
          </w:p>
        </w:tc>
      </w:tr>
      <w:tr w:rsidR="003E20BC" w:rsidRPr="00712765" w14:paraId="7D993406" w14:textId="77777777" w:rsidTr="001B46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08" w:type="dxa"/>
            <w:hideMark/>
          </w:tcPr>
          <w:p w14:paraId="195B8531" w14:textId="77777777" w:rsidR="003E20BC" w:rsidRPr="00FD181A" w:rsidRDefault="003E20BC" w:rsidP="003E20BC">
            <w:pPr>
              <w:spacing w:after="160" w:line="278" w:lineRule="auto"/>
              <w:ind w:firstLine="0"/>
              <w:jc w:val="both"/>
              <w:rPr>
                <w:lang w:val="fr-FR"/>
              </w:rPr>
            </w:pPr>
            <w:r w:rsidRPr="00FD181A">
              <w:rPr>
                <w:lang w:val="fr-FR"/>
              </w:rPr>
              <w:lastRenderedPageBreak/>
              <w:t>Accès physique non autorisé au datacenter</w:t>
            </w:r>
          </w:p>
        </w:tc>
        <w:tc>
          <w:tcPr>
            <w:tcW w:w="2152" w:type="dxa"/>
            <w:hideMark/>
          </w:tcPr>
          <w:p w14:paraId="67115D66" w14:textId="77777777" w:rsidR="003E20BC" w:rsidRPr="00FD181A" w:rsidRDefault="003E20BC" w:rsidP="003E20BC">
            <w:pPr>
              <w:spacing w:after="160" w:line="278" w:lineRule="auto"/>
              <w:ind w:firstLine="0"/>
              <w:jc w:val="both"/>
              <w:cnfStyle w:val="000000100000" w:firstRow="0" w:lastRow="0" w:firstColumn="0" w:lastColumn="0" w:oddVBand="0" w:evenVBand="0" w:oddHBand="1" w:evenHBand="0" w:firstRowFirstColumn="0" w:firstRowLastColumn="0" w:lastRowFirstColumn="0" w:lastRowLastColumn="0"/>
              <w:rPr>
                <w:lang w:val="fr-FR"/>
              </w:rPr>
            </w:pPr>
            <w:r w:rsidRPr="00FD181A">
              <w:rPr>
                <w:lang w:val="fr-FR"/>
              </w:rPr>
              <w:t>Très faible</w:t>
            </w:r>
          </w:p>
        </w:tc>
        <w:tc>
          <w:tcPr>
            <w:tcW w:w="2661" w:type="dxa"/>
            <w:hideMark/>
          </w:tcPr>
          <w:p w14:paraId="2038FF87" w14:textId="77777777" w:rsidR="003E20BC" w:rsidRPr="00FD181A" w:rsidRDefault="003E20BC" w:rsidP="003E20BC">
            <w:pPr>
              <w:spacing w:after="160" w:line="278" w:lineRule="auto"/>
              <w:ind w:firstLine="0"/>
              <w:jc w:val="both"/>
              <w:cnfStyle w:val="000000100000" w:firstRow="0" w:lastRow="0" w:firstColumn="0" w:lastColumn="0" w:oddVBand="0" w:evenVBand="0" w:oddHBand="1" w:evenHBand="0" w:firstRowFirstColumn="0" w:firstRowLastColumn="0" w:lastRowFirstColumn="0" w:lastRowLastColumn="0"/>
              <w:rPr>
                <w:lang w:val="fr-FR"/>
              </w:rPr>
            </w:pPr>
            <w:r w:rsidRPr="00FD181A">
              <w:rPr>
                <w:lang w:val="fr-FR"/>
              </w:rPr>
              <w:t>Élevé — Compromission matérielle</w:t>
            </w:r>
          </w:p>
        </w:tc>
        <w:tc>
          <w:tcPr>
            <w:tcW w:w="2869" w:type="dxa"/>
            <w:hideMark/>
          </w:tcPr>
          <w:p w14:paraId="45AF9FFB" w14:textId="77777777" w:rsidR="003E20BC" w:rsidRPr="00FD181A" w:rsidRDefault="003E20BC" w:rsidP="003E20BC">
            <w:pPr>
              <w:spacing w:after="160" w:line="278" w:lineRule="auto"/>
              <w:ind w:firstLine="0"/>
              <w:jc w:val="both"/>
              <w:cnfStyle w:val="000000100000" w:firstRow="0" w:lastRow="0" w:firstColumn="0" w:lastColumn="0" w:oddVBand="0" w:evenVBand="0" w:oddHBand="1" w:evenHBand="0" w:firstRowFirstColumn="0" w:firstRowLastColumn="0" w:lastRowFirstColumn="0" w:lastRowLastColumn="0"/>
              <w:rPr>
                <w:lang w:val="fr-FR"/>
              </w:rPr>
            </w:pPr>
            <w:r w:rsidRPr="00FD181A">
              <w:rPr>
                <w:lang w:val="fr-FR"/>
              </w:rPr>
              <w:t>Datacenter en colocation avec contrôle d'accès biométrique. Racks verrouillés. Logs d'accès physique corrélés avec le SIEM.</w:t>
            </w:r>
          </w:p>
        </w:tc>
      </w:tr>
      <w:tr w:rsidR="003E20BC" w:rsidRPr="00FD181A" w14:paraId="75D13656" w14:textId="77777777" w:rsidTr="001B460B">
        <w:tc>
          <w:tcPr>
            <w:cnfStyle w:val="001000000000" w:firstRow="0" w:lastRow="0" w:firstColumn="1" w:lastColumn="0" w:oddVBand="0" w:evenVBand="0" w:oddHBand="0" w:evenHBand="0" w:firstRowFirstColumn="0" w:firstRowLastColumn="0" w:lastRowFirstColumn="0" w:lastRowLastColumn="0"/>
            <w:tcW w:w="3108" w:type="dxa"/>
            <w:hideMark/>
          </w:tcPr>
          <w:p w14:paraId="796DD432" w14:textId="77777777" w:rsidR="003E20BC" w:rsidRPr="00FD181A" w:rsidRDefault="003E20BC" w:rsidP="003E20BC">
            <w:pPr>
              <w:spacing w:after="160" w:line="278" w:lineRule="auto"/>
              <w:ind w:firstLine="0"/>
              <w:jc w:val="both"/>
              <w:rPr>
                <w:lang w:val="fr-FR"/>
              </w:rPr>
            </w:pPr>
            <w:r w:rsidRPr="00FD181A">
              <w:rPr>
                <w:lang w:val="fr-FR"/>
              </w:rPr>
              <w:t>Vol ou perte de clés de chiffrement</w:t>
            </w:r>
          </w:p>
        </w:tc>
        <w:tc>
          <w:tcPr>
            <w:tcW w:w="2152" w:type="dxa"/>
            <w:hideMark/>
          </w:tcPr>
          <w:p w14:paraId="0572727C" w14:textId="77777777" w:rsidR="003E20BC" w:rsidRPr="00FD181A" w:rsidRDefault="003E20BC" w:rsidP="003E20BC">
            <w:pPr>
              <w:spacing w:after="160" w:line="278" w:lineRule="auto"/>
              <w:ind w:firstLine="0"/>
              <w:jc w:val="both"/>
              <w:cnfStyle w:val="000000000000" w:firstRow="0" w:lastRow="0" w:firstColumn="0" w:lastColumn="0" w:oddVBand="0" w:evenVBand="0" w:oddHBand="0" w:evenHBand="0" w:firstRowFirstColumn="0" w:firstRowLastColumn="0" w:lastRowFirstColumn="0" w:lastRowLastColumn="0"/>
              <w:rPr>
                <w:lang w:val="fr-FR"/>
              </w:rPr>
            </w:pPr>
            <w:r w:rsidRPr="00FD181A">
              <w:rPr>
                <w:lang w:val="fr-FR"/>
              </w:rPr>
              <w:t>Très faible</w:t>
            </w:r>
          </w:p>
        </w:tc>
        <w:tc>
          <w:tcPr>
            <w:tcW w:w="2661" w:type="dxa"/>
            <w:hideMark/>
          </w:tcPr>
          <w:p w14:paraId="129EBD51" w14:textId="77777777" w:rsidR="003E20BC" w:rsidRPr="00FD181A" w:rsidRDefault="003E20BC" w:rsidP="003E20BC">
            <w:pPr>
              <w:spacing w:after="160" w:line="278" w:lineRule="auto"/>
              <w:ind w:firstLine="0"/>
              <w:jc w:val="both"/>
              <w:cnfStyle w:val="000000000000" w:firstRow="0" w:lastRow="0" w:firstColumn="0" w:lastColumn="0" w:oddVBand="0" w:evenVBand="0" w:oddHBand="0" w:evenHBand="0" w:firstRowFirstColumn="0" w:firstRowLastColumn="0" w:lastRowFirstColumn="0" w:lastRowLastColumn="0"/>
              <w:rPr>
                <w:lang w:val="fr-FR"/>
              </w:rPr>
            </w:pPr>
            <w:r w:rsidRPr="00FD181A">
              <w:rPr>
                <w:lang w:val="fr-FR"/>
              </w:rPr>
              <w:t>Critique — Déchiffrement de tous les dossiers</w:t>
            </w:r>
          </w:p>
        </w:tc>
        <w:tc>
          <w:tcPr>
            <w:tcW w:w="2869" w:type="dxa"/>
            <w:hideMark/>
          </w:tcPr>
          <w:p w14:paraId="6ED17DBA" w14:textId="77777777" w:rsidR="003E20BC" w:rsidRPr="00FD181A" w:rsidRDefault="003E20BC" w:rsidP="003E20BC">
            <w:pPr>
              <w:spacing w:after="160" w:line="278" w:lineRule="auto"/>
              <w:ind w:firstLine="0"/>
              <w:jc w:val="both"/>
              <w:cnfStyle w:val="000000000000" w:firstRow="0" w:lastRow="0" w:firstColumn="0" w:lastColumn="0" w:oddVBand="0" w:evenVBand="0" w:oddHBand="0" w:evenHBand="0" w:firstRowFirstColumn="0" w:firstRowLastColumn="0" w:lastRowFirstColumn="0" w:lastRowLastColumn="0"/>
              <w:rPr>
                <w:lang w:val="fr-FR"/>
              </w:rPr>
            </w:pPr>
            <w:r w:rsidRPr="00FD181A">
              <w:rPr>
                <w:lang w:val="fr-FR"/>
              </w:rPr>
              <w:t>Clés privées stockées dans des HSM (Hardware Security Modules) dédiés. Rotation annuelle. Backup chiffré des clés hors site.</w:t>
            </w:r>
          </w:p>
        </w:tc>
      </w:tr>
    </w:tbl>
    <w:p w14:paraId="761E857D" w14:textId="77777777" w:rsidR="003E20BC" w:rsidRPr="00FD181A" w:rsidRDefault="003E20BC" w:rsidP="00095B51">
      <w:pPr>
        <w:ind w:firstLine="0"/>
        <w:jc w:val="center"/>
        <w:rPr>
          <w:lang w:val="fr-FR"/>
        </w:rPr>
      </w:pPr>
      <w:r w:rsidRPr="00FD181A">
        <w:rPr>
          <w:lang w:val="fr-FR"/>
        </w:rPr>
        <w:t>Tableau 1 — Modèle de menaces du SEIH</w:t>
      </w:r>
    </w:p>
    <w:p w14:paraId="0BF3FD2E" w14:textId="77777777" w:rsidR="003E20BC" w:rsidRPr="00FD181A" w:rsidRDefault="003E20BC" w:rsidP="003E20BC">
      <w:pPr>
        <w:ind w:firstLine="0"/>
        <w:jc w:val="both"/>
        <w:rPr>
          <w:lang w:val="fr-FR"/>
        </w:rPr>
      </w:pPr>
    </w:p>
    <w:tbl>
      <w:tblPr>
        <w:tblStyle w:val="GridTable4-Accent6"/>
        <w:tblW w:w="5000" w:type="pct"/>
        <w:tblLook w:val="04A0" w:firstRow="1" w:lastRow="0" w:firstColumn="1" w:lastColumn="0" w:noHBand="0" w:noVBand="1"/>
      </w:tblPr>
      <w:tblGrid>
        <w:gridCol w:w="10790"/>
      </w:tblGrid>
      <w:tr w:rsidR="003E20BC" w:rsidRPr="00712765" w14:paraId="233F078A" w14:textId="77777777" w:rsidTr="00095B5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26" w:type="dxa"/>
            <w:hideMark/>
          </w:tcPr>
          <w:p w14:paraId="2A448F6D" w14:textId="77777777" w:rsidR="003E20BC" w:rsidRPr="00FD181A" w:rsidRDefault="003E20BC" w:rsidP="003E20BC">
            <w:pPr>
              <w:spacing w:after="160" w:line="278" w:lineRule="auto"/>
              <w:ind w:firstLine="0"/>
              <w:jc w:val="both"/>
              <w:rPr>
                <w:lang w:val="fr-FR"/>
              </w:rPr>
            </w:pPr>
            <w:r w:rsidRPr="00FD181A">
              <w:rPr>
                <w:lang w:val="fr-FR"/>
              </w:rPr>
              <w:t>Principe de défense en profondeur : Le SEIH applique une stratégie de sécurité multicouche. Même si une couche est compromise (par exemple, un tunnel VPN intercepté), les dossiers médicaux restent protégés par le chiffrement end-to-end au niveau du Edge Layer.</w:t>
            </w:r>
          </w:p>
        </w:tc>
      </w:tr>
    </w:tbl>
    <w:p w14:paraId="441102CA" w14:textId="77777777" w:rsidR="003E20BC" w:rsidRPr="00FD181A" w:rsidRDefault="003E20BC" w:rsidP="003E20BC">
      <w:pPr>
        <w:ind w:firstLine="0"/>
        <w:jc w:val="both"/>
        <w:rPr>
          <w:lang w:val="fr-FR"/>
        </w:rPr>
      </w:pPr>
    </w:p>
    <w:p w14:paraId="5BA4C810" w14:textId="55FBC98B" w:rsidR="003E20BC" w:rsidRPr="00FD181A" w:rsidRDefault="003E20BC" w:rsidP="00095B51">
      <w:pPr>
        <w:pStyle w:val="Heading2"/>
        <w:ind w:firstLine="0"/>
        <w:rPr>
          <w:lang w:val="fr-FR"/>
        </w:rPr>
      </w:pPr>
      <w:bookmarkStart w:id="44" w:name="_Toc222222191"/>
      <w:r w:rsidRPr="00FD181A">
        <w:rPr>
          <w:lang w:val="fr-FR"/>
        </w:rPr>
        <w:t>2. Infrastructure à clés publiques (PKI)</w:t>
      </w:r>
      <w:bookmarkEnd w:id="44"/>
    </w:p>
    <w:p w14:paraId="082C76AB" w14:textId="33779F7E" w:rsidR="003E20BC" w:rsidRPr="00FD181A" w:rsidRDefault="003E20BC" w:rsidP="003E20BC">
      <w:pPr>
        <w:ind w:firstLine="0"/>
        <w:jc w:val="both"/>
        <w:rPr>
          <w:lang w:val="fr-FR"/>
        </w:rPr>
      </w:pPr>
      <w:r w:rsidRPr="00FD181A">
        <w:rPr>
          <w:lang w:val="fr-FR"/>
        </w:rPr>
        <w:t xml:space="preserve">Le SEIH déploie une PKI hiérarchique à trois niveaux : une </w:t>
      </w:r>
      <w:r w:rsidRPr="00FD181A">
        <w:rPr>
          <w:b/>
          <w:bCs/>
          <w:lang w:val="fr-FR"/>
        </w:rPr>
        <w:t>Root CA hors ligne</w:t>
      </w:r>
      <w:r w:rsidRPr="00FD181A">
        <w:rPr>
          <w:lang w:val="fr-FR"/>
        </w:rPr>
        <w:t xml:space="preserve"> (autorité racine), deux </w:t>
      </w:r>
      <w:proofErr w:type="spellStart"/>
      <w:r w:rsidRPr="00FD181A">
        <w:rPr>
          <w:b/>
          <w:bCs/>
          <w:lang w:val="fr-FR"/>
        </w:rPr>
        <w:t>Intermediate</w:t>
      </w:r>
      <w:proofErr w:type="spellEnd"/>
      <w:r w:rsidRPr="00FD181A">
        <w:rPr>
          <w:b/>
          <w:bCs/>
          <w:lang w:val="fr-FR"/>
        </w:rPr>
        <w:t xml:space="preserve"> CA</w:t>
      </w:r>
      <w:r w:rsidRPr="00FD181A">
        <w:rPr>
          <w:lang w:val="fr-FR"/>
        </w:rPr>
        <w:t xml:space="preserve"> (une pour l'infrastructure interne, une pour les hôpitaux), et des </w:t>
      </w:r>
      <w:r w:rsidRPr="00FD181A">
        <w:rPr>
          <w:b/>
          <w:bCs/>
          <w:lang w:val="fr-FR"/>
        </w:rPr>
        <w:t>certificats end-</w:t>
      </w:r>
      <w:proofErr w:type="spellStart"/>
      <w:r w:rsidRPr="00FD181A">
        <w:rPr>
          <w:b/>
          <w:bCs/>
          <w:lang w:val="fr-FR"/>
        </w:rPr>
        <w:t>entity</w:t>
      </w:r>
      <w:proofErr w:type="spellEnd"/>
      <w:r w:rsidRPr="00FD181A">
        <w:rPr>
          <w:lang w:val="fr-FR"/>
        </w:rPr>
        <w:t xml:space="preserve"> délivrés aux serveurs et aux Edge </w:t>
      </w:r>
      <w:proofErr w:type="spellStart"/>
      <w:r w:rsidRPr="00FD181A">
        <w:rPr>
          <w:lang w:val="fr-FR"/>
        </w:rPr>
        <w:t>Layers</w:t>
      </w:r>
      <w:proofErr w:type="spellEnd"/>
      <w:r w:rsidRPr="00FD181A">
        <w:rPr>
          <w:lang w:val="fr-FR"/>
        </w:rPr>
        <w:t xml:space="preserve"> hospitaliers. Cette architecture garantit que la Root CA, extrêmement sensible, n'est jamais exposée au réseau.</w:t>
      </w:r>
    </w:p>
    <w:tbl>
      <w:tblPr>
        <w:tblStyle w:val="GridTable4-Accent6"/>
        <w:tblW w:w="5000" w:type="pct"/>
        <w:tblLook w:val="04A0" w:firstRow="1" w:lastRow="0" w:firstColumn="1" w:lastColumn="0" w:noHBand="0" w:noVBand="1"/>
      </w:tblPr>
      <w:tblGrid>
        <w:gridCol w:w="2630"/>
        <w:gridCol w:w="2391"/>
        <w:gridCol w:w="2900"/>
        <w:gridCol w:w="2869"/>
      </w:tblGrid>
      <w:tr w:rsidR="003E20BC" w:rsidRPr="00FD181A" w14:paraId="55FBC690" w14:textId="77777777" w:rsidTr="00095B5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hideMark/>
          </w:tcPr>
          <w:p w14:paraId="2CD14348" w14:textId="77777777" w:rsidR="003E20BC" w:rsidRPr="00FD181A" w:rsidRDefault="003E20BC" w:rsidP="003E20BC">
            <w:pPr>
              <w:spacing w:after="160" w:line="278" w:lineRule="auto"/>
              <w:ind w:firstLine="0"/>
              <w:jc w:val="both"/>
              <w:rPr>
                <w:lang w:val="fr-FR"/>
              </w:rPr>
            </w:pPr>
            <w:r w:rsidRPr="00FD181A">
              <w:rPr>
                <w:lang w:val="fr-FR"/>
              </w:rPr>
              <w:t>Niveau</w:t>
            </w:r>
          </w:p>
        </w:tc>
        <w:tc>
          <w:tcPr>
            <w:tcW w:w="2000" w:type="dxa"/>
            <w:hideMark/>
          </w:tcPr>
          <w:p w14:paraId="730EEDBB" w14:textId="77777777" w:rsidR="003E20BC" w:rsidRPr="00FD181A" w:rsidRDefault="003E20BC" w:rsidP="003E20BC">
            <w:pPr>
              <w:spacing w:after="160" w:line="278" w:lineRule="auto"/>
              <w:ind w:firstLine="0"/>
              <w:jc w:val="both"/>
              <w:cnfStyle w:val="100000000000" w:firstRow="1" w:lastRow="0" w:firstColumn="0" w:lastColumn="0" w:oddVBand="0" w:evenVBand="0" w:oddHBand="0" w:evenHBand="0" w:firstRowFirstColumn="0" w:firstRowLastColumn="0" w:lastRowFirstColumn="0" w:lastRowLastColumn="0"/>
              <w:rPr>
                <w:lang w:val="fr-FR"/>
              </w:rPr>
            </w:pPr>
            <w:r w:rsidRPr="00FD181A">
              <w:rPr>
                <w:lang w:val="fr-FR"/>
              </w:rPr>
              <w:t>Rôle</w:t>
            </w:r>
          </w:p>
        </w:tc>
        <w:tc>
          <w:tcPr>
            <w:tcW w:w="2426" w:type="dxa"/>
            <w:hideMark/>
          </w:tcPr>
          <w:p w14:paraId="1EC31134" w14:textId="77777777" w:rsidR="003E20BC" w:rsidRPr="00FD181A" w:rsidRDefault="003E20BC" w:rsidP="003E20BC">
            <w:pPr>
              <w:spacing w:after="160" w:line="278" w:lineRule="auto"/>
              <w:ind w:firstLine="0"/>
              <w:jc w:val="both"/>
              <w:cnfStyle w:val="100000000000" w:firstRow="1" w:lastRow="0" w:firstColumn="0" w:lastColumn="0" w:oddVBand="0" w:evenVBand="0" w:oddHBand="0" w:evenHBand="0" w:firstRowFirstColumn="0" w:firstRowLastColumn="0" w:lastRowFirstColumn="0" w:lastRowLastColumn="0"/>
              <w:rPr>
                <w:lang w:val="fr-FR"/>
              </w:rPr>
            </w:pPr>
            <w:r w:rsidRPr="00FD181A">
              <w:rPr>
                <w:lang w:val="fr-FR"/>
              </w:rPr>
              <w:t>Durée de validité</w:t>
            </w:r>
          </w:p>
        </w:tc>
        <w:tc>
          <w:tcPr>
            <w:tcW w:w="2400" w:type="dxa"/>
            <w:hideMark/>
          </w:tcPr>
          <w:p w14:paraId="3C77AB84" w14:textId="77777777" w:rsidR="003E20BC" w:rsidRPr="00FD181A" w:rsidRDefault="003E20BC" w:rsidP="003E20BC">
            <w:pPr>
              <w:spacing w:after="160" w:line="278" w:lineRule="auto"/>
              <w:ind w:firstLine="0"/>
              <w:jc w:val="both"/>
              <w:cnfStyle w:val="100000000000" w:firstRow="1" w:lastRow="0" w:firstColumn="0" w:lastColumn="0" w:oddVBand="0" w:evenVBand="0" w:oddHBand="0" w:evenHBand="0" w:firstRowFirstColumn="0" w:firstRowLastColumn="0" w:lastRowFirstColumn="0" w:lastRowLastColumn="0"/>
              <w:rPr>
                <w:lang w:val="fr-FR"/>
              </w:rPr>
            </w:pPr>
            <w:r w:rsidRPr="00FD181A">
              <w:rPr>
                <w:lang w:val="fr-FR"/>
              </w:rPr>
              <w:t>Algorithme</w:t>
            </w:r>
          </w:p>
        </w:tc>
      </w:tr>
      <w:tr w:rsidR="003E20BC" w:rsidRPr="00FD181A" w14:paraId="34BEA4BC" w14:textId="77777777" w:rsidTr="00095B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hideMark/>
          </w:tcPr>
          <w:p w14:paraId="36FD5376" w14:textId="77777777" w:rsidR="003E20BC" w:rsidRPr="00FD181A" w:rsidRDefault="003E20BC" w:rsidP="003E20BC">
            <w:pPr>
              <w:spacing w:after="160" w:line="278" w:lineRule="auto"/>
              <w:ind w:firstLine="0"/>
              <w:jc w:val="both"/>
              <w:rPr>
                <w:lang w:val="fr-FR"/>
              </w:rPr>
            </w:pPr>
            <w:r w:rsidRPr="00FD181A">
              <w:rPr>
                <w:lang w:val="fr-FR"/>
              </w:rPr>
              <w:t>Root CA (SEIH Root)</w:t>
            </w:r>
          </w:p>
        </w:tc>
        <w:tc>
          <w:tcPr>
            <w:tcW w:w="2000" w:type="dxa"/>
            <w:hideMark/>
          </w:tcPr>
          <w:p w14:paraId="2F77A4D8" w14:textId="77777777" w:rsidR="003E20BC" w:rsidRPr="00FD181A" w:rsidRDefault="003E20BC" w:rsidP="003E20BC">
            <w:pPr>
              <w:spacing w:after="160" w:line="278" w:lineRule="auto"/>
              <w:ind w:firstLine="0"/>
              <w:jc w:val="both"/>
              <w:cnfStyle w:val="000000100000" w:firstRow="0" w:lastRow="0" w:firstColumn="0" w:lastColumn="0" w:oddVBand="0" w:evenVBand="0" w:oddHBand="1" w:evenHBand="0" w:firstRowFirstColumn="0" w:firstRowLastColumn="0" w:lastRowFirstColumn="0" w:lastRowLastColumn="0"/>
              <w:rPr>
                <w:lang w:val="fr-FR"/>
              </w:rPr>
            </w:pPr>
            <w:r w:rsidRPr="00FD181A">
              <w:rPr>
                <w:lang w:val="fr-FR"/>
              </w:rPr>
              <w:t xml:space="preserve">Autorité racine hors ligne. Signe uniquement les certificats des </w:t>
            </w:r>
            <w:proofErr w:type="spellStart"/>
            <w:r w:rsidRPr="00FD181A">
              <w:rPr>
                <w:lang w:val="fr-FR"/>
              </w:rPr>
              <w:t>Intermediate</w:t>
            </w:r>
            <w:proofErr w:type="spellEnd"/>
            <w:r w:rsidRPr="00FD181A">
              <w:rPr>
                <w:lang w:val="fr-FR"/>
              </w:rPr>
              <w:t xml:space="preserve"> CA.</w:t>
            </w:r>
          </w:p>
        </w:tc>
        <w:tc>
          <w:tcPr>
            <w:tcW w:w="2426" w:type="dxa"/>
            <w:hideMark/>
          </w:tcPr>
          <w:p w14:paraId="1BFBB72E" w14:textId="77777777" w:rsidR="003E20BC" w:rsidRPr="00FD181A" w:rsidRDefault="003E20BC" w:rsidP="003E20BC">
            <w:pPr>
              <w:spacing w:after="160" w:line="278" w:lineRule="auto"/>
              <w:ind w:firstLine="0"/>
              <w:jc w:val="both"/>
              <w:cnfStyle w:val="000000100000" w:firstRow="0" w:lastRow="0" w:firstColumn="0" w:lastColumn="0" w:oddVBand="0" w:evenVBand="0" w:oddHBand="1" w:evenHBand="0" w:firstRowFirstColumn="0" w:firstRowLastColumn="0" w:lastRowFirstColumn="0" w:lastRowLastColumn="0"/>
              <w:rPr>
                <w:lang w:val="fr-FR"/>
              </w:rPr>
            </w:pPr>
            <w:r w:rsidRPr="00FD181A">
              <w:rPr>
                <w:lang w:val="fr-FR"/>
              </w:rPr>
              <w:t>20 ans</w:t>
            </w:r>
          </w:p>
        </w:tc>
        <w:tc>
          <w:tcPr>
            <w:tcW w:w="2400" w:type="dxa"/>
            <w:hideMark/>
          </w:tcPr>
          <w:p w14:paraId="22AF28D8" w14:textId="77777777" w:rsidR="003E20BC" w:rsidRPr="00FD181A" w:rsidRDefault="003E20BC" w:rsidP="003E20BC">
            <w:pPr>
              <w:spacing w:after="160" w:line="278" w:lineRule="auto"/>
              <w:ind w:firstLine="0"/>
              <w:jc w:val="both"/>
              <w:cnfStyle w:val="000000100000" w:firstRow="0" w:lastRow="0" w:firstColumn="0" w:lastColumn="0" w:oddVBand="0" w:evenVBand="0" w:oddHBand="1" w:evenHBand="0" w:firstRowFirstColumn="0" w:firstRowLastColumn="0" w:lastRowFirstColumn="0" w:lastRowLastColumn="0"/>
              <w:rPr>
                <w:lang w:val="fr-FR"/>
              </w:rPr>
            </w:pPr>
            <w:r w:rsidRPr="00FD181A">
              <w:rPr>
                <w:lang w:val="fr-FR"/>
              </w:rPr>
              <w:t>RSA 4096 ou ECC P-384</w:t>
            </w:r>
          </w:p>
        </w:tc>
      </w:tr>
      <w:tr w:rsidR="003E20BC" w:rsidRPr="00FD181A" w14:paraId="78DFD491" w14:textId="77777777" w:rsidTr="00095B51">
        <w:tc>
          <w:tcPr>
            <w:cnfStyle w:val="001000000000" w:firstRow="0" w:lastRow="0" w:firstColumn="1" w:lastColumn="0" w:oddVBand="0" w:evenVBand="0" w:oddHBand="0" w:evenHBand="0" w:firstRowFirstColumn="0" w:firstRowLastColumn="0" w:lastRowFirstColumn="0" w:lastRowLastColumn="0"/>
            <w:tcW w:w="2200" w:type="dxa"/>
            <w:hideMark/>
          </w:tcPr>
          <w:p w14:paraId="10C297F7" w14:textId="77777777" w:rsidR="003E20BC" w:rsidRPr="00FD181A" w:rsidRDefault="003E20BC" w:rsidP="003E20BC">
            <w:pPr>
              <w:spacing w:after="160" w:line="278" w:lineRule="auto"/>
              <w:ind w:firstLine="0"/>
              <w:jc w:val="both"/>
              <w:rPr>
                <w:lang w:val="fr-FR"/>
              </w:rPr>
            </w:pPr>
            <w:proofErr w:type="spellStart"/>
            <w:r w:rsidRPr="00FD181A">
              <w:rPr>
                <w:lang w:val="fr-FR"/>
              </w:rPr>
              <w:t>Intermediate</w:t>
            </w:r>
            <w:proofErr w:type="spellEnd"/>
            <w:r w:rsidRPr="00FD181A">
              <w:rPr>
                <w:lang w:val="fr-FR"/>
              </w:rPr>
              <w:t xml:space="preserve"> CA — Infrastructure</w:t>
            </w:r>
          </w:p>
        </w:tc>
        <w:tc>
          <w:tcPr>
            <w:tcW w:w="2000" w:type="dxa"/>
            <w:hideMark/>
          </w:tcPr>
          <w:p w14:paraId="144CA624" w14:textId="77777777" w:rsidR="003E20BC" w:rsidRPr="00FD181A" w:rsidRDefault="003E20BC" w:rsidP="003E20BC">
            <w:pPr>
              <w:spacing w:after="160" w:line="278" w:lineRule="auto"/>
              <w:ind w:firstLine="0"/>
              <w:jc w:val="both"/>
              <w:cnfStyle w:val="000000000000" w:firstRow="0" w:lastRow="0" w:firstColumn="0" w:lastColumn="0" w:oddVBand="0" w:evenVBand="0" w:oddHBand="0" w:evenHBand="0" w:firstRowFirstColumn="0" w:firstRowLastColumn="0" w:lastRowFirstColumn="0" w:lastRowLastColumn="0"/>
              <w:rPr>
                <w:lang w:val="fr-FR"/>
              </w:rPr>
            </w:pPr>
            <w:r w:rsidRPr="00FD181A">
              <w:rPr>
                <w:lang w:val="fr-FR"/>
              </w:rPr>
              <w:t xml:space="preserve">Signe les certificats des serveurs internes (NGFW, </w:t>
            </w:r>
            <w:proofErr w:type="spellStart"/>
            <w:r w:rsidRPr="00FD181A">
              <w:rPr>
                <w:lang w:val="fr-FR"/>
              </w:rPr>
              <w:t>Load</w:t>
            </w:r>
            <w:proofErr w:type="spellEnd"/>
            <w:r w:rsidRPr="00FD181A">
              <w:rPr>
                <w:lang w:val="fr-FR"/>
              </w:rPr>
              <w:t xml:space="preserve"> Balancer, API </w:t>
            </w:r>
            <w:r w:rsidRPr="00FD181A">
              <w:rPr>
                <w:lang w:val="fr-FR"/>
              </w:rPr>
              <w:lastRenderedPageBreak/>
              <w:t>Gateway, services applicatifs).</w:t>
            </w:r>
          </w:p>
        </w:tc>
        <w:tc>
          <w:tcPr>
            <w:tcW w:w="2426" w:type="dxa"/>
            <w:hideMark/>
          </w:tcPr>
          <w:p w14:paraId="5B8E6A86" w14:textId="77777777" w:rsidR="003E20BC" w:rsidRPr="00FD181A" w:rsidRDefault="003E20BC" w:rsidP="003E20BC">
            <w:pPr>
              <w:spacing w:after="160" w:line="278" w:lineRule="auto"/>
              <w:ind w:firstLine="0"/>
              <w:jc w:val="both"/>
              <w:cnfStyle w:val="000000000000" w:firstRow="0" w:lastRow="0" w:firstColumn="0" w:lastColumn="0" w:oddVBand="0" w:evenVBand="0" w:oddHBand="0" w:evenHBand="0" w:firstRowFirstColumn="0" w:firstRowLastColumn="0" w:lastRowFirstColumn="0" w:lastRowLastColumn="0"/>
              <w:rPr>
                <w:lang w:val="fr-FR"/>
              </w:rPr>
            </w:pPr>
            <w:r w:rsidRPr="00FD181A">
              <w:rPr>
                <w:lang w:val="fr-FR"/>
              </w:rPr>
              <w:lastRenderedPageBreak/>
              <w:t>10 ans</w:t>
            </w:r>
          </w:p>
        </w:tc>
        <w:tc>
          <w:tcPr>
            <w:tcW w:w="2400" w:type="dxa"/>
            <w:hideMark/>
          </w:tcPr>
          <w:p w14:paraId="01998068" w14:textId="77777777" w:rsidR="003E20BC" w:rsidRPr="00FD181A" w:rsidRDefault="003E20BC" w:rsidP="003E20BC">
            <w:pPr>
              <w:spacing w:after="160" w:line="278" w:lineRule="auto"/>
              <w:ind w:firstLine="0"/>
              <w:jc w:val="both"/>
              <w:cnfStyle w:val="000000000000" w:firstRow="0" w:lastRow="0" w:firstColumn="0" w:lastColumn="0" w:oddVBand="0" w:evenVBand="0" w:oddHBand="0" w:evenHBand="0" w:firstRowFirstColumn="0" w:firstRowLastColumn="0" w:lastRowFirstColumn="0" w:lastRowLastColumn="0"/>
              <w:rPr>
                <w:lang w:val="fr-FR"/>
              </w:rPr>
            </w:pPr>
            <w:r w:rsidRPr="00FD181A">
              <w:rPr>
                <w:lang w:val="fr-FR"/>
              </w:rPr>
              <w:t>RSA 4096 ou ECC P-384</w:t>
            </w:r>
          </w:p>
        </w:tc>
      </w:tr>
      <w:tr w:rsidR="003E20BC" w:rsidRPr="00FD181A" w14:paraId="5CBD8539" w14:textId="77777777" w:rsidTr="00095B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hideMark/>
          </w:tcPr>
          <w:p w14:paraId="3DEAC71F" w14:textId="77777777" w:rsidR="003E20BC" w:rsidRPr="00FD181A" w:rsidRDefault="003E20BC" w:rsidP="003E20BC">
            <w:pPr>
              <w:spacing w:after="160" w:line="278" w:lineRule="auto"/>
              <w:ind w:firstLine="0"/>
              <w:jc w:val="both"/>
              <w:rPr>
                <w:lang w:val="fr-FR"/>
              </w:rPr>
            </w:pPr>
            <w:proofErr w:type="spellStart"/>
            <w:r w:rsidRPr="00FD181A">
              <w:rPr>
                <w:lang w:val="fr-FR"/>
              </w:rPr>
              <w:t>Intermediate</w:t>
            </w:r>
            <w:proofErr w:type="spellEnd"/>
            <w:r w:rsidRPr="00FD181A">
              <w:rPr>
                <w:lang w:val="fr-FR"/>
              </w:rPr>
              <w:t xml:space="preserve"> CA — </w:t>
            </w:r>
            <w:proofErr w:type="spellStart"/>
            <w:r w:rsidRPr="00FD181A">
              <w:rPr>
                <w:lang w:val="fr-FR"/>
              </w:rPr>
              <w:t>Hospitals</w:t>
            </w:r>
            <w:proofErr w:type="spellEnd"/>
          </w:p>
        </w:tc>
        <w:tc>
          <w:tcPr>
            <w:tcW w:w="2000" w:type="dxa"/>
            <w:hideMark/>
          </w:tcPr>
          <w:p w14:paraId="72E5CCCC" w14:textId="77777777" w:rsidR="003E20BC" w:rsidRPr="00FD181A" w:rsidRDefault="003E20BC" w:rsidP="003E20BC">
            <w:pPr>
              <w:spacing w:after="160" w:line="278" w:lineRule="auto"/>
              <w:ind w:firstLine="0"/>
              <w:jc w:val="both"/>
              <w:cnfStyle w:val="000000100000" w:firstRow="0" w:lastRow="0" w:firstColumn="0" w:lastColumn="0" w:oddVBand="0" w:evenVBand="0" w:oddHBand="1" w:evenHBand="0" w:firstRowFirstColumn="0" w:firstRowLastColumn="0" w:lastRowFirstColumn="0" w:lastRowLastColumn="0"/>
              <w:rPr>
                <w:lang w:val="fr-FR"/>
              </w:rPr>
            </w:pPr>
            <w:r w:rsidRPr="00FD181A">
              <w:rPr>
                <w:lang w:val="fr-FR"/>
              </w:rPr>
              <w:t xml:space="preserve">Signe les certificats délivrés aux hôpitaux pour l'authentification des tunnels VPN </w:t>
            </w:r>
            <w:proofErr w:type="spellStart"/>
            <w:r w:rsidRPr="00FD181A">
              <w:rPr>
                <w:lang w:val="fr-FR"/>
              </w:rPr>
              <w:t>IPsec</w:t>
            </w:r>
            <w:proofErr w:type="spellEnd"/>
            <w:r w:rsidRPr="00FD181A">
              <w:rPr>
                <w:lang w:val="fr-FR"/>
              </w:rPr>
              <w:t>.</w:t>
            </w:r>
          </w:p>
        </w:tc>
        <w:tc>
          <w:tcPr>
            <w:tcW w:w="2426" w:type="dxa"/>
            <w:hideMark/>
          </w:tcPr>
          <w:p w14:paraId="74EE9475" w14:textId="77777777" w:rsidR="003E20BC" w:rsidRPr="00FD181A" w:rsidRDefault="003E20BC" w:rsidP="003E20BC">
            <w:pPr>
              <w:spacing w:after="160" w:line="278" w:lineRule="auto"/>
              <w:ind w:firstLine="0"/>
              <w:jc w:val="both"/>
              <w:cnfStyle w:val="000000100000" w:firstRow="0" w:lastRow="0" w:firstColumn="0" w:lastColumn="0" w:oddVBand="0" w:evenVBand="0" w:oddHBand="1" w:evenHBand="0" w:firstRowFirstColumn="0" w:firstRowLastColumn="0" w:lastRowFirstColumn="0" w:lastRowLastColumn="0"/>
              <w:rPr>
                <w:lang w:val="fr-FR"/>
              </w:rPr>
            </w:pPr>
            <w:r w:rsidRPr="00FD181A">
              <w:rPr>
                <w:lang w:val="fr-FR"/>
              </w:rPr>
              <w:t>10 ans</w:t>
            </w:r>
          </w:p>
        </w:tc>
        <w:tc>
          <w:tcPr>
            <w:tcW w:w="2400" w:type="dxa"/>
            <w:hideMark/>
          </w:tcPr>
          <w:p w14:paraId="7FC25180" w14:textId="77777777" w:rsidR="003E20BC" w:rsidRPr="00FD181A" w:rsidRDefault="003E20BC" w:rsidP="003E20BC">
            <w:pPr>
              <w:spacing w:after="160" w:line="278" w:lineRule="auto"/>
              <w:ind w:firstLine="0"/>
              <w:jc w:val="both"/>
              <w:cnfStyle w:val="000000100000" w:firstRow="0" w:lastRow="0" w:firstColumn="0" w:lastColumn="0" w:oddVBand="0" w:evenVBand="0" w:oddHBand="1" w:evenHBand="0" w:firstRowFirstColumn="0" w:firstRowLastColumn="0" w:lastRowFirstColumn="0" w:lastRowLastColumn="0"/>
              <w:rPr>
                <w:lang w:val="fr-FR"/>
              </w:rPr>
            </w:pPr>
            <w:r w:rsidRPr="00FD181A">
              <w:rPr>
                <w:lang w:val="fr-FR"/>
              </w:rPr>
              <w:t>RSA 4096 ou ECC P-384</w:t>
            </w:r>
          </w:p>
        </w:tc>
      </w:tr>
      <w:tr w:rsidR="003E20BC" w:rsidRPr="00FD181A" w14:paraId="0AEC8DDE" w14:textId="77777777" w:rsidTr="00095B51">
        <w:tc>
          <w:tcPr>
            <w:cnfStyle w:val="001000000000" w:firstRow="0" w:lastRow="0" w:firstColumn="1" w:lastColumn="0" w:oddVBand="0" w:evenVBand="0" w:oddHBand="0" w:evenHBand="0" w:firstRowFirstColumn="0" w:firstRowLastColumn="0" w:lastRowFirstColumn="0" w:lastRowLastColumn="0"/>
            <w:tcW w:w="2200" w:type="dxa"/>
            <w:hideMark/>
          </w:tcPr>
          <w:p w14:paraId="6DACC0EF" w14:textId="77777777" w:rsidR="003E20BC" w:rsidRPr="00FD181A" w:rsidRDefault="003E20BC" w:rsidP="003E20BC">
            <w:pPr>
              <w:spacing w:after="160" w:line="278" w:lineRule="auto"/>
              <w:ind w:firstLine="0"/>
              <w:jc w:val="both"/>
              <w:rPr>
                <w:lang w:val="fr-FR"/>
              </w:rPr>
            </w:pPr>
            <w:r w:rsidRPr="00FD181A">
              <w:rPr>
                <w:lang w:val="fr-FR"/>
              </w:rPr>
              <w:t>End-</w:t>
            </w:r>
            <w:proofErr w:type="spellStart"/>
            <w:r w:rsidRPr="00FD181A">
              <w:rPr>
                <w:lang w:val="fr-FR"/>
              </w:rPr>
              <w:t>entity</w:t>
            </w:r>
            <w:proofErr w:type="spellEnd"/>
            <w:r w:rsidRPr="00FD181A">
              <w:rPr>
                <w:lang w:val="fr-FR"/>
              </w:rPr>
              <w:t xml:space="preserve"> (serveurs SEIH)</w:t>
            </w:r>
          </w:p>
        </w:tc>
        <w:tc>
          <w:tcPr>
            <w:tcW w:w="2000" w:type="dxa"/>
            <w:hideMark/>
          </w:tcPr>
          <w:p w14:paraId="177279E0" w14:textId="77777777" w:rsidR="003E20BC" w:rsidRPr="00FD181A" w:rsidRDefault="003E20BC" w:rsidP="003E20BC">
            <w:pPr>
              <w:spacing w:after="160" w:line="278" w:lineRule="auto"/>
              <w:ind w:firstLine="0"/>
              <w:jc w:val="both"/>
              <w:cnfStyle w:val="000000000000" w:firstRow="0" w:lastRow="0" w:firstColumn="0" w:lastColumn="0" w:oddVBand="0" w:evenVBand="0" w:oddHBand="0" w:evenHBand="0" w:firstRowFirstColumn="0" w:firstRowLastColumn="0" w:lastRowFirstColumn="0" w:lastRowLastColumn="0"/>
              <w:rPr>
                <w:lang w:val="fr-FR"/>
              </w:rPr>
            </w:pPr>
            <w:r w:rsidRPr="00FD181A">
              <w:rPr>
                <w:lang w:val="fr-FR"/>
              </w:rPr>
              <w:t xml:space="preserve">Certificats installés sur les serveurs du SEIH Core (NGFW, API Gateway, Workflow Service, </w:t>
            </w:r>
            <w:proofErr w:type="spellStart"/>
            <w:r w:rsidRPr="00FD181A">
              <w:rPr>
                <w:lang w:val="fr-FR"/>
              </w:rPr>
              <w:t>Metadata</w:t>
            </w:r>
            <w:proofErr w:type="spellEnd"/>
            <w:r w:rsidRPr="00FD181A">
              <w:rPr>
                <w:lang w:val="fr-FR"/>
              </w:rPr>
              <w:t xml:space="preserve"> DB).</w:t>
            </w:r>
          </w:p>
        </w:tc>
        <w:tc>
          <w:tcPr>
            <w:tcW w:w="2426" w:type="dxa"/>
            <w:hideMark/>
          </w:tcPr>
          <w:p w14:paraId="1DBA5354" w14:textId="77777777" w:rsidR="003E20BC" w:rsidRPr="00FD181A" w:rsidRDefault="003E20BC" w:rsidP="003E20BC">
            <w:pPr>
              <w:spacing w:after="160" w:line="278" w:lineRule="auto"/>
              <w:ind w:firstLine="0"/>
              <w:jc w:val="both"/>
              <w:cnfStyle w:val="000000000000" w:firstRow="0" w:lastRow="0" w:firstColumn="0" w:lastColumn="0" w:oddVBand="0" w:evenVBand="0" w:oddHBand="0" w:evenHBand="0" w:firstRowFirstColumn="0" w:firstRowLastColumn="0" w:lastRowFirstColumn="0" w:lastRowLastColumn="0"/>
              <w:rPr>
                <w:lang w:val="fr-FR"/>
              </w:rPr>
            </w:pPr>
            <w:r w:rsidRPr="00FD181A">
              <w:rPr>
                <w:lang w:val="fr-FR"/>
              </w:rPr>
              <w:t>2 ans (rotation automatique)</w:t>
            </w:r>
          </w:p>
        </w:tc>
        <w:tc>
          <w:tcPr>
            <w:tcW w:w="2400" w:type="dxa"/>
            <w:hideMark/>
          </w:tcPr>
          <w:p w14:paraId="101B85E6" w14:textId="77777777" w:rsidR="003E20BC" w:rsidRPr="00FD181A" w:rsidRDefault="003E20BC" w:rsidP="003E20BC">
            <w:pPr>
              <w:spacing w:after="160" w:line="278" w:lineRule="auto"/>
              <w:ind w:firstLine="0"/>
              <w:jc w:val="both"/>
              <w:cnfStyle w:val="000000000000" w:firstRow="0" w:lastRow="0" w:firstColumn="0" w:lastColumn="0" w:oddVBand="0" w:evenVBand="0" w:oddHBand="0" w:evenHBand="0" w:firstRowFirstColumn="0" w:firstRowLastColumn="0" w:lastRowFirstColumn="0" w:lastRowLastColumn="0"/>
              <w:rPr>
                <w:lang w:val="fr-FR"/>
              </w:rPr>
            </w:pPr>
            <w:r w:rsidRPr="00FD181A">
              <w:rPr>
                <w:lang w:val="fr-FR"/>
              </w:rPr>
              <w:t>RSA 2048 ou ECC P-256</w:t>
            </w:r>
          </w:p>
        </w:tc>
      </w:tr>
      <w:tr w:rsidR="003E20BC" w:rsidRPr="00FD181A" w14:paraId="49E2DC38" w14:textId="77777777" w:rsidTr="00095B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hideMark/>
          </w:tcPr>
          <w:p w14:paraId="300B31CD" w14:textId="77777777" w:rsidR="003E20BC" w:rsidRPr="00FD181A" w:rsidRDefault="003E20BC" w:rsidP="003E20BC">
            <w:pPr>
              <w:spacing w:after="160" w:line="278" w:lineRule="auto"/>
              <w:ind w:firstLine="0"/>
              <w:jc w:val="both"/>
              <w:rPr>
                <w:lang w:val="fr-FR"/>
              </w:rPr>
            </w:pPr>
            <w:r w:rsidRPr="00FD181A">
              <w:rPr>
                <w:lang w:val="fr-FR"/>
              </w:rPr>
              <w:t>End-</w:t>
            </w:r>
            <w:proofErr w:type="spellStart"/>
            <w:r w:rsidRPr="00FD181A">
              <w:rPr>
                <w:lang w:val="fr-FR"/>
              </w:rPr>
              <w:t>entity</w:t>
            </w:r>
            <w:proofErr w:type="spellEnd"/>
            <w:r w:rsidRPr="00FD181A">
              <w:rPr>
                <w:lang w:val="fr-FR"/>
              </w:rPr>
              <w:t xml:space="preserve"> (hôpitaux)</w:t>
            </w:r>
          </w:p>
        </w:tc>
        <w:tc>
          <w:tcPr>
            <w:tcW w:w="2000" w:type="dxa"/>
            <w:hideMark/>
          </w:tcPr>
          <w:p w14:paraId="38824922" w14:textId="263A9E5D" w:rsidR="003E20BC" w:rsidRPr="00FD181A" w:rsidRDefault="003E20BC" w:rsidP="003E20BC">
            <w:pPr>
              <w:spacing w:after="160" w:line="278" w:lineRule="auto"/>
              <w:ind w:firstLine="0"/>
              <w:jc w:val="both"/>
              <w:cnfStyle w:val="000000100000" w:firstRow="0" w:lastRow="0" w:firstColumn="0" w:lastColumn="0" w:oddVBand="0" w:evenVBand="0" w:oddHBand="1" w:evenHBand="0" w:firstRowFirstColumn="0" w:firstRowLastColumn="0" w:lastRowFirstColumn="0" w:lastRowLastColumn="0"/>
              <w:rPr>
                <w:lang w:val="fr-FR"/>
              </w:rPr>
            </w:pPr>
            <w:r w:rsidRPr="00FD181A">
              <w:rPr>
                <w:lang w:val="fr-FR"/>
              </w:rPr>
              <w:t xml:space="preserve">Certificats installés sur les Edge </w:t>
            </w:r>
            <w:proofErr w:type="spellStart"/>
            <w:r w:rsidRPr="00FD181A">
              <w:rPr>
                <w:lang w:val="fr-FR"/>
              </w:rPr>
              <w:t>Layers</w:t>
            </w:r>
            <w:proofErr w:type="spellEnd"/>
            <w:r w:rsidRPr="00FD181A">
              <w:rPr>
                <w:lang w:val="fr-FR"/>
              </w:rPr>
              <w:t xml:space="preserve"> ou </w:t>
            </w:r>
            <w:r w:rsidR="00443583">
              <w:rPr>
                <w:lang w:val="fr-FR"/>
              </w:rPr>
              <w:t>équipement</w:t>
            </w:r>
            <w:r w:rsidRPr="00FD181A">
              <w:rPr>
                <w:lang w:val="fr-FR"/>
              </w:rPr>
              <w:t>s hospitalières pour authentification mutuelle.</w:t>
            </w:r>
          </w:p>
        </w:tc>
        <w:tc>
          <w:tcPr>
            <w:tcW w:w="2426" w:type="dxa"/>
            <w:hideMark/>
          </w:tcPr>
          <w:p w14:paraId="793C7803" w14:textId="77777777" w:rsidR="003E20BC" w:rsidRPr="00FD181A" w:rsidRDefault="003E20BC" w:rsidP="003E20BC">
            <w:pPr>
              <w:spacing w:after="160" w:line="278" w:lineRule="auto"/>
              <w:ind w:firstLine="0"/>
              <w:jc w:val="both"/>
              <w:cnfStyle w:val="000000100000" w:firstRow="0" w:lastRow="0" w:firstColumn="0" w:lastColumn="0" w:oddVBand="0" w:evenVBand="0" w:oddHBand="1" w:evenHBand="0" w:firstRowFirstColumn="0" w:firstRowLastColumn="0" w:lastRowFirstColumn="0" w:lastRowLastColumn="0"/>
              <w:rPr>
                <w:lang w:val="fr-FR"/>
              </w:rPr>
            </w:pPr>
            <w:r w:rsidRPr="00FD181A">
              <w:rPr>
                <w:lang w:val="fr-FR"/>
              </w:rPr>
              <w:t>1 an (renouvellement manuel supervisé)</w:t>
            </w:r>
          </w:p>
        </w:tc>
        <w:tc>
          <w:tcPr>
            <w:tcW w:w="2400" w:type="dxa"/>
            <w:hideMark/>
          </w:tcPr>
          <w:p w14:paraId="1FD5030D" w14:textId="77777777" w:rsidR="003E20BC" w:rsidRPr="00FD181A" w:rsidRDefault="003E20BC" w:rsidP="003E20BC">
            <w:pPr>
              <w:spacing w:after="160" w:line="278" w:lineRule="auto"/>
              <w:ind w:firstLine="0"/>
              <w:jc w:val="both"/>
              <w:cnfStyle w:val="000000100000" w:firstRow="0" w:lastRow="0" w:firstColumn="0" w:lastColumn="0" w:oddVBand="0" w:evenVBand="0" w:oddHBand="1" w:evenHBand="0" w:firstRowFirstColumn="0" w:firstRowLastColumn="0" w:lastRowFirstColumn="0" w:lastRowLastColumn="0"/>
              <w:rPr>
                <w:lang w:val="fr-FR"/>
              </w:rPr>
            </w:pPr>
            <w:r w:rsidRPr="00FD181A">
              <w:rPr>
                <w:lang w:val="fr-FR"/>
              </w:rPr>
              <w:t>RSA 2048 ou ECC P-256</w:t>
            </w:r>
          </w:p>
        </w:tc>
      </w:tr>
    </w:tbl>
    <w:p w14:paraId="1F2729A9" w14:textId="77777777" w:rsidR="003E20BC" w:rsidRPr="00FD181A" w:rsidRDefault="003E20BC" w:rsidP="00095B51">
      <w:pPr>
        <w:ind w:firstLine="0"/>
        <w:jc w:val="center"/>
        <w:rPr>
          <w:i/>
          <w:iCs/>
          <w:lang w:val="fr-FR"/>
        </w:rPr>
      </w:pPr>
      <w:r w:rsidRPr="00FD181A">
        <w:rPr>
          <w:i/>
          <w:iCs/>
          <w:lang w:val="fr-FR"/>
        </w:rPr>
        <w:t>Tableau 2 — Hiérarchie PKI du SEIH</w:t>
      </w:r>
    </w:p>
    <w:p w14:paraId="3C75FFA7" w14:textId="77777777" w:rsidR="003E20BC" w:rsidRPr="00FD181A" w:rsidRDefault="003E20BC" w:rsidP="003E20BC">
      <w:pPr>
        <w:ind w:firstLine="0"/>
        <w:jc w:val="both"/>
        <w:rPr>
          <w:lang w:val="fr-FR"/>
        </w:rPr>
      </w:pPr>
    </w:p>
    <w:p w14:paraId="15DD798B" w14:textId="2337C7EE" w:rsidR="003E20BC" w:rsidRPr="00FD181A" w:rsidRDefault="003E20BC" w:rsidP="00095B51">
      <w:pPr>
        <w:pStyle w:val="Heading2"/>
        <w:ind w:firstLine="0"/>
        <w:rPr>
          <w:lang w:val="fr-FR"/>
        </w:rPr>
      </w:pPr>
      <w:bookmarkStart w:id="45" w:name="_Toc222222192"/>
      <w:r w:rsidRPr="00FD181A">
        <w:rPr>
          <w:lang w:val="fr-FR"/>
        </w:rPr>
        <w:t>3. Chiffrement multicouche</w:t>
      </w:r>
      <w:bookmarkEnd w:id="45"/>
    </w:p>
    <w:p w14:paraId="6C8C9519" w14:textId="77777777" w:rsidR="003E20BC" w:rsidRPr="00FD181A" w:rsidRDefault="003E20BC" w:rsidP="003E20BC">
      <w:pPr>
        <w:ind w:firstLine="0"/>
        <w:jc w:val="both"/>
        <w:rPr>
          <w:lang w:val="fr-FR"/>
        </w:rPr>
      </w:pPr>
      <w:r w:rsidRPr="00FD181A">
        <w:rPr>
          <w:lang w:val="fr-FR"/>
        </w:rPr>
        <w:t>Le SEIH applique le chiffrement à chaque point de transit et de stockage. Les dossiers médicaux sont chiffrés bout-à-bout depuis le Edge Layer source jusqu'au Edge Layer destination, et ne sont jamais stockés en clair dans le SEIH Core.</w:t>
      </w:r>
    </w:p>
    <w:p w14:paraId="6840C47C" w14:textId="77777777" w:rsidR="003E20BC" w:rsidRPr="00FD181A" w:rsidRDefault="003E20BC" w:rsidP="003E20BC">
      <w:pPr>
        <w:ind w:firstLine="0"/>
        <w:jc w:val="both"/>
        <w:rPr>
          <w:lang w:val="fr-FR"/>
        </w:rPr>
      </w:pPr>
    </w:p>
    <w:tbl>
      <w:tblPr>
        <w:tblStyle w:val="GridTable4-Accent6"/>
        <w:tblW w:w="5000" w:type="pct"/>
        <w:tblLook w:val="04A0" w:firstRow="1" w:lastRow="0" w:firstColumn="1" w:lastColumn="0" w:noHBand="0" w:noVBand="1"/>
      </w:tblPr>
      <w:tblGrid>
        <w:gridCol w:w="2271"/>
        <w:gridCol w:w="4107"/>
        <w:gridCol w:w="2091"/>
        <w:gridCol w:w="2321"/>
      </w:tblGrid>
      <w:tr w:rsidR="003E20BC" w:rsidRPr="00FD181A" w14:paraId="148C3E4D" w14:textId="77777777" w:rsidTr="00095B5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0" w:type="dxa"/>
            <w:hideMark/>
          </w:tcPr>
          <w:p w14:paraId="17BEB22D" w14:textId="77777777" w:rsidR="003E20BC" w:rsidRPr="00FD181A" w:rsidRDefault="003E20BC" w:rsidP="003E20BC">
            <w:pPr>
              <w:spacing w:after="160" w:line="278" w:lineRule="auto"/>
              <w:ind w:firstLine="0"/>
              <w:jc w:val="both"/>
              <w:rPr>
                <w:lang w:val="fr-FR"/>
              </w:rPr>
            </w:pPr>
            <w:r w:rsidRPr="00FD181A">
              <w:rPr>
                <w:lang w:val="fr-FR"/>
              </w:rPr>
              <w:t>Couche / Flux</w:t>
            </w:r>
          </w:p>
        </w:tc>
        <w:tc>
          <w:tcPr>
            <w:tcW w:w="2000" w:type="dxa"/>
            <w:hideMark/>
          </w:tcPr>
          <w:p w14:paraId="09C615C2" w14:textId="77777777" w:rsidR="003E20BC" w:rsidRPr="00FD181A" w:rsidRDefault="003E20BC" w:rsidP="003E20BC">
            <w:pPr>
              <w:spacing w:after="160" w:line="278" w:lineRule="auto"/>
              <w:ind w:firstLine="0"/>
              <w:jc w:val="both"/>
              <w:cnfStyle w:val="100000000000" w:firstRow="1" w:lastRow="0" w:firstColumn="0" w:lastColumn="0" w:oddVBand="0" w:evenVBand="0" w:oddHBand="0" w:evenHBand="0" w:firstRowFirstColumn="0" w:firstRowLastColumn="0" w:lastRowFirstColumn="0" w:lastRowLastColumn="0"/>
              <w:rPr>
                <w:lang w:val="fr-FR"/>
              </w:rPr>
            </w:pPr>
            <w:r w:rsidRPr="00FD181A">
              <w:rPr>
                <w:lang w:val="fr-FR"/>
              </w:rPr>
              <w:t>Algorithme</w:t>
            </w:r>
          </w:p>
        </w:tc>
        <w:tc>
          <w:tcPr>
            <w:tcW w:w="2226" w:type="dxa"/>
            <w:hideMark/>
          </w:tcPr>
          <w:p w14:paraId="0F3D69CE" w14:textId="77777777" w:rsidR="003E20BC" w:rsidRPr="00FD181A" w:rsidRDefault="003E20BC" w:rsidP="003E20BC">
            <w:pPr>
              <w:spacing w:after="160" w:line="278" w:lineRule="auto"/>
              <w:ind w:firstLine="0"/>
              <w:jc w:val="both"/>
              <w:cnfStyle w:val="100000000000" w:firstRow="1" w:lastRow="0" w:firstColumn="0" w:lastColumn="0" w:oddVBand="0" w:evenVBand="0" w:oddHBand="0" w:evenHBand="0" w:firstRowFirstColumn="0" w:firstRowLastColumn="0" w:lastRowFirstColumn="0" w:lastRowLastColumn="0"/>
              <w:rPr>
                <w:lang w:val="fr-FR"/>
              </w:rPr>
            </w:pPr>
            <w:r w:rsidRPr="00FD181A">
              <w:rPr>
                <w:lang w:val="fr-FR"/>
              </w:rPr>
              <w:t>Longueur de clé</w:t>
            </w:r>
          </w:p>
        </w:tc>
        <w:tc>
          <w:tcPr>
            <w:tcW w:w="2400" w:type="dxa"/>
            <w:hideMark/>
          </w:tcPr>
          <w:p w14:paraId="4210AB66" w14:textId="77777777" w:rsidR="003E20BC" w:rsidRPr="00FD181A" w:rsidRDefault="003E20BC" w:rsidP="003E20BC">
            <w:pPr>
              <w:spacing w:after="160" w:line="278" w:lineRule="auto"/>
              <w:ind w:firstLine="0"/>
              <w:jc w:val="both"/>
              <w:cnfStyle w:val="100000000000" w:firstRow="1" w:lastRow="0" w:firstColumn="0" w:lastColumn="0" w:oddVBand="0" w:evenVBand="0" w:oddHBand="0" w:evenHBand="0" w:firstRowFirstColumn="0" w:firstRowLastColumn="0" w:lastRowFirstColumn="0" w:lastRowLastColumn="0"/>
              <w:rPr>
                <w:lang w:val="fr-FR"/>
              </w:rPr>
            </w:pPr>
            <w:r w:rsidRPr="00FD181A">
              <w:rPr>
                <w:lang w:val="fr-FR"/>
              </w:rPr>
              <w:t>Justification</w:t>
            </w:r>
          </w:p>
        </w:tc>
      </w:tr>
      <w:tr w:rsidR="003E20BC" w:rsidRPr="00FD181A" w14:paraId="3F129680" w14:textId="77777777" w:rsidTr="00095B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0" w:type="dxa"/>
            <w:hideMark/>
          </w:tcPr>
          <w:p w14:paraId="633EC612" w14:textId="77777777" w:rsidR="003E20BC" w:rsidRPr="00FD181A" w:rsidRDefault="003E20BC" w:rsidP="003E20BC">
            <w:pPr>
              <w:spacing w:after="160" w:line="278" w:lineRule="auto"/>
              <w:ind w:firstLine="0"/>
              <w:jc w:val="both"/>
              <w:rPr>
                <w:lang w:val="fr-FR"/>
              </w:rPr>
            </w:pPr>
            <w:r w:rsidRPr="00FD181A">
              <w:rPr>
                <w:lang w:val="fr-FR"/>
              </w:rPr>
              <w:t>Chiffrement des dossiers médicaux (au repos)</w:t>
            </w:r>
          </w:p>
        </w:tc>
        <w:tc>
          <w:tcPr>
            <w:tcW w:w="2000" w:type="dxa"/>
            <w:hideMark/>
          </w:tcPr>
          <w:p w14:paraId="7A417FEB" w14:textId="77777777" w:rsidR="003E20BC" w:rsidRPr="00FD181A" w:rsidRDefault="003E20BC" w:rsidP="003E20BC">
            <w:pPr>
              <w:spacing w:after="160" w:line="278" w:lineRule="auto"/>
              <w:ind w:firstLine="0"/>
              <w:jc w:val="both"/>
              <w:cnfStyle w:val="000000100000" w:firstRow="0" w:lastRow="0" w:firstColumn="0" w:lastColumn="0" w:oddVBand="0" w:evenVBand="0" w:oddHBand="1" w:evenHBand="0" w:firstRowFirstColumn="0" w:firstRowLastColumn="0" w:lastRowFirstColumn="0" w:lastRowLastColumn="0"/>
              <w:rPr>
                <w:lang w:val="fr-FR"/>
              </w:rPr>
            </w:pPr>
            <w:r w:rsidRPr="00FD181A">
              <w:rPr>
                <w:b/>
                <w:bCs/>
                <w:lang w:val="fr-FR"/>
              </w:rPr>
              <w:t>RSA-OAEP ou ECC (ECIES)</w:t>
            </w:r>
          </w:p>
        </w:tc>
        <w:tc>
          <w:tcPr>
            <w:tcW w:w="2226" w:type="dxa"/>
            <w:hideMark/>
          </w:tcPr>
          <w:p w14:paraId="3DD56357" w14:textId="77777777" w:rsidR="003E20BC" w:rsidRPr="00FD181A" w:rsidRDefault="003E20BC" w:rsidP="003E20BC">
            <w:pPr>
              <w:spacing w:after="160" w:line="278" w:lineRule="auto"/>
              <w:ind w:firstLine="0"/>
              <w:jc w:val="both"/>
              <w:cnfStyle w:val="000000100000" w:firstRow="0" w:lastRow="0" w:firstColumn="0" w:lastColumn="0" w:oddVBand="0" w:evenVBand="0" w:oddHBand="1" w:evenHBand="0" w:firstRowFirstColumn="0" w:firstRowLastColumn="0" w:lastRowFirstColumn="0" w:lastRowLastColumn="0"/>
              <w:rPr>
                <w:lang w:val="fr-FR"/>
              </w:rPr>
            </w:pPr>
            <w:r w:rsidRPr="00FD181A">
              <w:rPr>
                <w:lang w:val="fr-FR"/>
              </w:rPr>
              <w:t>RSA 2048 ou ECC P-256</w:t>
            </w:r>
          </w:p>
        </w:tc>
        <w:tc>
          <w:tcPr>
            <w:tcW w:w="2400" w:type="dxa"/>
            <w:hideMark/>
          </w:tcPr>
          <w:p w14:paraId="3E50DBF2" w14:textId="77777777" w:rsidR="003E20BC" w:rsidRPr="00FD181A" w:rsidRDefault="003E20BC" w:rsidP="003E20BC">
            <w:pPr>
              <w:spacing w:after="160" w:line="278" w:lineRule="auto"/>
              <w:ind w:firstLine="0"/>
              <w:jc w:val="both"/>
              <w:cnfStyle w:val="000000100000" w:firstRow="0" w:lastRow="0" w:firstColumn="0" w:lastColumn="0" w:oddVBand="0" w:evenVBand="0" w:oddHBand="1" w:evenHBand="0" w:firstRowFirstColumn="0" w:firstRowLastColumn="0" w:lastRowFirstColumn="0" w:lastRowLastColumn="0"/>
              <w:rPr>
                <w:lang w:val="fr-FR"/>
              </w:rPr>
            </w:pPr>
            <w:r w:rsidRPr="00FD181A">
              <w:rPr>
                <w:lang w:val="fr-FR"/>
              </w:rPr>
              <w:t xml:space="preserve">Chiffrement asymétrique au Edge Layer avec la clé publique du SEIH. Seul l'hôpital destinataire peut </w:t>
            </w:r>
            <w:r w:rsidRPr="00FD181A">
              <w:rPr>
                <w:lang w:val="fr-FR"/>
              </w:rPr>
              <w:lastRenderedPageBreak/>
              <w:t>déchiffrer avec sa clé privée.</w:t>
            </w:r>
          </w:p>
        </w:tc>
      </w:tr>
      <w:tr w:rsidR="003E20BC" w:rsidRPr="00FD181A" w14:paraId="660E0077" w14:textId="77777777" w:rsidTr="00095B51">
        <w:tc>
          <w:tcPr>
            <w:cnfStyle w:val="001000000000" w:firstRow="0" w:lastRow="0" w:firstColumn="1" w:lastColumn="0" w:oddVBand="0" w:evenVBand="0" w:oddHBand="0" w:evenHBand="0" w:firstRowFirstColumn="0" w:firstRowLastColumn="0" w:lastRowFirstColumn="0" w:lastRowLastColumn="0"/>
            <w:tcW w:w="2400" w:type="dxa"/>
            <w:hideMark/>
          </w:tcPr>
          <w:p w14:paraId="47248032" w14:textId="77777777" w:rsidR="003E20BC" w:rsidRPr="009D6833" w:rsidRDefault="003E20BC" w:rsidP="003E20BC">
            <w:pPr>
              <w:spacing w:after="160" w:line="278" w:lineRule="auto"/>
              <w:ind w:firstLine="0"/>
              <w:jc w:val="both"/>
            </w:pPr>
            <w:r w:rsidRPr="009D6833">
              <w:lastRenderedPageBreak/>
              <w:t>VPN IPsec (Hospital Edge → NGFW)</w:t>
            </w:r>
          </w:p>
        </w:tc>
        <w:tc>
          <w:tcPr>
            <w:tcW w:w="2000" w:type="dxa"/>
            <w:hideMark/>
          </w:tcPr>
          <w:p w14:paraId="5E56D3E1" w14:textId="77777777" w:rsidR="003E20BC" w:rsidRPr="00FD181A" w:rsidRDefault="003E20BC" w:rsidP="003E20BC">
            <w:pPr>
              <w:spacing w:after="160" w:line="278" w:lineRule="auto"/>
              <w:ind w:firstLine="0"/>
              <w:jc w:val="both"/>
              <w:cnfStyle w:val="000000000000" w:firstRow="0" w:lastRow="0" w:firstColumn="0" w:lastColumn="0" w:oddVBand="0" w:evenVBand="0" w:oddHBand="0" w:evenHBand="0" w:firstRowFirstColumn="0" w:firstRowLastColumn="0" w:lastRowFirstColumn="0" w:lastRowLastColumn="0"/>
              <w:rPr>
                <w:lang w:val="fr-FR"/>
              </w:rPr>
            </w:pPr>
            <w:r w:rsidRPr="00FD181A">
              <w:rPr>
                <w:b/>
                <w:bCs/>
                <w:lang w:val="fr-FR"/>
              </w:rPr>
              <w:t>AES-GCM (IKEv2)</w:t>
            </w:r>
          </w:p>
        </w:tc>
        <w:tc>
          <w:tcPr>
            <w:tcW w:w="2226" w:type="dxa"/>
            <w:hideMark/>
          </w:tcPr>
          <w:p w14:paraId="440B5726" w14:textId="77777777" w:rsidR="003E20BC" w:rsidRPr="00FD181A" w:rsidRDefault="003E20BC" w:rsidP="003E20BC">
            <w:pPr>
              <w:spacing w:after="160" w:line="278" w:lineRule="auto"/>
              <w:ind w:firstLine="0"/>
              <w:jc w:val="both"/>
              <w:cnfStyle w:val="000000000000" w:firstRow="0" w:lastRow="0" w:firstColumn="0" w:lastColumn="0" w:oddVBand="0" w:evenVBand="0" w:oddHBand="0" w:evenHBand="0" w:firstRowFirstColumn="0" w:firstRowLastColumn="0" w:lastRowFirstColumn="0" w:lastRowLastColumn="0"/>
              <w:rPr>
                <w:lang w:val="fr-FR"/>
              </w:rPr>
            </w:pPr>
            <w:r w:rsidRPr="00FD181A">
              <w:rPr>
                <w:lang w:val="fr-FR"/>
              </w:rPr>
              <w:t>AES-256</w:t>
            </w:r>
          </w:p>
        </w:tc>
        <w:tc>
          <w:tcPr>
            <w:tcW w:w="2400" w:type="dxa"/>
            <w:hideMark/>
          </w:tcPr>
          <w:p w14:paraId="021B22AD" w14:textId="77777777" w:rsidR="003E20BC" w:rsidRPr="00FD181A" w:rsidRDefault="003E20BC" w:rsidP="003E20BC">
            <w:pPr>
              <w:spacing w:after="160" w:line="278" w:lineRule="auto"/>
              <w:ind w:firstLine="0"/>
              <w:jc w:val="both"/>
              <w:cnfStyle w:val="000000000000" w:firstRow="0" w:lastRow="0" w:firstColumn="0" w:lastColumn="0" w:oddVBand="0" w:evenVBand="0" w:oddHBand="0" w:evenHBand="0" w:firstRowFirstColumn="0" w:firstRowLastColumn="0" w:lastRowFirstColumn="0" w:lastRowLastColumn="0"/>
              <w:rPr>
                <w:lang w:val="fr-FR"/>
              </w:rPr>
            </w:pPr>
            <w:r w:rsidRPr="00FD181A">
              <w:rPr>
                <w:lang w:val="fr-FR"/>
              </w:rPr>
              <w:t xml:space="preserve">Chiffrement symétrique du tunnel. Authentification via certificats X.509. </w:t>
            </w:r>
            <w:proofErr w:type="spellStart"/>
            <w:r w:rsidRPr="00FD181A">
              <w:rPr>
                <w:lang w:val="fr-FR"/>
              </w:rPr>
              <w:t>Rekey</w:t>
            </w:r>
            <w:proofErr w:type="spellEnd"/>
            <w:r w:rsidRPr="00FD181A">
              <w:rPr>
                <w:lang w:val="fr-FR"/>
              </w:rPr>
              <w:t xml:space="preserve"> automatique toutes les 8 heures.</w:t>
            </w:r>
          </w:p>
        </w:tc>
      </w:tr>
      <w:tr w:rsidR="003E20BC" w:rsidRPr="00FD181A" w14:paraId="78D4244A" w14:textId="77777777" w:rsidTr="00095B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0" w:type="dxa"/>
            <w:hideMark/>
          </w:tcPr>
          <w:p w14:paraId="4234C939" w14:textId="77777777" w:rsidR="003E20BC" w:rsidRPr="00FD181A" w:rsidRDefault="003E20BC" w:rsidP="003E20BC">
            <w:pPr>
              <w:spacing w:after="160" w:line="278" w:lineRule="auto"/>
              <w:ind w:firstLine="0"/>
              <w:jc w:val="both"/>
              <w:rPr>
                <w:lang w:val="fr-FR"/>
              </w:rPr>
            </w:pPr>
            <w:r w:rsidRPr="00FD181A">
              <w:rPr>
                <w:lang w:val="fr-FR"/>
              </w:rPr>
              <w:t xml:space="preserve">TLS 1.3 — NGFW → </w:t>
            </w:r>
            <w:proofErr w:type="spellStart"/>
            <w:r w:rsidRPr="00FD181A">
              <w:rPr>
                <w:lang w:val="fr-FR"/>
              </w:rPr>
              <w:t>Load</w:t>
            </w:r>
            <w:proofErr w:type="spellEnd"/>
            <w:r w:rsidRPr="00FD181A">
              <w:rPr>
                <w:lang w:val="fr-FR"/>
              </w:rPr>
              <w:t xml:space="preserve"> Balancer</w:t>
            </w:r>
          </w:p>
        </w:tc>
        <w:tc>
          <w:tcPr>
            <w:tcW w:w="2000" w:type="dxa"/>
            <w:hideMark/>
          </w:tcPr>
          <w:p w14:paraId="7E186113" w14:textId="77777777" w:rsidR="003E20BC" w:rsidRPr="00FD181A" w:rsidRDefault="003E20BC" w:rsidP="003E20BC">
            <w:pPr>
              <w:spacing w:after="160" w:line="278" w:lineRule="auto"/>
              <w:ind w:firstLine="0"/>
              <w:jc w:val="both"/>
              <w:cnfStyle w:val="000000100000" w:firstRow="0" w:lastRow="0" w:firstColumn="0" w:lastColumn="0" w:oddVBand="0" w:evenVBand="0" w:oddHBand="1" w:evenHBand="0" w:firstRowFirstColumn="0" w:firstRowLastColumn="0" w:lastRowFirstColumn="0" w:lastRowLastColumn="0"/>
              <w:rPr>
                <w:lang w:val="fr-FR"/>
              </w:rPr>
            </w:pPr>
            <w:r w:rsidRPr="00FD181A">
              <w:rPr>
                <w:b/>
                <w:bCs/>
                <w:lang w:val="fr-FR"/>
              </w:rPr>
              <w:t>TLS_AES_256_GCM_SHA384</w:t>
            </w:r>
          </w:p>
        </w:tc>
        <w:tc>
          <w:tcPr>
            <w:tcW w:w="2226" w:type="dxa"/>
            <w:hideMark/>
          </w:tcPr>
          <w:p w14:paraId="08512026" w14:textId="77777777" w:rsidR="003E20BC" w:rsidRPr="00FD181A" w:rsidRDefault="003E20BC" w:rsidP="003E20BC">
            <w:pPr>
              <w:spacing w:after="160" w:line="278" w:lineRule="auto"/>
              <w:ind w:firstLine="0"/>
              <w:jc w:val="both"/>
              <w:cnfStyle w:val="000000100000" w:firstRow="0" w:lastRow="0" w:firstColumn="0" w:lastColumn="0" w:oddVBand="0" w:evenVBand="0" w:oddHBand="1" w:evenHBand="0" w:firstRowFirstColumn="0" w:firstRowLastColumn="0" w:lastRowFirstColumn="0" w:lastRowLastColumn="0"/>
              <w:rPr>
                <w:lang w:val="fr-FR"/>
              </w:rPr>
            </w:pPr>
            <w:r w:rsidRPr="00FD181A">
              <w:rPr>
                <w:lang w:val="fr-FR"/>
              </w:rPr>
              <w:t>AES-256</w:t>
            </w:r>
          </w:p>
        </w:tc>
        <w:tc>
          <w:tcPr>
            <w:tcW w:w="2400" w:type="dxa"/>
            <w:hideMark/>
          </w:tcPr>
          <w:p w14:paraId="2B4B0A3A" w14:textId="77777777" w:rsidR="003E20BC" w:rsidRPr="009D6833" w:rsidRDefault="003E20BC" w:rsidP="003E20BC">
            <w:pPr>
              <w:spacing w:after="160" w:line="278" w:lineRule="auto"/>
              <w:ind w:firstLine="0"/>
              <w:jc w:val="both"/>
              <w:cnfStyle w:val="000000100000" w:firstRow="0" w:lastRow="0" w:firstColumn="0" w:lastColumn="0" w:oddVBand="0" w:evenVBand="0" w:oddHBand="1" w:evenHBand="0" w:firstRowFirstColumn="0" w:firstRowLastColumn="0" w:lastRowFirstColumn="0" w:lastRowLastColumn="0"/>
            </w:pPr>
            <w:r w:rsidRPr="00FD181A">
              <w:rPr>
                <w:lang w:val="fr-FR"/>
              </w:rPr>
              <w:t xml:space="preserve">Chiffrement en transit interne entre zones. </w:t>
            </w:r>
            <w:r w:rsidRPr="009D6833">
              <w:t xml:space="preserve">Perfect Forward Secrecy (PFS) </w:t>
            </w:r>
            <w:proofErr w:type="spellStart"/>
            <w:r w:rsidRPr="009D6833">
              <w:t>activé</w:t>
            </w:r>
            <w:proofErr w:type="spellEnd"/>
            <w:r w:rsidRPr="009D6833">
              <w:t>.</w:t>
            </w:r>
          </w:p>
        </w:tc>
      </w:tr>
      <w:tr w:rsidR="003E20BC" w:rsidRPr="00712765" w14:paraId="25C55091" w14:textId="77777777" w:rsidTr="00095B51">
        <w:tc>
          <w:tcPr>
            <w:cnfStyle w:val="001000000000" w:firstRow="0" w:lastRow="0" w:firstColumn="1" w:lastColumn="0" w:oddVBand="0" w:evenVBand="0" w:oddHBand="0" w:evenHBand="0" w:firstRowFirstColumn="0" w:firstRowLastColumn="0" w:lastRowFirstColumn="0" w:lastRowLastColumn="0"/>
            <w:tcW w:w="2400" w:type="dxa"/>
            <w:hideMark/>
          </w:tcPr>
          <w:p w14:paraId="7D81272F" w14:textId="77777777" w:rsidR="003E20BC" w:rsidRPr="009D6833" w:rsidRDefault="003E20BC" w:rsidP="003E20BC">
            <w:pPr>
              <w:spacing w:after="160" w:line="278" w:lineRule="auto"/>
              <w:ind w:firstLine="0"/>
              <w:jc w:val="both"/>
            </w:pPr>
            <w:r w:rsidRPr="009D6833">
              <w:t>mTLS — Load Balancer ↔ API Gateway</w:t>
            </w:r>
          </w:p>
        </w:tc>
        <w:tc>
          <w:tcPr>
            <w:tcW w:w="2000" w:type="dxa"/>
            <w:hideMark/>
          </w:tcPr>
          <w:p w14:paraId="5EC94376" w14:textId="77777777" w:rsidR="003E20BC" w:rsidRPr="00FD181A" w:rsidRDefault="003E20BC" w:rsidP="003E20BC">
            <w:pPr>
              <w:spacing w:after="160" w:line="278" w:lineRule="auto"/>
              <w:ind w:firstLine="0"/>
              <w:jc w:val="both"/>
              <w:cnfStyle w:val="000000000000" w:firstRow="0" w:lastRow="0" w:firstColumn="0" w:lastColumn="0" w:oddVBand="0" w:evenVBand="0" w:oddHBand="0" w:evenHBand="0" w:firstRowFirstColumn="0" w:firstRowLastColumn="0" w:lastRowFirstColumn="0" w:lastRowLastColumn="0"/>
              <w:rPr>
                <w:lang w:val="fr-FR"/>
              </w:rPr>
            </w:pPr>
            <w:r w:rsidRPr="00FD181A">
              <w:rPr>
                <w:b/>
                <w:bCs/>
                <w:lang w:val="fr-FR"/>
              </w:rPr>
              <w:t>TLS_AES_256_GCM_SHA384</w:t>
            </w:r>
          </w:p>
        </w:tc>
        <w:tc>
          <w:tcPr>
            <w:tcW w:w="2226" w:type="dxa"/>
            <w:hideMark/>
          </w:tcPr>
          <w:p w14:paraId="6A2DFCC7" w14:textId="77777777" w:rsidR="003E20BC" w:rsidRPr="00FD181A" w:rsidRDefault="003E20BC" w:rsidP="003E20BC">
            <w:pPr>
              <w:spacing w:after="160" w:line="278" w:lineRule="auto"/>
              <w:ind w:firstLine="0"/>
              <w:jc w:val="both"/>
              <w:cnfStyle w:val="000000000000" w:firstRow="0" w:lastRow="0" w:firstColumn="0" w:lastColumn="0" w:oddVBand="0" w:evenVBand="0" w:oddHBand="0" w:evenHBand="0" w:firstRowFirstColumn="0" w:firstRowLastColumn="0" w:lastRowFirstColumn="0" w:lastRowLastColumn="0"/>
              <w:rPr>
                <w:lang w:val="fr-FR"/>
              </w:rPr>
            </w:pPr>
            <w:r w:rsidRPr="00FD181A">
              <w:rPr>
                <w:lang w:val="fr-FR"/>
              </w:rPr>
              <w:t>AES-256</w:t>
            </w:r>
          </w:p>
        </w:tc>
        <w:tc>
          <w:tcPr>
            <w:tcW w:w="2400" w:type="dxa"/>
            <w:hideMark/>
          </w:tcPr>
          <w:p w14:paraId="01474240" w14:textId="77777777" w:rsidR="003E20BC" w:rsidRPr="00FD181A" w:rsidRDefault="003E20BC" w:rsidP="003E20BC">
            <w:pPr>
              <w:spacing w:after="160" w:line="278" w:lineRule="auto"/>
              <w:ind w:firstLine="0"/>
              <w:jc w:val="both"/>
              <w:cnfStyle w:val="000000000000" w:firstRow="0" w:lastRow="0" w:firstColumn="0" w:lastColumn="0" w:oddVBand="0" w:evenVBand="0" w:oddHBand="0" w:evenHBand="0" w:firstRowFirstColumn="0" w:firstRowLastColumn="0" w:lastRowFirstColumn="0" w:lastRowLastColumn="0"/>
              <w:rPr>
                <w:lang w:val="fr-FR"/>
              </w:rPr>
            </w:pPr>
            <w:r w:rsidRPr="00FD181A">
              <w:rPr>
                <w:lang w:val="fr-FR"/>
              </w:rPr>
              <w:t>Authentification mutuelle entre le LB et l'API Gateway. Les deux extrémités présentent un certificat valide.</w:t>
            </w:r>
          </w:p>
        </w:tc>
      </w:tr>
      <w:tr w:rsidR="003E20BC" w:rsidRPr="00712765" w14:paraId="0D408F8C" w14:textId="77777777" w:rsidTr="00095B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0" w:type="dxa"/>
            <w:hideMark/>
          </w:tcPr>
          <w:p w14:paraId="1DB090D0" w14:textId="77777777" w:rsidR="003E20BC" w:rsidRPr="00FD181A" w:rsidRDefault="003E20BC" w:rsidP="003E20BC">
            <w:pPr>
              <w:spacing w:after="160" w:line="278" w:lineRule="auto"/>
              <w:ind w:firstLine="0"/>
              <w:jc w:val="both"/>
              <w:rPr>
                <w:lang w:val="fr-FR"/>
              </w:rPr>
            </w:pPr>
            <w:proofErr w:type="spellStart"/>
            <w:r w:rsidRPr="00FD181A">
              <w:rPr>
                <w:lang w:val="fr-FR"/>
              </w:rPr>
              <w:t>gRPC</w:t>
            </w:r>
            <w:proofErr w:type="spellEnd"/>
            <w:r w:rsidRPr="00FD181A">
              <w:rPr>
                <w:lang w:val="fr-FR"/>
              </w:rPr>
              <w:t xml:space="preserve"> over TLS — Services applicatifs</w:t>
            </w:r>
          </w:p>
        </w:tc>
        <w:tc>
          <w:tcPr>
            <w:tcW w:w="2000" w:type="dxa"/>
            <w:hideMark/>
          </w:tcPr>
          <w:p w14:paraId="19B03B24" w14:textId="77777777" w:rsidR="003E20BC" w:rsidRPr="00FD181A" w:rsidRDefault="003E20BC" w:rsidP="003E20BC">
            <w:pPr>
              <w:spacing w:after="160" w:line="278" w:lineRule="auto"/>
              <w:ind w:firstLine="0"/>
              <w:jc w:val="both"/>
              <w:cnfStyle w:val="000000100000" w:firstRow="0" w:lastRow="0" w:firstColumn="0" w:lastColumn="0" w:oddVBand="0" w:evenVBand="0" w:oddHBand="1" w:evenHBand="0" w:firstRowFirstColumn="0" w:firstRowLastColumn="0" w:lastRowFirstColumn="0" w:lastRowLastColumn="0"/>
              <w:rPr>
                <w:lang w:val="fr-FR"/>
              </w:rPr>
            </w:pPr>
            <w:r w:rsidRPr="00FD181A">
              <w:rPr>
                <w:b/>
                <w:bCs/>
                <w:lang w:val="fr-FR"/>
              </w:rPr>
              <w:t>TLS_CHACHA20_POLY1305_SHA256</w:t>
            </w:r>
          </w:p>
        </w:tc>
        <w:tc>
          <w:tcPr>
            <w:tcW w:w="2226" w:type="dxa"/>
            <w:hideMark/>
          </w:tcPr>
          <w:p w14:paraId="18D99F6C" w14:textId="77777777" w:rsidR="003E20BC" w:rsidRPr="00FD181A" w:rsidRDefault="003E20BC" w:rsidP="003E20BC">
            <w:pPr>
              <w:spacing w:after="160" w:line="278" w:lineRule="auto"/>
              <w:ind w:firstLine="0"/>
              <w:jc w:val="both"/>
              <w:cnfStyle w:val="000000100000" w:firstRow="0" w:lastRow="0" w:firstColumn="0" w:lastColumn="0" w:oddVBand="0" w:evenVBand="0" w:oddHBand="1" w:evenHBand="0" w:firstRowFirstColumn="0" w:firstRowLastColumn="0" w:lastRowFirstColumn="0" w:lastRowLastColumn="0"/>
              <w:rPr>
                <w:lang w:val="fr-FR"/>
              </w:rPr>
            </w:pPr>
            <w:r w:rsidRPr="00FD181A">
              <w:rPr>
                <w:lang w:val="fr-FR"/>
              </w:rPr>
              <w:t>ChaCha20 256-bit</w:t>
            </w:r>
          </w:p>
        </w:tc>
        <w:tc>
          <w:tcPr>
            <w:tcW w:w="2400" w:type="dxa"/>
            <w:hideMark/>
          </w:tcPr>
          <w:p w14:paraId="6FC5AB11" w14:textId="77777777" w:rsidR="003E20BC" w:rsidRPr="00FD181A" w:rsidRDefault="003E20BC" w:rsidP="003E20BC">
            <w:pPr>
              <w:spacing w:after="160" w:line="278" w:lineRule="auto"/>
              <w:ind w:firstLine="0"/>
              <w:jc w:val="both"/>
              <w:cnfStyle w:val="000000100000" w:firstRow="0" w:lastRow="0" w:firstColumn="0" w:lastColumn="0" w:oddVBand="0" w:evenVBand="0" w:oddHBand="1" w:evenHBand="0" w:firstRowFirstColumn="0" w:firstRowLastColumn="0" w:lastRowFirstColumn="0" w:lastRowLastColumn="0"/>
              <w:rPr>
                <w:lang w:val="fr-FR"/>
              </w:rPr>
            </w:pPr>
            <w:r w:rsidRPr="00FD181A">
              <w:rPr>
                <w:lang w:val="fr-FR"/>
              </w:rPr>
              <w:t xml:space="preserve">Performance optimisée pour le trafic est-ouest entre API Gateway, IAM, Workflow Service et </w:t>
            </w:r>
            <w:proofErr w:type="spellStart"/>
            <w:r w:rsidRPr="00FD181A">
              <w:rPr>
                <w:lang w:val="fr-FR"/>
              </w:rPr>
              <w:t>Interop</w:t>
            </w:r>
            <w:proofErr w:type="spellEnd"/>
            <w:r w:rsidRPr="00FD181A">
              <w:rPr>
                <w:lang w:val="fr-FR"/>
              </w:rPr>
              <w:t xml:space="preserve"> Engine.</w:t>
            </w:r>
          </w:p>
        </w:tc>
      </w:tr>
      <w:tr w:rsidR="003E20BC" w:rsidRPr="00712765" w14:paraId="31A5F9F6" w14:textId="77777777" w:rsidTr="00095B51">
        <w:tc>
          <w:tcPr>
            <w:cnfStyle w:val="001000000000" w:firstRow="0" w:lastRow="0" w:firstColumn="1" w:lastColumn="0" w:oddVBand="0" w:evenVBand="0" w:oddHBand="0" w:evenHBand="0" w:firstRowFirstColumn="0" w:firstRowLastColumn="0" w:lastRowFirstColumn="0" w:lastRowLastColumn="0"/>
            <w:tcW w:w="2400" w:type="dxa"/>
            <w:hideMark/>
          </w:tcPr>
          <w:p w14:paraId="00CF99FF" w14:textId="77777777" w:rsidR="003E20BC" w:rsidRPr="00FD181A" w:rsidRDefault="003E20BC" w:rsidP="003E20BC">
            <w:pPr>
              <w:spacing w:after="160" w:line="278" w:lineRule="auto"/>
              <w:ind w:firstLine="0"/>
              <w:jc w:val="both"/>
              <w:rPr>
                <w:lang w:val="fr-FR"/>
              </w:rPr>
            </w:pPr>
            <w:r w:rsidRPr="00FD181A">
              <w:rPr>
                <w:lang w:val="fr-FR"/>
              </w:rPr>
              <w:t xml:space="preserve">Réplication </w:t>
            </w:r>
            <w:proofErr w:type="spellStart"/>
            <w:r w:rsidRPr="00FD181A">
              <w:rPr>
                <w:lang w:val="fr-FR"/>
              </w:rPr>
              <w:t>Metadata</w:t>
            </w:r>
            <w:proofErr w:type="spellEnd"/>
            <w:r w:rsidRPr="00FD181A">
              <w:rPr>
                <w:lang w:val="fr-FR"/>
              </w:rPr>
              <w:t xml:space="preserve"> DB (inter-sites)</w:t>
            </w:r>
          </w:p>
        </w:tc>
        <w:tc>
          <w:tcPr>
            <w:tcW w:w="2000" w:type="dxa"/>
            <w:hideMark/>
          </w:tcPr>
          <w:p w14:paraId="37537E97" w14:textId="77777777" w:rsidR="003E20BC" w:rsidRPr="00FD181A" w:rsidRDefault="003E20BC" w:rsidP="003E20BC">
            <w:pPr>
              <w:spacing w:after="160" w:line="278" w:lineRule="auto"/>
              <w:ind w:firstLine="0"/>
              <w:jc w:val="both"/>
              <w:cnfStyle w:val="000000000000" w:firstRow="0" w:lastRow="0" w:firstColumn="0" w:lastColumn="0" w:oddVBand="0" w:evenVBand="0" w:oddHBand="0" w:evenHBand="0" w:firstRowFirstColumn="0" w:firstRowLastColumn="0" w:lastRowFirstColumn="0" w:lastRowLastColumn="0"/>
              <w:rPr>
                <w:lang w:val="fr-FR"/>
              </w:rPr>
            </w:pPr>
            <w:r w:rsidRPr="00FD181A">
              <w:rPr>
                <w:b/>
                <w:bCs/>
                <w:lang w:val="fr-FR"/>
              </w:rPr>
              <w:t xml:space="preserve">TLS 1.3 over </w:t>
            </w:r>
            <w:proofErr w:type="spellStart"/>
            <w:r w:rsidRPr="00FD181A">
              <w:rPr>
                <w:b/>
                <w:bCs/>
                <w:lang w:val="fr-FR"/>
              </w:rPr>
              <w:t>IPsec</w:t>
            </w:r>
            <w:proofErr w:type="spellEnd"/>
            <w:r w:rsidRPr="00FD181A">
              <w:rPr>
                <w:b/>
                <w:bCs/>
                <w:lang w:val="fr-FR"/>
              </w:rPr>
              <w:t xml:space="preserve"> (double </w:t>
            </w:r>
            <w:proofErr w:type="spellStart"/>
            <w:r w:rsidRPr="00FD181A">
              <w:rPr>
                <w:b/>
                <w:bCs/>
                <w:lang w:val="fr-FR"/>
              </w:rPr>
              <w:t>encryption</w:t>
            </w:r>
            <w:proofErr w:type="spellEnd"/>
            <w:r w:rsidRPr="00FD181A">
              <w:rPr>
                <w:b/>
                <w:bCs/>
                <w:lang w:val="fr-FR"/>
              </w:rPr>
              <w:t>)</w:t>
            </w:r>
          </w:p>
        </w:tc>
        <w:tc>
          <w:tcPr>
            <w:tcW w:w="2226" w:type="dxa"/>
            <w:hideMark/>
          </w:tcPr>
          <w:p w14:paraId="192C2E1E" w14:textId="77777777" w:rsidR="003E20BC" w:rsidRPr="00FD181A" w:rsidRDefault="003E20BC" w:rsidP="003E20BC">
            <w:pPr>
              <w:spacing w:after="160" w:line="278" w:lineRule="auto"/>
              <w:ind w:firstLine="0"/>
              <w:jc w:val="both"/>
              <w:cnfStyle w:val="000000000000" w:firstRow="0" w:lastRow="0" w:firstColumn="0" w:lastColumn="0" w:oddVBand="0" w:evenVBand="0" w:oddHBand="0" w:evenHBand="0" w:firstRowFirstColumn="0" w:firstRowLastColumn="0" w:lastRowFirstColumn="0" w:lastRowLastColumn="0"/>
              <w:rPr>
                <w:lang w:val="fr-FR"/>
              </w:rPr>
            </w:pPr>
            <w:r w:rsidRPr="00FD181A">
              <w:rPr>
                <w:lang w:val="fr-FR"/>
              </w:rPr>
              <w:t>AES-256 (</w:t>
            </w:r>
            <w:proofErr w:type="spellStart"/>
            <w:r w:rsidRPr="00FD181A">
              <w:rPr>
                <w:lang w:val="fr-FR"/>
              </w:rPr>
              <w:t>IPsec</w:t>
            </w:r>
            <w:proofErr w:type="spellEnd"/>
            <w:r w:rsidRPr="00FD181A">
              <w:rPr>
                <w:lang w:val="fr-FR"/>
              </w:rPr>
              <w:t>) + AES-256 (TLS)</w:t>
            </w:r>
          </w:p>
        </w:tc>
        <w:tc>
          <w:tcPr>
            <w:tcW w:w="2400" w:type="dxa"/>
            <w:hideMark/>
          </w:tcPr>
          <w:p w14:paraId="4EF1E9DF" w14:textId="77777777" w:rsidR="003E20BC" w:rsidRPr="00FD181A" w:rsidRDefault="003E20BC" w:rsidP="003E20BC">
            <w:pPr>
              <w:spacing w:after="160" w:line="278" w:lineRule="auto"/>
              <w:ind w:firstLine="0"/>
              <w:jc w:val="both"/>
              <w:cnfStyle w:val="000000000000" w:firstRow="0" w:lastRow="0" w:firstColumn="0" w:lastColumn="0" w:oddVBand="0" w:evenVBand="0" w:oddHBand="0" w:evenHBand="0" w:firstRowFirstColumn="0" w:firstRowLastColumn="0" w:lastRowFirstColumn="0" w:lastRowLastColumn="0"/>
              <w:rPr>
                <w:lang w:val="fr-FR"/>
              </w:rPr>
            </w:pPr>
            <w:r w:rsidRPr="00FD181A">
              <w:rPr>
                <w:lang w:val="fr-FR"/>
              </w:rPr>
              <w:t>Le tunnel INTER-CORE-VPN (</w:t>
            </w:r>
            <w:proofErr w:type="spellStart"/>
            <w:r w:rsidRPr="00FD181A">
              <w:rPr>
                <w:lang w:val="fr-FR"/>
              </w:rPr>
              <w:t>IPsec</w:t>
            </w:r>
            <w:proofErr w:type="spellEnd"/>
            <w:r w:rsidRPr="00FD181A">
              <w:rPr>
                <w:lang w:val="fr-FR"/>
              </w:rPr>
              <w:t>) chiffre déjà le trafic ; TLS 1.3 ajoute une couche supplémentaire pour la base.</w:t>
            </w:r>
          </w:p>
        </w:tc>
      </w:tr>
    </w:tbl>
    <w:p w14:paraId="47732610" w14:textId="77777777" w:rsidR="003E20BC" w:rsidRPr="00FD181A" w:rsidRDefault="003E20BC" w:rsidP="00095B51">
      <w:pPr>
        <w:ind w:firstLine="0"/>
        <w:jc w:val="center"/>
        <w:rPr>
          <w:lang w:val="fr-FR"/>
        </w:rPr>
      </w:pPr>
      <w:r w:rsidRPr="00FD181A">
        <w:rPr>
          <w:lang w:val="fr-FR"/>
        </w:rPr>
        <w:t>Tableau 3 — Couches de chiffrement appliquées aux flux de données</w:t>
      </w:r>
    </w:p>
    <w:p w14:paraId="27880988" w14:textId="77777777" w:rsidR="003E20BC" w:rsidRPr="00FD181A" w:rsidRDefault="003E20BC" w:rsidP="003E20BC">
      <w:pPr>
        <w:ind w:firstLine="0"/>
        <w:jc w:val="both"/>
        <w:rPr>
          <w:lang w:val="fr-FR"/>
        </w:rPr>
      </w:pPr>
    </w:p>
    <w:p w14:paraId="2576B2FE" w14:textId="77777777" w:rsidR="003E20BC" w:rsidRPr="00FD181A" w:rsidRDefault="003E20BC" w:rsidP="003E20BC">
      <w:pPr>
        <w:ind w:firstLine="0"/>
        <w:jc w:val="both"/>
        <w:rPr>
          <w:lang w:val="fr-FR"/>
        </w:rPr>
      </w:pPr>
    </w:p>
    <w:p w14:paraId="55BD8FFE" w14:textId="28F2EADC" w:rsidR="003E20BC" w:rsidRPr="00FD181A" w:rsidRDefault="003E20BC" w:rsidP="00140378">
      <w:pPr>
        <w:pStyle w:val="Heading2"/>
        <w:ind w:firstLine="0"/>
        <w:rPr>
          <w:lang w:val="fr-FR"/>
        </w:rPr>
      </w:pPr>
      <w:bookmarkStart w:id="46" w:name="_Toc222222193"/>
      <w:r w:rsidRPr="00FD181A">
        <w:rPr>
          <w:lang w:val="fr-FR"/>
        </w:rPr>
        <w:t>5. Règles de pare-feu (échantillon)</w:t>
      </w:r>
      <w:bookmarkEnd w:id="46"/>
    </w:p>
    <w:p w14:paraId="6449D551" w14:textId="77777777" w:rsidR="003E20BC" w:rsidRPr="00FD181A" w:rsidRDefault="003E20BC" w:rsidP="003E20BC">
      <w:pPr>
        <w:ind w:firstLine="0"/>
        <w:jc w:val="both"/>
        <w:rPr>
          <w:lang w:val="fr-FR"/>
        </w:rPr>
      </w:pPr>
      <w:r w:rsidRPr="00FD181A">
        <w:rPr>
          <w:lang w:val="fr-FR"/>
        </w:rPr>
        <w:t>Le NGFW applique des règles de filtrage strictes entre chaque zone. Le tableau suivant présente un échantillon des règles configurées. La politique par défaut est DENY ALL ; seuls les flux explicitement autorisés sont permis.</w:t>
      </w:r>
    </w:p>
    <w:p w14:paraId="7F8980A7" w14:textId="77777777" w:rsidR="003E20BC" w:rsidRPr="00FD181A" w:rsidRDefault="003E20BC" w:rsidP="003E20BC">
      <w:pPr>
        <w:ind w:firstLine="0"/>
        <w:jc w:val="both"/>
        <w:rPr>
          <w:lang w:val="fr-FR"/>
        </w:rPr>
      </w:pPr>
    </w:p>
    <w:tbl>
      <w:tblPr>
        <w:tblStyle w:val="GridTable4-Accent6"/>
        <w:tblW w:w="5000" w:type="pct"/>
        <w:tblLook w:val="04A0" w:firstRow="1" w:lastRow="0" w:firstColumn="1" w:lastColumn="0" w:noHBand="0" w:noVBand="1"/>
      </w:tblPr>
      <w:tblGrid>
        <w:gridCol w:w="1784"/>
        <w:gridCol w:w="1893"/>
        <w:gridCol w:w="1273"/>
        <w:gridCol w:w="1478"/>
        <w:gridCol w:w="1799"/>
        <w:gridCol w:w="2563"/>
      </w:tblGrid>
      <w:tr w:rsidR="003E20BC" w:rsidRPr="00FD181A" w14:paraId="06139DA4" w14:textId="77777777" w:rsidTr="0014037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00" w:type="dxa"/>
            <w:hideMark/>
          </w:tcPr>
          <w:p w14:paraId="59198D03" w14:textId="77777777" w:rsidR="003E20BC" w:rsidRPr="00FD181A" w:rsidRDefault="003E20BC" w:rsidP="003E20BC">
            <w:pPr>
              <w:spacing w:after="160" w:line="278" w:lineRule="auto"/>
              <w:ind w:firstLine="0"/>
              <w:jc w:val="both"/>
              <w:rPr>
                <w:lang w:val="fr-FR"/>
              </w:rPr>
            </w:pPr>
            <w:r w:rsidRPr="00FD181A">
              <w:rPr>
                <w:lang w:val="fr-FR"/>
              </w:rPr>
              <w:t>Source</w:t>
            </w:r>
          </w:p>
        </w:tc>
        <w:tc>
          <w:tcPr>
            <w:tcW w:w="1400" w:type="dxa"/>
            <w:hideMark/>
          </w:tcPr>
          <w:p w14:paraId="4443A027" w14:textId="77777777" w:rsidR="003E20BC" w:rsidRPr="00FD181A" w:rsidRDefault="003E20BC" w:rsidP="003E20BC">
            <w:pPr>
              <w:spacing w:after="160" w:line="278" w:lineRule="auto"/>
              <w:ind w:firstLine="0"/>
              <w:jc w:val="both"/>
              <w:cnfStyle w:val="100000000000" w:firstRow="1" w:lastRow="0" w:firstColumn="0" w:lastColumn="0" w:oddVBand="0" w:evenVBand="0" w:oddHBand="0" w:evenHBand="0" w:firstRowFirstColumn="0" w:firstRowLastColumn="0" w:lastRowFirstColumn="0" w:lastRowLastColumn="0"/>
              <w:rPr>
                <w:lang w:val="fr-FR"/>
              </w:rPr>
            </w:pPr>
            <w:r w:rsidRPr="00FD181A">
              <w:rPr>
                <w:lang w:val="fr-FR"/>
              </w:rPr>
              <w:t>Destination</w:t>
            </w:r>
          </w:p>
        </w:tc>
        <w:tc>
          <w:tcPr>
            <w:tcW w:w="1000" w:type="dxa"/>
            <w:hideMark/>
          </w:tcPr>
          <w:p w14:paraId="7163DFDE" w14:textId="77777777" w:rsidR="003E20BC" w:rsidRPr="00FD181A" w:rsidRDefault="003E20BC" w:rsidP="003E20BC">
            <w:pPr>
              <w:spacing w:after="160" w:line="278" w:lineRule="auto"/>
              <w:ind w:firstLine="0"/>
              <w:jc w:val="both"/>
              <w:cnfStyle w:val="100000000000" w:firstRow="1" w:lastRow="0" w:firstColumn="0" w:lastColumn="0" w:oddVBand="0" w:evenVBand="0" w:oddHBand="0" w:evenHBand="0" w:firstRowFirstColumn="0" w:firstRowLastColumn="0" w:lastRowFirstColumn="0" w:lastRowLastColumn="0"/>
              <w:rPr>
                <w:lang w:val="fr-FR"/>
              </w:rPr>
            </w:pPr>
            <w:r w:rsidRPr="00FD181A">
              <w:rPr>
                <w:lang w:val="fr-FR"/>
              </w:rPr>
              <w:t>Port</w:t>
            </w:r>
          </w:p>
        </w:tc>
        <w:tc>
          <w:tcPr>
            <w:tcW w:w="800" w:type="dxa"/>
            <w:hideMark/>
          </w:tcPr>
          <w:p w14:paraId="1F90307A" w14:textId="77777777" w:rsidR="003E20BC" w:rsidRPr="00FD181A" w:rsidRDefault="003E20BC" w:rsidP="003E20BC">
            <w:pPr>
              <w:spacing w:after="160" w:line="278" w:lineRule="auto"/>
              <w:ind w:firstLine="0"/>
              <w:jc w:val="both"/>
              <w:cnfStyle w:val="100000000000" w:firstRow="1" w:lastRow="0" w:firstColumn="0" w:lastColumn="0" w:oddVBand="0" w:evenVBand="0" w:oddHBand="0" w:evenHBand="0" w:firstRowFirstColumn="0" w:firstRowLastColumn="0" w:lastRowFirstColumn="0" w:lastRowLastColumn="0"/>
              <w:rPr>
                <w:lang w:val="fr-FR"/>
              </w:rPr>
            </w:pPr>
            <w:r w:rsidRPr="00FD181A">
              <w:rPr>
                <w:lang w:val="fr-FR"/>
              </w:rPr>
              <w:t>Proto</w:t>
            </w:r>
          </w:p>
        </w:tc>
        <w:tc>
          <w:tcPr>
            <w:tcW w:w="1413" w:type="dxa"/>
            <w:hideMark/>
          </w:tcPr>
          <w:p w14:paraId="79A0704A" w14:textId="77777777" w:rsidR="003E20BC" w:rsidRPr="00FD181A" w:rsidRDefault="003E20BC" w:rsidP="003E20BC">
            <w:pPr>
              <w:spacing w:after="160" w:line="278" w:lineRule="auto"/>
              <w:ind w:firstLine="0"/>
              <w:jc w:val="both"/>
              <w:cnfStyle w:val="100000000000" w:firstRow="1" w:lastRow="0" w:firstColumn="0" w:lastColumn="0" w:oddVBand="0" w:evenVBand="0" w:oddHBand="0" w:evenHBand="0" w:firstRowFirstColumn="0" w:firstRowLastColumn="0" w:lastRowFirstColumn="0" w:lastRowLastColumn="0"/>
              <w:rPr>
                <w:lang w:val="fr-FR"/>
              </w:rPr>
            </w:pPr>
            <w:r w:rsidRPr="00FD181A">
              <w:rPr>
                <w:lang w:val="fr-FR"/>
              </w:rPr>
              <w:t>Action</w:t>
            </w:r>
          </w:p>
        </w:tc>
        <w:tc>
          <w:tcPr>
            <w:tcW w:w="2013" w:type="dxa"/>
            <w:hideMark/>
          </w:tcPr>
          <w:p w14:paraId="1B00BB06" w14:textId="77777777" w:rsidR="003E20BC" w:rsidRPr="00FD181A" w:rsidRDefault="003E20BC" w:rsidP="003E20BC">
            <w:pPr>
              <w:spacing w:after="160" w:line="278" w:lineRule="auto"/>
              <w:ind w:firstLine="0"/>
              <w:jc w:val="both"/>
              <w:cnfStyle w:val="100000000000" w:firstRow="1" w:lastRow="0" w:firstColumn="0" w:lastColumn="0" w:oddVBand="0" w:evenVBand="0" w:oddHBand="0" w:evenHBand="0" w:firstRowFirstColumn="0" w:firstRowLastColumn="0" w:lastRowFirstColumn="0" w:lastRowLastColumn="0"/>
              <w:rPr>
                <w:lang w:val="fr-FR"/>
              </w:rPr>
            </w:pPr>
            <w:r w:rsidRPr="00FD181A">
              <w:rPr>
                <w:lang w:val="fr-FR"/>
              </w:rPr>
              <w:t>Justification</w:t>
            </w:r>
          </w:p>
        </w:tc>
      </w:tr>
      <w:tr w:rsidR="003E20BC" w:rsidRPr="00712765" w14:paraId="35DB5DA8" w14:textId="77777777" w:rsidTr="0014037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00" w:type="dxa"/>
            <w:hideMark/>
          </w:tcPr>
          <w:p w14:paraId="3993427E" w14:textId="77777777" w:rsidR="003E20BC" w:rsidRPr="00FD181A" w:rsidRDefault="003E20BC" w:rsidP="003E20BC">
            <w:pPr>
              <w:spacing w:after="160" w:line="278" w:lineRule="auto"/>
              <w:ind w:firstLine="0"/>
              <w:jc w:val="both"/>
              <w:rPr>
                <w:lang w:val="fr-FR"/>
              </w:rPr>
            </w:pPr>
            <w:r w:rsidRPr="00FD181A">
              <w:rPr>
                <w:lang w:val="fr-FR"/>
              </w:rPr>
              <w:t>Hospital Edge (ANY)</w:t>
            </w:r>
          </w:p>
        </w:tc>
        <w:tc>
          <w:tcPr>
            <w:tcW w:w="1400" w:type="dxa"/>
            <w:hideMark/>
          </w:tcPr>
          <w:p w14:paraId="616AB22A" w14:textId="77777777" w:rsidR="003E20BC" w:rsidRPr="00FD181A" w:rsidRDefault="003E20BC" w:rsidP="003E20BC">
            <w:pPr>
              <w:spacing w:after="160" w:line="278" w:lineRule="auto"/>
              <w:ind w:firstLine="0"/>
              <w:jc w:val="both"/>
              <w:cnfStyle w:val="000000100000" w:firstRow="0" w:lastRow="0" w:firstColumn="0" w:lastColumn="0" w:oddVBand="0" w:evenVBand="0" w:oddHBand="1" w:evenHBand="0" w:firstRowFirstColumn="0" w:firstRowLastColumn="0" w:lastRowFirstColumn="0" w:lastRowLastColumn="0"/>
              <w:rPr>
                <w:lang w:val="fr-FR"/>
              </w:rPr>
            </w:pPr>
            <w:r w:rsidRPr="00FD181A">
              <w:rPr>
                <w:lang w:val="fr-FR"/>
              </w:rPr>
              <w:t>NGFW (WAN)</w:t>
            </w:r>
          </w:p>
        </w:tc>
        <w:tc>
          <w:tcPr>
            <w:tcW w:w="1000" w:type="dxa"/>
            <w:hideMark/>
          </w:tcPr>
          <w:p w14:paraId="5541DFA8" w14:textId="77777777" w:rsidR="003E20BC" w:rsidRPr="00FD181A" w:rsidRDefault="003E20BC" w:rsidP="003E20BC">
            <w:pPr>
              <w:spacing w:after="160" w:line="278" w:lineRule="auto"/>
              <w:ind w:firstLine="0"/>
              <w:jc w:val="both"/>
              <w:cnfStyle w:val="000000100000" w:firstRow="0" w:lastRow="0" w:firstColumn="0" w:lastColumn="0" w:oddVBand="0" w:evenVBand="0" w:oddHBand="1" w:evenHBand="0" w:firstRowFirstColumn="0" w:firstRowLastColumn="0" w:lastRowFirstColumn="0" w:lastRowLastColumn="0"/>
              <w:rPr>
                <w:lang w:val="fr-FR"/>
              </w:rPr>
            </w:pPr>
            <w:r w:rsidRPr="00FD181A">
              <w:rPr>
                <w:lang w:val="fr-FR"/>
              </w:rPr>
              <w:t>500, 4500</w:t>
            </w:r>
          </w:p>
        </w:tc>
        <w:tc>
          <w:tcPr>
            <w:tcW w:w="800" w:type="dxa"/>
            <w:hideMark/>
          </w:tcPr>
          <w:p w14:paraId="5B2E072C" w14:textId="77777777" w:rsidR="003E20BC" w:rsidRPr="00FD181A" w:rsidRDefault="003E20BC" w:rsidP="003E20BC">
            <w:pPr>
              <w:spacing w:after="160" w:line="278" w:lineRule="auto"/>
              <w:ind w:firstLine="0"/>
              <w:jc w:val="both"/>
              <w:cnfStyle w:val="000000100000" w:firstRow="0" w:lastRow="0" w:firstColumn="0" w:lastColumn="0" w:oddVBand="0" w:evenVBand="0" w:oddHBand="1" w:evenHBand="0" w:firstRowFirstColumn="0" w:firstRowLastColumn="0" w:lastRowFirstColumn="0" w:lastRowLastColumn="0"/>
              <w:rPr>
                <w:lang w:val="fr-FR"/>
              </w:rPr>
            </w:pPr>
            <w:r w:rsidRPr="00FD181A">
              <w:rPr>
                <w:lang w:val="fr-FR"/>
              </w:rPr>
              <w:t>UDP</w:t>
            </w:r>
          </w:p>
        </w:tc>
        <w:tc>
          <w:tcPr>
            <w:tcW w:w="1413" w:type="dxa"/>
            <w:hideMark/>
          </w:tcPr>
          <w:p w14:paraId="0FD60658" w14:textId="77777777" w:rsidR="003E20BC" w:rsidRPr="00FD181A" w:rsidRDefault="003E20BC" w:rsidP="003E20BC">
            <w:pPr>
              <w:spacing w:after="160" w:line="278" w:lineRule="auto"/>
              <w:ind w:firstLine="0"/>
              <w:jc w:val="both"/>
              <w:cnfStyle w:val="000000100000" w:firstRow="0" w:lastRow="0" w:firstColumn="0" w:lastColumn="0" w:oddVBand="0" w:evenVBand="0" w:oddHBand="1" w:evenHBand="0" w:firstRowFirstColumn="0" w:firstRowLastColumn="0" w:lastRowFirstColumn="0" w:lastRowLastColumn="0"/>
              <w:rPr>
                <w:lang w:val="fr-FR"/>
              </w:rPr>
            </w:pPr>
            <w:r w:rsidRPr="00FD181A">
              <w:rPr>
                <w:b/>
                <w:bCs/>
                <w:lang w:val="fr-FR"/>
              </w:rPr>
              <w:t>ALLOW</w:t>
            </w:r>
          </w:p>
        </w:tc>
        <w:tc>
          <w:tcPr>
            <w:tcW w:w="2013" w:type="dxa"/>
            <w:hideMark/>
          </w:tcPr>
          <w:p w14:paraId="20BE0BE7" w14:textId="77777777" w:rsidR="003E20BC" w:rsidRPr="00FD181A" w:rsidRDefault="003E20BC" w:rsidP="003E20BC">
            <w:pPr>
              <w:spacing w:after="160" w:line="278" w:lineRule="auto"/>
              <w:ind w:firstLine="0"/>
              <w:jc w:val="both"/>
              <w:cnfStyle w:val="000000100000" w:firstRow="0" w:lastRow="0" w:firstColumn="0" w:lastColumn="0" w:oddVBand="0" w:evenVBand="0" w:oddHBand="1" w:evenHBand="0" w:firstRowFirstColumn="0" w:firstRowLastColumn="0" w:lastRowFirstColumn="0" w:lastRowLastColumn="0"/>
              <w:rPr>
                <w:lang w:val="fr-FR"/>
              </w:rPr>
            </w:pPr>
            <w:proofErr w:type="spellStart"/>
            <w:r w:rsidRPr="00FD181A">
              <w:rPr>
                <w:lang w:val="fr-FR"/>
              </w:rPr>
              <w:t>IPsec</w:t>
            </w:r>
            <w:proofErr w:type="spellEnd"/>
            <w:r w:rsidRPr="00FD181A">
              <w:rPr>
                <w:lang w:val="fr-FR"/>
              </w:rPr>
              <w:t xml:space="preserve"> IKEv2 — établissement du tunnel VPN</w:t>
            </w:r>
          </w:p>
        </w:tc>
      </w:tr>
      <w:tr w:rsidR="003E20BC" w:rsidRPr="00712765" w14:paraId="39CCBC3B" w14:textId="77777777" w:rsidTr="00140378">
        <w:tc>
          <w:tcPr>
            <w:cnfStyle w:val="001000000000" w:firstRow="0" w:lastRow="0" w:firstColumn="1" w:lastColumn="0" w:oddVBand="0" w:evenVBand="0" w:oddHBand="0" w:evenHBand="0" w:firstRowFirstColumn="0" w:firstRowLastColumn="0" w:lastRowFirstColumn="0" w:lastRowLastColumn="0"/>
            <w:tcW w:w="1400" w:type="dxa"/>
            <w:hideMark/>
          </w:tcPr>
          <w:p w14:paraId="3BA4CD79" w14:textId="77777777" w:rsidR="003E20BC" w:rsidRPr="00FD181A" w:rsidRDefault="003E20BC" w:rsidP="003E20BC">
            <w:pPr>
              <w:spacing w:after="160" w:line="278" w:lineRule="auto"/>
              <w:ind w:firstLine="0"/>
              <w:jc w:val="both"/>
              <w:rPr>
                <w:lang w:val="fr-FR"/>
              </w:rPr>
            </w:pPr>
            <w:r w:rsidRPr="00FD181A">
              <w:rPr>
                <w:lang w:val="fr-FR"/>
              </w:rPr>
              <w:t>NGFW (DMZ IF)</w:t>
            </w:r>
          </w:p>
        </w:tc>
        <w:tc>
          <w:tcPr>
            <w:tcW w:w="1400" w:type="dxa"/>
            <w:hideMark/>
          </w:tcPr>
          <w:p w14:paraId="3C6B73D3" w14:textId="77777777" w:rsidR="003E20BC" w:rsidRPr="00FD181A" w:rsidRDefault="003E20BC" w:rsidP="003E20BC">
            <w:pPr>
              <w:spacing w:after="160" w:line="278" w:lineRule="auto"/>
              <w:ind w:firstLine="0"/>
              <w:jc w:val="both"/>
              <w:cnfStyle w:val="000000000000" w:firstRow="0" w:lastRow="0" w:firstColumn="0" w:lastColumn="0" w:oddVBand="0" w:evenVBand="0" w:oddHBand="0" w:evenHBand="0" w:firstRowFirstColumn="0" w:firstRowLastColumn="0" w:lastRowFirstColumn="0" w:lastRowLastColumn="0"/>
              <w:rPr>
                <w:lang w:val="fr-FR"/>
              </w:rPr>
            </w:pPr>
            <w:proofErr w:type="spellStart"/>
            <w:r w:rsidRPr="00FD181A">
              <w:rPr>
                <w:lang w:val="fr-FR"/>
              </w:rPr>
              <w:t>Load</w:t>
            </w:r>
            <w:proofErr w:type="spellEnd"/>
            <w:r w:rsidRPr="00FD181A">
              <w:rPr>
                <w:lang w:val="fr-FR"/>
              </w:rPr>
              <w:t xml:space="preserve"> Balancer</w:t>
            </w:r>
          </w:p>
        </w:tc>
        <w:tc>
          <w:tcPr>
            <w:tcW w:w="1000" w:type="dxa"/>
            <w:hideMark/>
          </w:tcPr>
          <w:p w14:paraId="01472977" w14:textId="77777777" w:rsidR="003E20BC" w:rsidRPr="00FD181A" w:rsidRDefault="003E20BC" w:rsidP="003E20BC">
            <w:pPr>
              <w:spacing w:after="160" w:line="278" w:lineRule="auto"/>
              <w:ind w:firstLine="0"/>
              <w:jc w:val="both"/>
              <w:cnfStyle w:val="000000000000" w:firstRow="0" w:lastRow="0" w:firstColumn="0" w:lastColumn="0" w:oddVBand="0" w:evenVBand="0" w:oddHBand="0" w:evenHBand="0" w:firstRowFirstColumn="0" w:firstRowLastColumn="0" w:lastRowFirstColumn="0" w:lastRowLastColumn="0"/>
              <w:rPr>
                <w:lang w:val="fr-FR"/>
              </w:rPr>
            </w:pPr>
            <w:r w:rsidRPr="00FD181A">
              <w:rPr>
                <w:lang w:val="fr-FR"/>
              </w:rPr>
              <w:t>443</w:t>
            </w:r>
          </w:p>
        </w:tc>
        <w:tc>
          <w:tcPr>
            <w:tcW w:w="800" w:type="dxa"/>
            <w:hideMark/>
          </w:tcPr>
          <w:p w14:paraId="220E7C78" w14:textId="77777777" w:rsidR="003E20BC" w:rsidRPr="00FD181A" w:rsidRDefault="003E20BC" w:rsidP="003E20BC">
            <w:pPr>
              <w:spacing w:after="160" w:line="278" w:lineRule="auto"/>
              <w:ind w:firstLine="0"/>
              <w:jc w:val="both"/>
              <w:cnfStyle w:val="000000000000" w:firstRow="0" w:lastRow="0" w:firstColumn="0" w:lastColumn="0" w:oddVBand="0" w:evenVBand="0" w:oddHBand="0" w:evenHBand="0" w:firstRowFirstColumn="0" w:firstRowLastColumn="0" w:lastRowFirstColumn="0" w:lastRowLastColumn="0"/>
              <w:rPr>
                <w:lang w:val="fr-FR"/>
              </w:rPr>
            </w:pPr>
            <w:r w:rsidRPr="00FD181A">
              <w:rPr>
                <w:lang w:val="fr-FR"/>
              </w:rPr>
              <w:t>TCP</w:t>
            </w:r>
          </w:p>
        </w:tc>
        <w:tc>
          <w:tcPr>
            <w:tcW w:w="1413" w:type="dxa"/>
            <w:hideMark/>
          </w:tcPr>
          <w:p w14:paraId="20C9D0F4" w14:textId="77777777" w:rsidR="003E20BC" w:rsidRPr="00FD181A" w:rsidRDefault="003E20BC" w:rsidP="003E20BC">
            <w:pPr>
              <w:spacing w:after="160" w:line="278" w:lineRule="auto"/>
              <w:ind w:firstLine="0"/>
              <w:jc w:val="both"/>
              <w:cnfStyle w:val="000000000000" w:firstRow="0" w:lastRow="0" w:firstColumn="0" w:lastColumn="0" w:oddVBand="0" w:evenVBand="0" w:oddHBand="0" w:evenHBand="0" w:firstRowFirstColumn="0" w:firstRowLastColumn="0" w:lastRowFirstColumn="0" w:lastRowLastColumn="0"/>
              <w:rPr>
                <w:lang w:val="fr-FR"/>
              </w:rPr>
            </w:pPr>
            <w:r w:rsidRPr="00FD181A">
              <w:rPr>
                <w:b/>
                <w:bCs/>
                <w:lang w:val="fr-FR"/>
              </w:rPr>
              <w:t>ALLOW</w:t>
            </w:r>
          </w:p>
        </w:tc>
        <w:tc>
          <w:tcPr>
            <w:tcW w:w="2013" w:type="dxa"/>
            <w:hideMark/>
          </w:tcPr>
          <w:p w14:paraId="7961D8F2" w14:textId="77777777" w:rsidR="003E20BC" w:rsidRPr="00FD181A" w:rsidRDefault="003E20BC" w:rsidP="003E20BC">
            <w:pPr>
              <w:spacing w:after="160" w:line="278" w:lineRule="auto"/>
              <w:ind w:firstLine="0"/>
              <w:jc w:val="both"/>
              <w:cnfStyle w:val="000000000000" w:firstRow="0" w:lastRow="0" w:firstColumn="0" w:lastColumn="0" w:oddVBand="0" w:evenVBand="0" w:oddHBand="0" w:evenHBand="0" w:firstRowFirstColumn="0" w:firstRowLastColumn="0" w:lastRowFirstColumn="0" w:lastRowLastColumn="0"/>
              <w:rPr>
                <w:lang w:val="fr-FR"/>
              </w:rPr>
            </w:pPr>
            <w:r w:rsidRPr="00FD181A">
              <w:rPr>
                <w:lang w:val="fr-FR"/>
              </w:rPr>
              <w:t>TLS 1.3 — flux NGFW vers DMZ</w:t>
            </w:r>
          </w:p>
        </w:tc>
      </w:tr>
      <w:tr w:rsidR="003E20BC" w:rsidRPr="00712765" w14:paraId="1C8D806D" w14:textId="77777777" w:rsidTr="0014037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00" w:type="dxa"/>
            <w:hideMark/>
          </w:tcPr>
          <w:p w14:paraId="7E5DEC7C" w14:textId="77777777" w:rsidR="003E20BC" w:rsidRPr="00FD181A" w:rsidRDefault="003E20BC" w:rsidP="003E20BC">
            <w:pPr>
              <w:spacing w:after="160" w:line="278" w:lineRule="auto"/>
              <w:ind w:firstLine="0"/>
              <w:jc w:val="both"/>
              <w:rPr>
                <w:lang w:val="fr-FR"/>
              </w:rPr>
            </w:pPr>
            <w:proofErr w:type="spellStart"/>
            <w:r w:rsidRPr="00FD181A">
              <w:rPr>
                <w:lang w:val="fr-FR"/>
              </w:rPr>
              <w:t>Load</w:t>
            </w:r>
            <w:proofErr w:type="spellEnd"/>
            <w:r w:rsidRPr="00FD181A">
              <w:rPr>
                <w:lang w:val="fr-FR"/>
              </w:rPr>
              <w:t xml:space="preserve"> Balancer</w:t>
            </w:r>
          </w:p>
        </w:tc>
        <w:tc>
          <w:tcPr>
            <w:tcW w:w="1400" w:type="dxa"/>
            <w:hideMark/>
          </w:tcPr>
          <w:p w14:paraId="74465511" w14:textId="77777777" w:rsidR="003E20BC" w:rsidRPr="00FD181A" w:rsidRDefault="003E20BC" w:rsidP="003E20BC">
            <w:pPr>
              <w:spacing w:after="160" w:line="278" w:lineRule="auto"/>
              <w:ind w:firstLine="0"/>
              <w:jc w:val="both"/>
              <w:cnfStyle w:val="000000100000" w:firstRow="0" w:lastRow="0" w:firstColumn="0" w:lastColumn="0" w:oddVBand="0" w:evenVBand="0" w:oddHBand="1" w:evenHBand="0" w:firstRowFirstColumn="0" w:firstRowLastColumn="0" w:lastRowFirstColumn="0" w:lastRowLastColumn="0"/>
              <w:rPr>
                <w:lang w:val="fr-FR"/>
              </w:rPr>
            </w:pPr>
            <w:r w:rsidRPr="00FD181A">
              <w:rPr>
                <w:lang w:val="fr-FR"/>
              </w:rPr>
              <w:t>API Gateway (DMZ)</w:t>
            </w:r>
          </w:p>
        </w:tc>
        <w:tc>
          <w:tcPr>
            <w:tcW w:w="1000" w:type="dxa"/>
            <w:hideMark/>
          </w:tcPr>
          <w:p w14:paraId="493A6F7A" w14:textId="77777777" w:rsidR="003E20BC" w:rsidRPr="00FD181A" w:rsidRDefault="003E20BC" w:rsidP="003E20BC">
            <w:pPr>
              <w:spacing w:after="160" w:line="278" w:lineRule="auto"/>
              <w:ind w:firstLine="0"/>
              <w:jc w:val="both"/>
              <w:cnfStyle w:val="000000100000" w:firstRow="0" w:lastRow="0" w:firstColumn="0" w:lastColumn="0" w:oddVBand="0" w:evenVBand="0" w:oddHBand="1" w:evenHBand="0" w:firstRowFirstColumn="0" w:firstRowLastColumn="0" w:lastRowFirstColumn="0" w:lastRowLastColumn="0"/>
              <w:rPr>
                <w:lang w:val="fr-FR"/>
              </w:rPr>
            </w:pPr>
            <w:r w:rsidRPr="00FD181A">
              <w:rPr>
                <w:lang w:val="fr-FR"/>
              </w:rPr>
              <w:t>8443</w:t>
            </w:r>
          </w:p>
        </w:tc>
        <w:tc>
          <w:tcPr>
            <w:tcW w:w="800" w:type="dxa"/>
            <w:hideMark/>
          </w:tcPr>
          <w:p w14:paraId="61D3705D" w14:textId="77777777" w:rsidR="003E20BC" w:rsidRPr="00FD181A" w:rsidRDefault="003E20BC" w:rsidP="003E20BC">
            <w:pPr>
              <w:spacing w:after="160" w:line="278" w:lineRule="auto"/>
              <w:ind w:firstLine="0"/>
              <w:jc w:val="both"/>
              <w:cnfStyle w:val="000000100000" w:firstRow="0" w:lastRow="0" w:firstColumn="0" w:lastColumn="0" w:oddVBand="0" w:evenVBand="0" w:oddHBand="1" w:evenHBand="0" w:firstRowFirstColumn="0" w:firstRowLastColumn="0" w:lastRowFirstColumn="0" w:lastRowLastColumn="0"/>
              <w:rPr>
                <w:lang w:val="fr-FR"/>
              </w:rPr>
            </w:pPr>
            <w:r w:rsidRPr="00FD181A">
              <w:rPr>
                <w:lang w:val="fr-FR"/>
              </w:rPr>
              <w:t>TCP</w:t>
            </w:r>
          </w:p>
        </w:tc>
        <w:tc>
          <w:tcPr>
            <w:tcW w:w="1413" w:type="dxa"/>
            <w:hideMark/>
          </w:tcPr>
          <w:p w14:paraId="078A7FD9" w14:textId="77777777" w:rsidR="003E20BC" w:rsidRPr="00FD181A" w:rsidRDefault="003E20BC" w:rsidP="003E20BC">
            <w:pPr>
              <w:spacing w:after="160" w:line="278" w:lineRule="auto"/>
              <w:ind w:firstLine="0"/>
              <w:jc w:val="both"/>
              <w:cnfStyle w:val="000000100000" w:firstRow="0" w:lastRow="0" w:firstColumn="0" w:lastColumn="0" w:oddVBand="0" w:evenVBand="0" w:oddHBand="1" w:evenHBand="0" w:firstRowFirstColumn="0" w:firstRowLastColumn="0" w:lastRowFirstColumn="0" w:lastRowLastColumn="0"/>
              <w:rPr>
                <w:lang w:val="fr-FR"/>
              </w:rPr>
            </w:pPr>
            <w:r w:rsidRPr="00FD181A">
              <w:rPr>
                <w:b/>
                <w:bCs/>
                <w:lang w:val="fr-FR"/>
              </w:rPr>
              <w:t>ALLOW</w:t>
            </w:r>
          </w:p>
        </w:tc>
        <w:tc>
          <w:tcPr>
            <w:tcW w:w="2013" w:type="dxa"/>
            <w:hideMark/>
          </w:tcPr>
          <w:p w14:paraId="67575610" w14:textId="77777777" w:rsidR="003E20BC" w:rsidRPr="00FD181A" w:rsidRDefault="003E20BC" w:rsidP="003E20BC">
            <w:pPr>
              <w:spacing w:after="160" w:line="278" w:lineRule="auto"/>
              <w:ind w:firstLine="0"/>
              <w:jc w:val="both"/>
              <w:cnfStyle w:val="000000100000" w:firstRow="0" w:lastRow="0" w:firstColumn="0" w:lastColumn="0" w:oddVBand="0" w:evenVBand="0" w:oddHBand="1" w:evenHBand="0" w:firstRowFirstColumn="0" w:firstRowLastColumn="0" w:lastRowFirstColumn="0" w:lastRowLastColumn="0"/>
              <w:rPr>
                <w:lang w:val="fr-FR"/>
              </w:rPr>
            </w:pPr>
            <w:r w:rsidRPr="00FD181A">
              <w:rPr>
                <w:lang w:val="fr-FR"/>
              </w:rPr>
              <w:t>mTLS — répartition de charge vers les instances Gateway</w:t>
            </w:r>
          </w:p>
        </w:tc>
      </w:tr>
      <w:tr w:rsidR="003E20BC" w:rsidRPr="00712765" w14:paraId="5457C900" w14:textId="77777777" w:rsidTr="00140378">
        <w:tc>
          <w:tcPr>
            <w:cnfStyle w:val="001000000000" w:firstRow="0" w:lastRow="0" w:firstColumn="1" w:lastColumn="0" w:oddVBand="0" w:evenVBand="0" w:oddHBand="0" w:evenHBand="0" w:firstRowFirstColumn="0" w:firstRowLastColumn="0" w:lastRowFirstColumn="0" w:lastRowLastColumn="0"/>
            <w:tcW w:w="1400" w:type="dxa"/>
            <w:hideMark/>
          </w:tcPr>
          <w:p w14:paraId="7B849C8D" w14:textId="77777777" w:rsidR="003E20BC" w:rsidRPr="00FD181A" w:rsidRDefault="003E20BC" w:rsidP="003E20BC">
            <w:pPr>
              <w:spacing w:after="160" w:line="278" w:lineRule="auto"/>
              <w:ind w:firstLine="0"/>
              <w:jc w:val="both"/>
              <w:rPr>
                <w:lang w:val="fr-FR"/>
              </w:rPr>
            </w:pPr>
            <w:r w:rsidRPr="00FD181A">
              <w:rPr>
                <w:lang w:val="fr-FR"/>
              </w:rPr>
              <w:t>API Gateway (DMZ)</w:t>
            </w:r>
          </w:p>
        </w:tc>
        <w:tc>
          <w:tcPr>
            <w:tcW w:w="1400" w:type="dxa"/>
            <w:hideMark/>
          </w:tcPr>
          <w:p w14:paraId="2976CDF4" w14:textId="77777777" w:rsidR="003E20BC" w:rsidRPr="00FD181A" w:rsidRDefault="003E20BC" w:rsidP="003E20BC">
            <w:pPr>
              <w:spacing w:after="160" w:line="278" w:lineRule="auto"/>
              <w:ind w:firstLine="0"/>
              <w:jc w:val="both"/>
              <w:cnfStyle w:val="000000000000" w:firstRow="0" w:lastRow="0" w:firstColumn="0" w:lastColumn="0" w:oddVBand="0" w:evenVBand="0" w:oddHBand="0" w:evenHBand="0" w:firstRowFirstColumn="0" w:firstRowLastColumn="0" w:lastRowFirstColumn="0" w:lastRowLastColumn="0"/>
              <w:rPr>
                <w:lang w:val="fr-FR"/>
              </w:rPr>
            </w:pPr>
            <w:r w:rsidRPr="00FD181A">
              <w:rPr>
                <w:lang w:val="fr-FR"/>
              </w:rPr>
              <w:t>IAM / Auth (APP)</w:t>
            </w:r>
          </w:p>
        </w:tc>
        <w:tc>
          <w:tcPr>
            <w:tcW w:w="1000" w:type="dxa"/>
            <w:hideMark/>
          </w:tcPr>
          <w:p w14:paraId="4DC7BF83" w14:textId="77777777" w:rsidR="003E20BC" w:rsidRPr="00FD181A" w:rsidRDefault="003E20BC" w:rsidP="003E20BC">
            <w:pPr>
              <w:spacing w:after="160" w:line="278" w:lineRule="auto"/>
              <w:ind w:firstLine="0"/>
              <w:jc w:val="both"/>
              <w:cnfStyle w:val="000000000000" w:firstRow="0" w:lastRow="0" w:firstColumn="0" w:lastColumn="0" w:oddVBand="0" w:evenVBand="0" w:oddHBand="0" w:evenHBand="0" w:firstRowFirstColumn="0" w:firstRowLastColumn="0" w:lastRowFirstColumn="0" w:lastRowLastColumn="0"/>
              <w:rPr>
                <w:lang w:val="fr-FR"/>
              </w:rPr>
            </w:pPr>
            <w:r w:rsidRPr="00FD181A">
              <w:rPr>
                <w:lang w:val="fr-FR"/>
              </w:rPr>
              <w:t>9443</w:t>
            </w:r>
          </w:p>
        </w:tc>
        <w:tc>
          <w:tcPr>
            <w:tcW w:w="800" w:type="dxa"/>
            <w:hideMark/>
          </w:tcPr>
          <w:p w14:paraId="030AF570" w14:textId="77777777" w:rsidR="003E20BC" w:rsidRPr="00FD181A" w:rsidRDefault="003E20BC" w:rsidP="003E20BC">
            <w:pPr>
              <w:spacing w:after="160" w:line="278" w:lineRule="auto"/>
              <w:ind w:firstLine="0"/>
              <w:jc w:val="both"/>
              <w:cnfStyle w:val="000000000000" w:firstRow="0" w:lastRow="0" w:firstColumn="0" w:lastColumn="0" w:oddVBand="0" w:evenVBand="0" w:oddHBand="0" w:evenHBand="0" w:firstRowFirstColumn="0" w:firstRowLastColumn="0" w:lastRowFirstColumn="0" w:lastRowLastColumn="0"/>
              <w:rPr>
                <w:lang w:val="fr-FR"/>
              </w:rPr>
            </w:pPr>
            <w:r w:rsidRPr="00FD181A">
              <w:rPr>
                <w:lang w:val="fr-FR"/>
              </w:rPr>
              <w:t>TCP</w:t>
            </w:r>
          </w:p>
        </w:tc>
        <w:tc>
          <w:tcPr>
            <w:tcW w:w="1413" w:type="dxa"/>
            <w:hideMark/>
          </w:tcPr>
          <w:p w14:paraId="56766BEE" w14:textId="77777777" w:rsidR="003E20BC" w:rsidRPr="00FD181A" w:rsidRDefault="003E20BC" w:rsidP="003E20BC">
            <w:pPr>
              <w:spacing w:after="160" w:line="278" w:lineRule="auto"/>
              <w:ind w:firstLine="0"/>
              <w:jc w:val="both"/>
              <w:cnfStyle w:val="000000000000" w:firstRow="0" w:lastRow="0" w:firstColumn="0" w:lastColumn="0" w:oddVBand="0" w:evenVBand="0" w:oddHBand="0" w:evenHBand="0" w:firstRowFirstColumn="0" w:firstRowLastColumn="0" w:lastRowFirstColumn="0" w:lastRowLastColumn="0"/>
              <w:rPr>
                <w:lang w:val="fr-FR"/>
              </w:rPr>
            </w:pPr>
            <w:r w:rsidRPr="00FD181A">
              <w:rPr>
                <w:b/>
                <w:bCs/>
                <w:lang w:val="fr-FR"/>
              </w:rPr>
              <w:t>ALLOW</w:t>
            </w:r>
          </w:p>
        </w:tc>
        <w:tc>
          <w:tcPr>
            <w:tcW w:w="2013" w:type="dxa"/>
            <w:hideMark/>
          </w:tcPr>
          <w:p w14:paraId="181763AE" w14:textId="77777777" w:rsidR="003E20BC" w:rsidRPr="00FD181A" w:rsidRDefault="003E20BC" w:rsidP="003E20BC">
            <w:pPr>
              <w:spacing w:after="160" w:line="278" w:lineRule="auto"/>
              <w:ind w:firstLine="0"/>
              <w:jc w:val="both"/>
              <w:cnfStyle w:val="000000000000" w:firstRow="0" w:lastRow="0" w:firstColumn="0" w:lastColumn="0" w:oddVBand="0" w:evenVBand="0" w:oddHBand="0" w:evenHBand="0" w:firstRowFirstColumn="0" w:firstRowLastColumn="0" w:lastRowFirstColumn="0" w:lastRowLastColumn="0"/>
              <w:rPr>
                <w:lang w:val="fr-FR"/>
              </w:rPr>
            </w:pPr>
            <w:r w:rsidRPr="00FD181A">
              <w:rPr>
                <w:lang w:val="fr-FR"/>
              </w:rPr>
              <w:t>OAuth2 / JWT — délégation de l'authentification</w:t>
            </w:r>
          </w:p>
        </w:tc>
      </w:tr>
      <w:tr w:rsidR="003E20BC" w:rsidRPr="00712765" w14:paraId="26EB0C3C" w14:textId="77777777" w:rsidTr="0014037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00" w:type="dxa"/>
            <w:hideMark/>
          </w:tcPr>
          <w:p w14:paraId="46C6E715" w14:textId="77777777" w:rsidR="003E20BC" w:rsidRPr="00FD181A" w:rsidRDefault="003E20BC" w:rsidP="003E20BC">
            <w:pPr>
              <w:spacing w:after="160" w:line="278" w:lineRule="auto"/>
              <w:ind w:firstLine="0"/>
              <w:jc w:val="both"/>
              <w:rPr>
                <w:lang w:val="fr-FR"/>
              </w:rPr>
            </w:pPr>
            <w:r w:rsidRPr="00FD181A">
              <w:rPr>
                <w:lang w:val="fr-FR"/>
              </w:rPr>
              <w:t>API Gateway (DMZ)</w:t>
            </w:r>
          </w:p>
        </w:tc>
        <w:tc>
          <w:tcPr>
            <w:tcW w:w="1400" w:type="dxa"/>
            <w:hideMark/>
          </w:tcPr>
          <w:p w14:paraId="579BE18D" w14:textId="77777777" w:rsidR="003E20BC" w:rsidRPr="00FD181A" w:rsidRDefault="003E20BC" w:rsidP="003E20BC">
            <w:pPr>
              <w:spacing w:after="160" w:line="278" w:lineRule="auto"/>
              <w:ind w:firstLine="0"/>
              <w:jc w:val="both"/>
              <w:cnfStyle w:val="000000100000" w:firstRow="0" w:lastRow="0" w:firstColumn="0" w:lastColumn="0" w:oddVBand="0" w:evenVBand="0" w:oddHBand="1" w:evenHBand="0" w:firstRowFirstColumn="0" w:firstRowLastColumn="0" w:lastRowFirstColumn="0" w:lastRowLastColumn="0"/>
              <w:rPr>
                <w:lang w:val="fr-FR"/>
              </w:rPr>
            </w:pPr>
            <w:r w:rsidRPr="00FD181A">
              <w:rPr>
                <w:lang w:val="fr-FR"/>
              </w:rPr>
              <w:t xml:space="preserve">Workflow </w:t>
            </w:r>
            <w:proofErr w:type="spellStart"/>
            <w:r w:rsidRPr="00FD181A">
              <w:rPr>
                <w:lang w:val="fr-FR"/>
              </w:rPr>
              <w:t>Svc</w:t>
            </w:r>
            <w:proofErr w:type="spellEnd"/>
            <w:r w:rsidRPr="00FD181A">
              <w:rPr>
                <w:lang w:val="fr-FR"/>
              </w:rPr>
              <w:t xml:space="preserve"> (APP)</w:t>
            </w:r>
          </w:p>
        </w:tc>
        <w:tc>
          <w:tcPr>
            <w:tcW w:w="1000" w:type="dxa"/>
            <w:hideMark/>
          </w:tcPr>
          <w:p w14:paraId="1228BEA9" w14:textId="77777777" w:rsidR="003E20BC" w:rsidRPr="00FD181A" w:rsidRDefault="003E20BC" w:rsidP="003E20BC">
            <w:pPr>
              <w:spacing w:after="160" w:line="278" w:lineRule="auto"/>
              <w:ind w:firstLine="0"/>
              <w:jc w:val="both"/>
              <w:cnfStyle w:val="000000100000" w:firstRow="0" w:lastRow="0" w:firstColumn="0" w:lastColumn="0" w:oddVBand="0" w:evenVBand="0" w:oddHBand="1" w:evenHBand="0" w:firstRowFirstColumn="0" w:firstRowLastColumn="0" w:lastRowFirstColumn="0" w:lastRowLastColumn="0"/>
              <w:rPr>
                <w:lang w:val="fr-FR"/>
              </w:rPr>
            </w:pPr>
            <w:r w:rsidRPr="00FD181A">
              <w:rPr>
                <w:lang w:val="fr-FR"/>
              </w:rPr>
              <w:t>50051</w:t>
            </w:r>
          </w:p>
        </w:tc>
        <w:tc>
          <w:tcPr>
            <w:tcW w:w="800" w:type="dxa"/>
            <w:hideMark/>
          </w:tcPr>
          <w:p w14:paraId="4027041B" w14:textId="77777777" w:rsidR="003E20BC" w:rsidRPr="00FD181A" w:rsidRDefault="003E20BC" w:rsidP="003E20BC">
            <w:pPr>
              <w:spacing w:after="160" w:line="278" w:lineRule="auto"/>
              <w:ind w:firstLine="0"/>
              <w:jc w:val="both"/>
              <w:cnfStyle w:val="000000100000" w:firstRow="0" w:lastRow="0" w:firstColumn="0" w:lastColumn="0" w:oddVBand="0" w:evenVBand="0" w:oddHBand="1" w:evenHBand="0" w:firstRowFirstColumn="0" w:firstRowLastColumn="0" w:lastRowFirstColumn="0" w:lastRowLastColumn="0"/>
              <w:rPr>
                <w:lang w:val="fr-FR"/>
              </w:rPr>
            </w:pPr>
            <w:r w:rsidRPr="00FD181A">
              <w:rPr>
                <w:lang w:val="fr-FR"/>
              </w:rPr>
              <w:t>TCP</w:t>
            </w:r>
          </w:p>
        </w:tc>
        <w:tc>
          <w:tcPr>
            <w:tcW w:w="1413" w:type="dxa"/>
            <w:hideMark/>
          </w:tcPr>
          <w:p w14:paraId="33D547D1" w14:textId="77777777" w:rsidR="003E20BC" w:rsidRPr="00FD181A" w:rsidRDefault="003E20BC" w:rsidP="003E20BC">
            <w:pPr>
              <w:spacing w:after="160" w:line="278" w:lineRule="auto"/>
              <w:ind w:firstLine="0"/>
              <w:jc w:val="both"/>
              <w:cnfStyle w:val="000000100000" w:firstRow="0" w:lastRow="0" w:firstColumn="0" w:lastColumn="0" w:oddVBand="0" w:evenVBand="0" w:oddHBand="1" w:evenHBand="0" w:firstRowFirstColumn="0" w:firstRowLastColumn="0" w:lastRowFirstColumn="0" w:lastRowLastColumn="0"/>
              <w:rPr>
                <w:lang w:val="fr-FR"/>
              </w:rPr>
            </w:pPr>
            <w:r w:rsidRPr="00FD181A">
              <w:rPr>
                <w:b/>
                <w:bCs/>
                <w:lang w:val="fr-FR"/>
              </w:rPr>
              <w:t>ALLOW</w:t>
            </w:r>
          </w:p>
        </w:tc>
        <w:tc>
          <w:tcPr>
            <w:tcW w:w="2013" w:type="dxa"/>
            <w:hideMark/>
          </w:tcPr>
          <w:p w14:paraId="1830E5C2" w14:textId="77777777" w:rsidR="003E20BC" w:rsidRPr="00FD181A" w:rsidRDefault="003E20BC" w:rsidP="003E20BC">
            <w:pPr>
              <w:spacing w:after="160" w:line="278" w:lineRule="auto"/>
              <w:ind w:firstLine="0"/>
              <w:jc w:val="both"/>
              <w:cnfStyle w:val="000000100000" w:firstRow="0" w:lastRow="0" w:firstColumn="0" w:lastColumn="0" w:oddVBand="0" w:evenVBand="0" w:oddHBand="1" w:evenHBand="0" w:firstRowFirstColumn="0" w:firstRowLastColumn="0" w:lastRowFirstColumn="0" w:lastRowLastColumn="0"/>
              <w:rPr>
                <w:lang w:val="fr-FR"/>
              </w:rPr>
            </w:pPr>
            <w:proofErr w:type="spellStart"/>
            <w:r w:rsidRPr="00FD181A">
              <w:rPr>
                <w:lang w:val="fr-FR"/>
              </w:rPr>
              <w:t>gRPC</w:t>
            </w:r>
            <w:proofErr w:type="spellEnd"/>
            <w:r w:rsidRPr="00FD181A">
              <w:rPr>
                <w:lang w:val="fr-FR"/>
              </w:rPr>
              <w:t xml:space="preserve"> — routage des requêtes métier</w:t>
            </w:r>
          </w:p>
        </w:tc>
      </w:tr>
      <w:tr w:rsidR="003E20BC" w:rsidRPr="00FD181A" w14:paraId="60CFA896" w14:textId="77777777" w:rsidTr="00140378">
        <w:tc>
          <w:tcPr>
            <w:cnfStyle w:val="001000000000" w:firstRow="0" w:lastRow="0" w:firstColumn="1" w:lastColumn="0" w:oddVBand="0" w:evenVBand="0" w:oddHBand="0" w:evenHBand="0" w:firstRowFirstColumn="0" w:firstRowLastColumn="0" w:lastRowFirstColumn="0" w:lastRowLastColumn="0"/>
            <w:tcW w:w="1400" w:type="dxa"/>
            <w:hideMark/>
          </w:tcPr>
          <w:p w14:paraId="22411B96" w14:textId="77777777" w:rsidR="003E20BC" w:rsidRPr="00FD181A" w:rsidRDefault="003E20BC" w:rsidP="003E20BC">
            <w:pPr>
              <w:spacing w:after="160" w:line="278" w:lineRule="auto"/>
              <w:ind w:firstLine="0"/>
              <w:jc w:val="both"/>
              <w:rPr>
                <w:lang w:val="fr-FR"/>
              </w:rPr>
            </w:pPr>
            <w:r w:rsidRPr="00FD181A">
              <w:rPr>
                <w:lang w:val="fr-FR"/>
              </w:rPr>
              <w:t xml:space="preserve">Workflow </w:t>
            </w:r>
            <w:proofErr w:type="spellStart"/>
            <w:r w:rsidRPr="00FD181A">
              <w:rPr>
                <w:lang w:val="fr-FR"/>
              </w:rPr>
              <w:t>Svc</w:t>
            </w:r>
            <w:proofErr w:type="spellEnd"/>
            <w:r w:rsidRPr="00FD181A">
              <w:rPr>
                <w:lang w:val="fr-FR"/>
              </w:rPr>
              <w:t xml:space="preserve"> (APP)</w:t>
            </w:r>
          </w:p>
        </w:tc>
        <w:tc>
          <w:tcPr>
            <w:tcW w:w="1400" w:type="dxa"/>
            <w:hideMark/>
          </w:tcPr>
          <w:p w14:paraId="36CC0F67" w14:textId="77777777" w:rsidR="003E20BC" w:rsidRPr="00FD181A" w:rsidRDefault="003E20BC" w:rsidP="003E20BC">
            <w:pPr>
              <w:spacing w:after="160" w:line="278" w:lineRule="auto"/>
              <w:ind w:firstLine="0"/>
              <w:jc w:val="both"/>
              <w:cnfStyle w:val="000000000000" w:firstRow="0" w:lastRow="0" w:firstColumn="0" w:lastColumn="0" w:oddVBand="0" w:evenVBand="0" w:oddHBand="0" w:evenHBand="0" w:firstRowFirstColumn="0" w:firstRowLastColumn="0" w:lastRowFirstColumn="0" w:lastRowLastColumn="0"/>
              <w:rPr>
                <w:lang w:val="fr-FR"/>
              </w:rPr>
            </w:pPr>
            <w:proofErr w:type="spellStart"/>
            <w:r w:rsidRPr="00FD181A">
              <w:rPr>
                <w:lang w:val="fr-FR"/>
              </w:rPr>
              <w:t>Metadata</w:t>
            </w:r>
            <w:proofErr w:type="spellEnd"/>
            <w:r w:rsidRPr="00FD181A">
              <w:rPr>
                <w:lang w:val="fr-FR"/>
              </w:rPr>
              <w:t xml:space="preserve"> DB (DATA)</w:t>
            </w:r>
          </w:p>
        </w:tc>
        <w:tc>
          <w:tcPr>
            <w:tcW w:w="1000" w:type="dxa"/>
            <w:hideMark/>
          </w:tcPr>
          <w:p w14:paraId="4D77A7F3" w14:textId="2299C86C" w:rsidR="003E20BC" w:rsidRPr="00FD181A" w:rsidRDefault="007430E1" w:rsidP="003E20BC">
            <w:pPr>
              <w:spacing w:after="160" w:line="278" w:lineRule="auto"/>
              <w:ind w:firstLine="0"/>
              <w:jc w:val="both"/>
              <w:cnfStyle w:val="000000000000" w:firstRow="0" w:lastRow="0" w:firstColumn="0" w:lastColumn="0" w:oddVBand="0" w:evenVBand="0" w:oddHBand="0" w:evenHBand="0" w:firstRowFirstColumn="0" w:firstRowLastColumn="0" w:lastRowFirstColumn="0" w:lastRowLastColumn="0"/>
              <w:rPr>
                <w:lang w:val="fr-FR"/>
              </w:rPr>
            </w:pPr>
            <w:r>
              <w:rPr>
                <w:lang w:val="fr-FR"/>
              </w:rPr>
              <w:t>3306</w:t>
            </w:r>
          </w:p>
        </w:tc>
        <w:tc>
          <w:tcPr>
            <w:tcW w:w="800" w:type="dxa"/>
            <w:hideMark/>
          </w:tcPr>
          <w:p w14:paraId="027304B3" w14:textId="77777777" w:rsidR="003E20BC" w:rsidRPr="00FD181A" w:rsidRDefault="003E20BC" w:rsidP="003E20BC">
            <w:pPr>
              <w:spacing w:after="160" w:line="278" w:lineRule="auto"/>
              <w:ind w:firstLine="0"/>
              <w:jc w:val="both"/>
              <w:cnfStyle w:val="000000000000" w:firstRow="0" w:lastRow="0" w:firstColumn="0" w:lastColumn="0" w:oddVBand="0" w:evenVBand="0" w:oddHBand="0" w:evenHBand="0" w:firstRowFirstColumn="0" w:firstRowLastColumn="0" w:lastRowFirstColumn="0" w:lastRowLastColumn="0"/>
              <w:rPr>
                <w:lang w:val="fr-FR"/>
              </w:rPr>
            </w:pPr>
            <w:r w:rsidRPr="00FD181A">
              <w:rPr>
                <w:lang w:val="fr-FR"/>
              </w:rPr>
              <w:t>TCP</w:t>
            </w:r>
          </w:p>
        </w:tc>
        <w:tc>
          <w:tcPr>
            <w:tcW w:w="1413" w:type="dxa"/>
            <w:hideMark/>
          </w:tcPr>
          <w:p w14:paraId="1187FE54" w14:textId="77777777" w:rsidR="003E20BC" w:rsidRPr="00FD181A" w:rsidRDefault="003E20BC" w:rsidP="003E20BC">
            <w:pPr>
              <w:spacing w:after="160" w:line="278" w:lineRule="auto"/>
              <w:ind w:firstLine="0"/>
              <w:jc w:val="both"/>
              <w:cnfStyle w:val="000000000000" w:firstRow="0" w:lastRow="0" w:firstColumn="0" w:lastColumn="0" w:oddVBand="0" w:evenVBand="0" w:oddHBand="0" w:evenHBand="0" w:firstRowFirstColumn="0" w:firstRowLastColumn="0" w:lastRowFirstColumn="0" w:lastRowLastColumn="0"/>
              <w:rPr>
                <w:lang w:val="fr-FR"/>
              </w:rPr>
            </w:pPr>
            <w:r w:rsidRPr="00FD181A">
              <w:rPr>
                <w:b/>
                <w:bCs/>
                <w:lang w:val="fr-FR"/>
              </w:rPr>
              <w:t>ALLOW</w:t>
            </w:r>
          </w:p>
        </w:tc>
        <w:tc>
          <w:tcPr>
            <w:tcW w:w="2013" w:type="dxa"/>
            <w:hideMark/>
          </w:tcPr>
          <w:p w14:paraId="293491F2" w14:textId="18D8D7A9" w:rsidR="003E20BC" w:rsidRPr="00FD181A" w:rsidRDefault="007430E1" w:rsidP="003E20BC">
            <w:pPr>
              <w:spacing w:after="160" w:line="278" w:lineRule="auto"/>
              <w:ind w:firstLine="0"/>
              <w:jc w:val="both"/>
              <w:cnfStyle w:val="000000000000" w:firstRow="0" w:lastRow="0" w:firstColumn="0" w:lastColumn="0" w:oddVBand="0" w:evenVBand="0" w:oddHBand="0" w:evenHBand="0" w:firstRowFirstColumn="0" w:firstRowLastColumn="0" w:lastRowFirstColumn="0" w:lastRowLastColumn="0"/>
              <w:rPr>
                <w:lang w:val="fr-FR"/>
              </w:rPr>
            </w:pPr>
            <w:r>
              <w:rPr>
                <w:lang w:val="fr-FR"/>
              </w:rPr>
              <w:t>My</w:t>
            </w:r>
            <w:r w:rsidR="003E20BC" w:rsidRPr="00FD181A">
              <w:rPr>
                <w:lang w:val="fr-FR"/>
              </w:rPr>
              <w:t>SQL / TLS — requêtes structurées</w:t>
            </w:r>
          </w:p>
        </w:tc>
      </w:tr>
      <w:tr w:rsidR="003E20BC" w:rsidRPr="00712765" w14:paraId="00215962" w14:textId="77777777" w:rsidTr="0014037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00" w:type="dxa"/>
            <w:hideMark/>
          </w:tcPr>
          <w:p w14:paraId="19835AC3" w14:textId="77777777" w:rsidR="003E20BC" w:rsidRPr="00FD181A" w:rsidRDefault="003E20BC" w:rsidP="003E20BC">
            <w:pPr>
              <w:spacing w:after="160" w:line="278" w:lineRule="auto"/>
              <w:ind w:firstLine="0"/>
              <w:jc w:val="both"/>
              <w:rPr>
                <w:lang w:val="fr-FR"/>
              </w:rPr>
            </w:pPr>
            <w:r w:rsidRPr="00FD181A">
              <w:rPr>
                <w:lang w:val="fr-FR"/>
              </w:rPr>
              <w:t xml:space="preserve">Workflow </w:t>
            </w:r>
            <w:proofErr w:type="spellStart"/>
            <w:r w:rsidRPr="00FD181A">
              <w:rPr>
                <w:lang w:val="fr-FR"/>
              </w:rPr>
              <w:t>Svc</w:t>
            </w:r>
            <w:proofErr w:type="spellEnd"/>
            <w:r w:rsidRPr="00FD181A">
              <w:rPr>
                <w:lang w:val="fr-FR"/>
              </w:rPr>
              <w:t xml:space="preserve"> (APP)</w:t>
            </w:r>
          </w:p>
        </w:tc>
        <w:tc>
          <w:tcPr>
            <w:tcW w:w="1400" w:type="dxa"/>
            <w:hideMark/>
          </w:tcPr>
          <w:p w14:paraId="5F3D9D44" w14:textId="77777777" w:rsidR="003E20BC" w:rsidRPr="00FD181A" w:rsidRDefault="003E20BC" w:rsidP="003E20BC">
            <w:pPr>
              <w:spacing w:after="160" w:line="278" w:lineRule="auto"/>
              <w:ind w:firstLine="0"/>
              <w:jc w:val="both"/>
              <w:cnfStyle w:val="000000100000" w:firstRow="0" w:lastRow="0" w:firstColumn="0" w:lastColumn="0" w:oddVBand="0" w:evenVBand="0" w:oddHBand="1" w:evenHBand="0" w:firstRowFirstColumn="0" w:firstRowLastColumn="0" w:lastRowFirstColumn="0" w:lastRowLastColumn="0"/>
              <w:rPr>
                <w:lang w:val="fr-FR"/>
              </w:rPr>
            </w:pPr>
            <w:r w:rsidRPr="00FD181A">
              <w:rPr>
                <w:lang w:val="fr-FR"/>
              </w:rPr>
              <w:t>Object Storage (DATA)</w:t>
            </w:r>
          </w:p>
        </w:tc>
        <w:tc>
          <w:tcPr>
            <w:tcW w:w="1000" w:type="dxa"/>
            <w:hideMark/>
          </w:tcPr>
          <w:p w14:paraId="59C71CE8" w14:textId="77777777" w:rsidR="003E20BC" w:rsidRPr="00FD181A" w:rsidRDefault="003E20BC" w:rsidP="003E20BC">
            <w:pPr>
              <w:spacing w:after="160" w:line="278" w:lineRule="auto"/>
              <w:ind w:firstLine="0"/>
              <w:jc w:val="both"/>
              <w:cnfStyle w:val="000000100000" w:firstRow="0" w:lastRow="0" w:firstColumn="0" w:lastColumn="0" w:oddVBand="0" w:evenVBand="0" w:oddHBand="1" w:evenHBand="0" w:firstRowFirstColumn="0" w:firstRowLastColumn="0" w:lastRowFirstColumn="0" w:lastRowLastColumn="0"/>
              <w:rPr>
                <w:lang w:val="fr-FR"/>
              </w:rPr>
            </w:pPr>
            <w:r w:rsidRPr="00FD181A">
              <w:rPr>
                <w:lang w:val="fr-FR"/>
              </w:rPr>
              <w:t>443</w:t>
            </w:r>
          </w:p>
        </w:tc>
        <w:tc>
          <w:tcPr>
            <w:tcW w:w="800" w:type="dxa"/>
            <w:hideMark/>
          </w:tcPr>
          <w:p w14:paraId="46ACDD01" w14:textId="77777777" w:rsidR="003E20BC" w:rsidRPr="00FD181A" w:rsidRDefault="003E20BC" w:rsidP="003E20BC">
            <w:pPr>
              <w:spacing w:after="160" w:line="278" w:lineRule="auto"/>
              <w:ind w:firstLine="0"/>
              <w:jc w:val="both"/>
              <w:cnfStyle w:val="000000100000" w:firstRow="0" w:lastRow="0" w:firstColumn="0" w:lastColumn="0" w:oddVBand="0" w:evenVBand="0" w:oddHBand="1" w:evenHBand="0" w:firstRowFirstColumn="0" w:firstRowLastColumn="0" w:lastRowFirstColumn="0" w:lastRowLastColumn="0"/>
              <w:rPr>
                <w:lang w:val="fr-FR"/>
              </w:rPr>
            </w:pPr>
            <w:r w:rsidRPr="00FD181A">
              <w:rPr>
                <w:lang w:val="fr-FR"/>
              </w:rPr>
              <w:t>TCP</w:t>
            </w:r>
          </w:p>
        </w:tc>
        <w:tc>
          <w:tcPr>
            <w:tcW w:w="1413" w:type="dxa"/>
            <w:hideMark/>
          </w:tcPr>
          <w:p w14:paraId="70A73857" w14:textId="77777777" w:rsidR="003E20BC" w:rsidRPr="00FD181A" w:rsidRDefault="003E20BC" w:rsidP="003E20BC">
            <w:pPr>
              <w:spacing w:after="160" w:line="278" w:lineRule="auto"/>
              <w:ind w:firstLine="0"/>
              <w:jc w:val="both"/>
              <w:cnfStyle w:val="000000100000" w:firstRow="0" w:lastRow="0" w:firstColumn="0" w:lastColumn="0" w:oddVBand="0" w:evenVBand="0" w:oddHBand="1" w:evenHBand="0" w:firstRowFirstColumn="0" w:firstRowLastColumn="0" w:lastRowFirstColumn="0" w:lastRowLastColumn="0"/>
              <w:rPr>
                <w:lang w:val="fr-FR"/>
              </w:rPr>
            </w:pPr>
            <w:r w:rsidRPr="00FD181A">
              <w:rPr>
                <w:b/>
                <w:bCs/>
                <w:lang w:val="fr-FR"/>
              </w:rPr>
              <w:t>ALLOW</w:t>
            </w:r>
          </w:p>
        </w:tc>
        <w:tc>
          <w:tcPr>
            <w:tcW w:w="2013" w:type="dxa"/>
            <w:hideMark/>
          </w:tcPr>
          <w:p w14:paraId="5A295EA9" w14:textId="77777777" w:rsidR="003E20BC" w:rsidRPr="00FD181A" w:rsidRDefault="003E20BC" w:rsidP="003E20BC">
            <w:pPr>
              <w:spacing w:after="160" w:line="278" w:lineRule="auto"/>
              <w:ind w:firstLine="0"/>
              <w:jc w:val="both"/>
              <w:cnfStyle w:val="000000100000" w:firstRow="0" w:lastRow="0" w:firstColumn="0" w:lastColumn="0" w:oddVBand="0" w:evenVBand="0" w:oddHBand="1" w:evenHBand="0" w:firstRowFirstColumn="0" w:firstRowLastColumn="0" w:lastRowFirstColumn="0" w:lastRowLastColumn="0"/>
              <w:rPr>
                <w:lang w:val="fr-FR"/>
              </w:rPr>
            </w:pPr>
            <w:r w:rsidRPr="00FD181A">
              <w:rPr>
                <w:lang w:val="fr-FR"/>
              </w:rPr>
              <w:t>HTTPS / S3 API — stockage temporaire des dossiers</w:t>
            </w:r>
          </w:p>
        </w:tc>
      </w:tr>
      <w:tr w:rsidR="003E20BC" w:rsidRPr="00712765" w14:paraId="42302DF3" w14:textId="77777777" w:rsidTr="00140378">
        <w:tc>
          <w:tcPr>
            <w:cnfStyle w:val="001000000000" w:firstRow="0" w:lastRow="0" w:firstColumn="1" w:lastColumn="0" w:oddVBand="0" w:evenVBand="0" w:oddHBand="0" w:evenHBand="0" w:firstRowFirstColumn="0" w:firstRowLastColumn="0" w:lastRowFirstColumn="0" w:lastRowLastColumn="0"/>
            <w:tcW w:w="1400" w:type="dxa"/>
            <w:hideMark/>
          </w:tcPr>
          <w:p w14:paraId="1A6EABDE" w14:textId="77777777" w:rsidR="003E20BC" w:rsidRPr="00FD181A" w:rsidRDefault="003E20BC" w:rsidP="003E20BC">
            <w:pPr>
              <w:spacing w:after="160" w:line="278" w:lineRule="auto"/>
              <w:ind w:firstLine="0"/>
              <w:jc w:val="both"/>
              <w:rPr>
                <w:lang w:val="fr-FR"/>
              </w:rPr>
            </w:pPr>
            <w:r w:rsidRPr="00FD181A">
              <w:rPr>
                <w:lang w:val="fr-FR"/>
              </w:rPr>
              <w:t>All Services</w:t>
            </w:r>
          </w:p>
        </w:tc>
        <w:tc>
          <w:tcPr>
            <w:tcW w:w="1400" w:type="dxa"/>
            <w:hideMark/>
          </w:tcPr>
          <w:p w14:paraId="22C41E05" w14:textId="77777777" w:rsidR="003E20BC" w:rsidRPr="00FD181A" w:rsidRDefault="003E20BC" w:rsidP="003E20BC">
            <w:pPr>
              <w:spacing w:after="160" w:line="278" w:lineRule="auto"/>
              <w:ind w:firstLine="0"/>
              <w:jc w:val="both"/>
              <w:cnfStyle w:val="000000000000" w:firstRow="0" w:lastRow="0" w:firstColumn="0" w:lastColumn="0" w:oddVBand="0" w:evenVBand="0" w:oddHBand="0" w:evenHBand="0" w:firstRowFirstColumn="0" w:firstRowLastColumn="0" w:lastRowFirstColumn="0" w:lastRowLastColumn="0"/>
              <w:rPr>
                <w:lang w:val="fr-FR"/>
              </w:rPr>
            </w:pPr>
            <w:r w:rsidRPr="00FD181A">
              <w:rPr>
                <w:lang w:val="fr-FR"/>
              </w:rPr>
              <w:t>Audit / Logs (DATA)</w:t>
            </w:r>
          </w:p>
        </w:tc>
        <w:tc>
          <w:tcPr>
            <w:tcW w:w="1000" w:type="dxa"/>
            <w:hideMark/>
          </w:tcPr>
          <w:p w14:paraId="58C07AC4" w14:textId="77777777" w:rsidR="003E20BC" w:rsidRPr="00FD181A" w:rsidRDefault="003E20BC" w:rsidP="003E20BC">
            <w:pPr>
              <w:spacing w:after="160" w:line="278" w:lineRule="auto"/>
              <w:ind w:firstLine="0"/>
              <w:jc w:val="both"/>
              <w:cnfStyle w:val="000000000000" w:firstRow="0" w:lastRow="0" w:firstColumn="0" w:lastColumn="0" w:oddVBand="0" w:evenVBand="0" w:oddHBand="0" w:evenHBand="0" w:firstRowFirstColumn="0" w:firstRowLastColumn="0" w:lastRowFirstColumn="0" w:lastRowLastColumn="0"/>
              <w:rPr>
                <w:lang w:val="fr-FR"/>
              </w:rPr>
            </w:pPr>
            <w:r w:rsidRPr="00FD181A">
              <w:rPr>
                <w:lang w:val="fr-FR"/>
              </w:rPr>
              <w:t>514, 6514</w:t>
            </w:r>
          </w:p>
        </w:tc>
        <w:tc>
          <w:tcPr>
            <w:tcW w:w="800" w:type="dxa"/>
            <w:hideMark/>
          </w:tcPr>
          <w:p w14:paraId="6B329228" w14:textId="77777777" w:rsidR="003E20BC" w:rsidRPr="00FD181A" w:rsidRDefault="003E20BC" w:rsidP="003E20BC">
            <w:pPr>
              <w:spacing w:after="160" w:line="278" w:lineRule="auto"/>
              <w:ind w:firstLine="0"/>
              <w:jc w:val="both"/>
              <w:cnfStyle w:val="000000000000" w:firstRow="0" w:lastRow="0" w:firstColumn="0" w:lastColumn="0" w:oddVBand="0" w:evenVBand="0" w:oddHBand="0" w:evenHBand="0" w:firstRowFirstColumn="0" w:firstRowLastColumn="0" w:lastRowFirstColumn="0" w:lastRowLastColumn="0"/>
              <w:rPr>
                <w:lang w:val="fr-FR"/>
              </w:rPr>
            </w:pPr>
            <w:r w:rsidRPr="00FD181A">
              <w:rPr>
                <w:lang w:val="fr-FR"/>
              </w:rPr>
              <w:t>UDP/TCP</w:t>
            </w:r>
          </w:p>
        </w:tc>
        <w:tc>
          <w:tcPr>
            <w:tcW w:w="1413" w:type="dxa"/>
            <w:hideMark/>
          </w:tcPr>
          <w:p w14:paraId="0E1E0A63" w14:textId="77777777" w:rsidR="003E20BC" w:rsidRPr="00FD181A" w:rsidRDefault="003E20BC" w:rsidP="003E20BC">
            <w:pPr>
              <w:spacing w:after="160" w:line="278" w:lineRule="auto"/>
              <w:ind w:firstLine="0"/>
              <w:jc w:val="both"/>
              <w:cnfStyle w:val="000000000000" w:firstRow="0" w:lastRow="0" w:firstColumn="0" w:lastColumn="0" w:oddVBand="0" w:evenVBand="0" w:oddHBand="0" w:evenHBand="0" w:firstRowFirstColumn="0" w:firstRowLastColumn="0" w:lastRowFirstColumn="0" w:lastRowLastColumn="0"/>
              <w:rPr>
                <w:lang w:val="fr-FR"/>
              </w:rPr>
            </w:pPr>
            <w:r w:rsidRPr="00FD181A">
              <w:rPr>
                <w:b/>
                <w:bCs/>
                <w:lang w:val="fr-FR"/>
              </w:rPr>
              <w:t>ALLOW</w:t>
            </w:r>
          </w:p>
        </w:tc>
        <w:tc>
          <w:tcPr>
            <w:tcW w:w="2013" w:type="dxa"/>
            <w:hideMark/>
          </w:tcPr>
          <w:p w14:paraId="31812333" w14:textId="77777777" w:rsidR="003E20BC" w:rsidRPr="00FD181A" w:rsidRDefault="003E20BC" w:rsidP="003E20BC">
            <w:pPr>
              <w:spacing w:after="160" w:line="278" w:lineRule="auto"/>
              <w:ind w:firstLine="0"/>
              <w:jc w:val="both"/>
              <w:cnfStyle w:val="000000000000" w:firstRow="0" w:lastRow="0" w:firstColumn="0" w:lastColumn="0" w:oddVBand="0" w:evenVBand="0" w:oddHBand="0" w:evenHBand="0" w:firstRowFirstColumn="0" w:firstRowLastColumn="0" w:lastRowFirstColumn="0" w:lastRowLastColumn="0"/>
              <w:rPr>
                <w:lang w:val="fr-FR"/>
              </w:rPr>
            </w:pPr>
            <w:r w:rsidRPr="00FD181A">
              <w:rPr>
                <w:lang w:val="fr-FR"/>
              </w:rPr>
              <w:t>Syslog / Syslog-TLS — journalisation centralisée</w:t>
            </w:r>
          </w:p>
        </w:tc>
      </w:tr>
      <w:tr w:rsidR="003E20BC" w:rsidRPr="00712765" w14:paraId="5E4CB0BA" w14:textId="77777777" w:rsidTr="0014037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00" w:type="dxa"/>
            <w:hideMark/>
          </w:tcPr>
          <w:p w14:paraId="4D5F95A0" w14:textId="77777777" w:rsidR="003E20BC" w:rsidRPr="00FD181A" w:rsidRDefault="003E20BC" w:rsidP="003E20BC">
            <w:pPr>
              <w:spacing w:after="160" w:line="278" w:lineRule="auto"/>
              <w:ind w:firstLine="0"/>
              <w:jc w:val="both"/>
              <w:rPr>
                <w:lang w:val="fr-FR"/>
              </w:rPr>
            </w:pPr>
            <w:r w:rsidRPr="00FD181A">
              <w:rPr>
                <w:lang w:val="fr-FR"/>
              </w:rPr>
              <w:t>Internet (ANY)</w:t>
            </w:r>
          </w:p>
        </w:tc>
        <w:tc>
          <w:tcPr>
            <w:tcW w:w="1400" w:type="dxa"/>
            <w:hideMark/>
          </w:tcPr>
          <w:p w14:paraId="66FBE680" w14:textId="77777777" w:rsidR="003E20BC" w:rsidRPr="00FD181A" w:rsidRDefault="003E20BC" w:rsidP="003E20BC">
            <w:pPr>
              <w:spacing w:after="160" w:line="278" w:lineRule="auto"/>
              <w:ind w:firstLine="0"/>
              <w:jc w:val="both"/>
              <w:cnfStyle w:val="000000100000" w:firstRow="0" w:lastRow="0" w:firstColumn="0" w:lastColumn="0" w:oddVBand="0" w:evenVBand="0" w:oddHBand="1" w:evenHBand="0" w:firstRowFirstColumn="0" w:firstRowLastColumn="0" w:lastRowFirstColumn="0" w:lastRowLastColumn="0"/>
              <w:rPr>
                <w:lang w:val="fr-FR"/>
              </w:rPr>
            </w:pPr>
            <w:r w:rsidRPr="00FD181A">
              <w:rPr>
                <w:lang w:val="fr-FR"/>
              </w:rPr>
              <w:t>NGFW (WAN)</w:t>
            </w:r>
          </w:p>
        </w:tc>
        <w:tc>
          <w:tcPr>
            <w:tcW w:w="1000" w:type="dxa"/>
            <w:hideMark/>
          </w:tcPr>
          <w:p w14:paraId="68C6B25C" w14:textId="77777777" w:rsidR="003E20BC" w:rsidRPr="00FD181A" w:rsidRDefault="003E20BC" w:rsidP="003E20BC">
            <w:pPr>
              <w:spacing w:after="160" w:line="278" w:lineRule="auto"/>
              <w:ind w:firstLine="0"/>
              <w:jc w:val="both"/>
              <w:cnfStyle w:val="000000100000" w:firstRow="0" w:lastRow="0" w:firstColumn="0" w:lastColumn="0" w:oddVBand="0" w:evenVBand="0" w:oddHBand="1" w:evenHBand="0" w:firstRowFirstColumn="0" w:firstRowLastColumn="0" w:lastRowFirstColumn="0" w:lastRowLastColumn="0"/>
              <w:rPr>
                <w:lang w:val="fr-FR"/>
              </w:rPr>
            </w:pPr>
            <w:r w:rsidRPr="00FD181A">
              <w:rPr>
                <w:lang w:val="fr-FR"/>
              </w:rPr>
              <w:t>ANY</w:t>
            </w:r>
          </w:p>
        </w:tc>
        <w:tc>
          <w:tcPr>
            <w:tcW w:w="800" w:type="dxa"/>
            <w:hideMark/>
          </w:tcPr>
          <w:p w14:paraId="29B568E9" w14:textId="77777777" w:rsidR="003E20BC" w:rsidRPr="00FD181A" w:rsidRDefault="003E20BC" w:rsidP="003E20BC">
            <w:pPr>
              <w:spacing w:after="160" w:line="278" w:lineRule="auto"/>
              <w:ind w:firstLine="0"/>
              <w:jc w:val="both"/>
              <w:cnfStyle w:val="000000100000" w:firstRow="0" w:lastRow="0" w:firstColumn="0" w:lastColumn="0" w:oddVBand="0" w:evenVBand="0" w:oddHBand="1" w:evenHBand="0" w:firstRowFirstColumn="0" w:firstRowLastColumn="0" w:lastRowFirstColumn="0" w:lastRowLastColumn="0"/>
              <w:rPr>
                <w:lang w:val="fr-FR"/>
              </w:rPr>
            </w:pPr>
            <w:r w:rsidRPr="00FD181A">
              <w:rPr>
                <w:lang w:val="fr-FR"/>
              </w:rPr>
              <w:t>ANY</w:t>
            </w:r>
          </w:p>
        </w:tc>
        <w:tc>
          <w:tcPr>
            <w:tcW w:w="1413" w:type="dxa"/>
            <w:hideMark/>
          </w:tcPr>
          <w:p w14:paraId="2F86854B" w14:textId="77777777" w:rsidR="003E20BC" w:rsidRPr="00FD181A" w:rsidRDefault="003E20BC" w:rsidP="003E20BC">
            <w:pPr>
              <w:spacing w:after="160" w:line="278" w:lineRule="auto"/>
              <w:ind w:firstLine="0"/>
              <w:jc w:val="both"/>
              <w:cnfStyle w:val="000000100000" w:firstRow="0" w:lastRow="0" w:firstColumn="0" w:lastColumn="0" w:oddVBand="0" w:evenVBand="0" w:oddHBand="1" w:evenHBand="0" w:firstRowFirstColumn="0" w:firstRowLastColumn="0" w:lastRowFirstColumn="0" w:lastRowLastColumn="0"/>
              <w:rPr>
                <w:lang w:val="fr-FR"/>
              </w:rPr>
            </w:pPr>
            <w:r w:rsidRPr="00FD181A">
              <w:rPr>
                <w:b/>
                <w:bCs/>
                <w:lang w:val="fr-FR"/>
              </w:rPr>
              <w:t>DENY</w:t>
            </w:r>
          </w:p>
        </w:tc>
        <w:tc>
          <w:tcPr>
            <w:tcW w:w="2013" w:type="dxa"/>
            <w:hideMark/>
          </w:tcPr>
          <w:p w14:paraId="56B44F22" w14:textId="77777777" w:rsidR="003E20BC" w:rsidRPr="00FD181A" w:rsidRDefault="003E20BC" w:rsidP="003E20BC">
            <w:pPr>
              <w:spacing w:after="160" w:line="278" w:lineRule="auto"/>
              <w:ind w:firstLine="0"/>
              <w:jc w:val="both"/>
              <w:cnfStyle w:val="000000100000" w:firstRow="0" w:lastRow="0" w:firstColumn="0" w:lastColumn="0" w:oddVBand="0" w:evenVBand="0" w:oddHBand="1" w:evenHBand="0" w:firstRowFirstColumn="0" w:firstRowLastColumn="0" w:lastRowFirstColumn="0" w:lastRowLastColumn="0"/>
              <w:rPr>
                <w:lang w:val="fr-FR"/>
              </w:rPr>
            </w:pPr>
            <w:r w:rsidRPr="00FD181A">
              <w:rPr>
                <w:lang w:val="fr-FR"/>
              </w:rPr>
              <w:t xml:space="preserve">Blocage par défaut — seuls les tunnels </w:t>
            </w:r>
            <w:proofErr w:type="spellStart"/>
            <w:r w:rsidRPr="00FD181A">
              <w:rPr>
                <w:lang w:val="fr-FR"/>
              </w:rPr>
              <w:t>IPsec</w:t>
            </w:r>
            <w:proofErr w:type="spellEnd"/>
            <w:r w:rsidRPr="00FD181A">
              <w:rPr>
                <w:lang w:val="fr-FR"/>
              </w:rPr>
              <w:t xml:space="preserve"> explicites sont autorisés</w:t>
            </w:r>
          </w:p>
        </w:tc>
      </w:tr>
    </w:tbl>
    <w:p w14:paraId="3F24C68F" w14:textId="77777777" w:rsidR="003E20BC" w:rsidRPr="00FD181A" w:rsidRDefault="003E20BC" w:rsidP="00140378">
      <w:pPr>
        <w:ind w:firstLine="0"/>
        <w:jc w:val="center"/>
        <w:rPr>
          <w:lang w:val="fr-FR"/>
        </w:rPr>
      </w:pPr>
      <w:r w:rsidRPr="00FD181A">
        <w:rPr>
          <w:lang w:val="fr-FR"/>
        </w:rPr>
        <w:t>Tableau 5 — Échantillon de règles de pare-feu NGFW</w:t>
      </w:r>
    </w:p>
    <w:p w14:paraId="00E22083" w14:textId="77777777" w:rsidR="003E20BC" w:rsidRPr="00FD181A" w:rsidRDefault="003E20BC" w:rsidP="003E20BC">
      <w:pPr>
        <w:ind w:firstLine="0"/>
        <w:jc w:val="both"/>
        <w:rPr>
          <w:lang w:val="fr-FR"/>
        </w:rPr>
      </w:pPr>
    </w:p>
    <w:p w14:paraId="39732A93" w14:textId="77777777" w:rsidR="003E20BC" w:rsidRPr="00FD181A" w:rsidRDefault="003E20BC" w:rsidP="003E20BC">
      <w:pPr>
        <w:ind w:firstLine="0"/>
        <w:jc w:val="both"/>
        <w:rPr>
          <w:lang w:val="fr-FR"/>
        </w:rPr>
      </w:pPr>
    </w:p>
    <w:p w14:paraId="12351DC6" w14:textId="72CBC717" w:rsidR="003E20BC" w:rsidRPr="00FD181A" w:rsidRDefault="003E20BC" w:rsidP="00140378">
      <w:pPr>
        <w:pStyle w:val="Heading2"/>
        <w:ind w:firstLine="0"/>
        <w:rPr>
          <w:lang w:val="fr-FR"/>
        </w:rPr>
      </w:pPr>
      <w:bookmarkStart w:id="47" w:name="_Toc222222194"/>
      <w:r w:rsidRPr="00FD181A">
        <w:rPr>
          <w:lang w:val="fr-FR"/>
        </w:rPr>
        <w:t>6. Stratégie d'audit et de journalisation</w:t>
      </w:r>
      <w:bookmarkEnd w:id="47"/>
    </w:p>
    <w:p w14:paraId="1AC3FCA3" w14:textId="2D31254F" w:rsidR="003E20BC" w:rsidRPr="00FD181A" w:rsidRDefault="003E20BC" w:rsidP="003E20BC">
      <w:pPr>
        <w:ind w:firstLine="0"/>
        <w:jc w:val="both"/>
        <w:rPr>
          <w:lang w:val="fr-FR"/>
        </w:rPr>
      </w:pPr>
      <w:r w:rsidRPr="00FD181A">
        <w:rPr>
          <w:lang w:val="fr-FR"/>
        </w:rPr>
        <w:t>Tous les événements de sécurité, d'authentification, d'accès aux données et de modification de configuration sont collectés en temps réel par le SIEM. Les journaux sont stockés en mode append-</w:t>
      </w:r>
      <w:proofErr w:type="spellStart"/>
      <w:r w:rsidRPr="00FD181A">
        <w:rPr>
          <w:lang w:val="fr-FR"/>
        </w:rPr>
        <w:t>only</w:t>
      </w:r>
      <w:proofErr w:type="spellEnd"/>
      <w:r w:rsidRPr="00FD181A">
        <w:rPr>
          <w:lang w:val="fr-FR"/>
        </w:rPr>
        <w:t xml:space="preserve"> dans </w:t>
      </w:r>
      <w:r w:rsidR="00140378" w:rsidRPr="00FD181A">
        <w:rPr>
          <w:lang w:val="fr-FR"/>
        </w:rPr>
        <w:t>l’Audit</w:t>
      </w:r>
      <w:r w:rsidRPr="00FD181A">
        <w:rPr>
          <w:lang w:val="fr-FR"/>
        </w:rPr>
        <w:t xml:space="preserve"> / Log Store afin de garantir leur intégrité et leur valeur probante.</w:t>
      </w:r>
    </w:p>
    <w:p w14:paraId="6BBFCC88" w14:textId="77777777" w:rsidR="003E20BC" w:rsidRPr="00FD181A" w:rsidRDefault="003E20BC" w:rsidP="003E20BC">
      <w:pPr>
        <w:ind w:firstLine="0"/>
        <w:jc w:val="both"/>
        <w:rPr>
          <w:lang w:val="fr-FR"/>
        </w:rPr>
      </w:pPr>
    </w:p>
    <w:tbl>
      <w:tblPr>
        <w:tblStyle w:val="GridTable4-Accent6"/>
        <w:tblW w:w="5000" w:type="pct"/>
        <w:tblLook w:val="04A0" w:firstRow="1" w:lastRow="0" w:firstColumn="1" w:lastColumn="0" w:noHBand="0" w:noVBand="1"/>
      </w:tblPr>
      <w:tblGrid>
        <w:gridCol w:w="2630"/>
        <w:gridCol w:w="2630"/>
        <w:gridCol w:w="2661"/>
        <w:gridCol w:w="2869"/>
      </w:tblGrid>
      <w:tr w:rsidR="003E20BC" w:rsidRPr="00FD181A" w14:paraId="6700344E" w14:textId="77777777" w:rsidTr="0014037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hideMark/>
          </w:tcPr>
          <w:p w14:paraId="38167D03" w14:textId="77777777" w:rsidR="003E20BC" w:rsidRPr="00FD181A" w:rsidRDefault="003E20BC" w:rsidP="003E20BC">
            <w:pPr>
              <w:spacing w:after="160" w:line="278" w:lineRule="auto"/>
              <w:ind w:firstLine="0"/>
              <w:jc w:val="both"/>
              <w:rPr>
                <w:lang w:val="fr-FR"/>
              </w:rPr>
            </w:pPr>
            <w:r w:rsidRPr="00FD181A">
              <w:rPr>
                <w:lang w:val="fr-FR"/>
              </w:rPr>
              <w:t>Type d'événement</w:t>
            </w:r>
          </w:p>
        </w:tc>
        <w:tc>
          <w:tcPr>
            <w:tcW w:w="2200" w:type="dxa"/>
            <w:hideMark/>
          </w:tcPr>
          <w:p w14:paraId="51C69C74" w14:textId="77777777" w:rsidR="003E20BC" w:rsidRPr="00FD181A" w:rsidRDefault="003E20BC" w:rsidP="003E20BC">
            <w:pPr>
              <w:spacing w:after="160" w:line="278" w:lineRule="auto"/>
              <w:ind w:firstLine="0"/>
              <w:jc w:val="both"/>
              <w:cnfStyle w:val="100000000000" w:firstRow="1" w:lastRow="0" w:firstColumn="0" w:lastColumn="0" w:oddVBand="0" w:evenVBand="0" w:oddHBand="0" w:evenHBand="0" w:firstRowFirstColumn="0" w:firstRowLastColumn="0" w:lastRowFirstColumn="0" w:lastRowLastColumn="0"/>
              <w:rPr>
                <w:lang w:val="fr-FR"/>
              </w:rPr>
            </w:pPr>
            <w:r w:rsidRPr="00FD181A">
              <w:rPr>
                <w:lang w:val="fr-FR"/>
              </w:rPr>
              <w:t>Source</w:t>
            </w:r>
          </w:p>
        </w:tc>
        <w:tc>
          <w:tcPr>
            <w:tcW w:w="2226" w:type="dxa"/>
            <w:hideMark/>
          </w:tcPr>
          <w:p w14:paraId="4B6CE91A" w14:textId="77777777" w:rsidR="003E20BC" w:rsidRPr="00FD181A" w:rsidRDefault="003E20BC" w:rsidP="003E20BC">
            <w:pPr>
              <w:spacing w:after="160" w:line="278" w:lineRule="auto"/>
              <w:ind w:firstLine="0"/>
              <w:jc w:val="both"/>
              <w:cnfStyle w:val="100000000000" w:firstRow="1" w:lastRow="0" w:firstColumn="0" w:lastColumn="0" w:oddVBand="0" w:evenVBand="0" w:oddHBand="0" w:evenHBand="0" w:firstRowFirstColumn="0" w:firstRowLastColumn="0" w:lastRowFirstColumn="0" w:lastRowLastColumn="0"/>
              <w:rPr>
                <w:lang w:val="fr-FR"/>
              </w:rPr>
            </w:pPr>
            <w:r w:rsidRPr="00FD181A">
              <w:rPr>
                <w:lang w:val="fr-FR"/>
              </w:rPr>
              <w:t>Fréquence de collecte</w:t>
            </w:r>
          </w:p>
        </w:tc>
        <w:tc>
          <w:tcPr>
            <w:tcW w:w="2400" w:type="dxa"/>
            <w:hideMark/>
          </w:tcPr>
          <w:p w14:paraId="2C3777EB" w14:textId="77777777" w:rsidR="003E20BC" w:rsidRPr="00FD181A" w:rsidRDefault="003E20BC" w:rsidP="003E20BC">
            <w:pPr>
              <w:spacing w:after="160" w:line="278" w:lineRule="auto"/>
              <w:ind w:firstLine="0"/>
              <w:jc w:val="both"/>
              <w:cnfStyle w:val="100000000000" w:firstRow="1" w:lastRow="0" w:firstColumn="0" w:lastColumn="0" w:oddVBand="0" w:evenVBand="0" w:oddHBand="0" w:evenHBand="0" w:firstRowFirstColumn="0" w:firstRowLastColumn="0" w:lastRowFirstColumn="0" w:lastRowLastColumn="0"/>
              <w:rPr>
                <w:lang w:val="fr-FR"/>
              </w:rPr>
            </w:pPr>
            <w:r w:rsidRPr="00FD181A">
              <w:rPr>
                <w:lang w:val="fr-FR"/>
              </w:rPr>
              <w:t>Rétention</w:t>
            </w:r>
          </w:p>
        </w:tc>
      </w:tr>
      <w:tr w:rsidR="003E20BC" w:rsidRPr="00FD181A" w14:paraId="3BE3ABB7" w14:textId="77777777" w:rsidTr="0014037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hideMark/>
          </w:tcPr>
          <w:p w14:paraId="0DE38E8C" w14:textId="77777777" w:rsidR="003E20BC" w:rsidRPr="00FD181A" w:rsidRDefault="003E20BC" w:rsidP="003E20BC">
            <w:pPr>
              <w:spacing w:after="160" w:line="278" w:lineRule="auto"/>
              <w:ind w:firstLine="0"/>
              <w:jc w:val="both"/>
              <w:rPr>
                <w:lang w:val="fr-FR"/>
              </w:rPr>
            </w:pPr>
            <w:r w:rsidRPr="00FD181A">
              <w:rPr>
                <w:lang w:val="fr-FR"/>
              </w:rPr>
              <w:t>Authentification (succès / échec)</w:t>
            </w:r>
          </w:p>
        </w:tc>
        <w:tc>
          <w:tcPr>
            <w:tcW w:w="2200" w:type="dxa"/>
            <w:hideMark/>
          </w:tcPr>
          <w:p w14:paraId="6DE04E26" w14:textId="77777777" w:rsidR="003E20BC" w:rsidRPr="009D6833" w:rsidRDefault="003E20BC" w:rsidP="003E20BC">
            <w:pPr>
              <w:spacing w:after="160" w:line="278" w:lineRule="auto"/>
              <w:ind w:firstLine="0"/>
              <w:jc w:val="both"/>
              <w:cnfStyle w:val="000000100000" w:firstRow="0" w:lastRow="0" w:firstColumn="0" w:lastColumn="0" w:oddVBand="0" w:evenVBand="0" w:oddHBand="1" w:evenHBand="0" w:firstRowFirstColumn="0" w:firstRowLastColumn="0" w:lastRowFirstColumn="0" w:lastRowLastColumn="0"/>
            </w:pPr>
            <w:r w:rsidRPr="009D6833">
              <w:t>IAM / Auth Service, NGFW (VPN handshake)</w:t>
            </w:r>
          </w:p>
        </w:tc>
        <w:tc>
          <w:tcPr>
            <w:tcW w:w="2226" w:type="dxa"/>
            <w:hideMark/>
          </w:tcPr>
          <w:p w14:paraId="5122F7F9" w14:textId="77777777" w:rsidR="003E20BC" w:rsidRPr="00FD181A" w:rsidRDefault="003E20BC" w:rsidP="003E20BC">
            <w:pPr>
              <w:spacing w:after="160" w:line="278" w:lineRule="auto"/>
              <w:ind w:firstLine="0"/>
              <w:jc w:val="both"/>
              <w:cnfStyle w:val="000000100000" w:firstRow="0" w:lastRow="0" w:firstColumn="0" w:lastColumn="0" w:oddVBand="0" w:evenVBand="0" w:oddHBand="1" w:evenHBand="0" w:firstRowFirstColumn="0" w:firstRowLastColumn="0" w:lastRowFirstColumn="0" w:lastRowLastColumn="0"/>
              <w:rPr>
                <w:lang w:val="fr-FR"/>
              </w:rPr>
            </w:pPr>
            <w:r w:rsidRPr="00FD181A">
              <w:rPr>
                <w:lang w:val="fr-FR"/>
              </w:rPr>
              <w:t>Temps réel (streaming)</w:t>
            </w:r>
          </w:p>
        </w:tc>
        <w:tc>
          <w:tcPr>
            <w:tcW w:w="2400" w:type="dxa"/>
            <w:hideMark/>
          </w:tcPr>
          <w:p w14:paraId="458FE226" w14:textId="77777777" w:rsidR="003E20BC" w:rsidRPr="00FD181A" w:rsidRDefault="003E20BC" w:rsidP="003E20BC">
            <w:pPr>
              <w:spacing w:after="160" w:line="278" w:lineRule="auto"/>
              <w:ind w:firstLine="0"/>
              <w:jc w:val="both"/>
              <w:cnfStyle w:val="000000100000" w:firstRow="0" w:lastRow="0" w:firstColumn="0" w:lastColumn="0" w:oddVBand="0" w:evenVBand="0" w:oddHBand="1" w:evenHBand="0" w:firstRowFirstColumn="0" w:firstRowLastColumn="0" w:lastRowFirstColumn="0" w:lastRowLastColumn="0"/>
              <w:rPr>
                <w:lang w:val="fr-FR"/>
              </w:rPr>
            </w:pPr>
            <w:r w:rsidRPr="00FD181A">
              <w:rPr>
                <w:lang w:val="fr-FR"/>
              </w:rPr>
              <w:t>7 ans (conformité HIPAA)</w:t>
            </w:r>
          </w:p>
        </w:tc>
      </w:tr>
      <w:tr w:rsidR="003E20BC" w:rsidRPr="00FD181A" w14:paraId="6042A62E" w14:textId="77777777" w:rsidTr="00140378">
        <w:tc>
          <w:tcPr>
            <w:cnfStyle w:val="001000000000" w:firstRow="0" w:lastRow="0" w:firstColumn="1" w:lastColumn="0" w:oddVBand="0" w:evenVBand="0" w:oddHBand="0" w:evenHBand="0" w:firstRowFirstColumn="0" w:firstRowLastColumn="0" w:lastRowFirstColumn="0" w:lastRowLastColumn="0"/>
            <w:tcW w:w="2200" w:type="dxa"/>
            <w:hideMark/>
          </w:tcPr>
          <w:p w14:paraId="283F5224" w14:textId="77777777" w:rsidR="003E20BC" w:rsidRPr="00FD181A" w:rsidRDefault="003E20BC" w:rsidP="003E20BC">
            <w:pPr>
              <w:spacing w:after="160" w:line="278" w:lineRule="auto"/>
              <w:ind w:firstLine="0"/>
              <w:jc w:val="both"/>
              <w:rPr>
                <w:lang w:val="fr-FR"/>
              </w:rPr>
            </w:pPr>
            <w:r w:rsidRPr="00FD181A">
              <w:rPr>
                <w:lang w:val="fr-FR"/>
              </w:rPr>
              <w:t>Transferts de dossiers médicaux</w:t>
            </w:r>
          </w:p>
        </w:tc>
        <w:tc>
          <w:tcPr>
            <w:tcW w:w="2200" w:type="dxa"/>
            <w:hideMark/>
          </w:tcPr>
          <w:p w14:paraId="203EED92" w14:textId="77777777" w:rsidR="003E20BC" w:rsidRPr="00FD181A" w:rsidRDefault="003E20BC" w:rsidP="003E20BC">
            <w:pPr>
              <w:spacing w:after="160" w:line="278" w:lineRule="auto"/>
              <w:ind w:firstLine="0"/>
              <w:jc w:val="both"/>
              <w:cnfStyle w:val="000000000000" w:firstRow="0" w:lastRow="0" w:firstColumn="0" w:lastColumn="0" w:oddVBand="0" w:evenVBand="0" w:oddHBand="0" w:evenHBand="0" w:firstRowFirstColumn="0" w:firstRowLastColumn="0" w:lastRowFirstColumn="0" w:lastRowLastColumn="0"/>
              <w:rPr>
                <w:lang w:val="fr-FR"/>
              </w:rPr>
            </w:pPr>
            <w:r w:rsidRPr="00FD181A">
              <w:rPr>
                <w:lang w:val="fr-FR"/>
              </w:rPr>
              <w:t>Workflow Service (</w:t>
            </w:r>
            <w:proofErr w:type="gramStart"/>
            <w:r w:rsidRPr="00FD181A">
              <w:rPr>
                <w:lang w:val="fr-FR"/>
              </w:rPr>
              <w:t>statut:</w:t>
            </w:r>
            <w:proofErr w:type="gramEnd"/>
            <w:r w:rsidRPr="00FD181A">
              <w:rPr>
                <w:lang w:val="fr-FR"/>
              </w:rPr>
              <w:t xml:space="preserve"> envoyé, en attente, récupéré, expiré)</w:t>
            </w:r>
          </w:p>
        </w:tc>
        <w:tc>
          <w:tcPr>
            <w:tcW w:w="2226" w:type="dxa"/>
            <w:hideMark/>
          </w:tcPr>
          <w:p w14:paraId="292CC040" w14:textId="77777777" w:rsidR="003E20BC" w:rsidRPr="00FD181A" w:rsidRDefault="003E20BC" w:rsidP="003E20BC">
            <w:pPr>
              <w:spacing w:after="160" w:line="278" w:lineRule="auto"/>
              <w:ind w:firstLine="0"/>
              <w:jc w:val="both"/>
              <w:cnfStyle w:val="000000000000" w:firstRow="0" w:lastRow="0" w:firstColumn="0" w:lastColumn="0" w:oddVBand="0" w:evenVBand="0" w:oddHBand="0" w:evenHBand="0" w:firstRowFirstColumn="0" w:firstRowLastColumn="0" w:lastRowFirstColumn="0" w:lastRowLastColumn="0"/>
              <w:rPr>
                <w:lang w:val="fr-FR"/>
              </w:rPr>
            </w:pPr>
            <w:r w:rsidRPr="00FD181A">
              <w:rPr>
                <w:lang w:val="fr-FR"/>
              </w:rPr>
              <w:t>Temps réel (streaming)</w:t>
            </w:r>
          </w:p>
        </w:tc>
        <w:tc>
          <w:tcPr>
            <w:tcW w:w="2400" w:type="dxa"/>
            <w:hideMark/>
          </w:tcPr>
          <w:p w14:paraId="34D8124B" w14:textId="77777777" w:rsidR="003E20BC" w:rsidRPr="00FD181A" w:rsidRDefault="003E20BC" w:rsidP="003E20BC">
            <w:pPr>
              <w:spacing w:after="160" w:line="278" w:lineRule="auto"/>
              <w:ind w:firstLine="0"/>
              <w:jc w:val="both"/>
              <w:cnfStyle w:val="000000000000" w:firstRow="0" w:lastRow="0" w:firstColumn="0" w:lastColumn="0" w:oddVBand="0" w:evenVBand="0" w:oddHBand="0" w:evenHBand="0" w:firstRowFirstColumn="0" w:firstRowLastColumn="0" w:lastRowFirstColumn="0" w:lastRowLastColumn="0"/>
              <w:rPr>
                <w:lang w:val="fr-FR"/>
              </w:rPr>
            </w:pPr>
            <w:r w:rsidRPr="00FD181A">
              <w:rPr>
                <w:lang w:val="fr-FR"/>
              </w:rPr>
              <w:t>7 ans (conformité HIPAA)</w:t>
            </w:r>
          </w:p>
        </w:tc>
      </w:tr>
      <w:tr w:rsidR="003E20BC" w:rsidRPr="00FD181A" w14:paraId="25BB84FB" w14:textId="77777777" w:rsidTr="0014037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hideMark/>
          </w:tcPr>
          <w:p w14:paraId="77EE11DE" w14:textId="77777777" w:rsidR="003E20BC" w:rsidRPr="00FD181A" w:rsidRDefault="003E20BC" w:rsidP="003E20BC">
            <w:pPr>
              <w:spacing w:after="160" w:line="278" w:lineRule="auto"/>
              <w:ind w:firstLine="0"/>
              <w:jc w:val="both"/>
              <w:rPr>
                <w:lang w:val="fr-FR"/>
              </w:rPr>
            </w:pPr>
            <w:r w:rsidRPr="00FD181A">
              <w:rPr>
                <w:lang w:val="fr-FR"/>
              </w:rPr>
              <w:t>Accès aux données (</w:t>
            </w:r>
            <w:proofErr w:type="spellStart"/>
            <w:r w:rsidRPr="00FD181A">
              <w:rPr>
                <w:lang w:val="fr-FR"/>
              </w:rPr>
              <w:t>Metadata</w:t>
            </w:r>
            <w:proofErr w:type="spellEnd"/>
            <w:r w:rsidRPr="00FD181A">
              <w:rPr>
                <w:lang w:val="fr-FR"/>
              </w:rPr>
              <w:t xml:space="preserve"> DB, Object Storage)</w:t>
            </w:r>
          </w:p>
        </w:tc>
        <w:tc>
          <w:tcPr>
            <w:tcW w:w="2200" w:type="dxa"/>
            <w:hideMark/>
          </w:tcPr>
          <w:p w14:paraId="033065B7" w14:textId="77777777" w:rsidR="003E20BC" w:rsidRPr="009D6833" w:rsidRDefault="003E20BC" w:rsidP="003E20BC">
            <w:pPr>
              <w:spacing w:after="160" w:line="278" w:lineRule="auto"/>
              <w:ind w:firstLine="0"/>
              <w:jc w:val="both"/>
              <w:cnfStyle w:val="000000100000" w:firstRow="0" w:lastRow="0" w:firstColumn="0" w:lastColumn="0" w:oddVBand="0" w:evenVBand="0" w:oddHBand="1" w:evenHBand="0" w:firstRowFirstColumn="0" w:firstRowLastColumn="0" w:lastRowFirstColumn="0" w:lastRowLastColumn="0"/>
            </w:pPr>
            <w:r w:rsidRPr="009D6833">
              <w:t>Metadata DB (query logs), Object Storage (S3 access logs)</w:t>
            </w:r>
          </w:p>
        </w:tc>
        <w:tc>
          <w:tcPr>
            <w:tcW w:w="2226" w:type="dxa"/>
            <w:hideMark/>
          </w:tcPr>
          <w:p w14:paraId="72BADEE4" w14:textId="77777777" w:rsidR="003E20BC" w:rsidRPr="00FD181A" w:rsidRDefault="003E20BC" w:rsidP="003E20BC">
            <w:pPr>
              <w:spacing w:after="160" w:line="278" w:lineRule="auto"/>
              <w:ind w:firstLine="0"/>
              <w:jc w:val="both"/>
              <w:cnfStyle w:val="000000100000" w:firstRow="0" w:lastRow="0" w:firstColumn="0" w:lastColumn="0" w:oddVBand="0" w:evenVBand="0" w:oddHBand="1" w:evenHBand="0" w:firstRowFirstColumn="0" w:firstRowLastColumn="0" w:lastRowFirstColumn="0" w:lastRowLastColumn="0"/>
              <w:rPr>
                <w:lang w:val="fr-FR"/>
              </w:rPr>
            </w:pPr>
            <w:r w:rsidRPr="00FD181A">
              <w:rPr>
                <w:lang w:val="fr-FR"/>
              </w:rPr>
              <w:t>Temps réel (streaming)</w:t>
            </w:r>
          </w:p>
        </w:tc>
        <w:tc>
          <w:tcPr>
            <w:tcW w:w="2400" w:type="dxa"/>
            <w:hideMark/>
          </w:tcPr>
          <w:p w14:paraId="0605C0A1" w14:textId="77777777" w:rsidR="003E20BC" w:rsidRPr="00FD181A" w:rsidRDefault="003E20BC" w:rsidP="003E20BC">
            <w:pPr>
              <w:spacing w:after="160" w:line="278" w:lineRule="auto"/>
              <w:ind w:firstLine="0"/>
              <w:jc w:val="both"/>
              <w:cnfStyle w:val="000000100000" w:firstRow="0" w:lastRow="0" w:firstColumn="0" w:lastColumn="0" w:oddVBand="0" w:evenVBand="0" w:oddHBand="1" w:evenHBand="0" w:firstRowFirstColumn="0" w:firstRowLastColumn="0" w:lastRowFirstColumn="0" w:lastRowLastColumn="0"/>
              <w:rPr>
                <w:lang w:val="fr-FR"/>
              </w:rPr>
            </w:pPr>
            <w:r w:rsidRPr="00FD181A">
              <w:rPr>
                <w:lang w:val="fr-FR"/>
              </w:rPr>
              <w:t>3 ans (analyse comportementale)</w:t>
            </w:r>
          </w:p>
        </w:tc>
      </w:tr>
      <w:tr w:rsidR="003E20BC" w:rsidRPr="00FD181A" w14:paraId="45AB0F62" w14:textId="77777777" w:rsidTr="00140378">
        <w:tc>
          <w:tcPr>
            <w:cnfStyle w:val="001000000000" w:firstRow="0" w:lastRow="0" w:firstColumn="1" w:lastColumn="0" w:oddVBand="0" w:evenVBand="0" w:oddHBand="0" w:evenHBand="0" w:firstRowFirstColumn="0" w:firstRowLastColumn="0" w:lastRowFirstColumn="0" w:lastRowLastColumn="0"/>
            <w:tcW w:w="2200" w:type="dxa"/>
            <w:hideMark/>
          </w:tcPr>
          <w:p w14:paraId="25E95645" w14:textId="77777777" w:rsidR="003E20BC" w:rsidRPr="00FD181A" w:rsidRDefault="003E20BC" w:rsidP="003E20BC">
            <w:pPr>
              <w:spacing w:after="160" w:line="278" w:lineRule="auto"/>
              <w:ind w:firstLine="0"/>
              <w:jc w:val="both"/>
              <w:rPr>
                <w:lang w:val="fr-FR"/>
              </w:rPr>
            </w:pPr>
            <w:r w:rsidRPr="00FD181A">
              <w:rPr>
                <w:lang w:val="fr-FR"/>
              </w:rPr>
              <w:t>Modifications de configuration (firewall, services)</w:t>
            </w:r>
          </w:p>
        </w:tc>
        <w:tc>
          <w:tcPr>
            <w:tcW w:w="2200" w:type="dxa"/>
            <w:hideMark/>
          </w:tcPr>
          <w:p w14:paraId="039F5AAE" w14:textId="77777777" w:rsidR="003E20BC" w:rsidRPr="00FD181A" w:rsidRDefault="003E20BC" w:rsidP="003E20BC">
            <w:pPr>
              <w:spacing w:after="160" w:line="278" w:lineRule="auto"/>
              <w:ind w:firstLine="0"/>
              <w:jc w:val="both"/>
              <w:cnfStyle w:val="000000000000" w:firstRow="0" w:lastRow="0" w:firstColumn="0" w:lastColumn="0" w:oddVBand="0" w:evenVBand="0" w:oddHBand="0" w:evenHBand="0" w:firstRowFirstColumn="0" w:firstRowLastColumn="0" w:lastRowFirstColumn="0" w:lastRowLastColumn="0"/>
              <w:rPr>
                <w:lang w:val="fr-FR"/>
              </w:rPr>
            </w:pPr>
            <w:r w:rsidRPr="00FD181A">
              <w:rPr>
                <w:lang w:val="fr-FR"/>
              </w:rPr>
              <w:t>NGFW, Proxmox, Bastion Host (commandes SSH)</w:t>
            </w:r>
          </w:p>
        </w:tc>
        <w:tc>
          <w:tcPr>
            <w:tcW w:w="2226" w:type="dxa"/>
            <w:hideMark/>
          </w:tcPr>
          <w:p w14:paraId="13666EE0" w14:textId="77777777" w:rsidR="003E20BC" w:rsidRPr="00FD181A" w:rsidRDefault="003E20BC" w:rsidP="003E20BC">
            <w:pPr>
              <w:spacing w:after="160" w:line="278" w:lineRule="auto"/>
              <w:ind w:firstLine="0"/>
              <w:jc w:val="both"/>
              <w:cnfStyle w:val="000000000000" w:firstRow="0" w:lastRow="0" w:firstColumn="0" w:lastColumn="0" w:oddVBand="0" w:evenVBand="0" w:oddHBand="0" w:evenHBand="0" w:firstRowFirstColumn="0" w:firstRowLastColumn="0" w:lastRowFirstColumn="0" w:lastRowLastColumn="0"/>
              <w:rPr>
                <w:lang w:val="fr-FR"/>
              </w:rPr>
            </w:pPr>
            <w:r w:rsidRPr="00FD181A">
              <w:rPr>
                <w:lang w:val="fr-FR"/>
              </w:rPr>
              <w:t>Temps réel (streaming)</w:t>
            </w:r>
          </w:p>
        </w:tc>
        <w:tc>
          <w:tcPr>
            <w:tcW w:w="2400" w:type="dxa"/>
            <w:hideMark/>
          </w:tcPr>
          <w:p w14:paraId="5BB83A8D" w14:textId="77777777" w:rsidR="003E20BC" w:rsidRPr="00FD181A" w:rsidRDefault="003E20BC" w:rsidP="003E20BC">
            <w:pPr>
              <w:spacing w:after="160" w:line="278" w:lineRule="auto"/>
              <w:ind w:firstLine="0"/>
              <w:jc w:val="both"/>
              <w:cnfStyle w:val="000000000000" w:firstRow="0" w:lastRow="0" w:firstColumn="0" w:lastColumn="0" w:oddVBand="0" w:evenVBand="0" w:oddHBand="0" w:evenHBand="0" w:firstRowFirstColumn="0" w:firstRowLastColumn="0" w:lastRowFirstColumn="0" w:lastRowLastColumn="0"/>
              <w:rPr>
                <w:lang w:val="fr-FR"/>
              </w:rPr>
            </w:pPr>
            <w:r w:rsidRPr="00FD181A">
              <w:rPr>
                <w:lang w:val="fr-FR"/>
              </w:rPr>
              <w:t>5 ans (traçabilité des changements)</w:t>
            </w:r>
          </w:p>
        </w:tc>
      </w:tr>
      <w:tr w:rsidR="003E20BC" w:rsidRPr="00FD181A" w14:paraId="2F90E6EB" w14:textId="77777777" w:rsidTr="0014037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hideMark/>
          </w:tcPr>
          <w:p w14:paraId="4E7A0C7A" w14:textId="77777777" w:rsidR="003E20BC" w:rsidRPr="00FD181A" w:rsidRDefault="003E20BC" w:rsidP="003E20BC">
            <w:pPr>
              <w:spacing w:after="160" w:line="278" w:lineRule="auto"/>
              <w:ind w:firstLine="0"/>
              <w:jc w:val="both"/>
              <w:rPr>
                <w:lang w:val="fr-FR"/>
              </w:rPr>
            </w:pPr>
            <w:r w:rsidRPr="00FD181A">
              <w:rPr>
                <w:lang w:val="fr-FR"/>
              </w:rPr>
              <w:t>Événements de sécurité (tentatives d'intrusion, DDoS)</w:t>
            </w:r>
          </w:p>
        </w:tc>
        <w:tc>
          <w:tcPr>
            <w:tcW w:w="2200" w:type="dxa"/>
            <w:hideMark/>
          </w:tcPr>
          <w:p w14:paraId="3B3D710C" w14:textId="77777777" w:rsidR="003E20BC" w:rsidRPr="009D6833" w:rsidRDefault="003E20BC" w:rsidP="003E20BC">
            <w:pPr>
              <w:spacing w:after="160" w:line="278" w:lineRule="auto"/>
              <w:ind w:firstLine="0"/>
              <w:jc w:val="both"/>
              <w:cnfStyle w:val="000000100000" w:firstRow="0" w:lastRow="0" w:firstColumn="0" w:lastColumn="0" w:oddVBand="0" w:evenVBand="0" w:oddHBand="1" w:evenHBand="0" w:firstRowFirstColumn="0" w:firstRowLastColumn="0" w:lastRowFirstColumn="0" w:lastRowLastColumn="0"/>
            </w:pPr>
            <w:r w:rsidRPr="009D6833">
              <w:t>NGFW (IDS/IPS), SIEM (</w:t>
            </w:r>
            <w:proofErr w:type="spellStart"/>
            <w:r w:rsidRPr="009D6833">
              <w:t>corrélation</w:t>
            </w:r>
            <w:proofErr w:type="spellEnd"/>
            <w:r w:rsidRPr="009D6833">
              <w:t>)</w:t>
            </w:r>
          </w:p>
        </w:tc>
        <w:tc>
          <w:tcPr>
            <w:tcW w:w="2226" w:type="dxa"/>
            <w:hideMark/>
          </w:tcPr>
          <w:p w14:paraId="3F26B333" w14:textId="77777777" w:rsidR="003E20BC" w:rsidRPr="00FD181A" w:rsidRDefault="003E20BC" w:rsidP="003E20BC">
            <w:pPr>
              <w:spacing w:after="160" w:line="278" w:lineRule="auto"/>
              <w:ind w:firstLine="0"/>
              <w:jc w:val="both"/>
              <w:cnfStyle w:val="000000100000" w:firstRow="0" w:lastRow="0" w:firstColumn="0" w:lastColumn="0" w:oddVBand="0" w:evenVBand="0" w:oddHBand="1" w:evenHBand="0" w:firstRowFirstColumn="0" w:firstRowLastColumn="0" w:lastRowFirstColumn="0" w:lastRowLastColumn="0"/>
              <w:rPr>
                <w:lang w:val="fr-FR"/>
              </w:rPr>
            </w:pPr>
            <w:r w:rsidRPr="00FD181A">
              <w:rPr>
                <w:lang w:val="fr-FR"/>
              </w:rPr>
              <w:t>Temps réel (streaming)</w:t>
            </w:r>
          </w:p>
        </w:tc>
        <w:tc>
          <w:tcPr>
            <w:tcW w:w="2400" w:type="dxa"/>
            <w:hideMark/>
          </w:tcPr>
          <w:p w14:paraId="4AB57D33" w14:textId="77777777" w:rsidR="003E20BC" w:rsidRPr="00FD181A" w:rsidRDefault="003E20BC" w:rsidP="003E20BC">
            <w:pPr>
              <w:spacing w:after="160" w:line="278" w:lineRule="auto"/>
              <w:ind w:firstLine="0"/>
              <w:jc w:val="both"/>
              <w:cnfStyle w:val="000000100000" w:firstRow="0" w:lastRow="0" w:firstColumn="0" w:lastColumn="0" w:oddVBand="0" w:evenVBand="0" w:oddHBand="1" w:evenHBand="0" w:firstRowFirstColumn="0" w:firstRowLastColumn="0" w:lastRowFirstColumn="0" w:lastRowLastColumn="0"/>
              <w:rPr>
                <w:lang w:val="fr-FR"/>
              </w:rPr>
            </w:pPr>
            <w:r w:rsidRPr="00FD181A">
              <w:rPr>
                <w:lang w:val="fr-FR"/>
              </w:rPr>
              <w:t>5 ans (investigation)</w:t>
            </w:r>
          </w:p>
        </w:tc>
      </w:tr>
      <w:tr w:rsidR="003E20BC" w:rsidRPr="00FD181A" w14:paraId="3DE99DAA" w14:textId="77777777" w:rsidTr="00140378">
        <w:tc>
          <w:tcPr>
            <w:cnfStyle w:val="001000000000" w:firstRow="0" w:lastRow="0" w:firstColumn="1" w:lastColumn="0" w:oddVBand="0" w:evenVBand="0" w:oddHBand="0" w:evenHBand="0" w:firstRowFirstColumn="0" w:firstRowLastColumn="0" w:lastRowFirstColumn="0" w:lastRowLastColumn="0"/>
            <w:tcW w:w="2200" w:type="dxa"/>
            <w:hideMark/>
          </w:tcPr>
          <w:p w14:paraId="64F79398" w14:textId="77777777" w:rsidR="003E20BC" w:rsidRPr="00FD181A" w:rsidRDefault="003E20BC" w:rsidP="003E20BC">
            <w:pPr>
              <w:spacing w:after="160" w:line="278" w:lineRule="auto"/>
              <w:ind w:firstLine="0"/>
              <w:jc w:val="both"/>
              <w:rPr>
                <w:lang w:val="fr-FR"/>
              </w:rPr>
            </w:pPr>
            <w:r w:rsidRPr="00FD181A">
              <w:rPr>
                <w:lang w:val="fr-FR"/>
              </w:rPr>
              <w:t>Performance &amp; santé système (métriques)</w:t>
            </w:r>
          </w:p>
        </w:tc>
        <w:tc>
          <w:tcPr>
            <w:tcW w:w="2200" w:type="dxa"/>
            <w:hideMark/>
          </w:tcPr>
          <w:p w14:paraId="08E62057" w14:textId="77777777" w:rsidR="003E20BC" w:rsidRPr="00FD181A" w:rsidRDefault="003E20BC" w:rsidP="003E20BC">
            <w:pPr>
              <w:spacing w:after="160" w:line="278" w:lineRule="auto"/>
              <w:ind w:firstLine="0"/>
              <w:jc w:val="both"/>
              <w:cnfStyle w:val="000000000000" w:firstRow="0" w:lastRow="0" w:firstColumn="0" w:lastColumn="0" w:oddVBand="0" w:evenVBand="0" w:oddHBand="0" w:evenHBand="0" w:firstRowFirstColumn="0" w:firstRowLastColumn="0" w:lastRowFirstColumn="0" w:lastRowLastColumn="0"/>
              <w:rPr>
                <w:lang w:val="fr-FR"/>
              </w:rPr>
            </w:pPr>
            <w:r w:rsidRPr="00FD181A">
              <w:rPr>
                <w:lang w:val="fr-FR"/>
              </w:rPr>
              <w:t>Monitoring / SIEM (CPU, RAM, latence réseau, taux d'erreur)</w:t>
            </w:r>
          </w:p>
        </w:tc>
        <w:tc>
          <w:tcPr>
            <w:tcW w:w="2226" w:type="dxa"/>
            <w:hideMark/>
          </w:tcPr>
          <w:p w14:paraId="7F734F37" w14:textId="77777777" w:rsidR="003E20BC" w:rsidRPr="00FD181A" w:rsidRDefault="003E20BC" w:rsidP="003E20BC">
            <w:pPr>
              <w:spacing w:after="160" w:line="278" w:lineRule="auto"/>
              <w:ind w:firstLine="0"/>
              <w:jc w:val="both"/>
              <w:cnfStyle w:val="000000000000" w:firstRow="0" w:lastRow="0" w:firstColumn="0" w:lastColumn="0" w:oddVBand="0" w:evenVBand="0" w:oddHBand="0" w:evenHBand="0" w:firstRowFirstColumn="0" w:firstRowLastColumn="0" w:lastRowFirstColumn="0" w:lastRowLastColumn="0"/>
              <w:rPr>
                <w:lang w:val="fr-FR"/>
              </w:rPr>
            </w:pPr>
            <w:r w:rsidRPr="00FD181A">
              <w:rPr>
                <w:lang w:val="fr-FR"/>
              </w:rPr>
              <w:t>Toutes les 30 secondes</w:t>
            </w:r>
          </w:p>
        </w:tc>
        <w:tc>
          <w:tcPr>
            <w:tcW w:w="2400" w:type="dxa"/>
            <w:hideMark/>
          </w:tcPr>
          <w:p w14:paraId="05B2F83B" w14:textId="77777777" w:rsidR="003E20BC" w:rsidRPr="00FD181A" w:rsidRDefault="003E20BC" w:rsidP="003E20BC">
            <w:pPr>
              <w:spacing w:after="160" w:line="278" w:lineRule="auto"/>
              <w:ind w:firstLine="0"/>
              <w:jc w:val="both"/>
              <w:cnfStyle w:val="000000000000" w:firstRow="0" w:lastRow="0" w:firstColumn="0" w:lastColumn="0" w:oddVBand="0" w:evenVBand="0" w:oddHBand="0" w:evenHBand="0" w:firstRowFirstColumn="0" w:firstRowLastColumn="0" w:lastRowFirstColumn="0" w:lastRowLastColumn="0"/>
              <w:rPr>
                <w:lang w:val="fr-FR"/>
              </w:rPr>
            </w:pPr>
            <w:r w:rsidRPr="00FD181A">
              <w:rPr>
                <w:lang w:val="fr-FR"/>
              </w:rPr>
              <w:t>1 an (capacité planning)</w:t>
            </w:r>
          </w:p>
        </w:tc>
      </w:tr>
    </w:tbl>
    <w:p w14:paraId="46525F5E" w14:textId="77777777" w:rsidR="003E20BC" w:rsidRPr="00FD181A" w:rsidRDefault="003E20BC" w:rsidP="00140378">
      <w:pPr>
        <w:ind w:firstLine="0"/>
        <w:jc w:val="center"/>
        <w:rPr>
          <w:lang w:val="fr-FR"/>
        </w:rPr>
      </w:pPr>
      <w:r w:rsidRPr="00FD181A">
        <w:rPr>
          <w:lang w:val="fr-FR"/>
        </w:rPr>
        <w:t>Tableau 6 — Types d'événements journalisés et durées de rétention</w:t>
      </w:r>
    </w:p>
    <w:p w14:paraId="61218678" w14:textId="77777777" w:rsidR="003E20BC" w:rsidRPr="00FD181A" w:rsidRDefault="003E20BC" w:rsidP="003E20BC">
      <w:pPr>
        <w:ind w:firstLine="0"/>
        <w:jc w:val="both"/>
        <w:rPr>
          <w:lang w:val="fr-FR"/>
        </w:rPr>
      </w:pPr>
    </w:p>
    <w:p w14:paraId="5E3083F5" w14:textId="5505D2FE" w:rsidR="003E20BC" w:rsidRPr="00FD181A" w:rsidRDefault="003E20BC" w:rsidP="00140378">
      <w:pPr>
        <w:pStyle w:val="Heading2"/>
        <w:ind w:firstLine="0"/>
        <w:rPr>
          <w:lang w:val="fr-FR"/>
        </w:rPr>
      </w:pPr>
      <w:bookmarkStart w:id="48" w:name="_Toc222222195"/>
      <w:r w:rsidRPr="00FD181A">
        <w:rPr>
          <w:lang w:val="fr-FR"/>
        </w:rPr>
        <w:t>7. Conformité réglementaire</w:t>
      </w:r>
      <w:bookmarkEnd w:id="48"/>
    </w:p>
    <w:p w14:paraId="06432A18" w14:textId="166CE17D" w:rsidR="003E20BC" w:rsidRPr="00FD181A" w:rsidRDefault="003E20BC" w:rsidP="003E20BC">
      <w:pPr>
        <w:ind w:firstLine="0"/>
        <w:jc w:val="both"/>
        <w:rPr>
          <w:lang w:val="fr-FR"/>
        </w:rPr>
      </w:pPr>
      <w:r w:rsidRPr="00FD181A">
        <w:rPr>
          <w:lang w:val="fr-FR"/>
        </w:rPr>
        <w:t xml:space="preserve">Le SEIH est conçu pour être conforme aux principales réglementations applicables aux systèmes d'échange de données de santé. </w:t>
      </w:r>
      <w:r w:rsidR="0030624A">
        <w:rPr>
          <w:lang w:val="fr-FR"/>
        </w:rPr>
        <w:t xml:space="preserve">Bien qu’Haiti n’est pas soumis aux réglementations HIPAA et GDPR et </w:t>
      </w:r>
      <w:r w:rsidR="0030624A">
        <w:rPr>
          <w:lang w:val="fr-FR"/>
        </w:rPr>
        <w:lastRenderedPageBreak/>
        <w:t xml:space="preserve">fautes de règlementations locales, </w:t>
      </w:r>
      <w:proofErr w:type="gramStart"/>
      <w:r w:rsidR="0030624A">
        <w:rPr>
          <w:lang w:val="fr-FR"/>
        </w:rPr>
        <w:t>ces règlementation</w:t>
      </w:r>
      <w:proofErr w:type="gramEnd"/>
      <w:r w:rsidR="0030624A">
        <w:rPr>
          <w:lang w:val="fr-FR"/>
        </w:rPr>
        <w:t xml:space="preserve"> servent de référence afin de nous assurer que le système </w:t>
      </w:r>
      <w:proofErr w:type="gramStart"/>
      <w:r w:rsidR="0030624A">
        <w:rPr>
          <w:lang w:val="fr-FR"/>
        </w:rPr>
        <w:t>réponds</w:t>
      </w:r>
      <w:proofErr w:type="gramEnd"/>
      <w:r w:rsidR="0030624A">
        <w:rPr>
          <w:lang w:val="fr-FR"/>
        </w:rPr>
        <w:t xml:space="preserve"> aux meilleures pratiques du marché. </w:t>
      </w:r>
      <w:r w:rsidRPr="00FD181A">
        <w:rPr>
          <w:lang w:val="fr-FR"/>
        </w:rPr>
        <w:t>Le tableau suivant mappe les exigences clés de chaque réglementation aux mesures techniques mises en place.</w:t>
      </w:r>
    </w:p>
    <w:p w14:paraId="59B29742" w14:textId="77777777" w:rsidR="003E20BC" w:rsidRPr="00FD181A" w:rsidRDefault="003E20BC" w:rsidP="003E20BC">
      <w:pPr>
        <w:ind w:firstLine="0"/>
        <w:jc w:val="both"/>
        <w:rPr>
          <w:lang w:val="fr-FR"/>
        </w:rPr>
      </w:pPr>
    </w:p>
    <w:tbl>
      <w:tblPr>
        <w:tblStyle w:val="GridTable4-Accent6"/>
        <w:tblW w:w="5000" w:type="pct"/>
        <w:tblLook w:val="04A0" w:firstRow="1" w:lastRow="0" w:firstColumn="1" w:lastColumn="0" w:noHBand="0" w:noVBand="1"/>
      </w:tblPr>
      <w:tblGrid>
        <w:gridCol w:w="2391"/>
        <w:gridCol w:w="3602"/>
        <w:gridCol w:w="4797"/>
      </w:tblGrid>
      <w:tr w:rsidR="003E20BC" w:rsidRPr="00FD181A" w14:paraId="63964F2A" w14:textId="77777777" w:rsidTr="0014037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0" w:type="dxa"/>
            <w:hideMark/>
          </w:tcPr>
          <w:p w14:paraId="3361B630" w14:textId="77777777" w:rsidR="003E20BC" w:rsidRPr="00FD181A" w:rsidRDefault="003E20BC" w:rsidP="003E20BC">
            <w:pPr>
              <w:spacing w:after="160" w:line="278" w:lineRule="auto"/>
              <w:ind w:firstLine="0"/>
              <w:jc w:val="both"/>
              <w:rPr>
                <w:lang w:val="fr-FR"/>
              </w:rPr>
            </w:pPr>
            <w:r w:rsidRPr="00FD181A">
              <w:rPr>
                <w:lang w:val="fr-FR"/>
              </w:rPr>
              <w:t>Réglementation</w:t>
            </w:r>
          </w:p>
        </w:tc>
        <w:tc>
          <w:tcPr>
            <w:tcW w:w="3013" w:type="dxa"/>
            <w:hideMark/>
          </w:tcPr>
          <w:p w14:paraId="469728E7" w14:textId="77777777" w:rsidR="003E20BC" w:rsidRPr="00FD181A" w:rsidRDefault="003E20BC" w:rsidP="003E20BC">
            <w:pPr>
              <w:spacing w:after="160" w:line="278" w:lineRule="auto"/>
              <w:ind w:firstLine="0"/>
              <w:jc w:val="both"/>
              <w:cnfStyle w:val="100000000000" w:firstRow="1" w:lastRow="0" w:firstColumn="0" w:lastColumn="0" w:oddVBand="0" w:evenVBand="0" w:oddHBand="0" w:evenHBand="0" w:firstRowFirstColumn="0" w:firstRowLastColumn="0" w:lastRowFirstColumn="0" w:lastRowLastColumn="0"/>
              <w:rPr>
                <w:lang w:val="fr-FR"/>
              </w:rPr>
            </w:pPr>
            <w:r w:rsidRPr="00FD181A">
              <w:rPr>
                <w:lang w:val="fr-FR"/>
              </w:rPr>
              <w:t>Exigence clé</w:t>
            </w:r>
          </w:p>
        </w:tc>
        <w:tc>
          <w:tcPr>
            <w:tcW w:w="4013" w:type="dxa"/>
            <w:hideMark/>
          </w:tcPr>
          <w:p w14:paraId="3008FB1D" w14:textId="77777777" w:rsidR="003E20BC" w:rsidRPr="00FD181A" w:rsidRDefault="003E20BC" w:rsidP="003E20BC">
            <w:pPr>
              <w:spacing w:after="160" w:line="278" w:lineRule="auto"/>
              <w:ind w:firstLine="0"/>
              <w:jc w:val="both"/>
              <w:cnfStyle w:val="100000000000" w:firstRow="1" w:lastRow="0" w:firstColumn="0" w:lastColumn="0" w:oddVBand="0" w:evenVBand="0" w:oddHBand="0" w:evenHBand="0" w:firstRowFirstColumn="0" w:firstRowLastColumn="0" w:lastRowFirstColumn="0" w:lastRowLastColumn="0"/>
              <w:rPr>
                <w:lang w:val="fr-FR"/>
              </w:rPr>
            </w:pPr>
            <w:r w:rsidRPr="00FD181A">
              <w:rPr>
                <w:lang w:val="fr-FR"/>
              </w:rPr>
              <w:t>Mesure SEIH</w:t>
            </w:r>
          </w:p>
        </w:tc>
      </w:tr>
      <w:tr w:rsidR="003E20BC" w:rsidRPr="00712765" w14:paraId="009AFF69" w14:textId="77777777" w:rsidTr="0014037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0" w:type="dxa"/>
            <w:hideMark/>
          </w:tcPr>
          <w:p w14:paraId="1867F0FA" w14:textId="77777777" w:rsidR="003E20BC" w:rsidRPr="00FD181A" w:rsidRDefault="003E20BC" w:rsidP="003E20BC">
            <w:pPr>
              <w:spacing w:after="160" w:line="278" w:lineRule="auto"/>
              <w:ind w:firstLine="0"/>
              <w:jc w:val="both"/>
              <w:rPr>
                <w:lang w:val="fr-FR"/>
              </w:rPr>
            </w:pPr>
            <w:r w:rsidRPr="00FD181A">
              <w:rPr>
                <w:lang w:val="fr-FR"/>
              </w:rPr>
              <w:t>HIPAA (USA)</w:t>
            </w:r>
          </w:p>
        </w:tc>
        <w:tc>
          <w:tcPr>
            <w:tcW w:w="3013" w:type="dxa"/>
            <w:hideMark/>
          </w:tcPr>
          <w:p w14:paraId="66945DD1" w14:textId="77777777" w:rsidR="003E20BC" w:rsidRPr="00FD181A" w:rsidRDefault="003E20BC" w:rsidP="003E20BC">
            <w:pPr>
              <w:spacing w:after="160" w:line="278" w:lineRule="auto"/>
              <w:ind w:firstLine="0"/>
              <w:jc w:val="both"/>
              <w:cnfStyle w:val="000000100000" w:firstRow="0" w:lastRow="0" w:firstColumn="0" w:lastColumn="0" w:oddVBand="0" w:evenVBand="0" w:oddHBand="1" w:evenHBand="0" w:firstRowFirstColumn="0" w:firstRowLastColumn="0" w:lastRowFirstColumn="0" w:lastRowLastColumn="0"/>
              <w:rPr>
                <w:lang w:val="fr-FR"/>
              </w:rPr>
            </w:pPr>
            <w:r w:rsidRPr="00FD181A">
              <w:rPr>
                <w:lang w:val="fr-FR"/>
              </w:rPr>
              <w:t xml:space="preserve">Protection des </w:t>
            </w:r>
            <w:proofErr w:type="spellStart"/>
            <w:r w:rsidRPr="00FD181A">
              <w:rPr>
                <w:lang w:val="fr-FR"/>
              </w:rPr>
              <w:t>ePHI</w:t>
            </w:r>
            <w:proofErr w:type="spellEnd"/>
            <w:r w:rsidRPr="00FD181A">
              <w:rPr>
                <w:lang w:val="fr-FR"/>
              </w:rPr>
              <w:t xml:space="preserve"> (</w:t>
            </w:r>
            <w:proofErr w:type="spellStart"/>
            <w:r w:rsidRPr="00FD181A">
              <w:rPr>
                <w:lang w:val="fr-FR"/>
              </w:rPr>
              <w:t>Protected</w:t>
            </w:r>
            <w:proofErr w:type="spellEnd"/>
            <w:r w:rsidRPr="00FD181A">
              <w:rPr>
                <w:lang w:val="fr-FR"/>
              </w:rPr>
              <w:t xml:space="preserve"> Health Information) — chiffrement en transit et au repos, traçabilité complète, contrôle d'accès strict.</w:t>
            </w:r>
          </w:p>
        </w:tc>
        <w:tc>
          <w:tcPr>
            <w:tcW w:w="4013" w:type="dxa"/>
            <w:hideMark/>
          </w:tcPr>
          <w:p w14:paraId="64E00133" w14:textId="77777777" w:rsidR="003E20BC" w:rsidRPr="00FD181A" w:rsidRDefault="003E20BC" w:rsidP="003E20BC">
            <w:pPr>
              <w:spacing w:after="160" w:line="278" w:lineRule="auto"/>
              <w:ind w:firstLine="0"/>
              <w:jc w:val="both"/>
              <w:cnfStyle w:val="000000100000" w:firstRow="0" w:lastRow="0" w:firstColumn="0" w:lastColumn="0" w:oddVBand="0" w:evenVBand="0" w:oddHBand="1" w:evenHBand="0" w:firstRowFirstColumn="0" w:firstRowLastColumn="0" w:lastRowFirstColumn="0" w:lastRowLastColumn="0"/>
              <w:rPr>
                <w:lang w:val="fr-FR"/>
              </w:rPr>
            </w:pPr>
            <w:proofErr w:type="spellStart"/>
            <w:r w:rsidRPr="009D6833">
              <w:t>Chiffrement</w:t>
            </w:r>
            <w:proofErr w:type="spellEnd"/>
            <w:r w:rsidRPr="009D6833">
              <w:t xml:space="preserve"> end-to-end (RSA/ECC + TLS 1.3). </w:t>
            </w:r>
            <w:r w:rsidRPr="00FD181A">
              <w:rPr>
                <w:lang w:val="fr-FR"/>
              </w:rPr>
              <w:t>Audit logs append-</w:t>
            </w:r>
            <w:proofErr w:type="spellStart"/>
            <w:r w:rsidRPr="00FD181A">
              <w:rPr>
                <w:lang w:val="fr-FR"/>
              </w:rPr>
              <w:t>only</w:t>
            </w:r>
            <w:proofErr w:type="spellEnd"/>
            <w:r w:rsidRPr="00FD181A">
              <w:rPr>
                <w:lang w:val="fr-FR"/>
              </w:rPr>
              <w:t xml:space="preserve"> retenus 7 ans. RBAC/ABAC avec authentification mutuelle via PKI.</w:t>
            </w:r>
          </w:p>
        </w:tc>
      </w:tr>
      <w:tr w:rsidR="003E20BC" w:rsidRPr="00FD181A" w14:paraId="4DB0AD24" w14:textId="77777777" w:rsidTr="00140378">
        <w:tc>
          <w:tcPr>
            <w:cnfStyle w:val="001000000000" w:firstRow="0" w:lastRow="0" w:firstColumn="1" w:lastColumn="0" w:oddVBand="0" w:evenVBand="0" w:oddHBand="0" w:evenHBand="0" w:firstRowFirstColumn="0" w:firstRowLastColumn="0" w:lastRowFirstColumn="0" w:lastRowLastColumn="0"/>
            <w:tcW w:w="2000" w:type="dxa"/>
            <w:hideMark/>
          </w:tcPr>
          <w:p w14:paraId="5545189D" w14:textId="77777777" w:rsidR="003E20BC" w:rsidRPr="00FD181A" w:rsidRDefault="003E20BC" w:rsidP="003E20BC">
            <w:pPr>
              <w:spacing w:after="160" w:line="278" w:lineRule="auto"/>
              <w:ind w:firstLine="0"/>
              <w:jc w:val="both"/>
              <w:rPr>
                <w:lang w:val="fr-FR"/>
              </w:rPr>
            </w:pPr>
            <w:r w:rsidRPr="00FD181A">
              <w:rPr>
                <w:lang w:val="fr-FR"/>
              </w:rPr>
              <w:t>GDPR (EU)</w:t>
            </w:r>
          </w:p>
        </w:tc>
        <w:tc>
          <w:tcPr>
            <w:tcW w:w="3013" w:type="dxa"/>
            <w:hideMark/>
          </w:tcPr>
          <w:p w14:paraId="56CE2516" w14:textId="77777777" w:rsidR="003E20BC" w:rsidRPr="00FD181A" w:rsidRDefault="003E20BC" w:rsidP="003E20BC">
            <w:pPr>
              <w:spacing w:after="160" w:line="278" w:lineRule="auto"/>
              <w:ind w:firstLine="0"/>
              <w:jc w:val="both"/>
              <w:cnfStyle w:val="000000000000" w:firstRow="0" w:lastRow="0" w:firstColumn="0" w:lastColumn="0" w:oddVBand="0" w:evenVBand="0" w:oddHBand="0" w:evenHBand="0" w:firstRowFirstColumn="0" w:firstRowLastColumn="0" w:lastRowFirstColumn="0" w:lastRowLastColumn="0"/>
              <w:rPr>
                <w:lang w:val="fr-FR"/>
              </w:rPr>
            </w:pPr>
            <w:r w:rsidRPr="00FD181A">
              <w:rPr>
                <w:lang w:val="fr-FR"/>
              </w:rPr>
              <w:t>Droit à l'effacement (« droit à l'oubli »), minimisation des données, notification de violation sous 72 heures.</w:t>
            </w:r>
          </w:p>
        </w:tc>
        <w:tc>
          <w:tcPr>
            <w:tcW w:w="4013" w:type="dxa"/>
            <w:hideMark/>
          </w:tcPr>
          <w:p w14:paraId="3D71B16E" w14:textId="77777777" w:rsidR="003E20BC" w:rsidRPr="00FD181A" w:rsidRDefault="003E20BC" w:rsidP="003E20BC">
            <w:pPr>
              <w:spacing w:after="160" w:line="278" w:lineRule="auto"/>
              <w:ind w:firstLine="0"/>
              <w:jc w:val="both"/>
              <w:cnfStyle w:val="000000000000" w:firstRow="0" w:lastRow="0" w:firstColumn="0" w:lastColumn="0" w:oddVBand="0" w:evenVBand="0" w:oddHBand="0" w:evenHBand="0" w:firstRowFirstColumn="0" w:firstRowLastColumn="0" w:lastRowFirstColumn="0" w:lastRowLastColumn="0"/>
              <w:rPr>
                <w:lang w:val="fr-FR"/>
              </w:rPr>
            </w:pPr>
            <w:r w:rsidRPr="00FD181A">
              <w:rPr>
                <w:lang w:val="fr-FR"/>
              </w:rPr>
              <w:t>Suppression automatique via TTL. Aucun contenu clinique stocké en clair dans le Core. SIEM détecte anomalies en temps réel → alerte 24h.</w:t>
            </w:r>
          </w:p>
        </w:tc>
      </w:tr>
      <w:tr w:rsidR="003E20BC" w:rsidRPr="00712765" w14:paraId="29DDCBFC" w14:textId="77777777" w:rsidTr="0014037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0" w:type="dxa"/>
            <w:hideMark/>
          </w:tcPr>
          <w:p w14:paraId="0DEF124D" w14:textId="77777777" w:rsidR="003E20BC" w:rsidRPr="00FD181A" w:rsidRDefault="003E20BC" w:rsidP="003E20BC">
            <w:pPr>
              <w:spacing w:after="160" w:line="278" w:lineRule="auto"/>
              <w:ind w:firstLine="0"/>
              <w:jc w:val="both"/>
              <w:rPr>
                <w:lang w:val="fr-FR"/>
              </w:rPr>
            </w:pPr>
            <w:r w:rsidRPr="00FD181A">
              <w:rPr>
                <w:lang w:val="fr-FR"/>
              </w:rPr>
              <w:t>ISO 27001</w:t>
            </w:r>
          </w:p>
        </w:tc>
        <w:tc>
          <w:tcPr>
            <w:tcW w:w="3013" w:type="dxa"/>
            <w:hideMark/>
          </w:tcPr>
          <w:p w14:paraId="279DCDBF" w14:textId="77777777" w:rsidR="003E20BC" w:rsidRPr="00FD181A" w:rsidRDefault="003E20BC" w:rsidP="003E20BC">
            <w:pPr>
              <w:spacing w:after="160" w:line="278" w:lineRule="auto"/>
              <w:ind w:firstLine="0"/>
              <w:jc w:val="both"/>
              <w:cnfStyle w:val="000000100000" w:firstRow="0" w:lastRow="0" w:firstColumn="0" w:lastColumn="0" w:oddVBand="0" w:evenVBand="0" w:oddHBand="1" w:evenHBand="0" w:firstRowFirstColumn="0" w:firstRowLastColumn="0" w:lastRowFirstColumn="0" w:lastRowLastColumn="0"/>
              <w:rPr>
                <w:lang w:val="fr-FR"/>
              </w:rPr>
            </w:pPr>
            <w:r w:rsidRPr="00FD181A">
              <w:rPr>
                <w:lang w:val="fr-FR"/>
              </w:rPr>
              <w:t>Système de gestion de la sécurité de l'information (ISMS) — gestion des risques, audit annuel, amélioration continue.</w:t>
            </w:r>
          </w:p>
        </w:tc>
        <w:tc>
          <w:tcPr>
            <w:tcW w:w="4013" w:type="dxa"/>
            <w:hideMark/>
          </w:tcPr>
          <w:p w14:paraId="6BEACD95" w14:textId="49CEF744" w:rsidR="003E20BC" w:rsidRPr="00FD181A" w:rsidRDefault="003E20BC" w:rsidP="003E20BC">
            <w:pPr>
              <w:spacing w:after="160" w:line="278" w:lineRule="auto"/>
              <w:ind w:firstLine="0"/>
              <w:jc w:val="both"/>
              <w:cnfStyle w:val="000000100000" w:firstRow="0" w:lastRow="0" w:firstColumn="0" w:lastColumn="0" w:oddVBand="0" w:evenVBand="0" w:oddHBand="1" w:evenHBand="0" w:firstRowFirstColumn="0" w:firstRowLastColumn="0" w:lastRowFirstColumn="0" w:lastRowLastColumn="0"/>
              <w:rPr>
                <w:lang w:val="fr-FR"/>
              </w:rPr>
            </w:pPr>
            <w:r w:rsidRPr="00FD181A">
              <w:rPr>
                <w:lang w:val="fr-FR"/>
              </w:rPr>
              <w:t>Threat model documenté.</w:t>
            </w:r>
            <w:r w:rsidR="0030624A">
              <w:rPr>
                <w:lang w:val="fr-FR"/>
              </w:rPr>
              <w:t xml:space="preserve"> </w:t>
            </w:r>
            <w:proofErr w:type="spellStart"/>
            <w:r w:rsidRPr="00FD181A">
              <w:rPr>
                <w:lang w:val="fr-FR"/>
              </w:rPr>
              <w:t>Pentests</w:t>
            </w:r>
            <w:proofErr w:type="spellEnd"/>
            <w:r w:rsidRPr="00FD181A">
              <w:rPr>
                <w:lang w:val="fr-FR"/>
              </w:rPr>
              <w:t xml:space="preserve"> trimestriels. Revue annuelle des politiques de sécurité.</w:t>
            </w:r>
          </w:p>
        </w:tc>
      </w:tr>
      <w:tr w:rsidR="003E20BC" w:rsidRPr="00712765" w14:paraId="65234FA7" w14:textId="77777777" w:rsidTr="00140378">
        <w:tc>
          <w:tcPr>
            <w:cnfStyle w:val="001000000000" w:firstRow="0" w:lastRow="0" w:firstColumn="1" w:lastColumn="0" w:oddVBand="0" w:evenVBand="0" w:oddHBand="0" w:evenHBand="0" w:firstRowFirstColumn="0" w:firstRowLastColumn="0" w:lastRowFirstColumn="0" w:lastRowLastColumn="0"/>
            <w:tcW w:w="2000" w:type="dxa"/>
            <w:hideMark/>
          </w:tcPr>
          <w:p w14:paraId="3CE749F4" w14:textId="77777777" w:rsidR="003E20BC" w:rsidRPr="00FD181A" w:rsidRDefault="003E20BC" w:rsidP="003E20BC">
            <w:pPr>
              <w:spacing w:after="160" w:line="278" w:lineRule="auto"/>
              <w:ind w:firstLine="0"/>
              <w:jc w:val="both"/>
              <w:rPr>
                <w:lang w:val="fr-FR"/>
              </w:rPr>
            </w:pPr>
            <w:r w:rsidRPr="00FD181A">
              <w:rPr>
                <w:lang w:val="fr-FR"/>
              </w:rPr>
              <w:t>SOC 2 Type II</w:t>
            </w:r>
          </w:p>
        </w:tc>
        <w:tc>
          <w:tcPr>
            <w:tcW w:w="3013" w:type="dxa"/>
            <w:hideMark/>
          </w:tcPr>
          <w:p w14:paraId="100CF374" w14:textId="77777777" w:rsidR="003E20BC" w:rsidRPr="00FD181A" w:rsidRDefault="003E20BC" w:rsidP="003E20BC">
            <w:pPr>
              <w:spacing w:after="160" w:line="278" w:lineRule="auto"/>
              <w:ind w:firstLine="0"/>
              <w:jc w:val="both"/>
              <w:cnfStyle w:val="000000000000" w:firstRow="0" w:lastRow="0" w:firstColumn="0" w:lastColumn="0" w:oddVBand="0" w:evenVBand="0" w:oddHBand="0" w:evenHBand="0" w:firstRowFirstColumn="0" w:firstRowLastColumn="0" w:lastRowFirstColumn="0" w:lastRowLastColumn="0"/>
              <w:rPr>
                <w:lang w:val="fr-FR"/>
              </w:rPr>
            </w:pPr>
            <w:r w:rsidRPr="00FD181A">
              <w:rPr>
                <w:lang w:val="fr-FR"/>
              </w:rPr>
              <w:t>Contrôles organisationnels sur la sécurité, disponibilité, intégrité du traitement et confidentialité (audits externes).</w:t>
            </w:r>
          </w:p>
        </w:tc>
        <w:tc>
          <w:tcPr>
            <w:tcW w:w="4013" w:type="dxa"/>
            <w:hideMark/>
          </w:tcPr>
          <w:p w14:paraId="5BE46C80" w14:textId="77777777" w:rsidR="003E20BC" w:rsidRPr="00FD181A" w:rsidRDefault="003E20BC" w:rsidP="003E20BC">
            <w:pPr>
              <w:spacing w:after="160" w:line="278" w:lineRule="auto"/>
              <w:ind w:firstLine="0"/>
              <w:jc w:val="both"/>
              <w:cnfStyle w:val="000000000000" w:firstRow="0" w:lastRow="0" w:firstColumn="0" w:lastColumn="0" w:oddVBand="0" w:evenVBand="0" w:oddHBand="0" w:evenHBand="0" w:firstRowFirstColumn="0" w:firstRowLastColumn="0" w:lastRowFirstColumn="0" w:lastRowLastColumn="0"/>
              <w:rPr>
                <w:lang w:val="fr-FR"/>
              </w:rPr>
            </w:pPr>
            <w:r w:rsidRPr="00FD181A">
              <w:rPr>
                <w:lang w:val="fr-FR"/>
              </w:rPr>
              <w:t>Architecture redondée (HA/DR). Logs centralisés append-</w:t>
            </w:r>
            <w:proofErr w:type="spellStart"/>
            <w:r w:rsidRPr="00FD181A">
              <w:rPr>
                <w:lang w:val="fr-FR"/>
              </w:rPr>
              <w:t>only</w:t>
            </w:r>
            <w:proofErr w:type="spellEnd"/>
            <w:r w:rsidRPr="00FD181A">
              <w:rPr>
                <w:lang w:val="fr-FR"/>
              </w:rPr>
              <w:t>. Accès basé sur les rôles avec MFA pour les admins.</w:t>
            </w:r>
          </w:p>
        </w:tc>
      </w:tr>
    </w:tbl>
    <w:p w14:paraId="16B39BC0" w14:textId="77777777" w:rsidR="003E20BC" w:rsidRPr="00FD181A" w:rsidRDefault="003E20BC" w:rsidP="003E20BC">
      <w:pPr>
        <w:ind w:firstLine="0"/>
        <w:jc w:val="both"/>
        <w:rPr>
          <w:lang w:val="fr-FR"/>
        </w:rPr>
      </w:pPr>
      <w:r w:rsidRPr="00FD181A">
        <w:rPr>
          <w:lang w:val="fr-FR"/>
        </w:rPr>
        <w:t>Tableau 7 — Conformité réglementaire et mesures SEIH</w:t>
      </w:r>
    </w:p>
    <w:p w14:paraId="036AE5AD" w14:textId="77777777" w:rsidR="003E20BC" w:rsidRPr="00FD181A" w:rsidRDefault="003E20BC" w:rsidP="003E20BC">
      <w:pPr>
        <w:ind w:firstLine="0"/>
        <w:jc w:val="both"/>
        <w:rPr>
          <w:lang w:val="fr-FR"/>
        </w:rPr>
      </w:pPr>
    </w:p>
    <w:p w14:paraId="23A5946C" w14:textId="77777777" w:rsidR="003E20BC" w:rsidRPr="00FD181A" w:rsidRDefault="003E20BC" w:rsidP="003E20BC">
      <w:pPr>
        <w:ind w:firstLine="0"/>
        <w:jc w:val="both"/>
        <w:rPr>
          <w:lang w:val="fr-FR"/>
        </w:rPr>
      </w:pPr>
    </w:p>
    <w:p w14:paraId="223BBC11" w14:textId="0228A6B9" w:rsidR="003E20BC" w:rsidRPr="00FD181A" w:rsidRDefault="003E20BC" w:rsidP="00140378">
      <w:pPr>
        <w:pStyle w:val="Heading2"/>
        <w:ind w:firstLine="0"/>
        <w:rPr>
          <w:lang w:val="fr-FR"/>
        </w:rPr>
      </w:pPr>
      <w:bookmarkStart w:id="49" w:name="_Toc222222196"/>
      <w:r w:rsidRPr="00FD181A">
        <w:rPr>
          <w:lang w:val="fr-FR"/>
        </w:rPr>
        <w:t>8. Cycle de vie des certificats X.509</w:t>
      </w:r>
      <w:bookmarkEnd w:id="49"/>
    </w:p>
    <w:p w14:paraId="68AAA0EE" w14:textId="77777777" w:rsidR="003E20BC" w:rsidRPr="00FD181A" w:rsidRDefault="003E20BC" w:rsidP="003E20BC">
      <w:pPr>
        <w:ind w:firstLine="0"/>
        <w:jc w:val="both"/>
        <w:rPr>
          <w:lang w:val="fr-FR"/>
        </w:rPr>
      </w:pPr>
      <w:r w:rsidRPr="00FD181A">
        <w:rPr>
          <w:lang w:val="fr-FR"/>
        </w:rPr>
        <w:t>La gestion des certificats suit un processus structuré en cinq phases : émission, installation, surveillance, renouvellement et révocation. Ce cycle garantit que tous les certificats en service sont valides et que les certificats compromis sont révoqués immédiatement.</w:t>
      </w:r>
    </w:p>
    <w:p w14:paraId="74ECB29C" w14:textId="77777777" w:rsidR="003E20BC" w:rsidRPr="00FD181A" w:rsidRDefault="003E20BC" w:rsidP="003E20BC">
      <w:pPr>
        <w:ind w:firstLine="0"/>
        <w:jc w:val="both"/>
        <w:rPr>
          <w:lang w:val="fr-FR"/>
        </w:rPr>
      </w:pPr>
    </w:p>
    <w:tbl>
      <w:tblPr>
        <w:tblStyle w:val="GridTable4-Accent6"/>
        <w:tblW w:w="5000" w:type="pct"/>
        <w:tblLook w:val="04A0" w:firstRow="1" w:lastRow="0" w:firstColumn="1" w:lastColumn="0" w:noHBand="0" w:noVBand="1"/>
      </w:tblPr>
      <w:tblGrid>
        <w:gridCol w:w="2630"/>
        <w:gridCol w:w="4080"/>
        <w:gridCol w:w="4080"/>
      </w:tblGrid>
      <w:tr w:rsidR="003E20BC" w:rsidRPr="00FD181A" w14:paraId="140885EF" w14:textId="77777777" w:rsidTr="0014037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hideMark/>
          </w:tcPr>
          <w:p w14:paraId="378CF6F2" w14:textId="77777777" w:rsidR="003E20BC" w:rsidRPr="00FD181A" w:rsidRDefault="003E20BC" w:rsidP="003E20BC">
            <w:pPr>
              <w:spacing w:after="160" w:line="278" w:lineRule="auto"/>
              <w:ind w:firstLine="0"/>
              <w:jc w:val="both"/>
              <w:rPr>
                <w:lang w:val="fr-FR"/>
              </w:rPr>
            </w:pPr>
            <w:r w:rsidRPr="00FD181A">
              <w:rPr>
                <w:lang w:val="fr-FR"/>
              </w:rPr>
              <w:t>Phase</w:t>
            </w:r>
          </w:p>
        </w:tc>
        <w:tc>
          <w:tcPr>
            <w:tcW w:w="3413" w:type="dxa"/>
            <w:hideMark/>
          </w:tcPr>
          <w:p w14:paraId="35EA6786" w14:textId="77777777" w:rsidR="003E20BC" w:rsidRPr="00FD181A" w:rsidRDefault="003E20BC" w:rsidP="003E20BC">
            <w:pPr>
              <w:spacing w:after="160" w:line="278" w:lineRule="auto"/>
              <w:ind w:firstLine="0"/>
              <w:jc w:val="both"/>
              <w:cnfStyle w:val="100000000000" w:firstRow="1" w:lastRow="0" w:firstColumn="0" w:lastColumn="0" w:oddVBand="0" w:evenVBand="0" w:oddHBand="0" w:evenHBand="0" w:firstRowFirstColumn="0" w:firstRowLastColumn="0" w:lastRowFirstColumn="0" w:lastRowLastColumn="0"/>
              <w:rPr>
                <w:lang w:val="fr-FR"/>
              </w:rPr>
            </w:pPr>
            <w:r w:rsidRPr="00FD181A">
              <w:rPr>
                <w:lang w:val="fr-FR"/>
              </w:rPr>
              <w:t>Actions</w:t>
            </w:r>
          </w:p>
        </w:tc>
        <w:tc>
          <w:tcPr>
            <w:tcW w:w="3413" w:type="dxa"/>
            <w:hideMark/>
          </w:tcPr>
          <w:p w14:paraId="7C924FB3" w14:textId="77777777" w:rsidR="003E20BC" w:rsidRPr="00FD181A" w:rsidRDefault="003E20BC" w:rsidP="003E20BC">
            <w:pPr>
              <w:spacing w:after="160" w:line="278" w:lineRule="auto"/>
              <w:ind w:firstLine="0"/>
              <w:jc w:val="both"/>
              <w:cnfStyle w:val="100000000000" w:firstRow="1" w:lastRow="0" w:firstColumn="0" w:lastColumn="0" w:oddVBand="0" w:evenVBand="0" w:oddHBand="0" w:evenHBand="0" w:firstRowFirstColumn="0" w:firstRowLastColumn="0" w:lastRowFirstColumn="0" w:lastRowLastColumn="0"/>
              <w:rPr>
                <w:lang w:val="fr-FR"/>
              </w:rPr>
            </w:pPr>
            <w:r w:rsidRPr="00FD181A">
              <w:rPr>
                <w:lang w:val="fr-FR"/>
              </w:rPr>
              <w:t>Responsabilité</w:t>
            </w:r>
          </w:p>
        </w:tc>
      </w:tr>
      <w:tr w:rsidR="003E20BC" w:rsidRPr="00712765" w14:paraId="3EF494AB" w14:textId="77777777" w:rsidTr="0014037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hideMark/>
          </w:tcPr>
          <w:p w14:paraId="2606D7B3" w14:textId="77777777" w:rsidR="003E20BC" w:rsidRPr="00FD181A" w:rsidRDefault="003E20BC" w:rsidP="003E20BC">
            <w:pPr>
              <w:spacing w:after="160" w:line="278" w:lineRule="auto"/>
              <w:ind w:firstLine="0"/>
              <w:jc w:val="both"/>
              <w:rPr>
                <w:lang w:val="fr-FR"/>
              </w:rPr>
            </w:pPr>
            <w:r w:rsidRPr="00FD181A">
              <w:rPr>
                <w:lang w:val="fr-FR"/>
              </w:rPr>
              <w:lastRenderedPageBreak/>
              <w:t>1. Émission</w:t>
            </w:r>
          </w:p>
        </w:tc>
        <w:tc>
          <w:tcPr>
            <w:tcW w:w="3413" w:type="dxa"/>
            <w:hideMark/>
          </w:tcPr>
          <w:p w14:paraId="6F8DB881" w14:textId="77777777" w:rsidR="003E20BC" w:rsidRPr="00FD181A" w:rsidRDefault="003E20BC" w:rsidP="003E20BC">
            <w:pPr>
              <w:spacing w:after="160" w:line="278" w:lineRule="auto"/>
              <w:ind w:firstLine="0"/>
              <w:jc w:val="both"/>
              <w:cnfStyle w:val="000000100000" w:firstRow="0" w:lastRow="0" w:firstColumn="0" w:lastColumn="0" w:oddVBand="0" w:evenVBand="0" w:oddHBand="1" w:evenHBand="0" w:firstRowFirstColumn="0" w:firstRowLastColumn="0" w:lastRowFirstColumn="0" w:lastRowLastColumn="0"/>
              <w:rPr>
                <w:lang w:val="fr-FR"/>
              </w:rPr>
            </w:pPr>
            <w:r w:rsidRPr="00FD181A">
              <w:rPr>
                <w:lang w:val="fr-FR"/>
              </w:rPr>
              <w:t>Génération de la paire de clés (RSA 2048 ou ECC P-256). Soumission de la CSR (</w:t>
            </w:r>
            <w:proofErr w:type="spellStart"/>
            <w:r w:rsidRPr="00FD181A">
              <w:rPr>
                <w:lang w:val="fr-FR"/>
              </w:rPr>
              <w:t>Certificate</w:t>
            </w:r>
            <w:proofErr w:type="spellEnd"/>
            <w:r w:rsidRPr="00FD181A">
              <w:rPr>
                <w:lang w:val="fr-FR"/>
              </w:rPr>
              <w:t xml:space="preserve"> </w:t>
            </w:r>
            <w:proofErr w:type="spellStart"/>
            <w:r w:rsidRPr="00FD181A">
              <w:rPr>
                <w:lang w:val="fr-FR"/>
              </w:rPr>
              <w:t>Signing</w:t>
            </w:r>
            <w:proofErr w:type="spellEnd"/>
            <w:r w:rsidRPr="00FD181A">
              <w:rPr>
                <w:lang w:val="fr-FR"/>
              </w:rPr>
              <w:t xml:space="preserve"> </w:t>
            </w:r>
            <w:proofErr w:type="spellStart"/>
            <w:r w:rsidRPr="00FD181A">
              <w:rPr>
                <w:lang w:val="fr-FR"/>
              </w:rPr>
              <w:t>Request</w:t>
            </w:r>
            <w:proofErr w:type="spellEnd"/>
            <w:r w:rsidRPr="00FD181A">
              <w:rPr>
                <w:lang w:val="fr-FR"/>
              </w:rPr>
              <w:t>) à l'</w:t>
            </w:r>
            <w:proofErr w:type="spellStart"/>
            <w:r w:rsidRPr="00FD181A">
              <w:rPr>
                <w:lang w:val="fr-FR"/>
              </w:rPr>
              <w:t>Intermediate</w:t>
            </w:r>
            <w:proofErr w:type="spellEnd"/>
            <w:r w:rsidRPr="00FD181A">
              <w:rPr>
                <w:lang w:val="fr-FR"/>
              </w:rPr>
              <w:t xml:space="preserve"> CA appropriée. Signature et délivrance du certificat X.509.</w:t>
            </w:r>
          </w:p>
        </w:tc>
        <w:tc>
          <w:tcPr>
            <w:tcW w:w="3413" w:type="dxa"/>
            <w:hideMark/>
          </w:tcPr>
          <w:p w14:paraId="2AEC1BD5" w14:textId="77777777" w:rsidR="003E20BC" w:rsidRPr="00FD181A" w:rsidRDefault="003E20BC" w:rsidP="003E20BC">
            <w:pPr>
              <w:spacing w:after="160" w:line="278" w:lineRule="auto"/>
              <w:ind w:firstLine="0"/>
              <w:jc w:val="both"/>
              <w:cnfStyle w:val="000000100000" w:firstRow="0" w:lastRow="0" w:firstColumn="0" w:lastColumn="0" w:oddVBand="0" w:evenVBand="0" w:oddHBand="1" w:evenHBand="0" w:firstRowFirstColumn="0" w:firstRowLastColumn="0" w:lastRowFirstColumn="0" w:lastRowLastColumn="0"/>
              <w:rPr>
                <w:lang w:val="fr-FR"/>
              </w:rPr>
            </w:pPr>
            <w:r w:rsidRPr="00FD181A">
              <w:rPr>
                <w:lang w:val="fr-FR"/>
              </w:rPr>
              <w:t>Équipe Infrastructure (pour serveurs SEIH) ou Équipe Support (pour hôpitaux)</w:t>
            </w:r>
          </w:p>
        </w:tc>
      </w:tr>
      <w:tr w:rsidR="003E20BC" w:rsidRPr="00712765" w14:paraId="7868E4A1" w14:textId="77777777" w:rsidTr="00140378">
        <w:tc>
          <w:tcPr>
            <w:cnfStyle w:val="001000000000" w:firstRow="0" w:lastRow="0" w:firstColumn="1" w:lastColumn="0" w:oddVBand="0" w:evenVBand="0" w:oddHBand="0" w:evenHBand="0" w:firstRowFirstColumn="0" w:firstRowLastColumn="0" w:lastRowFirstColumn="0" w:lastRowLastColumn="0"/>
            <w:tcW w:w="2200" w:type="dxa"/>
            <w:hideMark/>
          </w:tcPr>
          <w:p w14:paraId="47F8393D" w14:textId="77777777" w:rsidR="003E20BC" w:rsidRPr="00FD181A" w:rsidRDefault="003E20BC" w:rsidP="003E20BC">
            <w:pPr>
              <w:spacing w:after="160" w:line="278" w:lineRule="auto"/>
              <w:ind w:firstLine="0"/>
              <w:jc w:val="both"/>
              <w:rPr>
                <w:lang w:val="fr-FR"/>
              </w:rPr>
            </w:pPr>
            <w:r w:rsidRPr="00FD181A">
              <w:rPr>
                <w:lang w:val="fr-FR"/>
              </w:rPr>
              <w:t>2. Installation</w:t>
            </w:r>
          </w:p>
        </w:tc>
        <w:tc>
          <w:tcPr>
            <w:tcW w:w="3413" w:type="dxa"/>
            <w:hideMark/>
          </w:tcPr>
          <w:p w14:paraId="18B8C030" w14:textId="77777777" w:rsidR="003E20BC" w:rsidRPr="00FD181A" w:rsidRDefault="003E20BC" w:rsidP="003E20BC">
            <w:pPr>
              <w:spacing w:after="160" w:line="278" w:lineRule="auto"/>
              <w:ind w:firstLine="0"/>
              <w:jc w:val="both"/>
              <w:cnfStyle w:val="000000000000" w:firstRow="0" w:lastRow="0" w:firstColumn="0" w:lastColumn="0" w:oddVBand="0" w:evenVBand="0" w:oddHBand="0" w:evenHBand="0" w:firstRowFirstColumn="0" w:firstRowLastColumn="0" w:lastRowFirstColumn="0" w:lastRowLastColumn="0"/>
              <w:rPr>
                <w:lang w:val="fr-FR"/>
              </w:rPr>
            </w:pPr>
            <w:r w:rsidRPr="00FD181A">
              <w:rPr>
                <w:lang w:val="fr-FR"/>
              </w:rPr>
              <w:t>Déploiement du certificat et de la clé privée sur le composant cible (NGFW, Edge Layer, serveur applicatif). Vérification de la chaîne de confiance jusqu'à la Root CA.</w:t>
            </w:r>
          </w:p>
        </w:tc>
        <w:tc>
          <w:tcPr>
            <w:tcW w:w="3413" w:type="dxa"/>
            <w:hideMark/>
          </w:tcPr>
          <w:p w14:paraId="02B1C1EA" w14:textId="77777777" w:rsidR="003E20BC" w:rsidRPr="00FD181A" w:rsidRDefault="003E20BC" w:rsidP="003E20BC">
            <w:pPr>
              <w:spacing w:after="160" w:line="278" w:lineRule="auto"/>
              <w:ind w:firstLine="0"/>
              <w:jc w:val="both"/>
              <w:cnfStyle w:val="000000000000" w:firstRow="0" w:lastRow="0" w:firstColumn="0" w:lastColumn="0" w:oddVBand="0" w:evenVBand="0" w:oddHBand="0" w:evenHBand="0" w:firstRowFirstColumn="0" w:firstRowLastColumn="0" w:lastRowFirstColumn="0" w:lastRowLastColumn="0"/>
              <w:rPr>
                <w:lang w:val="fr-FR"/>
              </w:rPr>
            </w:pPr>
            <w:r w:rsidRPr="00FD181A">
              <w:rPr>
                <w:lang w:val="fr-FR"/>
              </w:rPr>
              <w:t>Équipe Infrastructure (automatisé via Ansible pour les serveurs)</w:t>
            </w:r>
          </w:p>
        </w:tc>
      </w:tr>
      <w:tr w:rsidR="003E20BC" w:rsidRPr="00FD181A" w14:paraId="714AE49F" w14:textId="77777777" w:rsidTr="0014037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hideMark/>
          </w:tcPr>
          <w:p w14:paraId="6B17DE49" w14:textId="77777777" w:rsidR="003E20BC" w:rsidRPr="00FD181A" w:rsidRDefault="003E20BC" w:rsidP="003E20BC">
            <w:pPr>
              <w:spacing w:after="160" w:line="278" w:lineRule="auto"/>
              <w:ind w:firstLine="0"/>
              <w:jc w:val="both"/>
              <w:rPr>
                <w:lang w:val="fr-FR"/>
              </w:rPr>
            </w:pPr>
            <w:r w:rsidRPr="00FD181A">
              <w:rPr>
                <w:lang w:val="fr-FR"/>
              </w:rPr>
              <w:t>3. Surveillance</w:t>
            </w:r>
          </w:p>
        </w:tc>
        <w:tc>
          <w:tcPr>
            <w:tcW w:w="3413" w:type="dxa"/>
            <w:hideMark/>
          </w:tcPr>
          <w:p w14:paraId="0DB799B9" w14:textId="77777777" w:rsidR="003E20BC" w:rsidRPr="00FD181A" w:rsidRDefault="003E20BC" w:rsidP="003E20BC">
            <w:pPr>
              <w:spacing w:after="160" w:line="278" w:lineRule="auto"/>
              <w:ind w:firstLine="0"/>
              <w:jc w:val="both"/>
              <w:cnfStyle w:val="000000100000" w:firstRow="0" w:lastRow="0" w:firstColumn="0" w:lastColumn="0" w:oddVBand="0" w:evenVBand="0" w:oddHBand="1" w:evenHBand="0" w:firstRowFirstColumn="0" w:firstRowLastColumn="0" w:lastRowFirstColumn="0" w:lastRowLastColumn="0"/>
              <w:rPr>
                <w:lang w:val="fr-FR"/>
              </w:rPr>
            </w:pPr>
            <w:r w:rsidRPr="00FD181A">
              <w:rPr>
                <w:lang w:val="fr-FR"/>
              </w:rPr>
              <w:t>Le SIEM surveille la date d'expiration de tous les certificats. Une alerte est déclenchée 60 jours avant l'expiration.</w:t>
            </w:r>
          </w:p>
        </w:tc>
        <w:tc>
          <w:tcPr>
            <w:tcW w:w="3413" w:type="dxa"/>
            <w:hideMark/>
          </w:tcPr>
          <w:p w14:paraId="579103C8" w14:textId="77777777" w:rsidR="003E20BC" w:rsidRPr="00FD181A" w:rsidRDefault="003E20BC" w:rsidP="003E20BC">
            <w:pPr>
              <w:spacing w:after="160" w:line="278" w:lineRule="auto"/>
              <w:ind w:firstLine="0"/>
              <w:jc w:val="both"/>
              <w:cnfStyle w:val="000000100000" w:firstRow="0" w:lastRow="0" w:firstColumn="0" w:lastColumn="0" w:oddVBand="0" w:evenVBand="0" w:oddHBand="1" w:evenHBand="0" w:firstRowFirstColumn="0" w:firstRowLastColumn="0" w:lastRowFirstColumn="0" w:lastRowLastColumn="0"/>
              <w:rPr>
                <w:lang w:val="fr-FR"/>
              </w:rPr>
            </w:pPr>
            <w:r w:rsidRPr="00FD181A">
              <w:rPr>
                <w:lang w:val="fr-FR"/>
              </w:rPr>
              <w:t>SIEM (automatique)</w:t>
            </w:r>
          </w:p>
        </w:tc>
      </w:tr>
      <w:tr w:rsidR="003E20BC" w:rsidRPr="00712765" w14:paraId="593EC349" w14:textId="77777777" w:rsidTr="00140378">
        <w:tc>
          <w:tcPr>
            <w:cnfStyle w:val="001000000000" w:firstRow="0" w:lastRow="0" w:firstColumn="1" w:lastColumn="0" w:oddVBand="0" w:evenVBand="0" w:oddHBand="0" w:evenHBand="0" w:firstRowFirstColumn="0" w:firstRowLastColumn="0" w:lastRowFirstColumn="0" w:lastRowLastColumn="0"/>
            <w:tcW w:w="2200" w:type="dxa"/>
            <w:hideMark/>
          </w:tcPr>
          <w:p w14:paraId="6131A737" w14:textId="77777777" w:rsidR="003E20BC" w:rsidRPr="00FD181A" w:rsidRDefault="003E20BC" w:rsidP="003E20BC">
            <w:pPr>
              <w:spacing w:after="160" w:line="278" w:lineRule="auto"/>
              <w:ind w:firstLine="0"/>
              <w:jc w:val="both"/>
              <w:rPr>
                <w:lang w:val="fr-FR"/>
              </w:rPr>
            </w:pPr>
            <w:r w:rsidRPr="00FD181A">
              <w:rPr>
                <w:lang w:val="fr-FR"/>
              </w:rPr>
              <w:t>4. Renouvellement</w:t>
            </w:r>
          </w:p>
        </w:tc>
        <w:tc>
          <w:tcPr>
            <w:tcW w:w="3413" w:type="dxa"/>
            <w:hideMark/>
          </w:tcPr>
          <w:p w14:paraId="48E8C1C5" w14:textId="77777777" w:rsidR="003E20BC" w:rsidRPr="00FD181A" w:rsidRDefault="003E20BC" w:rsidP="003E20BC">
            <w:pPr>
              <w:spacing w:after="160" w:line="278" w:lineRule="auto"/>
              <w:ind w:firstLine="0"/>
              <w:jc w:val="both"/>
              <w:cnfStyle w:val="000000000000" w:firstRow="0" w:lastRow="0" w:firstColumn="0" w:lastColumn="0" w:oddVBand="0" w:evenVBand="0" w:oddHBand="0" w:evenHBand="0" w:firstRowFirstColumn="0" w:firstRowLastColumn="0" w:lastRowFirstColumn="0" w:lastRowLastColumn="0"/>
              <w:rPr>
                <w:lang w:val="fr-FR"/>
              </w:rPr>
            </w:pPr>
            <w:r w:rsidRPr="00FD181A">
              <w:rPr>
                <w:lang w:val="fr-FR"/>
              </w:rPr>
              <w:t>Génération d'une nouvelle paire de clés et d'une nouvelle CSR. Signature par l'</w:t>
            </w:r>
            <w:proofErr w:type="spellStart"/>
            <w:r w:rsidRPr="00FD181A">
              <w:rPr>
                <w:lang w:val="fr-FR"/>
              </w:rPr>
              <w:t>Intermediate</w:t>
            </w:r>
            <w:proofErr w:type="spellEnd"/>
            <w:r w:rsidRPr="00FD181A">
              <w:rPr>
                <w:lang w:val="fr-FR"/>
              </w:rPr>
              <w:t xml:space="preserve"> CA. Remplacement du certificat existant (rotation sans interruption via </w:t>
            </w:r>
            <w:proofErr w:type="spellStart"/>
            <w:r w:rsidRPr="00FD181A">
              <w:rPr>
                <w:lang w:val="fr-FR"/>
              </w:rPr>
              <w:t>Load</w:t>
            </w:r>
            <w:proofErr w:type="spellEnd"/>
            <w:r w:rsidRPr="00FD181A">
              <w:rPr>
                <w:lang w:val="fr-FR"/>
              </w:rPr>
              <w:t xml:space="preserve"> Balancer).</w:t>
            </w:r>
          </w:p>
        </w:tc>
        <w:tc>
          <w:tcPr>
            <w:tcW w:w="3413" w:type="dxa"/>
            <w:hideMark/>
          </w:tcPr>
          <w:p w14:paraId="245E85C6" w14:textId="77777777" w:rsidR="003E20BC" w:rsidRPr="00FD181A" w:rsidRDefault="003E20BC" w:rsidP="003E20BC">
            <w:pPr>
              <w:spacing w:after="160" w:line="278" w:lineRule="auto"/>
              <w:ind w:firstLine="0"/>
              <w:jc w:val="both"/>
              <w:cnfStyle w:val="000000000000" w:firstRow="0" w:lastRow="0" w:firstColumn="0" w:lastColumn="0" w:oddVBand="0" w:evenVBand="0" w:oddHBand="0" w:evenHBand="0" w:firstRowFirstColumn="0" w:firstRowLastColumn="0" w:lastRowFirstColumn="0" w:lastRowLastColumn="0"/>
              <w:rPr>
                <w:lang w:val="fr-FR"/>
              </w:rPr>
            </w:pPr>
            <w:r w:rsidRPr="00FD181A">
              <w:rPr>
                <w:lang w:val="fr-FR"/>
              </w:rPr>
              <w:t>Équipe Infrastructure (automatisé pour les serveurs SEIH, manuel supervisé pour les hôpitaux)</w:t>
            </w:r>
          </w:p>
        </w:tc>
      </w:tr>
      <w:tr w:rsidR="003E20BC" w:rsidRPr="00712765" w14:paraId="3CD02C97" w14:textId="77777777" w:rsidTr="0014037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hideMark/>
          </w:tcPr>
          <w:p w14:paraId="57D6B6DD" w14:textId="77777777" w:rsidR="003E20BC" w:rsidRPr="00FD181A" w:rsidRDefault="003E20BC" w:rsidP="003E20BC">
            <w:pPr>
              <w:spacing w:after="160" w:line="278" w:lineRule="auto"/>
              <w:ind w:firstLine="0"/>
              <w:jc w:val="both"/>
              <w:rPr>
                <w:lang w:val="fr-FR"/>
              </w:rPr>
            </w:pPr>
            <w:r w:rsidRPr="00FD181A">
              <w:rPr>
                <w:lang w:val="fr-FR"/>
              </w:rPr>
              <w:t>5. Révocation</w:t>
            </w:r>
          </w:p>
        </w:tc>
        <w:tc>
          <w:tcPr>
            <w:tcW w:w="3413" w:type="dxa"/>
            <w:hideMark/>
          </w:tcPr>
          <w:p w14:paraId="633212FA" w14:textId="77777777" w:rsidR="003E20BC" w:rsidRPr="00FD181A" w:rsidRDefault="003E20BC" w:rsidP="003E20BC">
            <w:pPr>
              <w:spacing w:after="160" w:line="278" w:lineRule="auto"/>
              <w:ind w:firstLine="0"/>
              <w:jc w:val="both"/>
              <w:cnfStyle w:val="000000100000" w:firstRow="0" w:lastRow="0" w:firstColumn="0" w:lastColumn="0" w:oddVBand="0" w:evenVBand="0" w:oddHBand="1" w:evenHBand="0" w:firstRowFirstColumn="0" w:firstRowLastColumn="0" w:lastRowFirstColumn="0" w:lastRowLastColumn="0"/>
              <w:rPr>
                <w:lang w:val="fr-FR"/>
              </w:rPr>
            </w:pPr>
            <w:r w:rsidRPr="00FD181A">
              <w:rPr>
                <w:lang w:val="fr-FR"/>
              </w:rPr>
              <w:t>En cas de compromission ou de décommissionnement, ajout du certificat à la CRL (</w:t>
            </w:r>
            <w:proofErr w:type="spellStart"/>
            <w:r w:rsidRPr="00FD181A">
              <w:rPr>
                <w:lang w:val="fr-FR"/>
              </w:rPr>
              <w:t>Certificate</w:t>
            </w:r>
            <w:proofErr w:type="spellEnd"/>
            <w:r w:rsidRPr="00FD181A">
              <w:rPr>
                <w:lang w:val="fr-FR"/>
              </w:rPr>
              <w:t xml:space="preserve"> </w:t>
            </w:r>
            <w:proofErr w:type="spellStart"/>
            <w:r w:rsidRPr="00FD181A">
              <w:rPr>
                <w:lang w:val="fr-FR"/>
              </w:rPr>
              <w:t>Revocation</w:t>
            </w:r>
            <w:proofErr w:type="spellEnd"/>
            <w:r w:rsidRPr="00FD181A">
              <w:rPr>
                <w:lang w:val="fr-FR"/>
              </w:rPr>
              <w:t xml:space="preserve"> List) ou à OCSP. Propagation immédiate aux NGFW et API Gateway.</w:t>
            </w:r>
          </w:p>
        </w:tc>
        <w:tc>
          <w:tcPr>
            <w:tcW w:w="3413" w:type="dxa"/>
            <w:hideMark/>
          </w:tcPr>
          <w:p w14:paraId="130EE0BB" w14:textId="77777777" w:rsidR="003E20BC" w:rsidRPr="00FD181A" w:rsidRDefault="003E20BC" w:rsidP="003E20BC">
            <w:pPr>
              <w:spacing w:after="160" w:line="278" w:lineRule="auto"/>
              <w:ind w:firstLine="0"/>
              <w:jc w:val="both"/>
              <w:cnfStyle w:val="000000100000" w:firstRow="0" w:lastRow="0" w:firstColumn="0" w:lastColumn="0" w:oddVBand="0" w:evenVBand="0" w:oddHBand="1" w:evenHBand="0" w:firstRowFirstColumn="0" w:firstRowLastColumn="0" w:lastRowFirstColumn="0" w:lastRowLastColumn="0"/>
              <w:rPr>
                <w:lang w:val="fr-FR"/>
              </w:rPr>
            </w:pPr>
            <w:r w:rsidRPr="00FD181A">
              <w:rPr>
                <w:lang w:val="fr-FR"/>
              </w:rPr>
              <w:t>Équipe Sécurité (manuel, délai &lt; 1 heure)</w:t>
            </w:r>
          </w:p>
        </w:tc>
      </w:tr>
    </w:tbl>
    <w:p w14:paraId="194B81B6" w14:textId="77777777" w:rsidR="003E20BC" w:rsidRPr="00FD181A" w:rsidRDefault="003E20BC" w:rsidP="00140378">
      <w:pPr>
        <w:ind w:firstLine="0"/>
        <w:jc w:val="center"/>
        <w:rPr>
          <w:lang w:val="fr-FR"/>
        </w:rPr>
      </w:pPr>
      <w:r w:rsidRPr="00FD181A">
        <w:rPr>
          <w:lang w:val="fr-FR"/>
        </w:rPr>
        <w:t>Tableau 8 — Cycle de vie des certificats X.509</w:t>
      </w:r>
    </w:p>
    <w:p w14:paraId="00BBE954" w14:textId="77777777" w:rsidR="003E20BC" w:rsidRPr="00FD181A" w:rsidRDefault="003E20BC" w:rsidP="003E20BC">
      <w:pPr>
        <w:ind w:firstLine="0"/>
        <w:jc w:val="both"/>
        <w:rPr>
          <w:lang w:val="fr-FR"/>
        </w:rPr>
      </w:pPr>
    </w:p>
    <w:p w14:paraId="43F2F68F" w14:textId="09761EE6" w:rsidR="003E20BC" w:rsidRPr="00FD181A" w:rsidRDefault="003E20BC" w:rsidP="00140378">
      <w:pPr>
        <w:pStyle w:val="Heading2"/>
        <w:ind w:firstLine="0"/>
        <w:rPr>
          <w:lang w:val="fr-FR"/>
        </w:rPr>
      </w:pPr>
      <w:bookmarkStart w:id="50" w:name="_Toc222222197"/>
      <w:r w:rsidRPr="00FD181A">
        <w:rPr>
          <w:lang w:val="fr-FR"/>
        </w:rPr>
        <w:t>9. Calendrier des tests de sécurité</w:t>
      </w:r>
      <w:bookmarkEnd w:id="50"/>
    </w:p>
    <w:p w14:paraId="5AE9AAE2" w14:textId="4CED08B8" w:rsidR="003E20BC" w:rsidRPr="00FD181A" w:rsidRDefault="003E20BC" w:rsidP="003E20BC">
      <w:pPr>
        <w:ind w:firstLine="0"/>
        <w:jc w:val="both"/>
        <w:rPr>
          <w:lang w:val="fr-FR"/>
        </w:rPr>
      </w:pPr>
      <w:r w:rsidRPr="00FD181A">
        <w:rPr>
          <w:lang w:val="fr-FR"/>
        </w:rPr>
        <w:t xml:space="preserve">Le SEIH est soumis à un programme rigoureux de tests de sécurité comprenant des </w:t>
      </w:r>
      <w:proofErr w:type="spellStart"/>
      <w:r w:rsidRPr="00FD181A">
        <w:rPr>
          <w:lang w:val="fr-FR"/>
        </w:rPr>
        <w:t>pentests</w:t>
      </w:r>
      <w:proofErr w:type="spellEnd"/>
      <w:r w:rsidRPr="00FD181A">
        <w:rPr>
          <w:lang w:val="fr-FR"/>
        </w:rPr>
        <w:t xml:space="preserve"> internes, des scans de vulnérabilités automatisés, des revues de code et des exercices de reprise après sinistre. Le tableau suivant présente la fréquence et les critères de réussite de chaque type de test.</w:t>
      </w:r>
    </w:p>
    <w:p w14:paraId="514D8AB9" w14:textId="77777777" w:rsidR="003E20BC" w:rsidRPr="00FD181A" w:rsidRDefault="003E20BC" w:rsidP="003E20BC">
      <w:pPr>
        <w:ind w:firstLine="0"/>
        <w:jc w:val="both"/>
        <w:rPr>
          <w:lang w:val="fr-FR"/>
        </w:rPr>
      </w:pPr>
    </w:p>
    <w:tbl>
      <w:tblPr>
        <w:tblStyle w:val="GridTable4-Accent6"/>
        <w:tblW w:w="5000" w:type="pct"/>
        <w:tblLook w:val="04A0" w:firstRow="1" w:lastRow="0" w:firstColumn="1" w:lastColumn="0" w:noHBand="0" w:noVBand="1"/>
      </w:tblPr>
      <w:tblGrid>
        <w:gridCol w:w="2617"/>
        <w:gridCol w:w="2196"/>
        <w:gridCol w:w="2885"/>
        <w:gridCol w:w="3092"/>
      </w:tblGrid>
      <w:tr w:rsidR="003E20BC" w:rsidRPr="00FD181A" w14:paraId="73EB6028" w14:textId="77777777" w:rsidTr="0064744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17" w:type="dxa"/>
            <w:hideMark/>
          </w:tcPr>
          <w:p w14:paraId="26CFC741" w14:textId="77777777" w:rsidR="003E20BC" w:rsidRPr="00FD181A" w:rsidRDefault="003E20BC" w:rsidP="003E20BC">
            <w:pPr>
              <w:spacing w:after="160" w:line="278" w:lineRule="auto"/>
              <w:ind w:firstLine="0"/>
              <w:jc w:val="both"/>
              <w:rPr>
                <w:lang w:val="fr-FR"/>
              </w:rPr>
            </w:pPr>
            <w:r w:rsidRPr="00FD181A">
              <w:rPr>
                <w:lang w:val="fr-FR"/>
              </w:rPr>
              <w:lastRenderedPageBreak/>
              <w:t>Type de test</w:t>
            </w:r>
          </w:p>
        </w:tc>
        <w:tc>
          <w:tcPr>
            <w:tcW w:w="2196" w:type="dxa"/>
            <w:hideMark/>
          </w:tcPr>
          <w:p w14:paraId="0C1BDF9C" w14:textId="77777777" w:rsidR="003E20BC" w:rsidRPr="00FD181A" w:rsidRDefault="003E20BC" w:rsidP="003E20BC">
            <w:pPr>
              <w:spacing w:after="160" w:line="278" w:lineRule="auto"/>
              <w:ind w:firstLine="0"/>
              <w:jc w:val="both"/>
              <w:cnfStyle w:val="100000000000" w:firstRow="1" w:lastRow="0" w:firstColumn="0" w:lastColumn="0" w:oddVBand="0" w:evenVBand="0" w:oddHBand="0" w:evenHBand="0" w:firstRowFirstColumn="0" w:firstRowLastColumn="0" w:lastRowFirstColumn="0" w:lastRowLastColumn="0"/>
              <w:rPr>
                <w:lang w:val="fr-FR"/>
              </w:rPr>
            </w:pPr>
            <w:r w:rsidRPr="00FD181A">
              <w:rPr>
                <w:lang w:val="fr-FR"/>
              </w:rPr>
              <w:t>Fréquence</w:t>
            </w:r>
          </w:p>
        </w:tc>
        <w:tc>
          <w:tcPr>
            <w:tcW w:w="2885" w:type="dxa"/>
            <w:hideMark/>
          </w:tcPr>
          <w:p w14:paraId="245E12BB" w14:textId="77777777" w:rsidR="003E20BC" w:rsidRPr="00FD181A" w:rsidRDefault="003E20BC" w:rsidP="003E20BC">
            <w:pPr>
              <w:spacing w:after="160" w:line="278" w:lineRule="auto"/>
              <w:ind w:firstLine="0"/>
              <w:jc w:val="both"/>
              <w:cnfStyle w:val="100000000000" w:firstRow="1" w:lastRow="0" w:firstColumn="0" w:lastColumn="0" w:oddVBand="0" w:evenVBand="0" w:oddHBand="0" w:evenHBand="0" w:firstRowFirstColumn="0" w:firstRowLastColumn="0" w:lastRowFirstColumn="0" w:lastRowLastColumn="0"/>
              <w:rPr>
                <w:lang w:val="fr-FR"/>
              </w:rPr>
            </w:pPr>
            <w:r w:rsidRPr="00FD181A">
              <w:rPr>
                <w:lang w:val="fr-FR"/>
              </w:rPr>
              <w:t>Périmètre</w:t>
            </w:r>
          </w:p>
        </w:tc>
        <w:tc>
          <w:tcPr>
            <w:tcW w:w="3092" w:type="dxa"/>
            <w:hideMark/>
          </w:tcPr>
          <w:p w14:paraId="4801461B" w14:textId="77777777" w:rsidR="003E20BC" w:rsidRPr="00FD181A" w:rsidRDefault="003E20BC" w:rsidP="003E20BC">
            <w:pPr>
              <w:spacing w:after="160" w:line="278" w:lineRule="auto"/>
              <w:ind w:firstLine="0"/>
              <w:jc w:val="both"/>
              <w:cnfStyle w:val="100000000000" w:firstRow="1" w:lastRow="0" w:firstColumn="0" w:lastColumn="0" w:oddVBand="0" w:evenVBand="0" w:oddHBand="0" w:evenHBand="0" w:firstRowFirstColumn="0" w:firstRowLastColumn="0" w:lastRowFirstColumn="0" w:lastRowLastColumn="0"/>
              <w:rPr>
                <w:lang w:val="fr-FR"/>
              </w:rPr>
            </w:pPr>
            <w:r w:rsidRPr="00FD181A">
              <w:rPr>
                <w:lang w:val="fr-FR"/>
              </w:rPr>
              <w:t>Critère de réussite</w:t>
            </w:r>
          </w:p>
        </w:tc>
      </w:tr>
      <w:tr w:rsidR="003E20BC" w:rsidRPr="00712765" w14:paraId="47FB21E5" w14:textId="77777777" w:rsidTr="0064744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17" w:type="dxa"/>
            <w:hideMark/>
          </w:tcPr>
          <w:p w14:paraId="402D449F" w14:textId="77777777" w:rsidR="003E20BC" w:rsidRPr="00FD181A" w:rsidRDefault="003E20BC" w:rsidP="003E20BC">
            <w:pPr>
              <w:spacing w:after="160" w:line="278" w:lineRule="auto"/>
              <w:ind w:firstLine="0"/>
              <w:jc w:val="both"/>
              <w:rPr>
                <w:lang w:val="fr-FR"/>
              </w:rPr>
            </w:pPr>
            <w:proofErr w:type="spellStart"/>
            <w:r w:rsidRPr="00FD181A">
              <w:rPr>
                <w:lang w:val="fr-FR"/>
              </w:rPr>
              <w:t>Penetration</w:t>
            </w:r>
            <w:proofErr w:type="spellEnd"/>
            <w:r w:rsidRPr="00FD181A">
              <w:rPr>
                <w:lang w:val="fr-FR"/>
              </w:rPr>
              <w:t xml:space="preserve"> </w:t>
            </w:r>
            <w:proofErr w:type="spellStart"/>
            <w:r w:rsidRPr="00FD181A">
              <w:rPr>
                <w:lang w:val="fr-FR"/>
              </w:rPr>
              <w:t>testing</w:t>
            </w:r>
            <w:proofErr w:type="spellEnd"/>
            <w:r w:rsidRPr="00FD181A">
              <w:rPr>
                <w:lang w:val="fr-FR"/>
              </w:rPr>
              <w:t xml:space="preserve"> (interne)</w:t>
            </w:r>
          </w:p>
        </w:tc>
        <w:tc>
          <w:tcPr>
            <w:tcW w:w="2196" w:type="dxa"/>
            <w:hideMark/>
          </w:tcPr>
          <w:p w14:paraId="23AE5517" w14:textId="77777777" w:rsidR="003E20BC" w:rsidRPr="00FD181A" w:rsidRDefault="003E20BC" w:rsidP="003E20BC">
            <w:pPr>
              <w:spacing w:after="160" w:line="278" w:lineRule="auto"/>
              <w:ind w:firstLine="0"/>
              <w:jc w:val="both"/>
              <w:cnfStyle w:val="000000100000" w:firstRow="0" w:lastRow="0" w:firstColumn="0" w:lastColumn="0" w:oddVBand="0" w:evenVBand="0" w:oddHBand="1" w:evenHBand="0" w:firstRowFirstColumn="0" w:firstRowLastColumn="0" w:lastRowFirstColumn="0" w:lastRowLastColumn="0"/>
              <w:rPr>
                <w:lang w:val="fr-FR"/>
              </w:rPr>
            </w:pPr>
            <w:r w:rsidRPr="00FD181A">
              <w:rPr>
                <w:b/>
                <w:bCs/>
                <w:lang w:val="fr-FR"/>
              </w:rPr>
              <w:t>Semestriel</w:t>
            </w:r>
          </w:p>
        </w:tc>
        <w:tc>
          <w:tcPr>
            <w:tcW w:w="2885" w:type="dxa"/>
            <w:hideMark/>
          </w:tcPr>
          <w:p w14:paraId="72031836" w14:textId="77777777" w:rsidR="003E20BC" w:rsidRPr="00FD181A" w:rsidRDefault="003E20BC" w:rsidP="003E20BC">
            <w:pPr>
              <w:spacing w:after="160" w:line="278" w:lineRule="auto"/>
              <w:ind w:firstLine="0"/>
              <w:jc w:val="both"/>
              <w:cnfStyle w:val="000000100000" w:firstRow="0" w:lastRow="0" w:firstColumn="0" w:lastColumn="0" w:oddVBand="0" w:evenVBand="0" w:oddHBand="1" w:evenHBand="0" w:firstRowFirstColumn="0" w:firstRowLastColumn="0" w:lastRowFirstColumn="0" w:lastRowLastColumn="0"/>
              <w:rPr>
                <w:lang w:val="fr-FR"/>
              </w:rPr>
            </w:pPr>
            <w:r w:rsidRPr="00FD181A">
              <w:rPr>
                <w:lang w:val="fr-FR"/>
              </w:rPr>
              <w:t xml:space="preserve">Services applicatifs, </w:t>
            </w:r>
            <w:proofErr w:type="spellStart"/>
            <w:r w:rsidRPr="00FD181A">
              <w:rPr>
                <w:lang w:val="fr-FR"/>
              </w:rPr>
              <w:t>Metadata</w:t>
            </w:r>
            <w:proofErr w:type="spellEnd"/>
            <w:r w:rsidRPr="00FD181A">
              <w:rPr>
                <w:lang w:val="fr-FR"/>
              </w:rPr>
              <w:t xml:space="preserve"> DB, Object Storage — simulation d'un attaquant ayant compromis un serveur interne.</w:t>
            </w:r>
          </w:p>
        </w:tc>
        <w:tc>
          <w:tcPr>
            <w:tcW w:w="3092" w:type="dxa"/>
            <w:hideMark/>
          </w:tcPr>
          <w:p w14:paraId="7BC4CD0B" w14:textId="77777777" w:rsidR="003E20BC" w:rsidRPr="00FD181A" w:rsidRDefault="003E20BC" w:rsidP="003E20BC">
            <w:pPr>
              <w:spacing w:after="160" w:line="278" w:lineRule="auto"/>
              <w:ind w:firstLine="0"/>
              <w:jc w:val="both"/>
              <w:cnfStyle w:val="000000100000" w:firstRow="0" w:lastRow="0" w:firstColumn="0" w:lastColumn="0" w:oddVBand="0" w:evenVBand="0" w:oddHBand="1" w:evenHBand="0" w:firstRowFirstColumn="0" w:firstRowLastColumn="0" w:lastRowFirstColumn="0" w:lastRowLastColumn="0"/>
              <w:rPr>
                <w:lang w:val="fr-FR"/>
              </w:rPr>
            </w:pPr>
            <w:r w:rsidRPr="00FD181A">
              <w:rPr>
                <w:lang w:val="fr-FR"/>
              </w:rPr>
              <w:t>Segmentation réseau effective — escalade latérale bloquée par le NGFW.</w:t>
            </w:r>
          </w:p>
        </w:tc>
      </w:tr>
      <w:tr w:rsidR="003E20BC" w:rsidRPr="00712765" w14:paraId="486D8B38" w14:textId="77777777" w:rsidTr="00647442">
        <w:tc>
          <w:tcPr>
            <w:cnfStyle w:val="001000000000" w:firstRow="0" w:lastRow="0" w:firstColumn="1" w:lastColumn="0" w:oddVBand="0" w:evenVBand="0" w:oddHBand="0" w:evenHBand="0" w:firstRowFirstColumn="0" w:firstRowLastColumn="0" w:lastRowFirstColumn="0" w:lastRowLastColumn="0"/>
            <w:tcW w:w="2617" w:type="dxa"/>
            <w:hideMark/>
          </w:tcPr>
          <w:p w14:paraId="0850349F" w14:textId="77777777" w:rsidR="003E20BC" w:rsidRPr="00FD181A" w:rsidRDefault="003E20BC" w:rsidP="003E20BC">
            <w:pPr>
              <w:spacing w:after="160" w:line="278" w:lineRule="auto"/>
              <w:ind w:firstLine="0"/>
              <w:jc w:val="both"/>
              <w:rPr>
                <w:lang w:val="fr-FR"/>
              </w:rPr>
            </w:pPr>
            <w:proofErr w:type="spellStart"/>
            <w:r w:rsidRPr="00FD181A">
              <w:rPr>
                <w:lang w:val="fr-FR"/>
              </w:rPr>
              <w:t>Vulnerability</w:t>
            </w:r>
            <w:proofErr w:type="spellEnd"/>
            <w:r w:rsidRPr="00FD181A">
              <w:rPr>
                <w:lang w:val="fr-FR"/>
              </w:rPr>
              <w:t xml:space="preserve"> scanning (automatisé)</w:t>
            </w:r>
          </w:p>
        </w:tc>
        <w:tc>
          <w:tcPr>
            <w:tcW w:w="2196" w:type="dxa"/>
            <w:hideMark/>
          </w:tcPr>
          <w:p w14:paraId="07FF76DB" w14:textId="77777777" w:rsidR="003E20BC" w:rsidRPr="00FD181A" w:rsidRDefault="003E20BC" w:rsidP="003E20BC">
            <w:pPr>
              <w:spacing w:after="160" w:line="278" w:lineRule="auto"/>
              <w:ind w:firstLine="0"/>
              <w:jc w:val="both"/>
              <w:cnfStyle w:val="000000000000" w:firstRow="0" w:lastRow="0" w:firstColumn="0" w:lastColumn="0" w:oddVBand="0" w:evenVBand="0" w:oddHBand="0" w:evenHBand="0" w:firstRowFirstColumn="0" w:firstRowLastColumn="0" w:lastRowFirstColumn="0" w:lastRowLastColumn="0"/>
              <w:rPr>
                <w:lang w:val="fr-FR"/>
              </w:rPr>
            </w:pPr>
            <w:r w:rsidRPr="00FD181A">
              <w:rPr>
                <w:b/>
                <w:bCs/>
                <w:lang w:val="fr-FR"/>
              </w:rPr>
              <w:t>Hebdomadaire</w:t>
            </w:r>
          </w:p>
        </w:tc>
        <w:tc>
          <w:tcPr>
            <w:tcW w:w="2885" w:type="dxa"/>
            <w:hideMark/>
          </w:tcPr>
          <w:p w14:paraId="6E7F60C9" w14:textId="77777777" w:rsidR="003E20BC" w:rsidRPr="00FD181A" w:rsidRDefault="003E20BC" w:rsidP="003E20BC">
            <w:pPr>
              <w:spacing w:after="160" w:line="278" w:lineRule="auto"/>
              <w:ind w:firstLine="0"/>
              <w:jc w:val="both"/>
              <w:cnfStyle w:val="000000000000" w:firstRow="0" w:lastRow="0" w:firstColumn="0" w:lastColumn="0" w:oddVBand="0" w:evenVBand="0" w:oddHBand="0" w:evenHBand="0" w:firstRowFirstColumn="0" w:firstRowLastColumn="0" w:lastRowFirstColumn="0" w:lastRowLastColumn="0"/>
              <w:rPr>
                <w:lang w:val="fr-FR"/>
              </w:rPr>
            </w:pPr>
            <w:r w:rsidRPr="00FD181A">
              <w:rPr>
                <w:lang w:val="fr-FR"/>
              </w:rPr>
              <w:t>Tous les composants du SEIH Core Layer (serveurs, switches, NGFW).</w:t>
            </w:r>
          </w:p>
        </w:tc>
        <w:tc>
          <w:tcPr>
            <w:tcW w:w="3092" w:type="dxa"/>
            <w:hideMark/>
          </w:tcPr>
          <w:p w14:paraId="27B0E5D3" w14:textId="77777777" w:rsidR="003E20BC" w:rsidRPr="00FD181A" w:rsidRDefault="003E20BC" w:rsidP="003E20BC">
            <w:pPr>
              <w:spacing w:after="160" w:line="278" w:lineRule="auto"/>
              <w:ind w:firstLine="0"/>
              <w:jc w:val="both"/>
              <w:cnfStyle w:val="000000000000" w:firstRow="0" w:lastRow="0" w:firstColumn="0" w:lastColumn="0" w:oddVBand="0" w:evenVBand="0" w:oddHBand="0" w:evenHBand="0" w:firstRowFirstColumn="0" w:firstRowLastColumn="0" w:lastRowFirstColumn="0" w:lastRowLastColumn="0"/>
              <w:rPr>
                <w:lang w:val="fr-FR"/>
              </w:rPr>
            </w:pPr>
            <w:r w:rsidRPr="00FD181A">
              <w:rPr>
                <w:lang w:val="fr-FR"/>
              </w:rPr>
              <w:t>Toutes les vulnérabilités CVSS ≥ 7.0 corrigées sous 14 jours.</w:t>
            </w:r>
          </w:p>
        </w:tc>
      </w:tr>
      <w:tr w:rsidR="003E20BC" w:rsidRPr="00712765" w14:paraId="639CD073" w14:textId="77777777" w:rsidTr="0064744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17" w:type="dxa"/>
            <w:hideMark/>
          </w:tcPr>
          <w:p w14:paraId="2D82CCB2" w14:textId="77777777" w:rsidR="003E20BC" w:rsidRPr="00FD181A" w:rsidRDefault="003E20BC" w:rsidP="003E20BC">
            <w:pPr>
              <w:spacing w:after="160" w:line="278" w:lineRule="auto"/>
              <w:ind w:firstLine="0"/>
              <w:jc w:val="both"/>
              <w:rPr>
                <w:lang w:val="fr-FR"/>
              </w:rPr>
            </w:pPr>
            <w:r w:rsidRPr="00FD181A">
              <w:rPr>
                <w:lang w:val="fr-FR"/>
              </w:rPr>
              <w:t xml:space="preserve">Code </w:t>
            </w:r>
            <w:proofErr w:type="spellStart"/>
            <w:r w:rsidRPr="00FD181A">
              <w:rPr>
                <w:lang w:val="fr-FR"/>
              </w:rPr>
              <w:t>review</w:t>
            </w:r>
            <w:proofErr w:type="spellEnd"/>
            <w:r w:rsidRPr="00FD181A">
              <w:rPr>
                <w:lang w:val="fr-FR"/>
              </w:rPr>
              <w:t xml:space="preserve"> (sécurité)</w:t>
            </w:r>
          </w:p>
        </w:tc>
        <w:tc>
          <w:tcPr>
            <w:tcW w:w="2196" w:type="dxa"/>
            <w:hideMark/>
          </w:tcPr>
          <w:p w14:paraId="0DF38AFB" w14:textId="77777777" w:rsidR="003E20BC" w:rsidRPr="00FD181A" w:rsidRDefault="003E20BC" w:rsidP="003E20BC">
            <w:pPr>
              <w:spacing w:after="160" w:line="278" w:lineRule="auto"/>
              <w:ind w:firstLine="0"/>
              <w:jc w:val="both"/>
              <w:cnfStyle w:val="000000100000" w:firstRow="0" w:lastRow="0" w:firstColumn="0" w:lastColumn="0" w:oddVBand="0" w:evenVBand="0" w:oddHBand="1" w:evenHBand="0" w:firstRowFirstColumn="0" w:firstRowLastColumn="0" w:lastRowFirstColumn="0" w:lastRowLastColumn="0"/>
              <w:rPr>
                <w:lang w:val="fr-FR"/>
              </w:rPr>
            </w:pPr>
            <w:r w:rsidRPr="00FD181A">
              <w:rPr>
                <w:b/>
                <w:bCs/>
                <w:lang w:val="fr-FR"/>
              </w:rPr>
              <w:t>Continu (CI/CD)</w:t>
            </w:r>
          </w:p>
        </w:tc>
        <w:tc>
          <w:tcPr>
            <w:tcW w:w="2885" w:type="dxa"/>
            <w:hideMark/>
          </w:tcPr>
          <w:p w14:paraId="53276925" w14:textId="77777777" w:rsidR="003E20BC" w:rsidRPr="00FD181A" w:rsidRDefault="003E20BC" w:rsidP="003E20BC">
            <w:pPr>
              <w:spacing w:after="160" w:line="278" w:lineRule="auto"/>
              <w:ind w:firstLine="0"/>
              <w:jc w:val="both"/>
              <w:cnfStyle w:val="000000100000" w:firstRow="0" w:lastRow="0" w:firstColumn="0" w:lastColumn="0" w:oddVBand="0" w:evenVBand="0" w:oddHBand="1" w:evenHBand="0" w:firstRowFirstColumn="0" w:firstRowLastColumn="0" w:lastRowFirstColumn="0" w:lastRowLastColumn="0"/>
              <w:rPr>
                <w:lang w:val="fr-FR"/>
              </w:rPr>
            </w:pPr>
            <w:r w:rsidRPr="00FD181A">
              <w:rPr>
                <w:lang w:val="fr-FR"/>
              </w:rPr>
              <w:t xml:space="preserve">Code source des services applicatifs (API Gateway, IAM, Workflow, </w:t>
            </w:r>
            <w:proofErr w:type="spellStart"/>
            <w:r w:rsidRPr="00FD181A">
              <w:rPr>
                <w:lang w:val="fr-FR"/>
              </w:rPr>
              <w:t>Interop</w:t>
            </w:r>
            <w:proofErr w:type="spellEnd"/>
            <w:r w:rsidRPr="00FD181A">
              <w:rPr>
                <w:lang w:val="fr-FR"/>
              </w:rPr>
              <w:t xml:space="preserve"> Engine).</w:t>
            </w:r>
          </w:p>
        </w:tc>
        <w:tc>
          <w:tcPr>
            <w:tcW w:w="3092" w:type="dxa"/>
            <w:hideMark/>
          </w:tcPr>
          <w:p w14:paraId="29F97F7E" w14:textId="77777777" w:rsidR="003E20BC" w:rsidRPr="00FD181A" w:rsidRDefault="003E20BC" w:rsidP="003E20BC">
            <w:pPr>
              <w:spacing w:after="160" w:line="278" w:lineRule="auto"/>
              <w:ind w:firstLine="0"/>
              <w:jc w:val="both"/>
              <w:cnfStyle w:val="000000100000" w:firstRow="0" w:lastRow="0" w:firstColumn="0" w:lastColumn="0" w:oddVBand="0" w:evenVBand="0" w:oddHBand="1" w:evenHBand="0" w:firstRowFirstColumn="0" w:firstRowLastColumn="0" w:lastRowFirstColumn="0" w:lastRowLastColumn="0"/>
              <w:rPr>
                <w:lang w:val="fr-FR"/>
              </w:rPr>
            </w:pPr>
            <w:r w:rsidRPr="00FD181A">
              <w:rPr>
                <w:lang w:val="fr-FR"/>
              </w:rPr>
              <w:t>Aucune injection SQL/NoSQL, pas de secrets en dur, validation des entrées systématique.</w:t>
            </w:r>
          </w:p>
        </w:tc>
      </w:tr>
      <w:tr w:rsidR="003E20BC" w:rsidRPr="00712765" w14:paraId="0147F30A" w14:textId="77777777" w:rsidTr="00647442">
        <w:tc>
          <w:tcPr>
            <w:cnfStyle w:val="001000000000" w:firstRow="0" w:lastRow="0" w:firstColumn="1" w:lastColumn="0" w:oddVBand="0" w:evenVBand="0" w:oddHBand="0" w:evenHBand="0" w:firstRowFirstColumn="0" w:firstRowLastColumn="0" w:lastRowFirstColumn="0" w:lastRowLastColumn="0"/>
            <w:tcW w:w="2617" w:type="dxa"/>
            <w:hideMark/>
          </w:tcPr>
          <w:p w14:paraId="11F5B727" w14:textId="77777777" w:rsidR="003E20BC" w:rsidRPr="00FD181A" w:rsidRDefault="003E20BC" w:rsidP="003E20BC">
            <w:pPr>
              <w:spacing w:after="160" w:line="278" w:lineRule="auto"/>
              <w:ind w:firstLine="0"/>
              <w:jc w:val="both"/>
              <w:rPr>
                <w:lang w:val="fr-FR"/>
              </w:rPr>
            </w:pPr>
            <w:proofErr w:type="spellStart"/>
            <w:r w:rsidRPr="00FD181A">
              <w:rPr>
                <w:lang w:val="fr-FR"/>
              </w:rPr>
              <w:t>Disaster</w:t>
            </w:r>
            <w:proofErr w:type="spellEnd"/>
            <w:r w:rsidRPr="00FD181A">
              <w:rPr>
                <w:lang w:val="fr-FR"/>
              </w:rPr>
              <w:t xml:space="preserve"> </w:t>
            </w:r>
            <w:proofErr w:type="spellStart"/>
            <w:r w:rsidRPr="00FD181A">
              <w:rPr>
                <w:lang w:val="fr-FR"/>
              </w:rPr>
              <w:t>Recovery</w:t>
            </w:r>
            <w:proofErr w:type="spellEnd"/>
            <w:r w:rsidRPr="00FD181A">
              <w:rPr>
                <w:lang w:val="fr-FR"/>
              </w:rPr>
              <w:t xml:space="preserve"> drill</w:t>
            </w:r>
          </w:p>
        </w:tc>
        <w:tc>
          <w:tcPr>
            <w:tcW w:w="2196" w:type="dxa"/>
            <w:hideMark/>
          </w:tcPr>
          <w:p w14:paraId="1A8011D0" w14:textId="77777777" w:rsidR="003E20BC" w:rsidRPr="00FD181A" w:rsidRDefault="003E20BC" w:rsidP="003E20BC">
            <w:pPr>
              <w:spacing w:after="160" w:line="278" w:lineRule="auto"/>
              <w:ind w:firstLine="0"/>
              <w:jc w:val="both"/>
              <w:cnfStyle w:val="000000000000" w:firstRow="0" w:lastRow="0" w:firstColumn="0" w:lastColumn="0" w:oddVBand="0" w:evenVBand="0" w:oddHBand="0" w:evenHBand="0" w:firstRowFirstColumn="0" w:firstRowLastColumn="0" w:lastRowFirstColumn="0" w:lastRowLastColumn="0"/>
              <w:rPr>
                <w:lang w:val="fr-FR"/>
              </w:rPr>
            </w:pPr>
            <w:r w:rsidRPr="00FD181A">
              <w:rPr>
                <w:b/>
                <w:bCs/>
                <w:lang w:val="fr-FR"/>
              </w:rPr>
              <w:t>Trimestriel</w:t>
            </w:r>
          </w:p>
        </w:tc>
        <w:tc>
          <w:tcPr>
            <w:tcW w:w="2885" w:type="dxa"/>
            <w:hideMark/>
          </w:tcPr>
          <w:p w14:paraId="3E380658" w14:textId="77777777" w:rsidR="003E20BC" w:rsidRPr="00FD181A" w:rsidRDefault="003E20BC" w:rsidP="003E20BC">
            <w:pPr>
              <w:spacing w:after="160" w:line="278" w:lineRule="auto"/>
              <w:ind w:firstLine="0"/>
              <w:jc w:val="both"/>
              <w:cnfStyle w:val="000000000000" w:firstRow="0" w:lastRow="0" w:firstColumn="0" w:lastColumn="0" w:oddVBand="0" w:evenVBand="0" w:oddHBand="0" w:evenHBand="0" w:firstRowFirstColumn="0" w:firstRowLastColumn="0" w:lastRowFirstColumn="0" w:lastRowLastColumn="0"/>
              <w:rPr>
                <w:lang w:val="fr-FR"/>
              </w:rPr>
            </w:pPr>
            <w:r w:rsidRPr="00FD181A">
              <w:rPr>
                <w:lang w:val="fr-FR"/>
              </w:rPr>
              <w:t>Basculement complet vers le DR DC — test de la séquence de failover.</w:t>
            </w:r>
          </w:p>
        </w:tc>
        <w:tc>
          <w:tcPr>
            <w:tcW w:w="3092" w:type="dxa"/>
            <w:hideMark/>
          </w:tcPr>
          <w:p w14:paraId="06583723" w14:textId="77777777" w:rsidR="003E20BC" w:rsidRPr="00FD181A" w:rsidRDefault="003E20BC" w:rsidP="003E20BC">
            <w:pPr>
              <w:spacing w:after="160" w:line="278" w:lineRule="auto"/>
              <w:ind w:firstLine="0"/>
              <w:jc w:val="both"/>
              <w:cnfStyle w:val="000000000000" w:firstRow="0" w:lastRow="0" w:firstColumn="0" w:lastColumn="0" w:oddVBand="0" w:evenVBand="0" w:oddHBand="0" w:evenHBand="0" w:firstRowFirstColumn="0" w:firstRowLastColumn="0" w:lastRowFirstColumn="0" w:lastRowLastColumn="0"/>
              <w:rPr>
                <w:lang w:val="fr-FR"/>
              </w:rPr>
            </w:pPr>
            <w:r w:rsidRPr="00FD181A">
              <w:rPr>
                <w:lang w:val="fr-FR"/>
              </w:rPr>
              <w:t>RTO ≤ 1 heure, RPO ≤ 15 minutes, aucune perte de données confirmée.</w:t>
            </w:r>
          </w:p>
        </w:tc>
      </w:tr>
    </w:tbl>
    <w:p w14:paraId="40437863" w14:textId="77777777" w:rsidR="003E20BC" w:rsidRPr="00FD181A" w:rsidRDefault="003E20BC" w:rsidP="003E20BC">
      <w:pPr>
        <w:ind w:firstLine="0"/>
        <w:jc w:val="both"/>
        <w:rPr>
          <w:lang w:val="fr-FR"/>
        </w:rPr>
      </w:pPr>
      <w:r w:rsidRPr="00FD181A">
        <w:rPr>
          <w:lang w:val="fr-FR"/>
        </w:rPr>
        <w:t>Tableau 9 — Programme de tests de sécurité</w:t>
      </w:r>
    </w:p>
    <w:p w14:paraId="776E38D1" w14:textId="77777777" w:rsidR="003E20BC" w:rsidRPr="00FD181A" w:rsidRDefault="003E20BC" w:rsidP="003E20BC">
      <w:pPr>
        <w:ind w:firstLine="0"/>
        <w:jc w:val="both"/>
        <w:rPr>
          <w:lang w:val="fr-FR"/>
        </w:rPr>
      </w:pPr>
    </w:p>
    <w:p w14:paraId="7EB11335" w14:textId="77777777" w:rsidR="003E20BC" w:rsidRPr="00FD181A" w:rsidRDefault="003E20BC" w:rsidP="003E20BC">
      <w:pPr>
        <w:ind w:firstLine="0"/>
        <w:jc w:val="both"/>
        <w:rPr>
          <w:lang w:val="fr-FR"/>
        </w:rPr>
      </w:pPr>
    </w:p>
    <w:p w14:paraId="4EB651AF" w14:textId="77777777" w:rsidR="003E20BC" w:rsidRPr="00FD181A" w:rsidRDefault="003E20BC" w:rsidP="00E77EBA">
      <w:pPr>
        <w:ind w:firstLine="0"/>
        <w:jc w:val="both"/>
        <w:rPr>
          <w:lang w:val="fr-FR"/>
        </w:rPr>
      </w:pPr>
    </w:p>
    <w:p w14:paraId="1355F6F7" w14:textId="77777777" w:rsidR="003E20BC" w:rsidRPr="00FD181A" w:rsidRDefault="003E20BC" w:rsidP="00E77EBA">
      <w:pPr>
        <w:ind w:firstLine="0"/>
        <w:jc w:val="both"/>
        <w:rPr>
          <w:lang w:val="fr-FR"/>
        </w:rPr>
      </w:pPr>
    </w:p>
    <w:p w14:paraId="0E029191" w14:textId="77777777" w:rsidR="003E20BC" w:rsidRPr="00FD181A" w:rsidRDefault="003E20BC" w:rsidP="00E77EBA">
      <w:pPr>
        <w:ind w:firstLine="0"/>
        <w:jc w:val="both"/>
        <w:rPr>
          <w:lang w:val="fr-FR"/>
        </w:rPr>
      </w:pPr>
    </w:p>
    <w:p w14:paraId="4F70C2CF" w14:textId="77777777" w:rsidR="005F2BAA" w:rsidRPr="00FD181A" w:rsidRDefault="005F2BAA" w:rsidP="00E267D6">
      <w:pPr>
        <w:pStyle w:val="Heading1"/>
        <w:ind w:firstLine="0"/>
        <w:rPr>
          <w:lang w:val="fr-FR"/>
        </w:rPr>
      </w:pPr>
      <w:bookmarkStart w:id="51" w:name="_Toc222222198"/>
      <w:r w:rsidRPr="00FD181A">
        <w:rPr>
          <w:lang w:val="fr-FR"/>
        </w:rPr>
        <w:t>Gestion des erreurs et des cas limites</w:t>
      </w:r>
      <w:bookmarkEnd w:id="51"/>
    </w:p>
    <w:p w14:paraId="33EE4FF9" w14:textId="5AB83CA6" w:rsidR="005F2BAA" w:rsidRPr="00FD181A" w:rsidRDefault="005F2BAA" w:rsidP="005F2BAA">
      <w:pPr>
        <w:ind w:firstLine="0"/>
        <w:jc w:val="both"/>
        <w:rPr>
          <w:lang w:val="fr-FR"/>
        </w:rPr>
      </w:pPr>
      <w:r w:rsidRPr="00FD181A">
        <w:rPr>
          <w:lang w:val="fr-FR"/>
        </w:rPr>
        <w:t>Cette section décrit les mécanismes de gestion des erreurs, de résilience et de récupération mis en place dans le système SEIH pour garantir la robustesse du processus de transfert de dossiers médicaux</w:t>
      </w:r>
    </w:p>
    <w:p w14:paraId="587ED5F4" w14:textId="77777777" w:rsidR="005F2BAA" w:rsidRPr="00FD181A" w:rsidRDefault="005F2BAA" w:rsidP="005F2BAA">
      <w:pPr>
        <w:ind w:firstLine="0"/>
        <w:jc w:val="both"/>
        <w:rPr>
          <w:lang w:val="fr-FR"/>
        </w:rPr>
      </w:pPr>
    </w:p>
    <w:p w14:paraId="14E2CAF5" w14:textId="77777777" w:rsidR="005F2BAA" w:rsidRPr="00FD181A" w:rsidRDefault="005F2BAA" w:rsidP="00E267D6">
      <w:pPr>
        <w:pStyle w:val="Heading2"/>
        <w:ind w:firstLine="0"/>
        <w:rPr>
          <w:lang w:val="fr-FR"/>
        </w:rPr>
      </w:pPr>
      <w:bookmarkStart w:id="52" w:name="_Toc222222199"/>
      <w:r w:rsidRPr="00FD181A">
        <w:rPr>
          <w:lang w:val="fr-FR"/>
        </w:rPr>
        <w:lastRenderedPageBreak/>
        <w:t>1. Taxonomie des scénarios d'erreur</w:t>
      </w:r>
      <w:bookmarkEnd w:id="52"/>
    </w:p>
    <w:p w14:paraId="5B90E042" w14:textId="02B1A0D1" w:rsidR="005F2BAA" w:rsidRPr="00FD181A" w:rsidRDefault="005F2BAA" w:rsidP="005F2BAA">
      <w:pPr>
        <w:ind w:firstLine="0"/>
        <w:jc w:val="both"/>
        <w:rPr>
          <w:lang w:val="fr-FR"/>
        </w:rPr>
      </w:pPr>
      <w:r w:rsidRPr="00FD181A">
        <w:rPr>
          <w:lang w:val="fr-FR"/>
        </w:rPr>
        <w:t xml:space="preserve">Les erreurs sont classées en </w:t>
      </w:r>
      <w:r w:rsidR="009327DD">
        <w:rPr>
          <w:lang w:val="fr-FR"/>
        </w:rPr>
        <w:t>2</w:t>
      </w:r>
      <w:r w:rsidRPr="00FD181A">
        <w:rPr>
          <w:lang w:val="fr-FR"/>
        </w:rPr>
        <w:t xml:space="preserve"> catégories selon leur origine : défaillances réseau</w:t>
      </w:r>
      <w:r w:rsidR="009327DD">
        <w:rPr>
          <w:lang w:val="fr-FR"/>
        </w:rPr>
        <w:t xml:space="preserve"> et</w:t>
      </w:r>
      <w:r w:rsidRPr="00FD181A">
        <w:rPr>
          <w:lang w:val="fr-FR"/>
        </w:rPr>
        <w:t xml:space="preserve"> problèmes de stockage. Chaque catégorie regroupe plusieurs scénarios concrets, leur cause probable et leur impact sur le transfert.</w:t>
      </w:r>
    </w:p>
    <w:p w14:paraId="5FF83A36" w14:textId="77777777" w:rsidR="005F2BAA" w:rsidRPr="00FD181A" w:rsidRDefault="005F2BAA" w:rsidP="005F2BAA">
      <w:pPr>
        <w:ind w:firstLine="0"/>
        <w:jc w:val="both"/>
        <w:rPr>
          <w:lang w:val="fr-FR"/>
        </w:rPr>
      </w:pPr>
    </w:p>
    <w:tbl>
      <w:tblPr>
        <w:tblStyle w:val="GridTable4-Accent6"/>
        <w:tblW w:w="5000" w:type="pct"/>
        <w:tblLook w:val="04A0" w:firstRow="1" w:lastRow="0" w:firstColumn="1" w:lastColumn="0" w:noHBand="0" w:noVBand="1"/>
      </w:tblPr>
      <w:tblGrid>
        <w:gridCol w:w="2615"/>
        <w:gridCol w:w="2615"/>
        <w:gridCol w:w="2707"/>
        <w:gridCol w:w="2853"/>
      </w:tblGrid>
      <w:tr w:rsidR="005F2BAA" w:rsidRPr="00FD181A" w14:paraId="706AF8E7" w14:textId="77777777" w:rsidTr="009327D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15" w:type="dxa"/>
            <w:hideMark/>
          </w:tcPr>
          <w:p w14:paraId="50DE1B95" w14:textId="77777777" w:rsidR="005F2BAA" w:rsidRPr="00FD181A" w:rsidRDefault="005F2BAA" w:rsidP="005F2BAA">
            <w:pPr>
              <w:spacing w:after="160" w:line="278" w:lineRule="auto"/>
              <w:ind w:firstLine="0"/>
              <w:jc w:val="both"/>
              <w:rPr>
                <w:lang w:val="fr-FR"/>
              </w:rPr>
            </w:pPr>
            <w:r w:rsidRPr="00FD181A">
              <w:rPr>
                <w:lang w:val="fr-FR"/>
              </w:rPr>
              <w:t>Catégorie</w:t>
            </w:r>
          </w:p>
        </w:tc>
        <w:tc>
          <w:tcPr>
            <w:tcW w:w="2615" w:type="dxa"/>
            <w:hideMark/>
          </w:tcPr>
          <w:p w14:paraId="73D50788" w14:textId="77777777" w:rsidR="005F2BAA" w:rsidRPr="00FD181A" w:rsidRDefault="005F2BAA" w:rsidP="005F2BAA">
            <w:pPr>
              <w:spacing w:after="160" w:line="278" w:lineRule="auto"/>
              <w:ind w:firstLine="0"/>
              <w:jc w:val="both"/>
              <w:cnfStyle w:val="100000000000" w:firstRow="1" w:lastRow="0" w:firstColumn="0" w:lastColumn="0" w:oddVBand="0" w:evenVBand="0" w:oddHBand="0" w:evenHBand="0" w:firstRowFirstColumn="0" w:firstRowLastColumn="0" w:lastRowFirstColumn="0" w:lastRowLastColumn="0"/>
              <w:rPr>
                <w:lang w:val="fr-FR"/>
              </w:rPr>
            </w:pPr>
            <w:r w:rsidRPr="00FD181A">
              <w:rPr>
                <w:lang w:val="fr-FR"/>
              </w:rPr>
              <w:t>Scénario d'erreur</w:t>
            </w:r>
          </w:p>
        </w:tc>
        <w:tc>
          <w:tcPr>
            <w:tcW w:w="2707" w:type="dxa"/>
            <w:hideMark/>
          </w:tcPr>
          <w:p w14:paraId="4E8ED588" w14:textId="77777777" w:rsidR="005F2BAA" w:rsidRPr="00FD181A" w:rsidRDefault="005F2BAA" w:rsidP="005F2BAA">
            <w:pPr>
              <w:spacing w:after="160" w:line="278" w:lineRule="auto"/>
              <w:ind w:firstLine="0"/>
              <w:jc w:val="both"/>
              <w:cnfStyle w:val="100000000000" w:firstRow="1" w:lastRow="0" w:firstColumn="0" w:lastColumn="0" w:oddVBand="0" w:evenVBand="0" w:oddHBand="0" w:evenHBand="0" w:firstRowFirstColumn="0" w:firstRowLastColumn="0" w:lastRowFirstColumn="0" w:lastRowLastColumn="0"/>
              <w:rPr>
                <w:lang w:val="fr-FR"/>
              </w:rPr>
            </w:pPr>
            <w:r w:rsidRPr="00FD181A">
              <w:rPr>
                <w:lang w:val="fr-FR"/>
              </w:rPr>
              <w:t>Cause probable</w:t>
            </w:r>
          </w:p>
        </w:tc>
        <w:tc>
          <w:tcPr>
            <w:tcW w:w="2853" w:type="dxa"/>
            <w:hideMark/>
          </w:tcPr>
          <w:p w14:paraId="58A29640" w14:textId="77777777" w:rsidR="005F2BAA" w:rsidRPr="00FD181A" w:rsidRDefault="005F2BAA" w:rsidP="005F2BAA">
            <w:pPr>
              <w:spacing w:after="160" w:line="278" w:lineRule="auto"/>
              <w:ind w:firstLine="0"/>
              <w:jc w:val="both"/>
              <w:cnfStyle w:val="100000000000" w:firstRow="1" w:lastRow="0" w:firstColumn="0" w:lastColumn="0" w:oddVBand="0" w:evenVBand="0" w:oddHBand="0" w:evenHBand="0" w:firstRowFirstColumn="0" w:firstRowLastColumn="0" w:lastRowFirstColumn="0" w:lastRowLastColumn="0"/>
              <w:rPr>
                <w:lang w:val="fr-FR"/>
              </w:rPr>
            </w:pPr>
            <w:r w:rsidRPr="00FD181A">
              <w:rPr>
                <w:lang w:val="fr-FR"/>
              </w:rPr>
              <w:t>Impact sur le transfert</w:t>
            </w:r>
          </w:p>
        </w:tc>
      </w:tr>
      <w:tr w:rsidR="005F2BAA" w:rsidRPr="00712765" w14:paraId="6032BE3E" w14:textId="77777777" w:rsidTr="009327D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15" w:type="dxa"/>
            <w:hideMark/>
          </w:tcPr>
          <w:p w14:paraId="52DBA616" w14:textId="77777777" w:rsidR="005F2BAA" w:rsidRPr="00FD181A" w:rsidRDefault="005F2BAA" w:rsidP="005F2BAA">
            <w:pPr>
              <w:spacing w:after="160" w:line="278" w:lineRule="auto"/>
              <w:ind w:firstLine="0"/>
              <w:jc w:val="both"/>
              <w:rPr>
                <w:lang w:val="fr-FR"/>
              </w:rPr>
            </w:pPr>
            <w:r w:rsidRPr="00FD181A">
              <w:rPr>
                <w:lang w:val="fr-FR"/>
              </w:rPr>
              <w:t>Défaillance réseau</w:t>
            </w:r>
          </w:p>
        </w:tc>
        <w:tc>
          <w:tcPr>
            <w:tcW w:w="2615" w:type="dxa"/>
            <w:hideMark/>
          </w:tcPr>
          <w:p w14:paraId="4F7F70AF" w14:textId="77777777" w:rsidR="005F2BAA" w:rsidRPr="00FD181A" w:rsidRDefault="005F2BAA" w:rsidP="005F2BAA">
            <w:pPr>
              <w:spacing w:after="160" w:line="278" w:lineRule="auto"/>
              <w:ind w:firstLine="0"/>
              <w:jc w:val="both"/>
              <w:cnfStyle w:val="000000100000" w:firstRow="0" w:lastRow="0" w:firstColumn="0" w:lastColumn="0" w:oddVBand="0" w:evenVBand="0" w:oddHBand="1" w:evenHBand="0" w:firstRowFirstColumn="0" w:firstRowLastColumn="0" w:lastRowFirstColumn="0" w:lastRowLastColumn="0"/>
              <w:rPr>
                <w:lang w:val="fr-FR"/>
              </w:rPr>
            </w:pPr>
            <w:r w:rsidRPr="00FD181A">
              <w:rPr>
                <w:lang w:val="fr-FR"/>
              </w:rPr>
              <w:t xml:space="preserve">Perte de connexion VPN </w:t>
            </w:r>
            <w:proofErr w:type="spellStart"/>
            <w:r w:rsidRPr="00FD181A">
              <w:rPr>
                <w:lang w:val="fr-FR"/>
              </w:rPr>
              <w:t>IPsec</w:t>
            </w:r>
            <w:proofErr w:type="spellEnd"/>
            <w:r w:rsidRPr="00FD181A">
              <w:rPr>
                <w:lang w:val="fr-FR"/>
              </w:rPr>
              <w:t xml:space="preserve"> entre Hospital Edge et NGFW</w:t>
            </w:r>
          </w:p>
        </w:tc>
        <w:tc>
          <w:tcPr>
            <w:tcW w:w="2707" w:type="dxa"/>
            <w:hideMark/>
          </w:tcPr>
          <w:p w14:paraId="6712C97B" w14:textId="77777777" w:rsidR="005F2BAA" w:rsidRPr="00FD181A" w:rsidRDefault="005F2BAA" w:rsidP="005F2BAA">
            <w:pPr>
              <w:spacing w:after="160" w:line="278" w:lineRule="auto"/>
              <w:ind w:firstLine="0"/>
              <w:jc w:val="both"/>
              <w:cnfStyle w:val="000000100000" w:firstRow="0" w:lastRow="0" w:firstColumn="0" w:lastColumn="0" w:oddVBand="0" w:evenVBand="0" w:oddHBand="1" w:evenHBand="0" w:firstRowFirstColumn="0" w:firstRowLastColumn="0" w:lastRowFirstColumn="0" w:lastRowLastColumn="0"/>
              <w:rPr>
                <w:lang w:val="fr-FR"/>
              </w:rPr>
            </w:pPr>
            <w:r w:rsidRPr="00FD181A">
              <w:rPr>
                <w:lang w:val="fr-FR"/>
              </w:rPr>
              <w:t>Coupure réseau, panne ISP, configuration firewall incorrecte</w:t>
            </w:r>
          </w:p>
        </w:tc>
        <w:tc>
          <w:tcPr>
            <w:tcW w:w="2853" w:type="dxa"/>
            <w:hideMark/>
          </w:tcPr>
          <w:p w14:paraId="56C860B4" w14:textId="77777777" w:rsidR="005F2BAA" w:rsidRPr="00FD181A" w:rsidRDefault="005F2BAA" w:rsidP="005F2BAA">
            <w:pPr>
              <w:spacing w:after="160" w:line="278" w:lineRule="auto"/>
              <w:ind w:firstLine="0"/>
              <w:jc w:val="both"/>
              <w:cnfStyle w:val="000000100000" w:firstRow="0" w:lastRow="0" w:firstColumn="0" w:lastColumn="0" w:oddVBand="0" w:evenVBand="0" w:oddHBand="1" w:evenHBand="0" w:firstRowFirstColumn="0" w:firstRowLastColumn="0" w:lastRowFirstColumn="0" w:lastRowLastColumn="0"/>
              <w:rPr>
                <w:lang w:val="fr-FR"/>
              </w:rPr>
            </w:pPr>
            <w:r w:rsidRPr="00FD181A">
              <w:rPr>
                <w:lang w:val="fr-FR"/>
              </w:rPr>
              <w:t xml:space="preserve">Échec de l'envoi initial. Le Edge Layer détecte l'erreur et active la logique de </w:t>
            </w:r>
            <w:proofErr w:type="spellStart"/>
            <w:r w:rsidRPr="00FD181A">
              <w:rPr>
                <w:lang w:val="fr-FR"/>
              </w:rPr>
              <w:t>retry</w:t>
            </w:r>
            <w:proofErr w:type="spellEnd"/>
            <w:r w:rsidRPr="00FD181A">
              <w:rPr>
                <w:lang w:val="fr-FR"/>
              </w:rPr>
              <w:t>.</w:t>
            </w:r>
          </w:p>
        </w:tc>
      </w:tr>
      <w:tr w:rsidR="005F2BAA" w:rsidRPr="00712765" w14:paraId="07C081BF" w14:textId="77777777" w:rsidTr="009327DD">
        <w:tc>
          <w:tcPr>
            <w:cnfStyle w:val="001000000000" w:firstRow="0" w:lastRow="0" w:firstColumn="1" w:lastColumn="0" w:oddVBand="0" w:evenVBand="0" w:oddHBand="0" w:evenHBand="0" w:firstRowFirstColumn="0" w:firstRowLastColumn="0" w:lastRowFirstColumn="0" w:lastRowLastColumn="0"/>
            <w:tcW w:w="2615" w:type="dxa"/>
            <w:hideMark/>
          </w:tcPr>
          <w:p w14:paraId="15B93D19" w14:textId="77777777" w:rsidR="005F2BAA" w:rsidRPr="00FD181A" w:rsidRDefault="005F2BAA" w:rsidP="005F2BAA">
            <w:pPr>
              <w:spacing w:after="160" w:line="278" w:lineRule="auto"/>
              <w:ind w:firstLine="0"/>
              <w:jc w:val="both"/>
              <w:rPr>
                <w:lang w:val="fr-FR"/>
              </w:rPr>
            </w:pPr>
            <w:r w:rsidRPr="00FD181A">
              <w:rPr>
                <w:lang w:val="fr-FR"/>
              </w:rPr>
              <w:t>Défaillance réseau</w:t>
            </w:r>
          </w:p>
        </w:tc>
        <w:tc>
          <w:tcPr>
            <w:tcW w:w="2615" w:type="dxa"/>
            <w:hideMark/>
          </w:tcPr>
          <w:p w14:paraId="7E69A31F" w14:textId="77777777" w:rsidR="005F2BAA" w:rsidRPr="00FD181A" w:rsidRDefault="005F2BAA" w:rsidP="005F2BAA">
            <w:pPr>
              <w:spacing w:after="160" w:line="278" w:lineRule="auto"/>
              <w:ind w:firstLine="0"/>
              <w:jc w:val="both"/>
              <w:cnfStyle w:val="000000000000" w:firstRow="0" w:lastRow="0" w:firstColumn="0" w:lastColumn="0" w:oddVBand="0" w:evenVBand="0" w:oddHBand="0" w:evenHBand="0" w:firstRowFirstColumn="0" w:firstRowLastColumn="0" w:lastRowFirstColumn="0" w:lastRowLastColumn="0"/>
              <w:rPr>
                <w:lang w:val="fr-FR"/>
              </w:rPr>
            </w:pPr>
            <w:r w:rsidRPr="00FD181A">
              <w:rPr>
                <w:lang w:val="fr-FR"/>
              </w:rPr>
              <w:t>Timeout de connexion entre API Gateway et Workflow Service</w:t>
            </w:r>
          </w:p>
        </w:tc>
        <w:tc>
          <w:tcPr>
            <w:tcW w:w="2707" w:type="dxa"/>
            <w:hideMark/>
          </w:tcPr>
          <w:p w14:paraId="35A3E18F" w14:textId="77777777" w:rsidR="005F2BAA" w:rsidRPr="00FD181A" w:rsidRDefault="005F2BAA" w:rsidP="005F2BAA">
            <w:pPr>
              <w:spacing w:after="160" w:line="278" w:lineRule="auto"/>
              <w:ind w:firstLine="0"/>
              <w:jc w:val="both"/>
              <w:cnfStyle w:val="000000000000" w:firstRow="0" w:lastRow="0" w:firstColumn="0" w:lastColumn="0" w:oddVBand="0" w:evenVBand="0" w:oddHBand="0" w:evenHBand="0" w:firstRowFirstColumn="0" w:firstRowLastColumn="0" w:lastRowFirstColumn="0" w:lastRowLastColumn="0"/>
              <w:rPr>
                <w:lang w:val="fr-FR"/>
              </w:rPr>
            </w:pPr>
            <w:r w:rsidRPr="00FD181A">
              <w:rPr>
                <w:lang w:val="fr-FR"/>
              </w:rPr>
              <w:t>Surcharge du Workflow Service, latence réseau interne élevée</w:t>
            </w:r>
          </w:p>
        </w:tc>
        <w:tc>
          <w:tcPr>
            <w:tcW w:w="2853" w:type="dxa"/>
            <w:hideMark/>
          </w:tcPr>
          <w:p w14:paraId="6B110A2E" w14:textId="77777777" w:rsidR="005F2BAA" w:rsidRPr="00FD181A" w:rsidRDefault="005F2BAA" w:rsidP="005F2BAA">
            <w:pPr>
              <w:spacing w:after="160" w:line="278" w:lineRule="auto"/>
              <w:ind w:firstLine="0"/>
              <w:jc w:val="both"/>
              <w:cnfStyle w:val="000000000000" w:firstRow="0" w:lastRow="0" w:firstColumn="0" w:lastColumn="0" w:oddVBand="0" w:evenVBand="0" w:oddHBand="0" w:evenHBand="0" w:firstRowFirstColumn="0" w:firstRowLastColumn="0" w:lastRowFirstColumn="0" w:lastRowLastColumn="0"/>
              <w:rPr>
                <w:lang w:val="fr-FR"/>
              </w:rPr>
            </w:pPr>
            <w:r w:rsidRPr="00FD181A">
              <w:rPr>
                <w:lang w:val="fr-FR"/>
              </w:rPr>
              <w:t xml:space="preserve">La requête est mise en attente dans une file de </w:t>
            </w:r>
            <w:proofErr w:type="spellStart"/>
            <w:r w:rsidRPr="00FD181A">
              <w:rPr>
                <w:lang w:val="fr-FR"/>
              </w:rPr>
              <w:t>retry</w:t>
            </w:r>
            <w:proofErr w:type="spellEnd"/>
            <w:r w:rsidRPr="00FD181A">
              <w:rPr>
                <w:lang w:val="fr-FR"/>
              </w:rPr>
              <w:t xml:space="preserve"> (queue). L'hôpital source reçoit une erreur HTTP 503.</w:t>
            </w:r>
          </w:p>
        </w:tc>
      </w:tr>
      <w:tr w:rsidR="005F2BAA" w:rsidRPr="00FD181A" w14:paraId="70F72D9C" w14:textId="77777777" w:rsidTr="009327D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15" w:type="dxa"/>
            <w:hideMark/>
          </w:tcPr>
          <w:p w14:paraId="7F3E39C0" w14:textId="77777777" w:rsidR="005F2BAA" w:rsidRPr="00FD181A" w:rsidRDefault="005F2BAA" w:rsidP="005F2BAA">
            <w:pPr>
              <w:spacing w:after="160" w:line="278" w:lineRule="auto"/>
              <w:ind w:firstLine="0"/>
              <w:jc w:val="both"/>
              <w:rPr>
                <w:lang w:val="fr-FR"/>
              </w:rPr>
            </w:pPr>
            <w:r w:rsidRPr="00FD181A">
              <w:rPr>
                <w:lang w:val="fr-FR"/>
              </w:rPr>
              <w:t>Défaillance réseau</w:t>
            </w:r>
          </w:p>
        </w:tc>
        <w:tc>
          <w:tcPr>
            <w:tcW w:w="2615" w:type="dxa"/>
            <w:hideMark/>
          </w:tcPr>
          <w:p w14:paraId="113A71E4" w14:textId="77777777" w:rsidR="005F2BAA" w:rsidRPr="00FD181A" w:rsidRDefault="005F2BAA" w:rsidP="005F2BAA">
            <w:pPr>
              <w:spacing w:after="160" w:line="278" w:lineRule="auto"/>
              <w:ind w:firstLine="0"/>
              <w:jc w:val="both"/>
              <w:cnfStyle w:val="000000100000" w:firstRow="0" w:lastRow="0" w:firstColumn="0" w:lastColumn="0" w:oddVBand="0" w:evenVBand="0" w:oddHBand="1" w:evenHBand="0" w:firstRowFirstColumn="0" w:firstRowLastColumn="0" w:lastRowFirstColumn="0" w:lastRowLastColumn="0"/>
              <w:rPr>
                <w:lang w:val="fr-FR"/>
              </w:rPr>
            </w:pPr>
            <w:r w:rsidRPr="00FD181A">
              <w:rPr>
                <w:lang w:val="fr-FR"/>
              </w:rPr>
              <w:t xml:space="preserve">Indisponibilité complète du </w:t>
            </w:r>
            <w:proofErr w:type="spellStart"/>
            <w:r w:rsidRPr="00FD181A">
              <w:rPr>
                <w:lang w:val="fr-FR"/>
              </w:rPr>
              <w:t>Primary</w:t>
            </w:r>
            <w:proofErr w:type="spellEnd"/>
            <w:r w:rsidRPr="00FD181A">
              <w:rPr>
                <w:lang w:val="fr-FR"/>
              </w:rPr>
              <w:t xml:space="preserve"> DC</w:t>
            </w:r>
          </w:p>
        </w:tc>
        <w:tc>
          <w:tcPr>
            <w:tcW w:w="2707" w:type="dxa"/>
            <w:hideMark/>
          </w:tcPr>
          <w:p w14:paraId="0A2FE41D" w14:textId="77777777" w:rsidR="005F2BAA" w:rsidRPr="00FD181A" w:rsidRDefault="005F2BAA" w:rsidP="005F2BAA">
            <w:pPr>
              <w:spacing w:after="160" w:line="278" w:lineRule="auto"/>
              <w:ind w:firstLine="0"/>
              <w:jc w:val="both"/>
              <w:cnfStyle w:val="000000100000" w:firstRow="0" w:lastRow="0" w:firstColumn="0" w:lastColumn="0" w:oddVBand="0" w:evenVBand="0" w:oddHBand="1" w:evenHBand="0" w:firstRowFirstColumn="0" w:firstRowLastColumn="0" w:lastRowFirstColumn="0" w:lastRowLastColumn="0"/>
              <w:rPr>
                <w:lang w:val="fr-FR"/>
              </w:rPr>
            </w:pPr>
            <w:r w:rsidRPr="00FD181A">
              <w:rPr>
                <w:lang w:val="fr-FR"/>
              </w:rPr>
              <w:t>Sinistre majeur (incendie, coupure électrique, attaque DDoS)</w:t>
            </w:r>
          </w:p>
        </w:tc>
        <w:tc>
          <w:tcPr>
            <w:tcW w:w="2853" w:type="dxa"/>
            <w:hideMark/>
          </w:tcPr>
          <w:p w14:paraId="6A4EED6C" w14:textId="77777777" w:rsidR="005F2BAA" w:rsidRPr="00FD181A" w:rsidRDefault="005F2BAA" w:rsidP="005F2BAA">
            <w:pPr>
              <w:spacing w:after="160" w:line="278" w:lineRule="auto"/>
              <w:ind w:firstLine="0"/>
              <w:jc w:val="both"/>
              <w:cnfStyle w:val="000000100000" w:firstRow="0" w:lastRow="0" w:firstColumn="0" w:lastColumn="0" w:oddVBand="0" w:evenVBand="0" w:oddHBand="1" w:evenHBand="0" w:firstRowFirstColumn="0" w:firstRowLastColumn="0" w:lastRowFirstColumn="0" w:lastRowLastColumn="0"/>
              <w:rPr>
                <w:lang w:val="fr-FR"/>
              </w:rPr>
            </w:pPr>
            <w:r w:rsidRPr="00FD181A">
              <w:rPr>
                <w:lang w:val="fr-FR"/>
              </w:rPr>
              <w:t>Basculement automatique vers le DR DC (cf. séquence failover HA/DR). RTO ≤ 1 heure.</w:t>
            </w:r>
          </w:p>
        </w:tc>
      </w:tr>
      <w:tr w:rsidR="005F2BAA" w:rsidRPr="00FD181A" w14:paraId="20B983DE" w14:textId="77777777" w:rsidTr="009327DD">
        <w:tc>
          <w:tcPr>
            <w:cnfStyle w:val="001000000000" w:firstRow="0" w:lastRow="0" w:firstColumn="1" w:lastColumn="0" w:oddVBand="0" w:evenVBand="0" w:oddHBand="0" w:evenHBand="0" w:firstRowFirstColumn="0" w:firstRowLastColumn="0" w:lastRowFirstColumn="0" w:lastRowLastColumn="0"/>
            <w:tcW w:w="2615" w:type="dxa"/>
            <w:hideMark/>
          </w:tcPr>
          <w:p w14:paraId="473941DE" w14:textId="77777777" w:rsidR="005F2BAA" w:rsidRPr="00FD181A" w:rsidRDefault="005F2BAA" w:rsidP="005F2BAA">
            <w:pPr>
              <w:spacing w:after="160" w:line="278" w:lineRule="auto"/>
              <w:ind w:firstLine="0"/>
              <w:jc w:val="both"/>
              <w:rPr>
                <w:lang w:val="fr-FR"/>
              </w:rPr>
            </w:pPr>
            <w:r w:rsidRPr="00FD181A">
              <w:rPr>
                <w:lang w:val="fr-FR"/>
              </w:rPr>
              <w:t>Problème de stockage</w:t>
            </w:r>
          </w:p>
        </w:tc>
        <w:tc>
          <w:tcPr>
            <w:tcW w:w="2615" w:type="dxa"/>
            <w:hideMark/>
          </w:tcPr>
          <w:p w14:paraId="7AA0B830" w14:textId="77777777" w:rsidR="005F2BAA" w:rsidRPr="00FD181A" w:rsidRDefault="005F2BAA" w:rsidP="005F2BAA">
            <w:pPr>
              <w:spacing w:after="160" w:line="278" w:lineRule="auto"/>
              <w:ind w:firstLine="0"/>
              <w:jc w:val="both"/>
              <w:cnfStyle w:val="000000000000" w:firstRow="0" w:lastRow="0" w:firstColumn="0" w:lastColumn="0" w:oddVBand="0" w:evenVBand="0" w:oddHBand="0" w:evenHBand="0" w:firstRowFirstColumn="0" w:firstRowLastColumn="0" w:lastRowFirstColumn="0" w:lastRowLastColumn="0"/>
              <w:rPr>
                <w:lang w:val="fr-FR"/>
              </w:rPr>
            </w:pPr>
            <w:r w:rsidRPr="00FD181A">
              <w:rPr>
                <w:lang w:val="fr-FR"/>
              </w:rPr>
              <w:t>Échec d'écriture dans l'Object Storage (quota dépassé, disque plein)</w:t>
            </w:r>
          </w:p>
        </w:tc>
        <w:tc>
          <w:tcPr>
            <w:tcW w:w="2707" w:type="dxa"/>
            <w:hideMark/>
          </w:tcPr>
          <w:p w14:paraId="02C701C7" w14:textId="77777777" w:rsidR="005F2BAA" w:rsidRPr="00FD181A" w:rsidRDefault="005F2BAA" w:rsidP="005F2BAA">
            <w:pPr>
              <w:spacing w:after="160" w:line="278" w:lineRule="auto"/>
              <w:ind w:firstLine="0"/>
              <w:jc w:val="both"/>
              <w:cnfStyle w:val="000000000000" w:firstRow="0" w:lastRow="0" w:firstColumn="0" w:lastColumn="0" w:oddVBand="0" w:evenVBand="0" w:oddHBand="0" w:evenHBand="0" w:firstRowFirstColumn="0" w:firstRowLastColumn="0" w:lastRowFirstColumn="0" w:lastRowLastColumn="0"/>
              <w:rPr>
                <w:lang w:val="fr-FR"/>
              </w:rPr>
            </w:pPr>
            <w:r w:rsidRPr="00FD181A">
              <w:rPr>
                <w:lang w:val="fr-FR"/>
              </w:rPr>
              <w:t>Limite de stockage atteinte, défaillance matérielle</w:t>
            </w:r>
          </w:p>
        </w:tc>
        <w:tc>
          <w:tcPr>
            <w:tcW w:w="2853" w:type="dxa"/>
            <w:hideMark/>
          </w:tcPr>
          <w:p w14:paraId="279BD7FB" w14:textId="77777777" w:rsidR="005F2BAA" w:rsidRPr="00FD181A" w:rsidRDefault="005F2BAA" w:rsidP="005F2BAA">
            <w:pPr>
              <w:spacing w:after="160" w:line="278" w:lineRule="auto"/>
              <w:ind w:firstLine="0"/>
              <w:jc w:val="both"/>
              <w:cnfStyle w:val="000000000000" w:firstRow="0" w:lastRow="0" w:firstColumn="0" w:lastColumn="0" w:oddVBand="0" w:evenVBand="0" w:oddHBand="0" w:evenHBand="0" w:firstRowFirstColumn="0" w:firstRowLastColumn="0" w:lastRowFirstColumn="0" w:lastRowLastColumn="0"/>
              <w:rPr>
                <w:lang w:val="fr-FR"/>
              </w:rPr>
            </w:pPr>
            <w:r w:rsidRPr="00FD181A">
              <w:rPr>
                <w:lang w:val="fr-FR"/>
              </w:rPr>
              <w:t xml:space="preserve">Erreur HTTP 507 </w:t>
            </w:r>
            <w:proofErr w:type="spellStart"/>
            <w:r w:rsidRPr="00FD181A">
              <w:rPr>
                <w:lang w:val="fr-FR"/>
              </w:rPr>
              <w:t>Insufficient</w:t>
            </w:r>
            <w:proofErr w:type="spellEnd"/>
            <w:r w:rsidRPr="00FD181A">
              <w:rPr>
                <w:lang w:val="fr-FR"/>
              </w:rPr>
              <w:t xml:space="preserve"> Storage. Le transfert est suspendu. Alerte critique envoyée aux administrateurs.</w:t>
            </w:r>
          </w:p>
        </w:tc>
      </w:tr>
      <w:tr w:rsidR="005F2BAA" w:rsidRPr="00FD181A" w14:paraId="35DB6D86" w14:textId="77777777" w:rsidTr="009327D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15" w:type="dxa"/>
            <w:hideMark/>
          </w:tcPr>
          <w:p w14:paraId="0804914D" w14:textId="77777777" w:rsidR="005F2BAA" w:rsidRPr="00FD181A" w:rsidRDefault="005F2BAA" w:rsidP="005F2BAA">
            <w:pPr>
              <w:spacing w:after="160" w:line="278" w:lineRule="auto"/>
              <w:ind w:firstLine="0"/>
              <w:jc w:val="both"/>
              <w:rPr>
                <w:lang w:val="fr-FR"/>
              </w:rPr>
            </w:pPr>
            <w:r w:rsidRPr="00FD181A">
              <w:rPr>
                <w:lang w:val="fr-FR"/>
              </w:rPr>
              <w:t>Problème de stockage</w:t>
            </w:r>
          </w:p>
        </w:tc>
        <w:tc>
          <w:tcPr>
            <w:tcW w:w="2615" w:type="dxa"/>
            <w:hideMark/>
          </w:tcPr>
          <w:p w14:paraId="3246EC8C" w14:textId="77777777" w:rsidR="005F2BAA" w:rsidRPr="00FD181A" w:rsidRDefault="005F2BAA" w:rsidP="005F2BAA">
            <w:pPr>
              <w:spacing w:after="160" w:line="278" w:lineRule="auto"/>
              <w:ind w:firstLine="0"/>
              <w:jc w:val="both"/>
              <w:cnfStyle w:val="000000100000" w:firstRow="0" w:lastRow="0" w:firstColumn="0" w:lastColumn="0" w:oddVBand="0" w:evenVBand="0" w:oddHBand="1" w:evenHBand="0" w:firstRowFirstColumn="0" w:firstRowLastColumn="0" w:lastRowFirstColumn="0" w:lastRowLastColumn="0"/>
              <w:rPr>
                <w:lang w:val="fr-FR"/>
              </w:rPr>
            </w:pPr>
            <w:r w:rsidRPr="00FD181A">
              <w:rPr>
                <w:lang w:val="fr-FR"/>
              </w:rPr>
              <w:t>Échec de la réplication du dossier vers le DR DC</w:t>
            </w:r>
          </w:p>
        </w:tc>
        <w:tc>
          <w:tcPr>
            <w:tcW w:w="2707" w:type="dxa"/>
            <w:hideMark/>
          </w:tcPr>
          <w:p w14:paraId="65ED8BD3" w14:textId="77777777" w:rsidR="005F2BAA" w:rsidRPr="00FD181A" w:rsidRDefault="005F2BAA" w:rsidP="005F2BAA">
            <w:pPr>
              <w:spacing w:after="160" w:line="278" w:lineRule="auto"/>
              <w:ind w:firstLine="0"/>
              <w:jc w:val="both"/>
              <w:cnfStyle w:val="000000100000" w:firstRow="0" w:lastRow="0" w:firstColumn="0" w:lastColumn="0" w:oddVBand="0" w:evenVBand="0" w:oddHBand="1" w:evenHBand="0" w:firstRowFirstColumn="0" w:firstRowLastColumn="0" w:lastRowFirstColumn="0" w:lastRowLastColumn="0"/>
              <w:rPr>
                <w:lang w:val="fr-FR"/>
              </w:rPr>
            </w:pPr>
            <w:r w:rsidRPr="00FD181A">
              <w:rPr>
                <w:lang w:val="fr-FR"/>
              </w:rPr>
              <w:t xml:space="preserve">Lien STORAGE-REPL saturé, défaillance du service </w:t>
            </w:r>
            <w:proofErr w:type="spellStart"/>
            <w:r w:rsidRPr="00FD181A">
              <w:rPr>
                <w:lang w:val="fr-FR"/>
              </w:rPr>
              <w:t>Replica</w:t>
            </w:r>
            <w:proofErr w:type="spellEnd"/>
            <w:r w:rsidRPr="00FD181A">
              <w:rPr>
                <w:lang w:val="fr-FR"/>
              </w:rPr>
              <w:t xml:space="preserve"> / Sync</w:t>
            </w:r>
          </w:p>
        </w:tc>
        <w:tc>
          <w:tcPr>
            <w:tcW w:w="2853" w:type="dxa"/>
            <w:hideMark/>
          </w:tcPr>
          <w:p w14:paraId="651A1D1A" w14:textId="77777777" w:rsidR="005F2BAA" w:rsidRPr="00FD181A" w:rsidRDefault="005F2BAA" w:rsidP="005F2BAA">
            <w:pPr>
              <w:spacing w:after="160" w:line="278" w:lineRule="auto"/>
              <w:ind w:firstLine="0"/>
              <w:jc w:val="both"/>
              <w:cnfStyle w:val="000000100000" w:firstRow="0" w:lastRow="0" w:firstColumn="0" w:lastColumn="0" w:oddVBand="0" w:evenVBand="0" w:oddHBand="1" w:evenHBand="0" w:firstRowFirstColumn="0" w:firstRowLastColumn="0" w:lastRowFirstColumn="0" w:lastRowLastColumn="0"/>
              <w:rPr>
                <w:lang w:val="fr-FR"/>
              </w:rPr>
            </w:pPr>
            <w:r w:rsidRPr="00FD181A">
              <w:rPr>
                <w:lang w:val="fr-FR"/>
              </w:rPr>
              <w:t xml:space="preserve">Dossier stocké uniquement sur le </w:t>
            </w:r>
            <w:proofErr w:type="spellStart"/>
            <w:r w:rsidRPr="00FD181A">
              <w:rPr>
                <w:lang w:val="fr-FR"/>
              </w:rPr>
              <w:t>Primary</w:t>
            </w:r>
            <w:proofErr w:type="spellEnd"/>
            <w:r w:rsidRPr="00FD181A">
              <w:rPr>
                <w:lang w:val="fr-FR"/>
              </w:rPr>
              <w:t xml:space="preserve"> DC. Flag de « réplication en attente » activé. </w:t>
            </w:r>
            <w:proofErr w:type="spellStart"/>
            <w:r w:rsidRPr="00FD181A">
              <w:rPr>
                <w:lang w:val="fr-FR"/>
              </w:rPr>
              <w:t>Réessai</w:t>
            </w:r>
            <w:proofErr w:type="spellEnd"/>
            <w:r w:rsidRPr="00FD181A">
              <w:rPr>
                <w:lang w:val="fr-FR"/>
              </w:rPr>
              <w:t xml:space="preserve"> automatique toutes les 5 minutes.</w:t>
            </w:r>
          </w:p>
        </w:tc>
      </w:tr>
      <w:tr w:rsidR="005F2BAA" w:rsidRPr="00FD181A" w14:paraId="7B9C40F4" w14:textId="77777777" w:rsidTr="009327DD">
        <w:tc>
          <w:tcPr>
            <w:cnfStyle w:val="001000000000" w:firstRow="0" w:lastRow="0" w:firstColumn="1" w:lastColumn="0" w:oddVBand="0" w:evenVBand="0" w:oddHBand="0" w:evenHBand="0" w:firstRowFirstColumn="0" w:firstRowLastColumn="0" w:lastRowFirstColumn="0" w:lastRowLastColumn="0"/>
            <w:tcW w:w="2615" w:type="dxa"/>
            <w:hideMark/>
          </w:tcPr>
          <w:p w14:paraId="3E0589EB" w14:textId="77777777" w:rsidR="005F2BAA" w:rsidRPr="00FD181A" w:rsidRDefault="005F2BAA" w:rsidP="005F2BAA">
            <w:pPr>
              <w:spacing w:after="160" w:line="278" w:lineRule="auto"/>
              <w:ind w:firstLine="0"/>
              <w:jc w:val="both"/>
              <w:rPr>
                <w:lang w:val="fr-FR"/>
              </w:rPr>
            </w:pPr>
            <w:r w:rsidRPr="00FD181A">
              <w:rPr>
                <w:lang w:val="fr-FR"/>
              </w:rPr>
              <w:t>Problème de stockage</w:t>
            </w:r>
          </w:p>
        </w:tc>
        <w:tc>
          <w:tcPr>
            <w:tcW w:w="2615" w:type="dxa"/>
            <w:hideMark/>
          </w:tcPr>
          <w:p w14:paraId="7588C6D9" w14:textId="77777777" w:rsidR="005F2BAA" w:rsidRPr="00FD181A" w:rsidRDefault="005F2BAA" w:rsidP="005F2BAA">
            <w:pPr>
              <w:spacing w:after="160" w:line="278" w:lineRule="auto"/>
              <w:ind w:firstLine="0"/>
              <w:jc w:val="both"/>
              <w:cnfStyle w:val="000000000000" w:firstRow="0" w:lastRow="0" w:firstColumn="0" w:lastColumn="0" w:oddVBand="0" w:evenVBand="0" w:oddHBand="0" w:evenHBand="0" w:firstRowFirstColumn="0" w:firstRowLastColumn="0" w:lastRowFirstColumn="0" w:lastRowLastColumn="0"/>
              <w:rPr>
                <w:lang w:val="fr-FR"/>
              </w:rPr>
            </w:pPr>
            <w:r w:rsidRPr="00FD181A">
              <w:rPr>
                <w:lang w:val="fr-FR"/>
              </w:rPr>
              <w:t xml:space="preserve">Corruption de données dans la </w:t>
            </w:r>
            <w:proofErr w:type="spellStart"/>
            <w:r w:rsidRPr="00FD181A">
              <w:rPr>
                <w:lang w:val="fr-FR"/>
              </w:rPr>
              <w:t>Metadata</w:t>
            </w:r>
            <w:proofErr w:type="spellEnd"/>
            <w:r w:rsidRPr="00FD181A">
              <w:rPr>
                <w:lang w:val="fr-FR"/>
              </w:rPr>
              <w:t xml:space="preserve"> </w:t>
            </w:r>
            <w:proofErr w:type="spellStart"/>
            <w:r w:rsidRPr="00FD181A">
              <w:rPr>
                <w:lang w:val="fr-FR"/>
              </w:rPr>
              <w:t>Database</w:t>
            </w:r>
            <w:proofErr w:type="spellEnd"/>
          </w:p>
        </w:tc>
        <w:tc>
          <w:tcPr>
            <w:tcW w:w="2707" w:type="dxa"/>
            <w:hideMark/>
          </w:tcPr>
          <w:p w14:paraId="1B4161CE" w14:textId="77777777" w:rsidR="005F2BAA" w:rsidRPr="00FD181A" w:rsidRDefault="005F2BAA" w:rsidP="005F2BAA">
            <w:pPr>
              <w:spacing w:after="160" w:line="278" w:lineRule="auto"/>
              <w:ind w:firstLine="0"/>
              <w:jc w:val="both"/>
              <w:cnfStyle w:val="000000000000" w:firstRow="0" w:lastRow="0" w:firstColumn="0" w:lastColumn="0" w:oddVBand="0" w:evenVBand="0" w:oddHBand="0" w:evenHBand="0" w:firstRowFirstColumn="0" w:firstRowLastColumn="0" w:lastRowFirstColumn="0" w:lastRowLastColumn="0"/>
              <w:rPr>
                <w:lang w:val="fr-FR"/>
              </w:rPr>
            </w:pPr>
            <w:r w:rsidRPr="00FD181A">
              <w:rPr>
                <w:lang w:val="fr-FR"/>
              </w:rPr>
              <w:t>Bug applicatif, défaillance disque, erreur de réplication</w:t>
            </w:r>
          </w:p>
        </w:tc>
        <w:tc>
          <w:tcPr>
            <w:tcW w:w="2853" w:type="dxa"/>
            <w:hideMark/>
          </w:tcPr>
          <w:p w14:paraId="3651CFC3" w14:textId="77777777" w:rsidR="005F2BAA" w:rsidRPr="00FD181A" w:rsidRDefault="005F2BAA" w:rsidP="005F2BAA">
            <w:pPr>
              <w:spacing w:after="160" w:line="278" w:lineRule="auto"/>
              <w:ind w:firstLine="0"/>
              <w:jc w:val="both"/>
              <w:cnfStyle w:val="000000000000" w:firstRow="0" w:lastRow="0" w:firstColumn="0" w:lastColumn="0" w:oddVBand="0" w:evenVBand="0" w:oddHBand="0" w:evenHBand="0" w:firstRowFirstColumn="0" w:firstRowLastColumn="0" w:lastRowFirstColumn="0" w:lastRowLastColumn="0"/>
              <w:rPr>
                <w:lang w:val="fr-FR"/>
              </w:rPr>
            </w:pPr>
            <w:r w:rsidRPr="00FD181A">
              <w:rPr>
                <w:lang w:val="fr-FR"/>
              </w:rPr>
              <w:t xml:space="preserve">Incohérence détectée par checksum. Restauration depuis le dernier snapshot cohérent. </w:t>
            </w:r>
            <w:r w:rsidRPr="00FD181A">
              <w:rPr>
                <w:lang w:val="fr-FR"/>
              </w:rPr>
              <w:lastRenderedPageBreak/>
              <w:t>Transactions en cours annulées (rollback).</w:t>
            </w:r>
          </w:p>
        </w:tc>
      </w:tr>
    </w:tbl>
    <w:p w14:paraId="5C156867" w14:textId="77777777" w:rsidR="005F2BAA" w:rsidRPr="00FD181A" w:rsidRDefault="005F2BAA" w:rsidP="00E267D6">
      <w:pPr>
        <w:ind w:firstLine="0"/>
        <w:jc w:val="center"/>
        <w:rPr>
          <w:lang w:val="fr-FR"/>
        </w:rPr>
      </w:pPr>
      <w:r w:rsidRPr="00FD181A">
        <w:rPr>
          <w:lang w:val="fr-FR"/>
        </w:rPr>
        <w:lastRenderedPageBreak/>
        <w:t>Tableau 1 — Scénarios d'erreur catégorisés par type de défaillance</w:t>
      </w:r>
    </w:p>
    <w:p w14:paraId="3783B1C0" w14:textId="77777777" w:rsidR="005F2BAA" w:rsidRPr="00FD181A" w:rsidRDefault="005F2BAA" w:rsidP="005F2BAA">
      <w:pPr>
        <w:ind w:firstLine="0"/>
        <w:jc w:val="both"/>
        <w:rPr>
          <w:lang w:val="fr-FR"/>
        </w:rPr>
      </w:pPr>
    </w:p>
    <w:p w14:paraId="629D927A" w14:textId="101A7F12" w:rsidR="005F2BAA" w:rsidRPr="00FD181A" w:rsidRDefault="002304F6" w:rsidP="00E267D6">
      <w:pPr>
        <w:pStyle w:val="Heading2"/>
        <w:ind w:firstLine="0"/>
        <w:rPr>
          <w:lang w:val="fr-FR"/>
        </w:rPr>
      </w:pPr>
      <w:bookmarkStart w:id="53" w:name="_Toc222222200"/>
      <w:r>
        <w:rPr>
          <w:lang w:val="fr-FR"/>
        </w:rPr>
        <w:t>7</w:t>
      </w:r>
      <w:r w:rsidR="005F2BAA" w:rsidRPr="00FD181A">
        <w:rPr>
          <w:lang w:val="fr-FR"/>
        </w:rPr>
        <w:t>. Matrice de monitoring et d'</w:t>
      </w:r>
      <w:proofErr w:type="spellStart"/>
      <w:r w:rsidR="005F2BAA" w:rsidRPr="00FD181A">
        <w:rPr>
          <w:lang w:val="fr-FR"/>
        </w:rPr>
        <w:t>alerting</w:t>
      </w:r>
      <w:bookmarkEnd w:id="53"/>
      <w:proofErr w:type="spellEnd"/>
    </w:p>
    <w:p w14:paraId="52094F26" w14:textId="77777777" w:rsidR="005F2BAA" w:rsidRPr="00FD181A" w:rsidRDefault="005F2BAA" w:rsidP="005F2BAA">
      <w:pPr>
        <w:ind w:firstLine="0"/>
        <w:jc w:val="both"/>
        <w:rPr>
          <w:lang w:val="fr-FR"/>
        </w:rPr>
      </w:pPr>
      <w:r w:rsidRPr="00FD181A">
        <w:rPr>
          <w:lang w:val="fr-FR"/>
        </w:rPr>
        <w:t>Le SIEM surveille en continu les métriques de performance et de disponibilité de tous les composants du SEIH. Des seuils d'alerte sont configurés pour détecter les anomalies et déclencher des actions automatiques ou des notifications à l'équipe d'exploitation.</w:t>
      </w:r>
    </w:p>
    <w:p w14:paraId="4A2E562C" w14:textId="77777777" w:rsidR="005F2BAA" w:rsidRPr="00FD181A" w:rsidRDefault="005F2BAA" w:rsidP="005F2BAA">
      <w:pPr>
        <w:ind w:firstLine="0"/>
        <w:jc w:val="both"/>
        <w:rPr>
          <w:lang w:val="fr-FR"/>
        </w:rPr>
      </w:pPr>
    </w:p>
    <w:p w14:paraId="620CC50C" w14:textId="77777777" w:rsidR="00E267D6" w:rsidRPr="00FD181A" w:rsidRDefault="00E267D6" w:rsidP="005F2BAA">
      <w:pPr>
        <w:ind w:firstLine="0"/>
        <w:jc w:val="both"/>
        <w:rPr>
          <w:lang w:val="fr-FR"/>
        </w:rPr>
      </w:pPr>
    </w:p>
    <w:p w14:paraId="0450E55D" w14:textId="77777777" w:rsidR="00E267D6" w:rsidRPr="00FD181A" w:rsidRDefault="00E267D6" w:rsidP="005F2BAA">
      <w:pPr>
        <w:ind w:firstLine="0"/>
        <w:jc w:val="both"/>
        <w:rPr>
          <w:lang w:val="fr-FR"/>
        </w:rPr>
      </w:pPr>
    </w:p>
    <w:p w14:paraId="5D155C55" w14:textId="77777777" w:rsidR="00E267D6" w:rsidRPr="00FD181A" w:rsidRDefault="00E267D6" w:rsidP="005F2BAA">
      <w:pPr>
        <w:ind w:firstLine="0"/>
        <w:jc w:val="both"/>
        <w:rPr>
          <w:lang w:val="fr-FR"/>
        </w:rPr>
      </w:pPr>
    </w:p>
    <w:tbl>
      <w:tblPr>
        <w:tblStyle w:val="GridTable4-Accent6"/>
        <w:tblW w:w="5000" w:type="pct"/>
        <w:tblLook w:val="04A0" w:firstRow="1" w:lastRow="0" w:firstColumn="1" w:lastColumn="0" w:noHBand="0" w:noVBand="1"/>
      </w:tblPr>
      <w:tblGrid>
        <w:gridCol w:w="2630"/>
        <w:gridCol w:w="2391"/>
        <w:gridCol w:w="2900"/>
        <w:gridCol w:w="2869"/>
      </w:tblGrid>
      <w:tr w:rsidR="005F2BAA" w:rsidRPr="00FD181A" w14:paraId="350A7A25" w14:textId="77777777" w:rsidTr="00E267D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hideMark/>
          </w:tcPr>
          <w:p w14:paraId="6EACA901" w14:textId="77777777" w:rsidR="005F2BAA" w:rsidRPr="00FD181A" w:rsidRDefault="005F2BAA" w:rsidP="005F2BAA">
            <w:pPr>
              <w:spacing w:after="160" w:line="278" w:lineRule="auto"/>
              <w:ind w:firstLine="0"/>
              <w:jc w:val="both"/>
              <w:rPr>
                <w:lang w:val="fr-FR"/>
              </w:rPr>
            </w:pPr>
            <w:r w:rsidRPr="00FD181A">
              <w:rPr>
                <w:lang w:val="fr-FR"/>
              </w:rPr>
              <w:t>Événement</w:t>
            </w:r>
          </w:p>
        </w:tc>
        <w:tc>
          <w:tcPr>
            <w:tcW w:w="2000" w:type="dxa"/>
            <w:hideMark/>
          </w:tcPr>
          <w:p w14:paraId="70DC6F17" w14:textId="77777777" w:rsidR="005F2BAA" w:rsidRPr="00FD181A" w:rsidRDefault="005F2BAA" w:rsidP="005F2BAA">
            <w:pPr>
              <w:spacing w:after="160" w:line="278" w:lineRule="auto"/>
              <w:ind w:firstLine="0"/>
              <w:jc w:val="both"/>
              <w:cnfStyle w:val="100000000000" w:firstRow="1" w:lastRow="0" w:firstColumn="0" w:lastColumn="0" w:oddVBand="0" w:evenVBand="0" w:oddHBand="0" w:evenHBand="0" w:firstRowFirstColumn="0" w:firstRowLastColumn="0" w:lastRowFirstColumn="0" w:lastRowLastColumn="0"/>
              <w:rPr>
                <w:lang w:val="fr-FR"/>
              </w:rPr>
            </w:pPr>
            <w:r w:rsidRPr="00FD181A">
              <w:rPr>
                <w:lang w:val="fr-FR"/>
              </w:rPr>
              <w:t>Sévérité</w:t>
            </w:r>
          </w:p>
        </w:tc>
        <w:tc>
          <w:tcPr>
            <w:tcW w:w="2426" w:type="dxa"/>
            <w:hideMark/>
          </w:tcPr>
          <w:p w14:paraId="539EBC91" w14:textId="77777777" w:rsidR="005F2BAA" w:rsidRPr="00FD181A" w:rsidRDefault="005F2BAA" w:rsidP="005F2BAA">
            <w:pPr>
              <w:spacing w:after="160" w:line="278" w:lineRule="auto"/>
              <w:ind w:firstLine="0"/>
              <w:jc w:val="both"/>
              <w:cnfStyle w:val="100000000000" w:firstRow="1" w:lastRow="0" w:firstColumn="0" w:lastColumn="0" w:oddVBand="0" w:evenVBand="0" w:oddHBand="0" w:evenHBand="0" w:firstRowFirstColumn="0" w:firstRowLastColumn="0" w:lastRowFirstColumn="0" w:lastRowLastColumn="0"/>
              <w:rPr>
                <w:lang w:val="fr-FR"/>
              </w:rPr>
            </w:pPr>
            <w:r w:rsidRPr="00FD181A">
              <w:rPr>
                <w:lang w:val="fr-FR"/>
              </w:rPr>
              <w:t>Délai de détection</w:t>
            </w:r>
          </w:p>
        </w:tc>
        <w:tc>
          <w:tcPr>
            <w:tcW w:w="2400" w:type="dxa"/>
            <w:hideMark/>
          </w:tcPr>
          <w:p w14:paraId="0BB4E038" w14:textId="77777777" w:rsidR="005F2BAA" w:rsidRPr="00FD181A" w:rsidRDefault="005F2BAA" w:rsidP="005F2BAA">
            <w:pPr>
              <w:spacing w:after="160" w:line="278" w:lineRule="auto"/>
              <w:ind w:firstLine="0"/>
              <w:jc w:val="both"/>
              <w:cnfStyle w:val="100000000000" w:firstRow="1" w:lastRow="0" w:firstColumn="0" w:lastColumn="0" w:oddVBand="0" w:evenVBand="0" w:oddHBand="0" w:evenHBand="0" w:firstRowFirstColumn="0" w:firstRowLastColumn="0" w:lastRowFirstColumn="0" w:lastRowLastColumn="0"/>
              <w:rPr>
                <w:lang w:val="fr-FR"/>
              </w:rPr>
            </w:pPr>
            <w:r w:rsidRPr="00FD181A">
              <w:rPr>
                <w:lang w:val="fr-FR"/>
              </w:rPr>
              <w:t>Action automatique</w:t>
            </w:r>
          </w:p>
        </w:tc>
      </w:tr>
      <w:tr w:rsidR="005F2BAA" w:rsidRPr="00712765" w14:paraId="2F293485" w14:textId="77777777" w:rsidTr="00E267D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hideMark/>
          </w:tcPr>
          <w:p w14:paraId="6DFCA0F3" w14:textId="77777777" w:rsidR="005F2BAA" w:rsidRPr="00FD181A" w:rsidRDefault="005F2BAA" w:rsidP="005F2BAA">
            <w:pPr>
              <w:spacing w:after="160" w:line="278" w:lineRule="auto"/>
              <w:ind w:firstLine="0"/>
              <w:jc w:val="both"/>
              <w:rPr>
                <w:lang w:val="fr-FR"/>
              </w:rPr>
            </w:pPr>
            <w:r w:rsidRPr="00FD181A">
              <w:rPr>
                <w:lang w:val="fr-FR"/>
              </w:rPr>
              <w:t>Taux d'erreur &gt; 5 % sur 5 minutes</w:t>
            </w:r>
          </w:p>
        </w:tc>
        <w:tc>
          <w:tcPr>
            <w:tcW w:w="2000" w:type="dxa"/>
            <w:hideMark/>
          </w:tcPr>
          <w:p w14:paraId="0FB77D5F" w14:textId="77777777" w:rsidR="005F2BAA" w:rsidRPr="00FD181A" w:rsidRDefault="005F2BAA" w:rsidP="005F2BAA">
            <w:pPr>
              <w:spacing w:after="160" w:line="278" w:lineRule="auto"/>
              <w:ind w:firstLine="0"/>
              <w:jc w:val="both"/>
              <w:cnfStyle w:val="000000100000" w:firstRow="0" w:lastRow="0" w:firstColumn="0" w:lastColumn="0" w:oddVBand="0" w:evenVBand="0" w:oddHBand="1" w:evenHBand="0" w:firstRowFirstColumn="0" w:firstRowLastColumn="0" w:lastRowFirstColumn="0" w:lastRowLastColumn="0"/>
              <w:rPr>
                <w:lang w:val="fr-FR"/>
              </w:rPr>
            </w:pPr>
            <w:r w:rsidRPr="00FD181A">
              <w:rPr>
                <w:b/>
                <w:bCs/>
                <w:lang w:val="fr-FR"/>
              </w:rPr>
              <w:t>Warning</w:t>
            </w:r>
          </w:p>
        </w:tc>
        <w:tc>
          <w:tcPr>
            <w:tcW w:w="2426" w:type="dxa"/>
            <w:hideMark/>
          </w:tcPr>
          <w:p w14:paraId="0D5158FE" w14:textId="77777777" w:rsidR="005F2BAA" w:rsidRPr="00FD181A" w:rsidRDefault="005F2BAA" w:rsidP="005F2BAA">
            <w:pPr>
              <w:spacing w:after="160" w:line="278" w:lineRule="auto"/>
              <w:ind w:firstLine="0"/>
              <w:jc w:val="both"/>
              <w:cnfStyle w:val="000000100000" w:firstRow="0" w:lastRow="0" w:firstColumn="0" w:lastColumn="0" w:oddVBand="0" w:evenVBand="0" w:oddHBand="1" w:evenHBand="0" w:firstRowFirstColumn="0" w:firstRowLastColumn="0" w:lastRowFirstColumn="0" w:lastRowLastColumn="0"/>
              <w:rPr>
                <w:lang w:val="fr-FR"/>
              </w:rPr>
            </w:pPr>
            <w:r w:rsidRPr="00FD181A">
              <w:rPr>
                <w:lang w:val="fr-FR"/>
              </w:rPr>
              <w:t>&lt; 1 minute (SIEM temps réel)</w:t>
            </w:r>
          </w:p>
        </w:tc>
        <w:tc>
          <w:tcPr>
            <w:tcW w:w="2400" w:type="dxa"/>
            <w:hideMark/>
          </w:tcPr>
          <w:p w14:paraId="04CFB396" w14:textId="77777777" w:rsidR="005F2BAA" w:rsidRPr="00FD181A" w:rsidRDefault="005F2BAA" w:rsidP="005F2BAA">
            <w:pPr>
              <w:spacing w:after="160" w:line="278" w:lineRule="auto"/>
              <w:ind w:firstLine="0"/>
              <w:jc w:val="both"/>
              <w:cnfStyle w:val="000000100000" w:firstRow="0" w:lastRow="0" w:firstColumn="0" w:lastColumn="0" w:oddVBand="0" w:evenVBand="0" w:oddHBand="1" w:evenHBand="0" w:firstRowFirstColumn="0" w:firstRowLastColumn="0" w:lastRowFirstColumn="0" w:lastRowLastColumn="0"/>
              <w:rPr>
                <w:lang w:val="fr-FR"/>
              </w:rPr>
            </w:pPr>
            <w:r w:rsidRPr="00FD181A">
              <w:rPr>
                <w:lang w:val="fr-FR"/>
              </w:rPr>
              <w:t xml:space="preserve">Alerte </w:t>
            </w:r>
            <w:proofErr w:type="gramStart"/>
            <w:r w:rsidRPr="00FD181A">
              <w:rPr>
                <w:lang w:val="fr-FR"/>
              </w:rPr>
              <w:t>email</w:t>
            </w:r>
            <w:proofErr w:type="gramEnd"/>
            <w:r w:rsidRPr="00FD181A">
              <w:rPr>
                <w:lang w:val="fr-FR"/>
              </w:rPr>
              <w:t xml:space="preserve"> + Slack à l'équipe Ops. Pas d'action automatique. Investigation manuelle requise.</w:t>
            </w:r>
          </w:p>
        </w:tc>
      </w:tr>
      <w:tr w:rsidR="005F2BAA" w:rsidRPr="00712765" w14:paraId="0F928D2A" w14:textId="77777777" w:rsidTr="00E267D6">
        <w:tc>
          <w:tcPr>
            <w:cnfStyle w:val="001000000000" w:firstRow="0" w:lastRow="0" w:firstColumn="1" w:lastColumn="0" w:oddVBand="0" w:evenVBand="0" w:oddHBand="0" w:evenHBand="0" w:firstRowFirstColumn="0" w:firstRowLastColumn="0" w:lastRowFirstColumn="0" w:lastRowLastColumn="0"/>
            <w:tcW w:w="2200" w:type="dxa"/>
            <w:hideMark/>
          </w:tcPr>
          <w:p w14:paraId="5AD0A08A" w14:textId="77777777" w:rsidR="005F2BAA" w:rsidRPr="00FD181A" w:rsidRDefault="005F2BAA" w:rsidP="005F2BAA">
            <w:pPr>
              <w:spacing w:after="160" w:line="278" w:lineRule="auto"/>
              <w:ind w:firstLine="0"/>
              <w:jc w:val="both"/>
              <w:rPr>
                <w:lang w:val="fr-FR"/>
              </w:rPr>
            </w:pPr>
            <w:r w:rsidRPr="00FD181A">
              <w:rPr>
                <w:lang w:val="fr-FR"/>
              </w:rPr>
              <w:t>Taux d'erreur &gt; 20 % sur 5 minutes</w:t>
            </w:r>
          </w:p>
        </w:tc>
        <w:tc>
          <w:tcPr>
            <w:tcW w:w="2000" w:type="dxa"/>
            <w:hideMark/>
          </w:tcPr>
          <w:p w14:paraId="10ABC040" w14:textId="77777777" w:rsidR="005F2BAA" w:rsidRPr="00FD181A" w:rsidRDefault="005F2BAA" w:rsidP="005F2BAA">
            <w:pPr>
              <w:spacing w:after="160" w:line="278" w:lineRule="auto"/>
              <w:ind w:firstLine="0"/>
              <w:jc w:val="both"/>
              <w:cnfStyle w:val="000000000000" w:firstRow="0" w:lastRow="0" w:firstColumn="0" w:lastColumn="0" w:oddVBand="0" w:evenVBand="0" w:oddHBand="0" w:evenHBand="0" w:firstRowFirstColumn="0" w:firstRowLastColumn="0" w:lastRowFirstColumn="0" w:lastRowLastColumn="0"/>
              <w:rPr>
                <w:lang w:val="fr-FR"/>
              </w:rPr>
            </w:pPr>
            <w:r w:rsidRPr="00FD181A">
              <w:rPr>
                <w:b/>
                <w:bCs/>
                <w:lang w:val="fr-FR"/>
              </w:rPr>
              <w:t>Critical</w:t>
            </w:r>
          </w:p>
        </w:tc>
        <w:tc>
          <w:tcPr>
            <w:tcW w:w="2426" w:type="dxa"/>
            <w:hideMark/>
          </w:tcPr>
          <w:p w14:paraId="27FB233B" w14:textId="77777777" w:rsidR="005F2BAA" w:rsidRPr="00FD181A" w:rsidRDefault="005F2BAA" w:rsidP="005F2BAA">
            <w:pPr>
              <w:spacing w:after="160" w:line="278" w:lineRule="auto"/>
              <w:ind w:firstLine="0"/>
              <w:jc w:val="both"/>
              <w:cnfStyle w:val="000000000000" w:firstRow="0" w:lastRow="0" w:firstColumn="0" w:lastColumn="0" w:oddVBand="0" w:evenVBand="0" w:oddHBand="0" w:evenHBand="0" w:firstRowFirstColumn="0" w:firstRowLastColumn="0" w:lastRowFirstColumn="0" w:lastRowLastColumn="0"/>
              <w:rPr>
                <w:lang w:val="fr-FR"/>
              </w:rPr>
            </w:pPr>
            <w:r w:rsidRPr="00FD181A">
              <w:rPr>
                <w:lang w:val="fr-FR"/>
              </w:rPr>
              <w:t>&lt; 30 secondes</w:t>
            </w:r>
          </w:p>
        </w:tc>
        <w:tc>
          <w:tcPr>
            <w:tcW w:w="2400" w:type="dxa"/>
            <w:hideMark/>
          </w:tcPr>
          <w:p w14:paraId="688348F3" w14:textId="77777777" w:rsidR="005F2BAA" w:rsidRPr="00FD181A" w:rsidRDefault="005F2BAA" w:rsidP="005F2BAA">
            <w:pPr>
              <w:spacing w:after="160" w:line="278" w:lineRule="auto"/>
              <w:ind w:firstLine="0"/>
              <w:jc w:val="both"/>
              <w:cnfStyle w:val="000000000000" w:firstRow="0" w:lastRow="0" w:firstColumn="0" w:lastColumn="0" w:oddVBand="0" w:evenVBand="0" w:oddHBand="0" w:evenHBand="0" w:firstRowFirstColumn="0" w:firstRowLastColumn="0" w:lastRowFirstColumn="0" w:lastRowLastColumn="0"/>
              <w:rPr>
                <w:lang w:val="fr-FR"/>
              </w:rPr>
            </w:pPr>
            <w:r w:rsidRPr="00FD181A">
              <w:rPr>
                <w:lang w:val="fr-FR"/>
              </w:rPr>
              <w:t xml:space="preserve">Alerte </w:t>
            </w:r>
            <w:proofErr w:type="spellStart"/>
            <w:r w:rsidRPr="00FD181A">
              <w:rPr>
                <w:lang w:val="fr-FR"/>
              </w:rPr>
              <w:t>PagerDuty</w:t>
            </w:r>
            <w:proofErr w:type="spellEnd"/>
            <w:r w:rsidRPr="00FD181A">
              <w:rPr>
                <w:lang w:val="fr-FR"/>
              </w:rPr>
              <w:t xml:space="preserve"> (astreinte). Activation automatique du circuit breaker sur le composant défaillant si identifié.</w:t>
            </w:r>
          </w:p>
        </w:tc>
      </w:tr>
      <w:tr w:rsidR="005F2BAA" w:rsidRPr="00FD181A" w14:paraId="21DD5685" w14:textId="77777777" w:rsidTr="00E267D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hideMark/>
          </w:tcPr>
          <w:p w14:paraId="043E338B" w14:textId="77777777" w:rsidR="005F2BAA" w:rsidRPr="00FD181A" w:rsidRDefault="005F2BAA" w:rsidP="005F2BAA">
            <w:pPr>
              <w:spacing w:after="160" w:line="278" w:lineRule="auto"/>
              <w:ind w:firstLine="0"/>
              <w:jc w:val="both"/>
              <w:rPr>
                <w:lang w:val="fr-FR"/>
              </w:rPr>
            </w:pPr>
            <w:r w:rsidRPr="00FD181A">
              <w:rPr>
                <w:lang w:val="fr-FR"/>
              </w:rPr>
              <w:t>Object Storage &gt; 90 % de capacité</w:t>
            </w:r>
          </w:p>
        </w:tc>
        <w:tc>
          <w:tcPr>
            <w:tcW w:w="2000" w:type="dxa"/>
            <w:hideMark/>
          </w:tcPr>
          <w:p w14:paraId="614C0036" w14:textId="77777777" w:rsidR="005F2BAA" w:rsidRPr="00FD181A" w:rsidRDefault="005F2BAA" w:rsidP="005F2BAA">
            <w:pPr>
              <w:spacing w:after="160" w:line="278" w:lineRule="auto"/>
              <w:ind w:firstLine="0"/>
              <w:jc w:val="both"/>
              <w:cnfStyle w:val="000000100000" w:firstRow="0" w:lastRow="0" w:firstColumn="0" w:lastColumn="0" w:oddVBand="0" w:evenVBand="0" w:oddHBand="1" w:evenHBand="0" w:firstRowFirstColumn="0" w:firstRowLastColumn="0" w:lastRowFirstColumn="0" w:lastRowLastColumn="0"/>
              <w:rPr>
                <w:lang w:val="fr-FR"/>
              </w:rPr>
            </w:pPr>
            <w:r w:rsidRPr="00FD181A">
              <w:rPr>
                <w:b/>
                <w:bCs/>
                <w:lang w:val="fr-FR"/>
              </w:rPr>
              <w:t>Warning</w:t>
            </w:r>
          </w:p>
        </w:tc>
        <w:tc>
          <w:tcPr>
            <w:tcW w:w="2426" w:type="dxa"/>
            <w:hideMark/>
          </w:tcPr>
          <w:p w14:paraId="3BB0F19B" w14:textId="77777777" w:rsidR="005F2BAA" w:rsidRPr="00FD181A" w:rsidRDefault="005F2BAA" w:rsidP="005F2BAA">
            <w:pPr>
              <w:spacing w:after="160" w:line="278" w:lineRule="auto"/>
              <w:ind w:firstLine="0"/>
              <w:jc w:val="both"/>
              <w:cnfStyle w:val="000000100000" w:firstRow="0" w:lastRow="0" w:firstColumn="0" w:lastColumn="0" w:oddVBand="0" w:evenVBand="0" w:oddHBand="1" w:evenHBand="0" w:firstRowFirstColumn="0" w:firstRowLastColumn="0" w:lastRowFirstColumn="0" w:lastRowLastColumn="0"/>
              <w:rPr>
                <w:lang w:val="fr-FR"/>
              </w:rPr>
            </w:pPr>
            <w:r w:rsidRPr="00FD181A">
              <w:rPr>
                <w:lang w:val="fr-FR"/>
              </w:rPr>
              <w:t>&lt; 5 minutes (check périodique)</w:t>
            </w:r>
          </w:p>
        </w:tc>
        <w:tc>
          <w:tcPr>
            <w:tcW w:w="2400" w:type="dxa"/>
            <w:hideMark/>
          </w:tcPr>
          <w:p w14:paraId="0E31A6EC" w14:textId="77777777" w:rsidR="005F2BAA" w:rsidRPr="00FD181A" w:rsidRDefault="005F2BAA" w:rsidP="005F2BAA">
            <w:pPr>
              <w:spacing w:after="160" w:line="278" w:lineRule="auto"/>
              <w:ind w:firstLine="0"/>
              <w:jc w:val="both"/>
              <w:cnfStyle w:val="000000100000" w:firstRow="0" w:lastRow="0" w:firstColumn="0" w:lastColumn="0" w:oddVBand="0" w:evenVBand="0" w:oddHBand="1" w:evenHBand="0" w:firstRowFirstColumn="0" w:firstRowLastColumn="0" w:lastRowFirstColumn="0" w:lastRowLastColumn="0"/>
              <w:rPr>
                <w:lang w:val="fr-FR"/>
              </w:rPr>
            </w:pPr>
            <w:r w:rsidRPr="00FD181A">
              <w:rPr>
                <w:lang w:val="fr-FR"/>
              </w:rPr>
              <w:t xml:space="preserve">Alerte </w:t>
            </w:r>
            <w:proofErr w:type="gramStart"/>
            <w:r w:rsidRPr="00FD181A">
              <w:rPr>
                <w:lang w:val="fr-FR"/>
              </w:rPr>
              <w:t>email</w:t>
            </w:r>
            <w:proofErr w:type="gramEnd"/>
            <w:r w:rsidRPr="00FD181A">
              <w:rPr>
                <w:lang w:val="fr-FR"/>
              </w:rPr>
              <w:t>. Déclenchement d'un job de nettoyage agressif des dossiers expirés. Escalade si &gt; 95 %.</w:t>
            </w:r>
          </w:p>
        </w:tc>
      </w:tr>
      <w:tr w:rsidR="005F2BAA" w:rsidRPr="00FD181A" w14:paraId="679670EC" w14:textId="77777777" w:rsidTr="00E267D6">
        <w:tc>
          <w:tcPr>
            <w:cnfStyle w:val="001000000000" w:firstRow="0" w:lastRow="0" w:firstColumn="1" w:lastColumn="0" w:oddVBand="0" w:evenVBand="0" w:oddHBand="0" w:evenHBand="0" w:firstRowFirstColumn="0" w:firstRowLastColumn="0" w:lastRowFirstColumn="0" w:lastRowLastColumn="0"/>
            <w:tcW w:w="2200" w:type="dxa"/>
            <w:hideMark/>
          </w:tcPr>
          <w:p w14:paraId="434CFB4A" w14:textId="77777777" w:rsidR="005F2BAA" w:rsidRPr="00FD181A" w:rsidRDefault="005F2BAA" w:rsidP="005F2BAA">
            <w:pPr>
              <w:spacing w:after="160" w:line="278" w:lineRule="auto"/>
              <w:ind w:firstLine="0"/>
              <w:jc w:val="both"/>
              <w:rPr>
                <w:lang w:val="fr-FR"/>
              </w:rPr>
            </w:pPr>
            <w:r w:rsidRPr="00FD181A">
              <w:rPr>
                <w:lang w:val="fr-FR"/>
              </w:rPr>
              <w:t>Object Storage plein (&gt; 98 %)</w:t>
            </w:r>
          </w:p>
        </w:tc>
        <w:tc>
          <w:tcPr>
            <w:tcW w:w="2000" w:type="dxa"/>
            <w:hideMark/>
          </w:tcPr>
          <w:p w14:paraId="7B5130F4" w14:textId="77777777" w:rsidR="005F2BAA" w:rsidRPr="00FD181A" w:rsidRDefault="005F2BAA" w:rsidP="005F2BAA">
            <w:pPr>
              <w:spacing w:after="160" w:line="278" w:lineRule="auto"/>
              <w:ind w:firstLine="0"/>
              <w:jc w:val="both"/>
              <w:cnfStyle w:val="000000000000" w:firstRow="0" w:lastRow="0" w:firstColumn="0" w:lastColumn="0" w:oddVBand="0" w:evenVBand="0" w:oddHBand="0" w:evenHBand="0" w:firstRowFirstColumn="0" w:firstRowLastColumn="0" w:lastRowFirstColumn="0" w:lastRowLastColumn="0"/>
              <w:rPr>
                <w:lang w:val="fr-FR"/>
              </w:rPr>
            </w:pPr>
            <w:r w:rsidRPr="00FD181A">
              <w:rPr>
                <w:b/>
                <w:bCs/>
                <w:lang w:val="fr-FR"/>
              </w:rPr>
              <w:t>Critical</w:t>
            </w:r>
          </w:p>
        </w:tc>
        <w:tc>
          <w:tcPr>
            <w:tcW w:w="2426" w:type="dxa"/>
            <w:hideMark/>
          </w:tcPr>
          <w:p w14:paraId="74CFF022" w14:textId="77777777" w:rsidR="005F2BAA" w:rsidRPr="00FD181A" w:rsidRDefault="005F2BAA" w:rsidP="005F2BAA">
            <w:pPr>
              <w:spacing w:after="160" w:line="278" w:lineRule="auto"/>
              <w:ind w:firstLine="0"/>
              <w:jc w:val="both"/>
              <w:cnfStyle w:val="000000000000" w:firstRow="0" w:lastRow="0" w:firstColumn="0" w:lastColumn="0" w:oddVBand="0" w:evenVBand="0" w:oddHBand="0" w:evenHBand="0" w:firstRowFirstColumn="0" w:firstRowLastColumn="0" w:lastRowFirstColumn="0" w:lastRowLastColumn="0"/>
              <w:rPr>
                <w:lang w:val="fr-FR"/>
              </w:rPr>
            </w:pPr>
            <w:r w:rsidRPr="00FD181A">
              <w:rPr>
                <w:lang w:val="fr-FR"/>
              </w:rPr>
              <w:t>&lt; 1 minute</w:t>
            </w:r>
          </w:p>
        </w:tc>
        <w:tc>
          <w:tcPr>
            <w:tcW w:w="2400" w:type="dxa"/>
            <w:hideMark/>
          </w:tcPr>
          <w:p w14:paraId="683C2CFA" w14:textId="77777777" w:rsidR="005F2BAA" w:rsidRPr="00FD181A" w:rsidRDefault="005F2BAA" w:rsidP="005F2BAA">
            <w:pPr>
              <w:spacing w:after="160" w:line="278" w:lineRule="auto"/>
              <w:ind w:firstLine="0"/>
              <w:jc w:val="both"/>
              <w:cnfStyle w:val="000000000000" w:firstRow="0" w:lastRow="0" w:firstColumn="0" w:lastColumn="0" w:oddVBand="0" w:evenVBand="0" w:oddHBand="0" w:evenHBand="0" w:firstRowFirstColumn="0" w:firstRowLastColumn="0" w:lastRowFirstColumn="0" w:lastRowLastColumn="0"/>
              <w:rPr>
                <w:lang w:val="fr-FR"/>
              </w:rPr>
            </w:pPr>
            <w:r w:rsidRPr="00FD181A">
              <w:rPr>
                <w:lang w:val="fr-FR"/>
              </w:rPr>
              <w:t xml:space="preserve">Alerte </w:t>
            </w:r>
            <w:proofErr w:type="spellStart"/>
            <w:r w:rsidRPr="00FD181A">
              <w:rPr>
                <w:lang w:val="fr-FR"/>
              </w:rPr>
              <w:t>PagerDuty</w:t>
            </w:r>
            <w:proofErr w:type="spellEnd"/>
            <w:r w:rsidRPr="00FD181A">
              <w:rPr>
                <w:lang w:val="fr-FR"/>
              </w:rPr>
              <w:t xml:space="preserve">. Suspension automatique des nouveaux transferts (circuit breaker OPEN). </w:t>
            </w:r>
            <w:r w:rsidRPr="00FD181A">
              <w:rPr>
                <w:lang w:val="fr-FR"/>
              </w:rPr>
              <w:lastRenderedPageBreak/>
              <w:t>Intervention manuelle urgente.</w:t>
            </w:r>
          </w:p>
        </w:tc>
      </w:tr>
      <w:tr w:rsidR="005F2BAA" w:rsidRPr="00FD181A" w14:paraId="0901882F" w14:textId="77777777" w:rsidTr="00E267D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hideMark/>
          </w:tcPr>
          <w:p w14:paraId="1177027A" w14:textId="77777777" w:rsidR="005F2BAA" w:rsidRPr="00FD181A" w:rsidRDefault="005F2BAA" w:rsidP="005F2BAA">
            <w:pPr>
              <w:spacing w:after="160" w:line="278" w:lineRule="auto"/>
              <w:ind w:firstLine="0"/>
              <w:jc w:val="both"/>
              <w:rPr>
                <w:lang w:val="fr-FR"/>
              </w:rPr>
            </w:pPr>
            <w:r w:rsidRPr="00FD181A">
              <w:rPr>
                <w:lang w:val="fr-FR"/>
              </w:rPr>
              <w:lastRenderedPageBreak/>
              <w:t>Échec réplication DR DC &gt; 1 heure</w:t>
            </w:r>
          </w:p>
        </w:tc>
        <w:tc>
          <w:tcPr>
            <w:tcW w:w="2000" w:type="dxa"/>
            <w:hideMark/>
          </w:tcPr>
          <w:p w14:paraId="1DA6B5A6" w14:textId="77777777" w:rsidR="005F2BAA" w:rsidRPr="00FD181A" w:rsidRDefault="005F2BAA" w:rsidP="005F2BAA">
            <w:pPr>
              <w:spacing w:after="160" w:line="278" w:lineRule="auto"/>
              <w:ind w:firstLine="0"/>
              <w:jc w:val="both"/>
              <w:cnfStyle w:val="000000100000" w:firstRow="0" w:lastRow="0" w:firstColumn="0" w:lastColumn="0" w:oddVBand="0" w:evenVBand="0" w:oddHBand="1" w:evenHBand="0" w:firstRowFirstColumn="0" w:firstRowLastColumn="0" w:lastRowFirstColumn="0" w:lastRowLastColumn="0"/>
              <w:rPr>
                <w:lang w:val="fr-FR"/>
              </w:rPr>
            </w:pPr>
            <w:r w:rsidRPr="00FD181A">
              <w:rPr>
                <w:b/>
                <w:bCs/>
                <w:lang w:val="fr-FR"/>
              </w:rPr>
              <w:t>Warning</w:t>
            </w:r>
          </w:p>
        </w:tc>
        <w:tc>
          <w:tcPr>
            <w:tcW w:w="2426" w:type="dxa"/>
            <w:hideMark/>
          </w:tcPr>
          <w:p w14:paraId="1F93650B" w14:textId="77777777" w:rsidR="005F2BAA" w:rsidRPr="00FD181A" w:rsidRDefault="005F2BAA" w:rsidP="005F2BAA">
            <w:pPr>
              <w:spacing w:after="160" w:line="278" w:lineRule="auto"/>
              <w:ind w:firstLine="0"/>
              <w:jc w:val="both"/>
              <w:cnfStyle w:val="000000100000" w:firstRow="0" w:lastRow="0" w:firstColumn="0" w:lastColumn="0" w:oddVBand="0" w:evenVBand="0" w:oddHBand="1" w:evenHBand="0" w:firstRowFirstColumn="0" w:firstRowLastColumn="0" w:lastRowFirstColumn="0" w:lastRowLastColumn="0"/>
              <w:rPr>
                <w:lang w:val="fr-FR"/>
              </w:rPr>
            </w:pPr>
            <w:r w:rsidRPr="00FD181A">
              <w:rPr>
                <w:lang w:val="fr-FR"/>
              </w:rPr>
              <w:t>&lt; 5 minutes</w:t>
            </w:r>
          </w:p>
        </w:tc>
        <w:tc>
          <w:tcPr>
            <w:tcW w:w="2400" w:type="dxa"/>
            <w:hideMark/>
          </w:tcPr>
          <w:p w14:paraId="74981243" w14:textId="77777777" w:rsidR="005F2BAA" w:rsidRPr="00FD181A" w:rsidRDefault="005F2BAA" w:rsidP="005F2BAA">
            <w:pPr>
              <w:spacing w:after="160" w:line="278" w:lineRule="auto"/>
              <w:ind w:firstLine="0"/>
              <w:jc w:val="both"/>
              <w:cnfStyle w:val="000000100000" w:firstRow="0" w:lastRow="0" w:firstColumn="0" w:lastColumn="0" w:oddVBand="0" w:evenVBand="0" w:oddHBand="1" w:evenHBand="0" w:firstRowFirstColumn="0" w:firstRowLastColumn="0" w:lastRowFirstColumn="0" w:lastRowLastColumn="0"/>
              <w:rPr>
                <w:lang w:val="fr-FR"/>
              </w:rPr>
            </w:pPr>
            <w:r w:rsidRPr="00FD181A">
              <w:rPr>
                <w:lang w:val="fr-FR"/>
              </w:rPr>
              <w:t xml:space="preserve">Alerte </w:t>
            </w:r>
            <w:proofErr w:type="gramStart"/>
            <w:r w:rsidRPr="00FD181A">
              <w:rPr>
                <w:lang w:val="fr-FR"/>
              </w:rPr>
              <w:t>email</w:t>
            </w:r>
            <w:proofErr w:type="gramEnd"/>
            <w:r w:rsidRPr="00FD181A">
              <w:rPr>
                <w:lang w:val="fr-FR"/>
              </w:rPr>
              <w:t>. Vérification automatique de l'état du lien STORAGE-REPL. Retry toutes les 5 minutes.</w:t>
            </w:r>
          </w:p>
        </w:tc>
      </w:tr>
      <w:tr w:rsidR="005F2BAA" w:rsidRPr="00712765" w14:paraId="01BB1CDE" w14:textId="77777777" w:rsidTr="00E267D6">
        <w:tc>
          <w:tcPr>
            <w:cnfStyle w:val="001000000000" w:firstRow="0" w:lastRow="0" w:firstColumn="1" w:lastColumn="0" w:oddVBand="0" w:evenVBand="0" w:oddHBand="0" w:evenHBand="0" w:firstRowFirstColumn="0" w:firstRowLastColumn="0" w:lastRowFirstColumn="0" w:lastRowLastColumn="0"/>
            <w:tcW w:w="2200" w:type="dxa"/>
            <w:hideMark/>
          </w:tcPr>
          <w:p w14:paraId="1AD21FA9" w14:textId="77777777" w:rsidR="005F2BAA" w:rsidRPr="00FD181A" w:rsidRDefault="005F2BAA" w:rsidP="005F2BAA">
            <w:pPr>
              <w:spacing w:after="160" w:line="278" w:lineRule="auto"/>
              <w:ind w:firstLine="0"/>
              <w:jc w:val="both"/>
              <w:rPr>
                <w:lang w:val="fr-FR"/>
              </w:rPr>
            </w:pPr>
            <w:r w:rsidRPr="00FD181A">
              <w:rPr>
                <w:lang w:val="fr-FR"/>
              </w:rPr>
              <w:t>Échec réplication DR DC &gt; 24 heures</w:t>
            </w:r>
          </w:p>
        </w:tc>
        <w:tc>
          <w:tcPr>
            <w:tcW w:w="2000" w:type="dxa"/>
            <w:hideMark/>
          </w:tcPr>
          <w:p w14:paraId="0A154CCC" w14:textId="77777777" w:rsidR="005F2BAA" w:rsidRPr="00FD181A" w:rsidRDefault="005F2BAA" w:rsidP="005F2BAA">
            <w:pPr>
              <w:spacing w:after="160" w:line="278" w:lineRule="auto"/>
              <w:ind w:firstLine="0"/>
              <w:jc w:val="both"/>
              <w:cnfStyle w:val="000000000000" w:firstRow="0" w:lastRow="0" w:firstColumn="0" w:lastColumn="0" w:oddVBand="0" w:evenVBand="0" w:oddHBand="0" w:evenHBand="0" w:firstRowFirstColumn="0" w:firstRowLastColumn="0" w:lastRowFirstColumn="0" w:lastRowLastColumn="0"/>
              <w:rPr>
                <w:lang w:val="fr-FR"/>
              </w:rPr>
            </w:pPr>
            <w:r w:rsidRPr="00FD181A">
              <w:rPr>
                <w:b/>
                <w:bCs/>
                <w:lang w:val="fr-FR"/>
              </w:rPr>
              <w:t>Critical</w:t>
            </w:r>
          </w:p>
        </w:tc>
        <w:tc>
          <w:tcPr>
            <w:tcW w:w="2426" w:type="dxa"/>
            <w:hideMark/>
          </w:tcPr>
          <w:p w14:paraId="6E2FDCA3" w14:textId="77777777" w:rsidR="005F2BAA" w:rsidRPr="00FD181A" w:rsidRDefault="005F2BAA" w:rsidP="005F2BAA">
            <w:pPr>
              <w:spacing w:after="160" w:line="278" w:lineRule="auto"/>
              <w:ind w:firstLine="0"/>
              <w:jc w:val="both"/>
              <w:cnfStyle w:val="000000000000" w:firstRow="0" w:lastRow="0" w:firstColumn="0" w:lastColumn="0" w:oddVBand="0" w:evenVBand="0" w:oddHBand="0" w:evenHBand="0" w:firstRowFirstColumn="0" w:firstRowLastColumn="0" w:lastRowFirstColumn="0" w:lastRowLastColumn="0"/>
              <w:rPr>
                <w:lang w:val="fr-FR"/>
              </w:rPr>
            </w:pPr>
            <w:r w:rsidRPr="00FD181A">
              <w:rPr>
                <w:lang w:val="fr-FR"/>
              </w:rPr>
              <w:t>Immédiat (après 24h)</w:t>
            </w:r>
          </w:p>
        </w:tc>
        <w:tc>
          <w:tcPr>
            <w:tcW w:w="2400" w:type="dxa"/>
            <w:hideMark/>
          </w:tcPr>
          <w:p w14:paraId="3D3051B3" w14:textId="77777777" w:rsidR="005F2BAA" w:rsidRPr="00FD181A" w:rsidRDefault="005F2BAA" w:rsidP="005F2BAA">
            <w:pPr>
              <w:spacing w:after="160" w:line="278" w:lineRule="auto"/>
              <w:ind w:firstLine="0"/>
              <w:jc w:val="both"/>
              <w:cnfStyle w:val="000000000000" w:firstRow="0" w:lastRow="0" w:firstColumn="0" w:lastColumn="0" w:oddVBand="0" w:evenVBand="0" w:oddHBand="0" w:evenHBand="0" w:firstRowFirstColumn="0" w:firstRowLastColumn="0" w:lastRowFirstColumn="0" w:lastRowLastColumn="0"/>
              <w:rPr>
                <w:lang w:val="fr-FR"/>
              </w:rPr>
            </w:pPr>
            <w:r w:rsidRPr="00FD181A">
              <w:rPr>
                <w:lang w:val="fr-FR"/>
              </w:rPr>
              <w:t xml:space="preserve">Alerte </w:t>
            </w:r>
            <w:proofErr w:type="spellStart"/>
            <w:r w:rsidRPr="00FD181A">
              <w:rPr>
                <w:lang w:val="fr-FR"/>
              </w:rPr>
              <w:t>PagerDuty</w:t>
            </w:r>
            <w:proofErr w:type="spellEnd"/>
            <w:r w:rsidRPr="00FD181A">
              <w:rPr>
                <w:lang w:val="fr-FR"/>
              </w:rPr>
              <w:t>. RPO non respecté. Escalade vers équipe Architecture + direction technique.</w:t>
            </w:r>
          </w:p>
        </w:tc>
      </w:tr>
      <w:tr w:rsidR="005F2BAA" w:rsidRPr="00712765" w14:paraId="58FC6FA0" w14:textId="77777777" w:rsidTr="00E267D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hideMark/>
          </w:tcPr>
          <w:p w14:paraId="024F2627" w14:textId="77777777" w:rsidR="005F2BAA" w:rsidRPr="009D6833" w:rsidRDefault="005F2BAA" w:rsidP="005F2BAA">
            <w:pPr>
              <w:spacing w:after="160" w:line="278" w:lineRule="auto"/>
              <w:ind w:firstLine="0"/>
              <w:jc w:val="both"/>
            </w:pPr>
            <w:proofErr w:type="spellStart"/>
            <w:r w:rsidRPr="009D6833">
              <w:t>Latence</w:t>
            </w:r>
            <w:proofErr w:type="spellEnd"/>
            <w:r w:rsidRPr="009D6833">
              <w:t xml:space="preserve"> p95 API Gateway &gt; 2 </w:t>
            </w:r>
            <w:proofErr w:type="spellStart"/>
            <w:r w:rsidRPr="009D6833">
              <w:t>secondes</w:t>
            </w:r>
            <w:proofErr w:type="spellEnd"/>
          </w:p>
        </w:tc>
        <w:tc>
          <w:tcPr>
            <w:tcW w:w="2000" w:type="dxa"/>
            <w:hideMark/>
          </w:tcPr>
          <w:p w14:paraId="31774DCF" w14:textId="77777777" w:rsidR="005F2BAA" w:rsidRPr="00FD181A" w:rsidRDefault="005F2BAA" w:rsidP="005F2BAA">
            <w:pPr>
              <w:spacing w:after="160" w:line="278" w:lineRule="auto"/>
              <w:ind w:firstLine="0"/>
              <w:jc w:val="both"/>
              <w:cnfStyle w:val="000000100000" w:firstRow="0" w:lastRow="0" w:firstColumn="0" w:lastColumn="0" w:oddVBand="0" w:evenVBand="0" w:oddHBand="1" w:evenHBand="0" w:firstRowFirstColumn="0" w:firstRowLastColumn="0" w:lastRowFirstColumn="0" w:lastRowLastColumn="0"/>
              <w:rPr>
                <w:lang w:val="fr-FR"/>
              </w:rPr>
            </w:pPr>
            <w:r w:rsidRPr="00FD181A">
              <w:rPr>
                <w:b/>
                <w:bCs/>
                <w:lang w:val="fr-FR"/>
              </w:rPr>
              <w:t>Warning</w:t>
            </w:r>
          </w:p>
        </w:tc>
        <w:tc>
          <w:tcPr>
            <w:tcW w:w="2426" w:type="dxa"/>
            <w:hideMark/>
          </w:tcPr>
          <w:p w14:paraId="48F0CC0B" w14:textId="77777777" w:rsidR="005F2BAA" w:rsidRPr="00FD181A" w:rsidRDefault="005F2BAA" w:rsidP="005F2BAA">
            <w:pPr>
              <w:spacing w:after="160" w:line="278" w:lineRule="auto"/>
              <w:ind w:firstLine="0"/>
              <w:jc w:val="both"/>
              <w:cnfStyle w:val="000000100000" w:firstRow="0" w:lastRow="0" w:firstColumn="0" w:lastColumn="0" w:oddVBand="0" w:evenVBand="0" w:oddHBand="1" w:evenHBand="0" w:firstRowFirstColumn="0" w:firstRowLastColumn="0" w:lastRowFirstColumn="0" w:lastRowLastColumn="0"/>
              <w:rPr>
                <w:lang w:val="fr-FR"/>
              </w:rPr>
            </w:pPr>
            <w:r w:rsidRPr="00FD181A">
              <w:rPr>
                <w:lang w:val="fr-FR"/>
              </w:rPr>
              <w:t>&lt; 2 minutes</w:t>
            </w:r>
          </w:p>
        </w:tc>
        <w:tc>
          <w:tcPr>
            <w:tcW w:w="2400" w:type="dxa"/>
            <w:hideMark/>
          </w:tcPr>
          <w:p w14:paraId="58D0AFFD" w14:textId="77777777" w:rsidR="005F2BAA" w:rsidRPr="00FD181A" w:rsidRDefault="005F2BAA" w:rsidP="005F2BAA">
            <w:pPr>
              <w:spacing w:after="160" w:line="278" w:lineRule="auto"/>
              <w:ind w:firstLine="0"/>
              <w:jc w:val="both"/>
              <w:cnfStyle w:val="000000100000" w:firstRow="0" w:lastRow="0" w:firstColumn="0" w:lastColumn="0" w:oddVBand="0" w:evenVBand="0" w:oddHBand="1" w:evenHBand="0" w:firstRowFirstColumn="0" w:firstRowLastColumn="0" w:lastRowFirstColumn="0" w:lastRowLastColumn="0"/>
              <w:rPr>
                <w:lang w:val="fr-FR"/>
              </w:rPr>
            </w:pPr>
            <w:r w:rsidRPr="00FD181A">
              <w:rPr>
                <w:lang w:val="fr-FR"/>
              </w:rPr>
              <w:t xml:space="preserve">Alerte </w:t>
            </w:r>
            <w:proofErr w:type="gramStart"/>
            <w:r w:rsidRPr="00FD181A">
              <w:rPr>
                <w:lang w:val="fr-FR"/>
              </w:rPr>
              <w:t>email</w:t>
            </w:r>
            <w:proofErr w:type="gramEnd"/>
            <w:r w:rsidRPr="00FD181A">
              <w:rPr>
                <w:lang w:val="fr-FR"/>
              </w:rPr>
              <w:t xml:space="preserve">. Analyse automatique des traces (APM). Si surcharge détectée, </w:t>
            </w:r>
            <w:proofErr w:type="spellStart"/>
            <w:r w:rsidRPr="00FD181A">
              <w:rPr>
                <w:lang w:val="fr-FR"/>
              </w:rPr>
              <w:t>scaling</w:t>
            </w:r>
            <w:proofErr w:type="spellEnd"/>
            <w:r w:rsidRPr="00FD181A">
              <w:rPr>
                <w:lang w:val="fr-FR"/>
              </w:rPr>
              <w:t xml:space="preserve"> horizontal automatique (ajout </w:t>
            </w:r>
            <w:proofErr w:type="spellStart"/>
            <w:r w:rsidRPr="00FD181A">
              <w:rPr>
                <w:lang w:val="fr-FR"/>
              </w:rPr>
              <w:t>pods</w:t>
            </w:r>
            <w:proofErr w:type="spellEnd"/>
            <w:r w:rsidRPr="00FD181A">
              <w:rPr>
                <w:lang w:val="fr-FR"/>
              </w:rPr>
              <w:t xml:space="preserve"> </w:t>
            </w:r>
            <w:proofErr w:type="spellStart"/>
            <w:r w:rsidRPr="00FD181A">
              <w:rPr>
                <w:lang w:val="fr-FR"/>
              </w:rPr>
              <w:t>Kubernetes</w:t>
            </w:r>
            <w:proofErr w:type="spellEnd"/>
            <w:r w:rsidRPr="00FD181A">
              <w:rPr>
                <w:lang w:val="fr-FR"/>
              </w:rPr>
              <w:t>).</w:t>
            </w:r>
          </w:p>
        </w:tc>
      </w:tr>
      <w:tr w:rsidR="005F2BAA" w:rsidRPr="00FD181A" w14:paraId="29CC09C5" w14:textId="77777777" w:rsidTr="00E267D6">
        <w:tc>
          <w:tcPr>
            <w:cnfStyle w:val="001000000000" w:firstRow="0" w:lastRow="0" w:firstColumn="1" w:lastColumn="0" w:oddVBand="0" w:evenVBand="0" w:oddHBand="0" w:evenHBand="0" w:firstRowFirstColumn="0" w:firstRowLastColumn="0" w:lastRowFirstColumn="0" w:lastRowLastColumn="0"/>
            <w:tcW w:w="2200" w:type="dxa"/>
            <w:hideMark/>
          </w:tcPr>
          <w:p w14:paraId="67532A7C" w14:textId="77777777" w:rsidR="005F2BAA" w:rsidRPr="00FD181A" w:rsidRDefault="005F2BAA" w:rsidP="005F2BAA">
            <w:pPr>
              <w:spacing w:after="160" w:line="278" w:lineRule="auto"/>
              <w:ind w:firstLine="0"/>
              <w:jc w:val="both"/>
              <w:rPr>
                <w:lang w:val="fr-FR"/>
              </w:rPr>
            </w:pPr>
            <w:r w:rsidRPr="00FD181A">
              <w:rPr>
                <w:lang w:val="fr-FR"/>
              </w:rPr>
              <w:t xml:space="preserve">Indisponibilité </w:t>
            </w:r>
            <w:proofErr w:type="spellStart"/>
            <w:r w:rsidRPr="00FD181A">
              <w:rPr>
                <w:lang w:val="fr-FR"/>
              </w:rPr>
              <w:t>Metadata</w:t>
            </w:r>
            <w:proofErr w:type="spellEnd"/>
            <w:r w:rsidRPr="00FD181A">
              <w:rPr>
                <w:lang w:val="fr-FR"/>
              </w:rPr>
              <w:t xml:space="preserve"> DB &gt; 2 minutes</w:t>
            </w:r>
          </w:p>
        </w:tc>
        <w:tc>
          <w:tcPr>
            <w:tcW w:w="2000" w:type="dxa"/>
            <w:hideMark/>
          </w:tcPr>
          <w:p w14:paraId="7C91BD52" w14:textId="77777777" w:rsidR="005F2BAA" w:rsidRPr="00FD181A" w:rsidRDefault="005F2BAA" w:rsidP="005F2BAA">
            <w:pPr>
              <w:spacing w:after="160" w:line="278" w:lineRule="auto"/>
              <w:ind w:firstLine="0"/>
              <w:jc w:val="both"/>
              <w:cnfStyle w:val="000000000000" w:firstRow="0" w:lastRow="0" w:firstColumn="0" w:lastColumn="0" w:oddVBand="0" w:evenVBand="0" w:oddHBand="0" w:evenHBand="0" w:firstRowFirstColumn="0" w:firstRowLastColumn="0" w:lastRowFirstColumn="0" w:lastRowLastColumn="0"/>
              <w:rPr>
                <w:lang w:val="fr-FR"/>
              </w:rPr>
            </w:pPr>
            <w:r w:rsidRPr="00FD181A">
              <w:rPr>
                <w:b/>
                <w:bCs/>
                <w:lang w:val="fr-FR"/>
              </w:rPr>
              <w:t>Critical</w:t>
            </w:r>
          </w:p>
        </w:tc>
        <w:tc>
          <w:tcPr>
            <w:tcW w:w="2426" w:type="dxa"/>
            <w:hideMark/>
          </w:tcPr>
          <w:p w14:paraId="7E18F0AA" w14:textId="77777777" w:rsidR="005F2BAA" w:rsidRPr="00FD181A" w:rsidRDefault="005F2BAA" w:rsidP="005F2BAA">
            <w:pPr>
              <w:spacing w:after="160" w:line="278" w:lineRule="auto"/>
              <w:ind w:firstLine="0"/>
              <w:jc w:val="both"/>
              <w:cnfStyle w:val="000000000000" w:firstRow="0" w:lastRow="0" w:firstColumn="0" w:lastColumn="0" w:oddVBand="0" w:evenVBand="0" w:oddHBand="0" w:evenHBand="0" w:firstRowFirstColumn="0" w:firstRowLastColumn="0" w:lastRowFirstColumn="0" w:lastRowLastColumn="0"/>
              <w:rPr>
                <w:lang w:val="fr-FR"/>
              </w:rPr>
            </w:pPr>
            <w:r w:rsidRPr="00FD181A">
              <w:rPr>
                <w:lang w:val="fr-FR"/>
              </w:rPr>
              <w:t>&lt; 30 secondes</w:t>
            </w:r>
          </w:p>
        </w:tc>
        <w:tc>
          <w:tcPr>
            <w:tcW w:w="2400" w:type="dxa"/>
            <w:hideMark/>
          </w:tcPr>
          <w:p w14:paraId="1DD5AFF5" w14:textId="77777777" w:rsidR="005F2BAA" w:rsidRPr="00FD181A" w:rsidRDefault="005F2BAA" w:rsidP="005F2BAA">
            <w:pPr>
              <w:spacing w:after="160" w:line="278" w:lineRule="auto"/>
              <w:ind w:firstLine="0"/>
              <w:jc w:val="both"/>
              <w:cnfStyle w:val="000000000000" w:firstRow="0" w:lastRow="0" w:firstColumn="0" w:lastColumn="0" w:oddVBand="0" w:evenVBand="0" w:oddHBand="0" w:evenHBand="0" w:firstRowFirstColumn="0" w:firstRowLastColumn="0" w:lastRowFirstColumn="0" w:lastRowLastColumn="0"/>
              <w:rPr>
                <w:lang w:val="fr-FR"/>
              </w:rPr>
            </w:pPr>
            <w:r w:rsidRPr="00FD181A">
              <w:rPr>
                <w:lang w:val="fr-FR"/>
              </w:rPr>
              <w:t xml:space="preserve">Alerte </w:t>
            </w:r>
            <w:proofErr w:type="spellStart"/>
            <w:r w:rsidRPr="00FD181A">
              <w:rPr>
                <w:lang w:val="fr-FR"/>
              </w:rPr>
              <w:t>PagerDuty</w:t>
            </w:r>
            <w:proofErr w:type="spellEnd"/>
            <w:r w:rsidRPr="00FD181A">
              <w:rPr>
                <w:lang w:val="fr-FR"/>
              </w:rPr>
              <w:t>. Tentative de failover automatique vers réplica si configuré. Sinon, activation du plan DR (basculement DR DC).</w:t>
            </w:r>
          </w:p>
        </w:tc>
      </w:tr>
      <w:tr w:rsidR="005F2BAA" w:rsidRPr="00712765" w14:paraId="4378D088" w14:textId="77777777" w:rsidTr="00E267D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hideMark/>
          </w:tcPr>
          <w:p w14:paraId="139F9426" w14:textId="77777777" w:rsidR="005F2BAA" w:rsidRPr="00FD181A" w:rsidRDefault="005F2BAA" w:rsidP="005F2BAA">
            <w:pPr>
              <w:spacing w:after="160" w:line="278" w:lineRule="auto"/>
              <w:ind w:firstLine="0"/>
              <w:jc w:val="both"/>
              <w:rPr>
                <w:lang w:val="fr-FR"/>
              </w:rPr>
            </w:pPr>
            <w:r w:rsidRPr="00FD181A">
              <w:rPr>
                <w:lang w:val="fr-FR"/>
              </w:rPr>
              <w:t>Messages en DLQ &gt; 100</w:t>
            </w:r>
          </w:p>
        </w:tc>
        <w:tc>
          <w:tcPr>
            <w:tcW w:w="2000" w:type="dxa"/>
            <w:hideMark/>
          </w:tcPr>
          <w:p w14:paraId="6C033784" w14:textId="77777777" w:rsidR="005F2BAA" w:rsidRPr="00FD181A" w:rsidRDefault="005F2BAA" w:rsidP="005F2BAA">
            <w:pPr>
              <w:spacing w:after="160" w:line="278" w:lineRule="auto"/>
              <w:ind w:firstLine="0"/>
              <w:jc w:val="both"/>
              <w:cnfStyle w:val="000000100000" w:firstRow="0" w:lastRow="0" w:firstColumn="0" w:lastColumn="0" w:oddVBand="0" w:evenVBand="0" w:oddHBand="1" w:evenHBand="0" w:firstRowFirstColumn="0" w:firstRowLastColumn="0" w:lastRowFirstColumn="0" w:lastRowLastColumn="0"/>
              <w:rPr>
                <w:lang w:val="fr-FR"/>
              </w:rPr>
            </w:pPr>
            <w:r w:rsidRPr="00FD181A">
              <w:rPr>
                <w:b/>
                <w:bCs/>
                <w:lang w:val="fr-FR"/>
              </w:rPr>
              <w:t>Warning</w:t>
            </w:r>
          </w:p>
        </w:tc>
        <w:tc>
          <w:tcPr>
            <w:tcW w:w="2426" w:type="dxa"/>
            <w:hideMark/>
          </w:tcPr>
          <w:p w14:paraId="5275A841" w14:textId="77777777" w:rsidR="005F2BAA" w:rsidRPr="00FD181A" w:rsidRDefault="005F2BAA" w:rsidP="005F2BAA">
            <w:pPr>
              <w:spacing w:after="160" w:line="278" w:lineRule="auto"/>
              <w:ind w:firstLine="0"/>
              <w:jc w:val="both"/>
              <w:cnfStyle w:val="000000100000" w:firstRow="0" w:lastRow="0" w:firstColumn="0" w:lastColumn="0" w:oddVBand="0" w:evenVBand="0" w:oddHBand="1" w:evenHBand="0" w:firstRowFirstColumn="0" w:firstRowLastColumn="0" w:lastRowFirstColumn="0" w:lastRowLastColumn="0"/>
              <w:rPr>
                <w:lang w:val="fr-FR"/>
              </w:rPr>
            </w:pPr>
            <w:r w:rsidRPr="00FD181A">
              <w:rPr>
                <w:lang w:val="fr-FR"/>
              </w:rPr>
              <w:t>&lt; 10 minutes (check périodique)</w:t>
            </w:r>
          </w:p>
        </w:tc>
        <w:tc>
          <w:tcPr>
            <w:tcW w:w="2400" w:type="dxa"/>
            <w:hideMark/>
          </w:tcPr>
          <w:p w14:paraId="06C4B5A3" w14:textId="77777777" w:rsidR="005F2BAA" w:rsidRPr="00FD181A" w:rsidRDefault="005F2BAA" w:rsidP="005F2BAA">
            <w:pPr>
              <w:spacing w:after="160" w:line="278" w:lineRule="auto"/>
              <w:ind w:firstLine="0"/>
              <w:jc w:val="both"/>
              <w:cnfStyle w:val="000000100000" w:firstRow="0" w:lastRow="0" w:firstColumn="0" w:lastColumn="0" w:oddVBand="0" w:evenVBand="0" w:oddHBand="1" w:evenHBand="0" w:firstRowFirstColumn="0" w:firstRowLastColumn="0" w:lastRowFirstColumn="0" w:lastRowLastColumn="0"/>
              <w:rPr>
                <w:lang w:val="fr-FR"/>
              </w:rPr>
            </w:pPr>
            <w:r w:rsidRPr="00FD181A">
              <w:rPr>
                <w:lang w:val="fr-FR"/>
              </w:rPr>
              <w:t xml:space="preserve">Alerte </w:t>
            </w:r>
            <w:proofErr w:type="gramStart"/>
            <w:r w:rsidRPr="00FD181A">
              <w:rPr>
                <w:lang w:val="fr-FR"/>
              </w:rPr>
              <w:t>email</w:t>
            </w:r>
            <w:proofErr w:type="gramEnd"/>
            <w:r w:rsidRPr="00FD181A">
              <w:rPr>
                <w:lang w:val="fr-FR"/>
              </w:rPr>
              <w:t xml:space="preserve"> à l'équipe Architecture. Analyse manuelle des messages en DLQ pour identifier un pattern commun (</w:t>
            </w:r>
            <w:proofErr w:type="gramStart"/>
            <w:r w:rsidRPr="00FD181A">
              <w:rPr>
                <w:lang w:val="fr-FR"/>
              </w:rPr>
              <w:t>ex:</w:t>
            </w:r>
            <w:proofErr w:type="gramEnd"/>
            <w:r w:rsidRPr="00FD181A">
              <w:rPr>
                <w:lang w:val="fr-FR"/>
              </w:rPr>
              <w:t xml:space="preserve"> nouveau type de message non supporté).</w:t>
            </w:r>
          </w:p>
        </w:tc>
      </w:tr>
    </w:tbl>
    <w:p w14:paraId="0CE4D297" w14:textId="77777777" w:rsidR="005F2BAA" w:rsidRPr="00FD181A" w:rsidRDefault="005F2BAA" w:rsidP="00CB4EB1">
      <w:pPr>
        <w:ind w:firstLine="0"/>
        <w:jc w:val="center"/>
        <w:rPr>
          <w:i/>
          <w:iCs/>
          <w:lang w:val="fr-FR"/>
        </w:rPr>
      </w:pPr>
      <w:r w:rsidRPr="00FD181A">
        <w:rPr>
          <w:i/>
          <w:iCs/>
          <w:lang w:val="fr-FR"/>
        </w:rPr>
        <w:t>Tableau 7 — Matrice de monitoring et d'</w:t>
      </w:r>
      <w:proofErr w:type="spellStart"/>
      <w:r w:rsidRPr="00FD181A">
        <w:rPr>
          <w:i/>
          <w:iCs/>
          <w:lang w:val="fr-FR"/>
        </w:rPr>
        <w:t>alerting</w:t>
      </w:r>
      <w:proofErr w:type="spellEnd"/>
    </w:p>
    <w:p w14:paraId="416FB4E3" w14:textId="77777777" w:rsidR="005F2BAA" w:rsidRPr="00FD181A" w:rsidRDefault="005F2BAA" w:rsidP="005F2BAA">
      <w:pPr>
        <w:ind w:firstLine="0"/>
        <w:jc w:val="both"/>
        <w:rPr>
          <w:lang w:val="fr-FR"/>
        </w:rPr>
      </w:pPr>
    </w:p>
    <w:p w14:paraId="07F3554A" w14:textId="77777777" w:rsidR="005F2BAA" w:rsidRPr="00FD181A" w:rsidRDefault="005F2BAA" w:rsidP="005F2BAA">
      <w:pPr>
        <w:ind w:firstLine="0"/>
        <w:jc w:val="both"/>
        <w:rPr>
          <w:lang w:val="fr-FR"/>
        </w:rPr>
      </w:pPr>
    </w:p>
    <w:p w14:paraId="4AAFF7C2" w14:textId="77777777" w:rsidR="00FD181A" w:rsidRPr="009D6833" w:rsidRDefault="00FD181A" w:rsidP="00FD181A">
      <w:pPr>
        <w:pStyle w:val="Heading1"/>
        <w:rPr>
          <w:lang w:val="fr-FR"/>
        </w:rPr>
      </w:pPr>
      <w:bookmarkStart w:id="54" w:name="_Toc222222201"/>
      <w:r w:rsidRPr="009D6833">
        <w:rPr>
          <w:lang w:val="fr-FR"/>
        </w:rPr>
        <w:lastRenderedPageBreak/>
        <w:t>Glossaire et Références</w:t>
      </w:r>
      <w:bookmarkEnd w:id="54"/>
    </w:p>
    <w:p w14:paraId="5BC0ADFC" w14:textId="77777777" w:rsidR="00FD181A" w:rsidRPr="00FD181A" w:rsidRDefault="00FD181A" w:rsidP="00FD181A">
      <w:pPr>
        <w:spacing w:after="180" w:line="276" w:lineRule="auto"/>
        <w:rPr>
          <w:rFonts w:eastAsia="Arial"/>
          <w:lang w:val="fr-FR"/>
        </w:rPr>
      </w:pPr>
      <w:r w:rsidRPr="00FD181A">
        <w:rPr>
          <w:color w:val="1E293B"/>
          <w:lang w:val="fr-FR"/>
        </w:rPr>
        <w:t>Cette section présente le glossaire des termes techniques utilisés dans le document et la liste des références académiques, normatives et techniques ayant servi de base à la conception du système SEIH.</w:t>
      </w:r>
    </w:p>
    <w:p w14:paraId="09DF7497" w14:textId="77777777" w:rsidR="00FD181A" w:rsidRPr="00FD181A" w:rsidRDefault="00FD181A" w:rsidP="00FD181A">
      <w:pPr>
        <w:spacing w:after="140"/>
        <w:rPr>
          <w:lang w:val="fr-FR"/>
        </w:rPr>
      </w:pPr>
    </w:p>
    <w:p w14:paraId="5C8888BD" w14:textId="77777777" w:rsidR="00FD181A" w:rsidRPr="00FD181A" w:rsidRDefault="00FD181A" w:rsidP="00FD181A">
      <w:pPr>
        <w:pStyle w:val="Heading2"/>
        <w:rPr>
          <w:rFonts w:eastAsia="Arial"/>
          <w:lang w:val="fr-FR"/>
        </w:rPr>
      </w:pPr>
      <w:bookmarkStart w:id="55" w:name="_Toc222222202"/>
      <w:r w:rsidRPr="00FD181A">
        <w:rPr>
          <w:rFonts w:eastAsia="Arial"/>
          <w:lang w:val="fr-FR"/>
        </w:rPr>
        <w:t>1. Glossaire des termes techniques</w:t>
      </w:r>
      <w:bookmarkEnd w:id="55"/>
    </w:p>
    <w:p w14:paraId="7CF2AA3A" w14:textId="77777777" w:rsidR="00FD181A" w:rsidRPr="00FD181A" w:rsidRDefault="00FD181A" w:rsidP="00FD181A">
      <w:pPr>
        <w:spacing w:after="180" w:line="276" w:lineRule="auto"/>
        <w:rPr>
          <w:rFonts w:eastAsia="Arial"/>
          <w:lang w:val="fr-FR"/>
        </w:rPr>
      </w:pPr>
      <w:r w:rsidRPr="00FD181A">
        <w:rPr>
          <w:color w:val="1E293B"/>
          <w:lang w:val="fr-FR"/>
        </w:rPr>
        <w:t>Le tableau suivant définit par ordre alphabétique tous les acronymes, termes techniques et concepts clés utilisés dans ce document de Low-Level Design.</w:t>
      </w:r>
    </w:p>
    <w:p w14:paraId="04795EAC" w14:textId="77777777" w:rsidR="00FD181A" w:rsidRPr="00FD181A" w:rsidRDefault="00FD181A" w:rsidP="00FD181A">
      <w:pPr>
        <w:spacing w:after="140"/>
        <w:rPr>
          <w:lang w:val="fr-FR"/>
        </w:rPr>
      </w:pPr>
    </w:p>
    <w:tbl>
      <w:tblPr>
        <w:tblStyle w:val="GridTable4-Accent6"/>
        <w:tblW w:w="5000" w:type="pct"/>
        <w:tblLook w:val="04A0" w:firstRow="1" w:lastRow="0" w:firstColumn="1" w:lastColumn="0" w:noHBand="0" w:noVBand="1"/>
      </w:tblPr>
      <w:tblGrid>
        <w:gridCol w:w="2612"/>
        <w:gridCol w:w="8178"/>
      </w:tblGrid>
      <w:tr w:rsidR="00FD181A" w14:paraId="0E530436" w14:textId="77777777" w:rsidTr="00FD181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0" w:type="dxa"/>
            <w:hideMark/>
          </w:tcPr>
          <w:p w14:paraId="3F3199AB" w14:textId="77777777" w:rsidR="00FD181A" w:rsidRDefault="00FD181A">
            <w:pPr>
              <w:jc w:val="center"/>
            </w:pPr>
            <w:r>
              <w:rPr>
                <w:b w:val="0"/>
                <w:bCs w:val="0"/>
                <w:color w:val="FFFFFF"/>
                <w:sz w:val="20"/>
                <w:szCs w:val="20"/>
              </w:rPr>
              <w:t>Terme</w:t>
            </w:r>
          </w:p>
        </w:tc>
        <w:tc>
          <w:tcPr>
            <w:tcW w:w="7026" w:type="dxa"/>
            <w:hideMark/>
          </w:tcPr>
          <w:p w14:paraId="6CE0FCE6" w14:textId="77777777" w:rsidR="00FD181A" w:rsidRDefault="00FD181A">
            <w:pPr>
              <w:jc w:val="center"/>
              <w:cnfStyle w:val="100000000000" w:firstRow="1" w:lastRow="0" w:firstColumn="0" w:lastColumn="0" w:oddVBand="0" w:evenVBand="0" w:oddHBand="0" w:evenHBand="0" w:firstRowFirstColumn="0" w:firstRowLastColumn="0" w:lastRowFirstColumn="0" w:lastRowLastColumn="0"/>
            </w:pPr>
            <w:proofErr w:type="spellStart"/>
            <w:r>
              <w:rPr>
                <w:b w:val="0"/>
                <w:bCs w:val="0"/>
                <w:color w:val="FFFFFF"/>
                <w:sz w:val="20"/>
                <w:szCs w:val="20"/>
              </w:rPr>
              <w:t>Définition</w:t>
            </w:r>
            <w:proofErr w:type="spellEnd"/>
          </w:p>
        </w:tc>
      </w:tr>
      <w:tr w:rsidR="00FD181A" w:rsidRPr="00712765" w14:paraId="2BB2297F" w14:textId="77777777" w:rsidTr="00FD18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0" w:type="dxa"/>
            <w:hideMark/>
          </w:tcPr>
          <w:p w14:paraId="21D53A73" w14:textId="77777777" w:rsidR="00FD181A" w:rsidRDefault="00FD181A">
            <w:r>
              <w:rPr>
                <w:b w:val="0"/>
                <w:bCs w:val="0"/>
                <w:color w:val="4F46E5"/>
                <w:sz w:val="20"/>
                <w:szCs w:val="20"/>
              </w:rPr>
              <w:t>ABAC</w:t>
            </w:r>
          </w:p>
        </w:tc>
        <w:tc>
          <w:tcPr>
            <w:tcW w:w="7026" w:type="dxa"/>
            <w:hideMark/>
          </w:tcPr>
          <w:p w14:paraId="0C30156A" w14:textId="77777777" w:rsidR="00FD181A" w:rsidRPr="00FD181A" w:rsidRDefault="00FD181A">
            <w:pPr>
              <w:cnfStyle w:val="000000100000" w:firstRow="0" w:lastRow="0" w:firstColumn="0" w:lastColumn="0" w:oddVBand="0" w:evenVBand="0" w:oddHBand="1" w:evenHBand="0" w:firstRowFirstColumn="0" w:firstRowLastColumn="0" w:lastRowFirstColumn="0" w:lastRowLastColumn="0"/>
              <w:rPr>
                <w:lang w:val="fr-FR"/>
              </w:rPr>
            </w:pPr>
            <w:proofErr w:type="spellStart"/>
            <w:r w:rsidRPr="00FD181A">
              <w:rPr>
                <w:color w:val="1E293B"/>
                <w:sz w:val="20"/>
                <w:szCs w:val="20"/>
                <w:lang w:val="fr-FR"/>
              </w:rPr>
              <w:t>Attribute</w:t>
            </w:r>
            <w:proofErr w:type="spellEnd"/>
            <w:r w:rsidRPr="00FD181A">
              <w:rPr>
                <w:color w:val="1E293B"/>
                <w:sz w:val="20"/>
                <w:szCs w:val="20"/>
                <w:lang w:val="fr-FR"/>
              </w:rPr>
              <w:t>-Based Access Control — Contrôle d'accès basé sur les attributs. Mécanisme de sécurité qui accorde ou refuse l'accès à des ressources en fonction d'attributs contextuels (</w:t>
            </w:r>
            <w:proofErr w:type="gramStart"/>
            <w:r w:rsidRPr="00FD181A">
              <w:rPr>
                <w:color w:val="1E293B"/>
                <w:sz w:val="20"/>
                <w:szCs w:val="20"/>
                <w:lang w:val="fr-FR"/>
              </w:rPr>
              <w:t>ex:</w:t>
            </w:r>
            <w:proofErr w:type="gramEnd"/>
            <w:r w:rsidRPr="00FD181A">
              <w:rPr>
                <w:color w:val="1E293B"/>
                <w:sz w:val="20"/>
                <w:szCs w:val="20"/>
                <w:lang w:val="fr-FR"/>
              </w:rPr>
              <w:t xml:space="preserve"> </w:t>
            </w:r>
            <w:proofErr w:type="spellStart"/>
            <w:r w:rsidRPr="00FD181A">
              <w:rPr>
                <w:color w:val="1E293B"/>
                <w:sz w:val="20"/>
                <w:szCs w:val="20"/>
                <w:lang w:val="fr-FR"/>
              </w:rPr>
              <w:t>source_hospital_id</w:t>
            </w:r>
            <w:proofErr w:type="spellEnd"/>
            <w:r w:rsidRPr="00FD181A">
              <w:rPr>
                <w:color w:val="1E293B"/>
                <w:sz w:val="20"/>
                <w:szCs w:val="20"/>
                <w:lang w:val="fr-FR"/>
              </w:rPr>
              <w:t>, heure de la requête, statut du dossier) plutôt que seulement sur l'identité de l'utilisateur.</w:t>
            </w:r>
          </w:p>
        </w:tc>
      </w:tr>
      <w:tr w:rsidR="00FD181A" w:rsidRPr="00712765" w14:paraId="3BA8CA19" w14:textId="77777777" w:rsidTr="00FD181A">
        <w:tc>
          <w:tcPr>
            <w:cnfStyle w:val="001000000000" w:firstRow="0" w:lastRow="0" w:firstColumn="1" w:lastColumn="0" w:oddVBand="0" w:evenVBand="0" w:oddHBand="0" w:evenHBand="0" w:firstRowFirstColumn="0" w:firstRowLastColumn="0" w:lastRowFirstColumn="0" w:lastRowLastColumn="0"/>
            <w:tcW w:w="2000" w:type="dxa"/>
            <w:hideMark/>
          </w:tcPr>
          <w:p w14:paraId="6CEECA7F" w14:textId="77777777" w:rsidR="00FD181A" w:rsidRDefault="00FD181A">
            <w:r>
              <w:rPr>
                <w:b w:val="0"/>
                <w:bCs w:val="0"/>
                <w:color w:val="4F46E5"/>
                <w:sz w:val="20"/>
                <w:szCs w:val="20"/>
              </w:rPr>
              <w:t>API Gateway</w:t>
            </w:r>
          </w:p>
        </w:tc>
        <w:tc>
          <w:tcPr>
            <w:tcW w:w="7026" w:type="dxa"/>
            <w:hideMark/>
          </w:tcPr>
          <w:p w14:paraId="1FDB506B" w14:textId="77777777" w:rsidR="00FD181A" w:rsidRPr="00FD181A" w:rsidRDefault="00FD181A">
            <w:pPr>
              <w:cnfStyle w:val="000000000000" w:firstRow="0" w:lastRow="0" w:firstColumn="0" w:lastColumn="0" w:oddVBand="0" w:evenVBand="0" w:oddHBand="0" w:evenHBand="0" w:firstRowFirstColumn="0" w:firstRowLastColumn="0" w:lastRowFirstColumn="0" w:lastRowLastColumn="0"/>
              <w:rPr>
                <w:lang w:val="fr-FR"/>
              </w:rPr>
            </w:pPr>
            <w:r w:rsidRPr="00FD181A">
              <w:rPr>
                <w:color w:val="1E293B"/>
                <w:sz w:val="20"/>
                <w:szCs w:val="20"/>
                <w:lang w:val="fr-FR"/>
              </w:rPr>
              <w:t>Composant logiciel situé en zone DMZ qui centralise toutes les requêtes HTTP/</w:t>
            </w:r>
            <w:proofErr w:type="spellStart"/>
            <w:r w:rsidRPr="00FD181A">
              <w:rPr>
                <w:color w:val="1E293B"/>
                <w:sz w:val="20"/>
                <w:szCs w:val="20"/>
                <w:lang w:val="fr-FR"/>
              </w:rPr>
              <w:t>gRPC</w:t>
            </w:r>
            <w:proofErr w:type="spellEnd"/>
            <w:r w:rsidRPr="00FD181A">
              <w:rPr>
                <w:color w:val="1E293B"/>
                <w:sz w:val="20"/>
                <w:szCs w:val="20"/>
                <w:lang w:val="fr-FR"/>
              </w:rPr>
              <w:t xml:space="preserve"> entrantes, applique l'authentification, le rate </w:t>
            </w:r>
            <w:proofErr w:type="spellStart"/>
            <w:r w:rsidRPr="00FD181A">
              <w:rPr>
                <w:color w:val="1E293B"/>
                <w:sz w:val="20"/>
                <w:szCs w:val="20"/>
                <w:lang w:val="fr-FR"/>
              </w:rPr>
              <w:t>limiting</w:t>
            </w:r>
            <w:proofErr w:type="spellEnd"/>
            <w:r w:rsidRPr="00FD181A">
              <w:rPr>
                <w:color w:val="1E293B"/>
                <w:sz w:val="20"/>
                <w:szCs w:val="20"/>
                <w:lang w:val="fr-FR"/>
              </w:rPr>
              <w:t xml:space="preserve"> et route les requêtes vers les services applicatifs appropriés (IAM, Workflow Service).</w:t>
            </w:r>
          </w:p>
        </w:tc>
      </w:tr>
      <w:tr w:rsidR="00FD181A" w:rsidRPr="00712765" w14:paraId="16885B42" w14:textId="77777777" w:rsidTr="00FD18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0" w:type="dxa"/>
            <w:hideMark/>
          </w:tcPr>
          <w:p w14:paraId="555E07E2" w14:textId="77777777" w:rsidR="00FD181A" w:rsidRDefault="00FD181A">
            <w:r>
              <w:rPr>
                <w:b w:val="0"/>
                <w:bCs w:val="0"/>
                <w:color w:val="4F46E5"/>
                <w:sz w:val="20"/>
                <w:szCs w:val="20"/>
              </w:rPr>
              <w:t>Audit Log</w:t>
            </w:r>
          </w:p>
        </w:tc>
        <w:tc>
          <w:tcPr>
            <w:tcW w:w="7026" w:type="dxa"/>
            <w:hideMark/>
          </w:tcPr>
          <w:p w14:paraId="13614B09" w14:textId="77777777" w:rsidR="00FD181A" w:rsidRPr="00FD181A" w:rsidRDefault="00FD181A">
            <w:pPr>
              <w:cnfStyle w:val="000000100000" w:firstRow="0" w:lastRow="0" w:firstColumn="0" w:lastColumn="0" w:oddVBand="0" w:evenVBand="0" w:oddHBand="1" w:evenHBand="0" w:firstRowFirstColumn="0" w:firstRowLastColumn="0" w:lastRowFirstColumn="0" w:lastRowLastColumn="0"/>
              <w:rPr>
                <w:lang w:val="fr-FR"/>
              </w:rPr>
            </w:pPr>
            <w:r w:rsidRPr="00FD181A">
              <w:rPr>
                <w:color w:val="1E293B"/>
                <w:sz w:val="20"/>
                <w:szCs w:val="20"/>
                <w:lang w:val="fr-FR"/>
              </w:rPr>
              <w:t>Journal d'événements immuable (append-</w:t>
            </w:r>
            <w:proofErr w:type="spellStart"/>
            <w:r w:rsidRPr="00FD181A">
              <w:rPr>
                <w:color w:val="1E293B"/>
                <w:sz w:val="20"/>
                <w:szCs w:val="20"/>
                <w:lang w:val="fr-FR"/>
              </w:rPr>
              <w:t>only</w:t>
            </w:r>
            <w:proofErr w:type="spellEnd"/>
            <w:r w:rsidRPr="00FD181A">
              <w:rPr>
                <w:color w:val="1E293B"/>
                <w:sz w:val="20"/>
                <w:szCs w:val="20"/>
                <w:lang w:val="fr-FR"/>
              </w:rPr>
              <w:t>) enregistrant toutes les opérations critiques du système : authentification, transferts de dossiers, accès aux données, modifications de configuration. Utilisé pour la conformité réglementaire (HIPAA, GDPR) et l'investigation d'incidents.</w:t>
            </w:r>
          </w:p>
        </w:tc>
      </w:tr>
      <w:tr w:rsidR="00FD181A" w14:paraId="4F25C84D" w14:textId="77777777" w:rsidTr="00FD181A">
        <w:tc>
          <w:tcPr>
            <w:cnfStyle w:val="001000000000" w:firstRow="0" w:lastRow="0" w:firstColumn="1" w:lastColumn="0" w:oddVBand="0" w:evenVBand="0" w:oddHBand="0" w:evenHBand="0" w:firstRowFirstColumn="0" w:firstRowLastColumn="0" w:lastRowFirstColumn="0" w:lastRowLastColumn="0"/>
            <w:tcW w:w="2000" w:type="dxa"/>
            <w:hideMark/>
          </w:tcPr>
          <w:p w14:paraId="0821B54B" w14:textId="77777777" w:rsidR="00FD181A" w:rsidRDefault="00FD181A">
            <w:r>
              <w:rPr>
                <w:b w:val="0"/>
                <w:bCs w:val="0"/>
                <w:color w:val="4F46E5"/>
                <w:sz w:val="20"/>
                <w:szCs w:val="20"/>
              </w:rPr>
              <w:t>Circuit Breaker</w:t>
            </w:r>
          </w:p>
        </w:tc>
        <w:tc>
          <w:tcPr>
            <w:tcW w:w="7026" w:type="dxa"/>
            <w:hideMark/>
          </w:tcPr>
          <w:p w14:paraId="1034A836" w14:textId="77777777" w:rsidR="00FD181A" w:rsidRDefault="00FD181A">
            <w:pPr>
              <w:cnfStyle w:val="000000000000" w:firstRow="0" w:lastRow="0" w:firstColumn="0" w:lastColumn="0" w:oddVBand="0" w:evenVBand="0" w:oddHBand="0" w:evenHBand="0" w:firstRowFirstColumn="0" w:firstRowLastColumn="0" w:lastRowFirstColumn="0" w:lastRowLastColumn="0"/>
            </w:pPr>
            <w:r w:rsidRPr="00FD181A">
              <w:rPr>
                <w:color w:val="1E293B"/>
                <w:sz w:val="20"/>
                <w:szCs w:val="20"/>
                <w:lang w:val="fr-FR"/>
              </w:rPr>
              <w:t xml:space="preserve">Pattern de résilience qui protège un service en détectant les défaillances récurrentes et en stoppant temporairement les appels vers ce service. </w:t>
            </w:r>
            <w:proofErr w:type="gramStart"/>
            <w:r>
              <w:rPr>
                <w:color w:val="1E293B"/>
                <w:sz w:val="20"/>
                <w:szCs w:val="20"/>
              </w:rPr>
              <w:t>États :</w:t>
            </w:r>
            <w:proofErr w:type="gramEnd"/>
            <w:r>
              <w:rPr>
                <w:color w:val="1E293B"/>
                <w:sz w:val="20"/>
                <w:szCs w:val="20"/>
              </w:rPr>
              <w:t xml:space="preserve"> CLOSED (normal), OPEN (</w:t>
            </w:r>
            <w:proofErr w:type="spellStart"/>
            <w:r>
              <w:rPr>
                <w:color w:val="1E293B"/>
                <w:sz w:val="20"/>
                <w:szCs w:val="20"/>
              </w:rPr>
              <w:t>rejet</w:t>
            </w:r>
            <w:proofErr w:type="spellEnd"/>
            <w:r>
              <w:rPr>
                <w:color w:val="1E293B"/>
                <w:sz w:val="20"/>
                <w:szCs w:val="20"/>
              </w:rPr>
              <w:t xml:space="preserve"> </w:t>
            </w:r>
            <w:proofErr w:type="spellStart"/>
            <w:r>
              <w:rPr>
                <w:color w:val="1E293B"/>
                <w:sz w:val="20"/>
                <w:szCs w:val="20"/>
              </w:rPr>
              <w:t>immédiat</w:t>
            </w:r>
            <w:proofErr w:type="spellEnd"/>
            <w:r>
              <w:rPr>
                <w:color w:val="1E293B"/>
                <w:sz w:val="20"/>
                <w:szCs w:val="20"/>
              </w:rPr>
              <w:t xml:space="preserve">), HALF-OPEN (test de </w:t>
            </w:r>
            <w:proofErr w:type="spellStart"/>
            <w:r>
              <w:rPr>
                <w:color w:val="1E293B"/>
                <w:sz w:val="20"/>
                <w:szCs w:val="20"/>
              </w:rPr>
              <w:t>rétablissement</w:t>
            </w:r>
            <w:proofErr w:type="spellEnd"/>
            <w:r>
              <w:rPr>
                <w:color w:val="1E293B"/>
                <w:sz w:val="20"/>
                <w:szCs w:val="20"/>
              </w:rPr>
              <w:t>).</w:t>
            </w:r>
          </w:p>
        </w:tc>
      </w:tr>
      <w:tr w:rsidR="00FD181A" w:rsidRPr="00712765" w14:paraId="30AFFDF2" w14:textId="77777777" w:rsidTr="00FD18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0" w:type="dxa"/>
            <w:hideMark/>
          </w:tcPr>
          <w:p w14:paraId="77822403" w14:textId="77777777" w:rsidR="00FD181A" w:rsidRDefault="00FD181A">
            <w:proofErr w:type="spellStart"/>
            <w:r>
              <w:rPr>
                <w:b w:val="0"/>
                <w:bCs w:val="0"/>
                <w:color w:val="4F46E5"/>
                <w:sz w:val="20"/>
                <w:szCs w:val="20"/>
              </w:rPr>
              <w:t>Corosync</w:t>
            </w:r>
            <w:proofErr w:type="spellEnd"/>
          </w:p>
        </w:tc>
        <w:tc>
          <w:tcPr>
            <w:tcW w:w="7026" w:type="dxa"/>
            <w:hideMark/>
          </w:tcPr>
          <w:p w14:paraId="56AC7276" w14:textId="77777777" w:rsidR="00FD181A" w:rsidRPr="00FD181A" w:rsidRDefault="00FD181A">
            <w:pPr>
              <w:cnfStyle w:val="000000100000" w:firstRow="0" w:lastRow="0" w:firstColumn="0" w:lastColumn="0" w:oddVBand="0" w:evenVBand="0" w:oddHBand="1" w:evenHBand="0" w:firstRowFirstColumn="0" w:firstRowLastColumn="0" w:lastRowFirstColumn="0" w:lastRowLastColumn="0"/>
              <w:rPr>
                <w:lang w:val="fr-FR"/>
              </w:rPr>
            </w:pPr>
            <w:r w:rsidRPr="00FD181A">
              <w:rPr>
                <w:color w:val="1E293B"/>
                <w:sz w:val="20"/>
                <w:szCs w:val="20"/>
                <w:lang w:val="fr-FR"/>
              </w:rPr>
              <w:t xml:space="preserve">Logiciel de clustering utilisé par Proxmox VE pour maintenir le quorum et la cohérence du cluster. Utilise le protocole Totem sur un réseau dédié (PVE-COROSYNC) pour le </w:t>
            </w:r>
            <w:proofErr w:type="spellStart"/>
            <w:r w:rsidRPr="00FD181A">
              <w:rPr>
                <w:color w:val="1E293B"/>
                <w:sz w:val="20"/>
                <w:szCs w:val="20"/>
                <w:lang w:val="fr-FR"/>
              </w:rPr>
              <w:t>heartbeat</w:t>
            </w:r>
            <w:proofErr w:type="spellEnd"/>
            <w:r w:rsidRPr="00FD181A">
              <w:rPr>
                <w:color w:val="1E293B"/>
                <w:sz w:val="20"/>
                <w:szCs w:val="20"/>
                <w:lang w:val="fr-FR"/>
              </w:rPr>
              <w:t xml:space="preserve"> entre nœuds.</w:t>
            </w:r>
          </w:p>
        </w:tc>
      </w:tr>
      <w:tr w:rsidR="00FD181A" w:rsidRPr="00712765" w14:paraId="35205F8D" w14:textId="77777777" w:rsidTr="00FD181A">
        <w:tc>
          <w:tcPr>
            <w:cnfStyle w:val="001000000000" w:firstRow="0" w:lastRow="0" w:firstColumn="1" w:lastColumn="0" w:oddVBand="0" w:evenVBand="0" w:oddHBand="0" w:evenHBand="0" w:firstRowFirstColumn="0" w:firstRowLastColumn="0" w:lastRowFirstColumn="0" w:lastRowLastColumn="0"/>
            <w:tcW w:w="2000" w:type="dxa"/>
            <w:hideMark/>
          </w:tcPr>
          <w:p w14:paraId="6AAE0806" w14:textId="77777777" w:rsidR="00FD181A" w:rsidRDefault="00FD181A">
            <w:r>
              <w:rPr>
                <w:b w:val="0"/>
                <w:bCs w:val="0"/>
                <w:color w:val="4F46E5"/>
                <w:sz w:val="20"/>
                <w:szCs w:val="20"/>
              </w:rPr>
              <w:t>DDoS</w:t>
            </w:r>
          </w:p>
        </w:tc>
        <w:tc>
          <w:tcPr>
            <w:tcW w:w="7026" w:type="dxa"/>
            <w:hideMark/>
          </w:tcPr>
          <w:p w14:paraId="3176C996" w14:textId="77777777" w:rsidR="00FD181A" w:rsidRPr="00FD181A" w:rsidRDefault="00FD181A">
            <w:pPr>
              <w:cnfStyle w:val="000000000000" w:firstRow="0" w:lastRow="0" w:firstColumn="0" w:lastColumn="0" w:oddVBand="0" w:evenVBand="0" w:oddHBand="0" w:evenHBand="0" w:firstRowFirstColumn="0" w:firstRowLastColumn="0" w:lastRowFirstColumn="0" w:lastRowLastColumn="0"/>
              <w:rPr>
                <w:lang w:val="fr-FR"/>
              </w:rPr>
            </w:pPr>
            <w:r w:rsidRPr="00FD181A">
              <w:rPr>
                <w:color w:val="1E293B"/>
                <w:sz w:val="20"/>
                <w:szCs w:val="20"/>
                <w:lang w:val="fr-FR"/>
              </w:rPr>
              <w:t xml:space="preserve">Distributed Denial of Service — Attaque visant à rendre un service indisponible en le saturant de requêtes malveillantes depuis de multiples sources. Le SEIH se protège via rate </w:t>
            </w:r>
            <w:proofErr w:type="spellStart"/>
            <w:r w:rsidRPr="00FD181A">
              <w:rPr>
                <w:color w:val="1E293B"/>
                <w:sz w:val="20"/>
                <w:szCs w:val="20"/>
                <w:lang w:val="fr-FR"/>
              </w:rPr>
              <w:t>limiting</w:t>
            </w:r>
            <w:proofErr w:type="spellEnd"/>
            <w:r w:rsidRPr="00FD181A">
              <w:rPr>
                <w:color w:val="1E293B"/>
                <w:sz w:val="20"/>
                <w:szCs w:val="20"/>
                <w:lang w:val="fr-FR"/>
              </w:rPr>
              <w:t>, détection d'anomalies par le SIEM et basculement automatique vers le DR DC.</w:t>
            </w:r>
          </w:p>
        </w:tc>
      </w:tr>
      <w:tr w:rsidR="00FD181A" w:rsidRPr="00712765" w14:paraId="54666317" w14:textId="77777777" w:rsidTr="00FD18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0" w:type="dxa"/>
            <w:hideMark/>
          </w:tcPr>
          <w:p w14:paraId="35FE78D1" w14:textId="77777777" w:rsidR="00FD181A" w:rsidRDefault="00FD181A">
            <w:r>
              <w:rPr>
                <w:b w:val="0"/>
                <w:bCs w:val="0"/>
                <w:color w:val="4F46E5"/>
                <w:sz w:val="20"/>
                <w:szCs w:val="20"/>
              </w:rPr>
              <w:t>Dead Letter Queue (DLQ)</w:t>
            </w:r>
          </w:p>
        </w:tc>
        <w:tc>
          <w:tcPr>
            <w:tcW w:w="7026" w:type="dxa"/>
            <w:hideMark/>
          </w:tcPr>
          <w:p w14:paraId="7E6DC689" w14:textId="77777777" w:rsidR="00FD181A" w:rsidRPr="00FD181A" w:rsidRDefault="00FD181A">
            <w:pPr>
              <w:cnfStyle w:val="000000100000" w:firstRow="0" w:lastRow="0" w:firstColumn="0" w:lastColumn="0" w:oddVBand="0" w:evenVBand="0" w:oddHBand="1" w:evenHBand="0" w:firstRowFirstColumn="0" w:firstRowLastColumn="0" w:lastRowFirstColumn="0" w:lastRowLastColumn="0"/>
              <w:rPr>
                <w:lang w:val="fr-FR"/>
              </w:rPr>
            </w:pPr>
            <w:r w:rsidRPr="00FD181A">
              <w:rPr>
                <w:color w:val="1E293B"/>
                <w:sz w:val="20"/>
                <w:szCs w:val="20"/>
                <w:lang w:val="fr-FR"/>
              </w:rPr>
              <w:t xml:space="preserve">File d'attente où sont placés les messages qui échouent de manière définitive après épuisement de toutes les tentatives de </w:t>
            </w:r>
            <w:proofErr w:type="spellStart"/>
            <w:r w:rsidRPr="00FD181A">
              <w:rPr>
                <w:color w:val="1E293B"/>
                <w:sz w:val="20"/>
                <w:szCs w:val="20"/>
                <w:lang w:val="fr-FR"/>
              </w:rPr>
              <w:t>retry</w:t>
            </w:r>
            <w:proofErr w:type="spellEnd"/>
            <w:r w:rsidRPr="00FD181A">
              <w:rPr>
                <w:color w:val="1E293B"/>
                <w:sz w:val="20"/>
                <w:szCs w:val="20"/>
                <w:lang w:val="fr-FR"/>
              </w:rPr>
              <w:t xml:space="preserve">. Permet une analyse post-mortem et une </w:t>
            </w:r>
            <w:proofErr w:type="spellStart"/>
            <w:r w:rsidRPr="00FD181A">
              <w:rPr>
                <w:color w:val="1E293B"/>
                <w:sz w:val="20"/>
                <w:szCs w:val="20"/>
                <w:lang w:val="fr-FR"/>
              </w:rPr>
              <w:t>resoumission</w:t>
            </w:r>
            <w:proofErr w:type="spellEnd"/>
            <w:r w:rsidRPr="00FD181A">
              <w:rPr>
                <w:color w:val="1E293B"/>
                <w:sz w:val="20"/>
                <w:szCs w:val="20"/>
                <w:lang w:val="fr-FR"/>
              </w:rPr>
              <w:t xml:space="preserve"> manuelle après correction.</w:t>
            </w:r>
          </w:p>
        </w:tc>
      </w:tr>
      <w:tr w:rsidR="00FD181A" w:rsidRPr="00712765" w14:paraId="1FBA8869" w14:textId="77777777" w:rsidTr="00FD181A">
        <w:tc>
          <w:tcPr>
            <w:cnfStyle w:val="001000000000" w:firstRow="0" w:lastRow="0" w:firstColumn="1" w:lastColumn="0" w:oddVBand="0" w:evenVBand="0" w:oddHBand="0" w:evenHBand="0" w:firstRowFirstColumn="0" w:firstRowLastColumn="0" w:lastRowFirstColumn="0" w:lastRowLastColumn="0"/>
            <w:tcW w:w="2000" w:type="dxa"/>
            <w:hideMark/>
          </w:tcPr>
          <w:p w14:paraId="76F443CA" w14:textId="77777777" w:rsidR="00FD181A" w:rsidRDefault="00FD181A">
            <w:r>
              <w:rPr>
                <w:b w:val="0"/>
                <w:bCs w:val="0"/>
                <w:color w:val="4F46E5"/>
                <w:sz w:val="20"/>
                <w:szCs w:val="20"/>
              </w:rPr>
              <w:t>Edge Layer</w:t>
            </w:r>
          </w:p>
        </w:tc>
        <w:tc>
          <w:tcPr>
            <w:tcW w:w="7026" w:type="dxa"/>
            <w:hideMark/>
          </w:tcPr>
          <w:p w14:paraId="13D9A5CE" w14:textId="77777777" w:rsidR="00FD181A" w:rsidRPr="00FD181A" w:rsidRDefault="00FD181A">
            <w:pPr>
              <w:cnfStyle w:val="000000000000" w:firstRow="0" w:lastRow="0" w:firstColumn="0" w:lastColumn="0" w:oddVBand="0" w:evenVBand="0" w:oddHBand="0" w:evenHBand="0" w:firstRowFirstColumn="0" w:firstRowLastColumn="0" w:lastRowFirstColumn="0" w:lastRowLastColumn="0"/>
              <w:rPr>
                <w:lang w:val="fr-FR"/>
              </w:rPr>
            </w:pPr>
            <w:r w:rsidRPr="00FD181A">
              <w:rPr>
                <w:color w:val="1E293B"/>
                <w:sz w:val="20"/>
                <w:szCs w:val="20"/>
                <w:lang w:val="fr-FR"/>
              </w:rPr>
              <w:t xml:space="preserve">Composant déployé dans chaque hôpital participant au SEIH. Responsable du chiffrement end-to-end des dossiers médicaux, de l'établissement du tunnel VPN </w:t>
            </w:r>
            <w:proofErr w:type="spellStart"/>
            <w:r w:rsidRPr="00FD181A">
              <w:rPr>
                <w:color w:val="1E293B"/>
                <w:sz w:val="20"/>
                <w:szCs w:val="20"/>
                <w:lang w:val="fr-FR"/>
              </w:rPr>
              <w:t>IPsec</w:t>
            </w:r>
            <w:proofErr w:type="spellEnd"/>
            <w:r w:rsidRPr="00FD181A">
              <w:rPr>
                <w:color w:val="1E293B"/>
                <w:sz w:val="20"/>
                <w:szCs w:val="20"/>
                <w:lang w:val="fr-FR"/>
              </w:rPr>
              <w:t xml:space="preserve"> vers le NGFW et de la transformation des messages HL7 v2 en FHIR R4 (ou délégation de cette transformation au Core).</w:t>
            </w:r>
          </w:p>
        </w:tc>
      </w:tr>
      <w:tr w:rsidR="00FD181A" w:rsidRPr="00712765" w14:paraId="069D99F4" w14:textId="77777777" w:rsidTr="00FD18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0" w:type="dxa"/>
            <w:hideMark/>
          </w:tcPr>
          <w:p w14:paraId="520FDCF0" w14:textId="77777777" w:rsidR="00FD181A" w:rsidRDefault="00FD181A">
            <w:r>
              <w:rPr>
                <w:b w:val="0"/>
                <w:bCs w:val="0"/>
                <w:color w:val="4F46E5"/>
                <w:sz w:val="20"/>
                <w:szCs w:val="20"/>
              </w:rPr>
              <w:t>FHIR</w:t>
            </w:r>
          </w:p>
        </w:tc>
        <w:tc>
          <w:tcPr>
            <w:tcW w:w="7026" w:type="dxa"/>
            <w:hideMark/>
          </w:tcPr>
          <w:p w14:paraId="459BD740" w14:textId="77777777" w:rsidR="00FD181A" w:rsidRPr="00FD181A" w:rsidRDefault="00FD181A">
            <w:pPr>
              <w:cnfStyle w:val="000000100000" w:firstRow="0" w:lastRow="0" w:firstColumn="0" w:lastColumn="0" w:oddVBand="0" w:evenVBand="0" w:oddHBand="1" w:evenHBand="0" w:firstRowFirstColumn="0" w:firstRowLastColumn="0" w:lastRowFirstColumn="0" w:lastRowLastColumn="0"/>
              <w:rPr>
                <w:lang w:val="fr-FR"/>
              </w:rPr>
            </w:pPr>
            <w:r w:rsidRPr="00FD181A">
              <w:rPr>
                <w:color w:val="1E293B"/>
                <w:sz w:val="20"/>
                <w:szCs w:val="20"/>
                <w:lang w:val="fr-FR"/>
              </w:rPr>
              <w:t xml:space="preserve">Fast Healthcare Interoperability </w:t>
            </w:r>
            <w:proofErr w:type="spellStart"/>
            <w:r w:rsidRPr="00FD181A">
              <w:rPr>
                <w:color w:val="1E293B"/>
                <w:sz w:val="20"/>
                <w:szCs w:val="20"/>
                <w:lang w:val="fr-FR"/>
              </w:rPr>
              <w:t>Resources</w:t>
            </w:r>
            <w:proofErr w:type="spellEnd"/>
            <w:r w:rsidRPr="00FD181A">
              <w:rPr>
                <w:color w:val="1E293B"/>
                <w:sz w:val="20"/>
                <w:szCs w:val="20"/>
                <w:lang w:val="fr-FR"/>
              </w:rPr>
              <w:t xml:space="preserve"> — Standard d'interopérabilité médicale moderne développé par HL7 International. Basé sur des ressources REST et JSON/XML. FHIR R4 est la version utilisée dans le SEIH.</w:t>
            </w:r>
          </w:p>
        </w:tc>
      </w:tr>
      <w:tr w:rsidR="00FD181A" w:rsidRPr="00712765" w14:paraId="79CDE58F" w14:textId="77777777" w:rsidTr="00FD181A">
        <w:tc>
          <w:tcPr>
            <w:cnfStyle w:val="001000000000" w:firstRow="0" w:lastRow="0" w:firstColumn="1" w:lastColumn="0" w:oddVBand="0" w:evenVBand="0" w:oddHBand="0" w:evenHBand="0" w:firstRowFirstColumn="0" w:firstRowLastColumn="0" w:lastRowFirstColumn="0" w:lastRowLastColumn="0"/>
            <w:tcW w:w="2000" w:type="dxa"/>
            <w:hideMark/>
          </w:tcPr>
          <w:p w14:paraId="6727E81A" w14:textId="77777777" w:rsidR="00FD181A" w:rsidRDefault="00FD181A">
            <w:proofErr w:type="spellStart"/>
            <w:r>
              <w:rPr>
                <w:b w:val="0"/>
                <w:bCs w:val="0"/>
                <w:color w:val="4F46E5"/>
                <w:sz w:val="20"/>
                <w:szCs w:val="20"/>
              </w:rPr>
              <w:t>gRPC</w:t>
            </w:r>
            <w:proofErr w:type="spellEnd"/>
          </w:p>
        </w:tc>
        <w:tc>
          <w:tcPr>
            <w:tcW w:w="7026" w:type="dxa"/>
            <w:hideMark/>
          </w:tcPr>
          <w:p w14:paraId="01000BB6" w14:textId="77777777" w:rsidR="00FD181A" w:rsidRPr="00FD181A" w:rsidRDefault="00FD181A">
            <w:pPr>
              <w:cnfStyle w:val="000000000000" w:firstRow="0" w:lastRow="0" w:firstColumn="0" w:lastColumn="0" w:oddVBand="0" w:evenVBand="0" w:oddHBand="0" w:evenHBand="0" w:firstRowFirstColumn="0" w:firstRowLastColumn="0" w:lastRowFirstColumn="0" w:lastRowLastColumn="0"/>
              <w:rPr>
                <w:lang w:val="fr-FR"/>
              </w:rPr>
            </w:pPr>
            <w:r>
              <w:rPr>
                <w:color w:val="1E293B"/>
                <w:sz w:val="20"/>
                <w:szCs w:val="20"/>
              </w:rPr>
              <w:t xml:space="preserve">Google Remote Procedure Call — Framework RPC haute performance </w:t>
            </w:r>
            <w:proofErr w:type="spellStart"/>
            <w:r>
              <w:rPr>
                <w:color w:val="1E293B"/>
                <w:sz w:val="20"/>
                <w:szCs w:val="20"/>
              </w:rPr>
              <w:t>basé</w:t>
            </w:r>
            <w:proofErr w:type="spellEnd"/>
            <w:r>
              <w:rPr>
                <w:color w:val="1E293B"/>
                <w:sz w:val="20"/>
                <w:szCs w:val="20"/>
              </w:rPr>
              <w:t xml:space="preserve"> sur HTTP/2 et Protocol Buffers. </w:t>
            </w:r>
            <w:r w:rsidRPr="00FD181A">
              <w:rPr>
                <w:color w:val="1E293B"/>
                <w:sz w:val="20"/>
                <w:szCs w:val="20"/>
                <w:lang w:val="fr-FR"/>
              </w:rPr>
              <w:t>Utilisé pour la communication entre API Gateway et Workflow Service (port 50051 TCP).</w:t>
            </w:r>
          </w:p>
        </w:tc>
      </w:tr>
      <w:tr w:rsidR="00FD181A" w:rsidRPr="00712765" w14:paraId="62B4EF39" w14:textId="77777777" w:rsidTr="00FD18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0" w:type="dxa"/>
            <w:hideMark/>
          </w:tcPr>
          <w:p w14:paraId="6AEC91BD" w14:textId="77777777" w:rsidR="00FD181A" w:rsidRDefault="00FD181A">
            <w:r>
              <w:rPr>
                <w:b w:val="0"/>
                <w:bCs w:val="0"/>
                <w:color w:val="4F46E5"/>
                <w:sz w:val="20"/>
                <w:szCs w:val="20"/>
              </w:rPr>
              <w:t>HL7 v2</w:t>
            </w:r>
          </w:p>
        </w:tc>
        <w:tc>
          <w:tcPr>
            <w:tcW w:w="7026" w:type="dxa"/>
            <w:hideMark/>
          </w:tcPr>
          <w:p w14:paraId="109FEF88" w14:textId="77777777" w:rsidR="00FD181A" w:rsidRPr="00FD181A" w:rsidRDefault="00FD181A">
            <w:pPr>
              <w:cnfStyle w:val="000000100000" w:firstRow="0" w:lastRow="0" w:firstColumn="0" w:lastColumn="0" w:oddVBand="0" w:evenVBand="0" w:oddHBand="1" w:evenHBand="0" w:firstRowFirstColumn="0" w:firstRowLastColumn="0" w:lastRowFirstColumn="0" w:lastRowLastColumn="0"/>
              <w:rPr>
                <w:lang w:val="fr-FR"/>
              </w:rPr>
            </w:pPr>
            <w:r w:rsidRPr="00FD181A">
              <w:rPr>
                <w:color w:val="1E293B"/>
                <w:sz w:val="20"/>
                <w:szCs w:val="20"/>
                <w:lang w:val="fr-FR"/>
              </w:rPr>
              <w:t>Health Level Seven version 2 — Standard d'échange de messages médicaux largement déployé depuis les années 1980. Messages structurés en segments délimités (MSH, PID, OBX, etc.). Encore utilisé par de nombreux systèmes hospitaliers haïtiens.</w:t>
            </w:r>
          </w:p>
        </w:tc>
      </w:tr>
      <w:tr w:rsidR="00FD181A" w:rsidRPr="00712765" w14:paraId="135B06E3" w14:textId="77777777" w:rsidTr="00FD181A">
        <w:tc>
          <w:tcPr>
            <w:cnfStyle w:val="001000000000" w:firstRow="0" w:lastRow="0" w:firstColumn="1" w:lastColumn="0" w:oddVBand="0" w:evenVBand="0" w:oddHBand="0" w:evenHBand="0" w:firstRowFirstColumn="0" w:firstRowLastColumn="0" w:lastRowFirstColumn="0" w:lastRowLastColumn="0"/>
            <w:tcW w:w="2000" w:type="dxa"/>
            <w:hideMark/>
          </w:tcPr>
          <w:p w14:paraId="524A4E19" w14:textId="77777777" w:rsidR="00FD181A" w:rsidRDefault="00FD181A">
            <w:r>
              <w:rPr>
                <w:b w:val="0"/>
                <w:bCs w:val="0"/>
                <w:color w:val="4F46E5"/>
                <w:sz w:val="20"/>
                <w:szCs w:val="20"/>
              </w:rPr>
              <w:lastRenderedPageBreak/>
              <w:t>HSM</w:t>
            </w:r>
          </w:p>
        </w:tc>
        <w:tc>
          <w:tcPr>
            <w:tcW w:w="7026" w:type="dxa"/>
            <w:hideMark/>
          </w:tcPr>
          <w:p w14:paraId="07A3009C" w14:textId="77777777" w:rsidR="00FD181A" w:rsidRPr="00FD181A" w:rsidRDefault="00FD181A">
            <w:pPr>
              <w:cnfStyle w:val="000000000000" w:firstRow="0" w:lastRow="0" w:firstColumn="0" w:lastColumn="0" w:oddVBand="0" w:evenVBand="0" w:oddHBand="0" w:evenHBand="0" w:firstRowFirstColumn="0" w:firstRowLastColumn="0" w:lastRowFirstColumn="0" w:lastRowLastColumn="0"/>
              <w:rPr>
                <w:lang w:val="fr-FR"/>
              </w:rPr>
            </w:pPr>
            <w:r w:rsidRPr="00FD181A">
              <w:rPr>
                <w:color w:val="1E293B"/>
                <w:sz w:val="20"/>
                <w:szCs w:val="20"/>
                <w:lang w:val="fr-FR"/>
              </w:rPr>
              <w:t>Hardware Security Module — Dispositif matériel sécurisé dédié au stockage et à la gestion des clés cryptographiques. Dans le SEIH, les clés privées de la PKI sont stockées dans des HSM pour éviter leur vol ou compromission.</w:t>
            </w:r>
          </w:p>
        </w:tc>
      </w:tr>
      <w:tr w:rsidR="00FD181A" w:rsidRPr="00712765" w14:paraId="7A40DC73" w14:textId="77777777" w:rsidTr="00FD18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0" w:type="dxa"/>
            <w:hideMark/>
          </w:tcPr>
          <w:p w14:paraId="2623FE5E" w14:textId="77777777" w:rsidR="00FD181A" w:rsidRDefault="00FD181A">
            <w:r>
              <w:rPr>
                <w:b w:val="0"/>
                <w:bCs w:val="0"/>
                <w:color w:val="4F46E5"/>
                <w:sz w:val="20"/>
                <w:szCs w:val="20"/>
              </w:rPr>
              <w:t>Idempotence</w:t>
            </w:r>
          </w:p>
        </w:tc>
        <w:tc>
          <w:tcPr>
            <w:tcW w:w="7026" w:type="dxa"/>
            <w:hideMark/>
          </w:tcPr>
          <w:p w14:paraId="4DE23610" w14:textId="77777777" w:rsidR="00FD181A" w:rsidRPr="00FD181A" w:rsidRDefault="00FD181A">
            <w:pPr>
              <w:cnfStyle w:val="000000100000" w:firstRow="0" w:lastRow="0" w:firstColumn="0" w:lastColumn="0" w:oddVBand="0" w:evenVBand="0" w:oddHBand="1" w:evenHBand="0" w:firstRowFirstColumn="0" w:firstRowLastColumn="0" w:lastRowFirstColumn="0" w:lastRowLastColumn="0"/>
              <w:rPr>
                <w:lang w:val="fr-FR"/>
              </w:rPr>
            </w:pPr>
            <w:r w:rsidRPr="00FD181A">
              <w:rPr>
                <w:color w:val="1E293B"/>
                <w:sz w:val="20"/>
                <w:szCs w:val="20"/>
                <w:lang w:val="fr-FR"/>
              </w:rPr>
              <w:t>Propriété d'une opération qui, exécutée plusieurs fois avec les mêmes paramètres, produit toujours le même résultat. Essentiel pour permettre aux clients de renvoyer une requête en toute sécurité en cas de timeout sans créer de doublons.</w:t>
            </w:r>
          </w:p>
        </w:tc>
      </w:tr>
      <w:tr w:rsidR="00FD181A" w:rsidRPr="00712765" w14:paraId="3681C45C" w14:textId="77777777" w:rsidTr="00FD181A">
        <w:tc>
          <w:tcPr>
            <w:cnfStyle w:val="001000000000" w:firstRow="0" w:lastRow="0" w:firstColumn="1" w:lastColumn="0" w:oddVBand="0" w:evenVBand="0" w:oddHBand="0" w:evenHBand="0" w:firstRowFirstColumn="0" w:firstRowLastColumn="0" w:lastRowFirstColumn="0" w:lastRowLastColumn="0"/>
            <w:tcW w:w="2000" w:type="dxa"/>
            <w:hideMark/>
          </w:tcPr>
          <w:p w14:paraId="25562369" w14:textId="77777777" w:rsidR="00FD181A" w:rsidRDefault="00FD181A">
            <w:r>
              <w:rPr>
                <w:b w:val="0"/>
                <w:bCs w:val="0"/>
                <w:color w:val="4F46E5"/>
                <w:sz w:val="20"/>
                <w:szCs w:val="20"/>
              </w:rPr>
              <w:t>IKEv2</w:t>
            </w:r>
          </w:p>
        </w:tc>
        <w:tc>
          <w:tcPr>
            <w:tcW w:w="7026" w:type="dxa"/>
            <w:hideMark/>
          </w:tcPr>
          <w:p w14:paraId="749941E4" w14:textId="77777777" w:rsidR="00FD181A" w:rsidRPr="00FD181A" w:rsidRDefault="00FD181A">
            <w:pPr>
              <w:cnfStyle w:val="000000000000" w:firstRow="0" w:lastRow="0" w:firstColumn="0" w:lastColumn="0" w:oddVBand="0" w:evenVBand="0" w:oddHBand="0" w:evenHBand="0" w:firstRowFirstColumn="0" w:firstRowLastColumn="0" w:lastRowFirstColumn="0" w:lastRowLastColumn="0"/>
              <w:rPr>
                <w:lang w:val="fr-FR"/>
              </w:rPr>
            </w:pPr>
            <w:r w:rsidRPr="00FD181A">
              <w:rPr>
                <w:color w:val="1E293B"/>
                <w:sz w:val="20"/>
                <w:szCs w:val="20"/>
                <w:lang w:val="fr-FR"/>
              </w:rPr>
              <w:t xml:space="preserve">Internet Key Exchange version 2 (RFC 7296) — Protocole de négociation des paramètres de sécurité pour </w:t>
            </w:r>
            <w:proofErr w:type="spellStart"/>
            <w:r w:rsidRPr="00FD181A">
              <w:rPr>
                <w:color w:val="1E293B"/>
                <w:sz w:val="20"/>
                <w:szCs w:val="20"/>
                <w:lang w:val="fr-FR"/>
              </w:rPr>
              <w:t>IPsec</w:t>
            </w:r>
            <w:proofErr w:type="spellEnd"/>
            <w:r w:rsidRPr="00FD181A">
              <w:rPr>
                <w:color w:val="1E293B"/>
                <w:sz w:val="20"/>
                <w:szCs w:val="20"/>
                <w:lang w:val="fr-FR"/>
              </w:rPr>
              <w:t xml:space="preserve">. Utilisé pour établir les tunnels VPN entre Hospital Edge </w:t>
            </w:r>
            <w:proofErr w:type="spellStart"/>
            <w:r w:rsidRPr="00FD181A">
              <w:rPr>
                <w:color w:val="1E293B"/>
                <w:sz w:val="20"/>
                <w:szCs w:val="20"/>
                <w:lang w:val="fr-FR"/>
              </w:rPr>
              <w:t>Layers</w:t>
            </w:r>
            <w:proofErr w:type="spellEnd"/>
            <w:r w:rsidRPr="00FD181A">
              <w:rPr>
                <w:color w:val="1E293B"/>
                <w:sz w:val="20"/>
                <w:szCs w:val="20"/>
                <w:lang w:val="fr-FR"/>
              </w:rPr>
              <w:t xml:space="preserve"> et le NGFW (ports UDP 500 et 4500).</w:t>
            </w:r>
          </w:p>
        </w:tc>
      </w:tr>
      <w:tr w:rsidR="00FD181A" w14:paraId="4485DD9A" w14:textId="77777777" w:rsidTr="00FD18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0" w:type="dxa"/>
            <w:hideMark/>
          </w:tcPr>
          <w:p w14:paraId="2B56D311" w14:textId="77777777" w:rsidR="00FD181A" w:rsidRDefault="00FD181A">
            <w:r>
              <w:rPr>
                <w:b w:val="0"/>
                <w:bCs w:val="0"/>
                <w:color w:val="4F46E5"/>
                <w:sz w:val="20"/>
                <w:szCs w:val="20"/>
              </w:rPr>
              <w:t>mTLS</w:t>
            </w:r>
          </w:p>
        </w:tc>
        <w:tc>
          <w:tcPr>
            <w:tcW w:w="7026" w:type="dxa"/>
            <w:hideMark/>
          </w:tcPr>
          <w:p w14:paraId="3CEBFE41" w14:textId="77777777" w:rsidR="00FD181A" w:rsidRDefault="00FD181A">
            <w:pPr>
              <w:cnfStyle w:val="000000100000" w:firstRow="0" w:lastRow="0" w:firstColumn="0" w:lastColumn="0" w:oddVBand="0" w:evenVBand="0" w:oddHBand="1" w:evenHBand="0" w:firstRowFirstColumn="0" w:firstRowLastColumn="0" w:lastRowFirstColumn="0" w:lastRowLastColumn="0"/>
            </w:pPr>
            <w:proofErr w:type="spellStart"/>
            <w:r w:rsidRPr="00FD181A">
              <w:rPr>
                <w:color w:val="1E293B"/>
                <w:sz w:val="20"/>
                <w:szCs w:val="20"/>
                <w:lang w:val="fr-FR"/>
              </w:rPr>
              <w:t>Mutual</w:t>
            </w:r>
            <w:proofErr w:type="spellEnd"/>
            <w:r w:rsidRPr="00FD181A">
              <w:rPr>
                <w:color w:val="1E293B"/>
                <w:sz w:val="20"/>
                <w:szCs w:val="20"/>
                <w:lang w:val="fr-FR"/>
              </w:rPr>
              <w:t xml:space="preserve"> TLS — Extension de TLS où les deux extrémités d'une connexion (client et serveur) présentent un certificat X.509 pour s'authentifier mutuellement. </w:t>
            </w:r>
            <w:proofErr w:type="spellStart"/>
            <w:r>
              <w:rPr>
                <w:color w:val="1E293B"/>
                <w:sz w:val="20"/>
                <w:szCs w:val="20"/>
              </w:rPr>
              <w:t>Utilisé</w:t>
            </w:r>
            <w:proofErr w:type="spellEnd"/>
            <w:r>
              <w:rPr>
                <w:color w:val="1E293B"/>
                <w:sz w:val="20"/>
                <w:szCs w:val="20"/>
              </w:rPr>
              <w:t xml:space="preserve"> entre Load Balancer ↔ API Gateway et Workflow Service ↔ Metadata DB.</w:t>
            </w:r>
          </w:p>
        </w:tc>
      </w:tr>
      <w:tr w:rsidR="00FD181A" w:rsidRPr="00712765" w14:paraId="3F01CF46" w14:textId="77777777" w:rsidTr="00FD181A">
        <w:tc>
          <w:tcPr>
            <w:cnfStyle w:val="001000000000" w:firstRow="0" w:lastRow="0" w:firstColumn="1" w:lastColumn="0" w:oddVBand="0" w:evenVBand="0" w:oddHBand="0" w:evenHBand="0" w:firstRowFirstColumn="0" w:firstRowLastColumn="0" w:lastRowFirstColumn="0" w:lastRowLastColumn="0"/>
            <w:tcW w:w="2000" w:type="dxa"/>
            <w:hideMark/>
          </w:tcPr>
          <w:p w14:paraId="5E933C8D" w14:textId="77777777" w:rsidR="00FD181A" w:rsidRDefault="00FD181A">
            <w:r>
              <w:rPr>
                <w:b w:val="0"/>
                <w:bCs w:val="0"/>
                <w:color w:val="4F46E5"/>
                <w:sz w:val="20"/>
                <w:szCs w:val="20"/>
              </w:rPr>
              <w:t>NGFW</w:t>
            </w:r>
          </w:p>
        </w:tc>
        <w:tc>
          <w:tcPr>
            <w:tcW w:w="7026" w:type="dxa"/>
            <w:hideMark/>
          </w:tcPr>
          <w:p w14:paraId="5186E4BC" w14:textId="77777777" w:rsidR="00FD181A" w:rsidRPr="00FD181A" w:rsidRDefault="00FD181A">
            <w:pPr>
              <w:cnfStyle w:val="000000000000" w:firstRow="0" w:lastRow="0" w:firstColumn="0" w:lastColumn="0" w:oddVBand="0" w:evenVBand="0" w:oddHBand="0" w:evenHBand="0" w:firstRowFirstColumn="0" w:firstRowLastColumn="0" w:lastRowFirstColumn="0" w:lastRowLastColumn="0"/>
              <w:rPr>
                <w:lang w:val="fr-FR"/>
              </w:rPr>
            </w:pPr>
            <w:r w:rsidRPr="00FD181A">
              <w:rPr>
                <w:color w:val="1E293B"/>
                <w:sz w:val="20"/>
                <w:szCs w:val="20"/>
                <w:lang w:val="fr-FR"/>
              </w:rPr>
              <w:t>Next-</w:t>
            </w:r>
            <w:proofErr w:type="spellStart"/>
            <w:r w:rsidRPr="00FD181A">
              <w:rPr>
                <w:color w:val="1E293B"/>
                <w:sz w:val="20"/>
                <w:szCs w:val="20"/>
                <w:lang w:val="fr-FR"/>
              </w:rPr>
              <w:t>Generation</w:t>
            </w:r>
            <w:proofErr w:type="spellEnd"/>
            <w:r w:rsidRPr="00FD181A">
              <w:rPr>
                <w:color w:val="1E293B"/>
                <w:sz w:val="20"/>
                <w:szCs w:val="20"/>
                <w:lang w:val="fr-FR"/>
              </w:rPr>
              <w:t xml:space="preserve"> Firewall — Pare-feu de nouvelle génération offrant des fonctionnalités avancées : inspection applicative (layer 7), IDS/IPS, terminaison VPN </w:t>
            </w:r>
            <w:proofErr w:type="spellStart"/>
            <w:r w:rsidRPr="00FD181A">
              <w:rPr>
                <w:color w:val="1E293B"/>
                <w:sz w:val="20"/>
                <w:szCs w:val="20"/>
                <w:lang w:val="fr-FR"/>
              </w:rPr>
              <w:t>IPsec</w:t>
            </w:r>
            <w:proofErr w:type="spellEnd"/>
            <w:r w:rsidRPr="00FD181A">
              <w:rPr>
                <w:color w:val="1E293B"/>
                <w:sz w:val="20"/>
                <w:szCs w:val="20"/>
                <w:lang w:val="fr-FR"/>
              </w:rPr>
              <w:t>, filtrage URL, détection de malwares. Le SEIH utilise une paire HA de NGFW (actif/standby).</w:t>
            </w:r>
          </w:p>
        </w:tc>
      </w:tr>
      <w:tr w:rsidR="00FD181A" w:rsidRPr="00712765" w14:paraId="144168E3" w14:textId="77777777" w:rsidTr="00FD18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0" w:type="dxa"/>
            <w:hideMark/>
          </w:tcPr>
          <w:p w14:paraId="43797524" w14:textId="77777777" w:rsidR="00FD181A" w:rsidRDefault="00FD181A">
            <w:proofErr w:type="spellStart"/>
            <w:r>
              <w:rPr>
                <w:b w:val="0"/>
                <w:bCs w:val="0"/>
                <w:color w:val="4F46E5"/>
                <w:sz w:val="20"/>
                <w:szCs w:val="20"/>
              </w:rPr>
              <w:t>OpenTelemetry</w:t>
            </w:r>
            <w:proofErr w:type="spellEnd"/>
          </w:p>
        </w:tc>
        <w:tc>
          <w:tcPr>
            <w:tcW w:w="7026" w:type="dxa"/>
            <w:hideMark/>
          </w:tcPr>
          <w:p w14:paraId="258FAF36" w14:textId="77777777" w:rsidR="00FD181A" w:rsidRPr="00FD181A" w:rsidRDefault="00FD181A">
            <w:pPr>
              <w:cnfStyle w:val="000000100000" w:firstRow="0" w:lastRow="0" w:firstColumn="0" w:lastColumn="0" w:oddVBand="0" w:evenVBand="0" w:oddHBand="1" w:evenHBand="0" w:firstRowFirstColumn="0" w:firstRowLastColumn="0" w:lastRowFirstColumn="0" w:lastRowLastColumn="0"/>
              <w:rPr>
                <w:lang w:val="fr-FR"/>
              </w:rPr>
            </w:pPr>
            <w:r w:rsidRPr="00FD181A">
              <w:rPr>
                <w:color w:val="1E293B"/>
                <w:sz w:val="20"/>
                <w:szCs w:val="20"/>
                <w:lang w:val="fr-FR"/>
              </w:rPr>
              <w:t xml:space="preserve">Framework open source d'observabilité fournissant des API et SDK pour l'instrumentation des applications (métriques, logs, traces). Les services SEIH utilisent les SDK </w:t>
            </w:r>
            <w:proofErr w:type="spellStart"/>
            <w:r w:rsidRPr="00FD181A">
              <w:rPr>
                <w:color w:val="1E293B"/>
                <w:sz w:val="20"/>
                <w:szCs w:val="20"/>
                <w:lang w:val="fr-FR"/>
              </w:rPr>
              <w:t>OpenTelemetry</w:t>
            </w:r>
            <w:proofErr w:type="spellEnd"/>
            <w:r w:rsidRPr="00FD181A">
              <w:rPr>
                <w:color w:val="1E293B"/>
                <w:sz w:val="20"/>
                <w:szCs w:val="20"/>
                <w:lang w:val="fr-FR"/>
              </w:rPr>
              <w:t xml:space="preserve"> pour émettre des </w:t>
            </w:r>
            <w:proofErr w:type="spellStart"/>
            <w:r w:rsidRPr="00FD181A">
              <w:rPr>
                <w:color w:val="1E293B"/>
                <w:sz w:val="20"/>
                <w:szCs w:val="20"/>
                <w:lang w:val="fr-FR"/>
              </w:rPr>
              <w:t>spans</w:t>
            </w:r>
            <w:proofErr w:type="spellEnd"/>
            <w:r w:rsidRPr="00FD181A">
              <w:rPr>
                <w:color w:val="1E293B"/>
                <w:sz w:val="20"/>
                <w:szCs w:val="20"/>
                <w:lang w:val="fr-FR"/>
              </w:rPr>
              <w:t xml:space="preserve"> vers Jaeger.</w:t>
            </w:r>
          </w:p>
        </w:tc>
      </w:tr>
      <w:tr w:rsidR="00FD181A" w:rsidRPr="00712765" w14:paraId="55ABEF44" w14:textId="77777777" w:rsidTr="00FD181A">
        <w:tc>
          <w:tcPr>
            <w:cnfStyle w:val="001000000000" w:firstRow="0" w:lastRow="0" w:firstColumn="1" w:lastColumn="0" w:oddVBand="0" w:evenVBand="0" w:oddHBand="0" w:evenHBand="0" w:firstRowFirstColumn="0" w:firstRowLastColumn="0" w:lastRowFirstColumn="0" w:lastRowLastColumn="0"/>
            <w:tcW w:w="2000" w:type="dxa"/>
            <w:hideMark/>
          </w:tcPr>
          <w:p w14:paraId="2C617DC5" w14:textId="77777777" w:rsidR="00FD181A" w:rsidRDefault="00FD181A">
            <w:r>
              <w:rPr>
                <w:b w:val="0"/>
                <w:bCs w:val="0"/>
                <w:color w:val="4F46E5"/>
                <w:sz w:val="20"/>
                <w:szCs w:val="20"/>
              </w:rPr>
              <w:t>PKI</w:t>
            </w:r>
          </w:p>
        </w:tc>
        <w:tc>
          <w:tcPr>
            <w:tcW w:w="7026" w:type="dxa"/>
            <w:hideMark/>
          </w:tcPr>
          <w:p w14:paraId="3322B5F9" w14:textId="77777777" w:rsidR="00FD181A" w:rsidRPr="00FD181A" w:rsidRDefault="00FD181A">
            <w:pPr>
              <w:cnfStyle w:val="000000000000" w:firstRow="0" w:lastRow="0" w:firstColumn="0" w:lastColumn="0" w:oddVBand="0" w:evenVBand="0" w:oddHBand="0" w:evenHBand="0" w:firstRowFirstColumn="0" w:firstRowLastColumn="0" w:lastRowFirstColumn="0" w:lastRowLastColumn="0"/>
              <w:rPr>
                <w:lang w:val="fr-FR"/>
              </w:rPr>
            </w:pPr>
            <w:r w:rsidRPr="00FD181A">
              <w:rPr>
                <w:color w:val="1E293B"/>
                <w:sz w:val="20"/>
                <w:szCs w:val="20"/>
                <w:lang w:val="fr-FR"/>
              </w:rPr>
              <w:t xml:space="preserve">Public Key Infrastructure — Infrastructure à clés publiques. Ensemble hiérarchique d'autorités de certification (Root CA, </w:t>
            </w:r>
            <w:proofErr w:type="spellStart"/>
            <w:r w:rsidRPr="00FD181A">
              <w:rPr>
                <w:color w:val="1E293B"/>
                <w:sz w:val="20"/>
                <w:szCs w:val="20"/>
                <w:lang w:val="fr-FR"/>
              </w:rPr>
              <w:t>Intermediate</w:t>
            </w:r>
            <w:proofErr w:type="spellEnd"/>
            <w:r w:rsidRPr="00FD181A">
              <w:rPr>
                <w:color w:val="1E293B"/>
                <w:sz w:val="20"/>
                <w:szCs w:val="20"/>
                <w:lang w:val="fr-FR"/>
              </w:rPr>
              <w:t xml:space="preserve"> CA) délivrant des certificats X.509 pour authentifier les serveurs et les clients (mTLS).</w:t>
            </w:r>
          </w:p>
        </w:tc>
      </w:tr>
      <w:tr w:rsidR="00FD181A" w:rsidRPr="00712765" w14:paraId="00CCCED6" w14:textId="77777777" w:rsidTr="00FD18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0" w:type="dxa"/>
            <w:hideMark/>
          </w:tcPr>
          <w:p w14:paraId="4006ED6D" w14:textId="77777777" w:rsidR="00FD181A" w:rsidRDefault="00FD181A">
            <w:r>
              <w:rPr>
                <w:b w:val="0"/>
                <w:bCs w:val="0"/>
                <w:color w:val="4F46E5"/>
                <w:sz w:val="20"/>
                <w:szCs w:val="20"/>
              </w:rPr>
              <w:t>Proxmox VE</w:t>
            </w:r>
          </w:p>
        </w:tc>
        <w:tc>
          <w:tcPr>
            <w:tcW w:w="7026" w:type="dxa"/>
            <w:hideMark/>
          </w:tcPr>
          <w:p w14:paraId="64CF53C0" w14:textId="77777777" w:rsidR="00FD181A" w:rsidRPr="00FD181A" w:rsidRDefault="00FD181A">
            <w:pPr>
              <w:cnfStyle w:val="000000100000" w:firstRow="0" w:lastRow="0" w:firstColumn="0" w:lastColumn="0" w:oddVBand="0" w:evenVBand="0" w:oddHBand="1" w:evenHBand="0" w:firstRowFirstColumn="0" w:firstRowLastColumn="0" w:lastRowFirstColumn="0" w:lastRowLastColumn="0"/>
              <w:rPr>
                <w:lang w:val="fr-FR"/>
              </w:rPr>
            </w:pPr>
            <w:r w:rsidRPr="00FD181A">
              <w:rPr>
                <w:color w:val="1E293B"/>
                <w:sz w:val="20"/>
                <w:szCs w:val="20"/>
                <w:lang w:val="fr-FR"/>
              </w:rPr>
              <w:t xml:space="preserve">Proxmox Virtual </w:t>
            </w:r>
            <w:proofErr w:type="spellStart"/>
            <w:r w:rsidRPr="00FD181A">
              <w:rPr>
                <w:color w:val="1E293B"/>
                <w:sz w:val="20"/>
                <w:szCs w:val="20"/>
                <w:lang w:val="fr-FR"/>
              </w:rPr>
              <w:t>Environment</w:t>
            </w:r>
            <w:proofErr w:type="spellEnd"/>
            <w:r w:rsidRPr="00FD181A">
              <w:rPr>
                <w:color w:val="1E293B"/>
                <w:sz w:val="20"/>
                <w:szCs w:val="20"/>
                <w:lang w:val="fr-FR"/>
              </w:rPr>
              <w:t xml:space="preserve"> — Plateforme de virtualisation open source basée sur KVM et LXC. Utilisée dans le SEIH pour héberger les </w:t>
            </w:r>
            <w:proofErr w:type="spellStart"/>
            <w:r w:rsidRPr="00FD181A">
              <w:rPr>
                <w:color w:val="1E293B"/>
                <w:sz w:val="20"/>
                <w:szCs w:val="20"/>
                <w:lang w:val="fr-FR"/>
              </w:rPr>
              <w:t>VMs</w:t>
            </w:r>
            <w:proofErr w:type="spellEnd"/>
            <w:r w:rsidRPr="00FD181A">
              <w:rPr>
                <w:color w:val="1E293B"/>
                <w:sz w:val="20"/>
                <w:szCs w:val="20"/>
                <w:lang w:val="fr-FR"/>
              </w:rPr>
              <w:t xml:space="preserve"> applicatives (API Gateway, Workflow, </w:t>
            </w:r>
            <w:proofErr w:type="spellStart"/>
            <w:r w:rsidRPr="00FD181A">
              <w:rPr>
                <w:color w:val="1E293B"/>
                <w:sz w:val="20"/>
                <w:szCs w:val="20"/>
                <w:lang w:val="fr-FR"/>
              </w:rPr>
              <w:t>Interop</w:t>
            </w:r>
            <w:proofErr w:type="spellEnd"/>
            <w:r w:rsidRPr="00FD181A">
              <w:rPr>
                <w:color w:val="1E293B"/>
                <w:sz w:val="20"/>
                <w:szCs w:val="20"/>
                <w:lang w:val="fr-FR"/>
              </w:rPr>
              <w:t xml:space="preserve">, etc.) avec clustering HA via </w:t>
            </w:r>
            <w:proofErr w:type="spellStart"/>
            <w:r w:rsidRPr="00FD181A">
              <w:rPr>
                <w:color w:val="1E293B"/>
                <w:sz w:val="20"/>
                <w:szCs w:val="20"/>
                <w:lang w:val="fr-FR"/>
              </w:rPr>
              <w:t>Corosync</w:t>
            </w:r>
            <w:proofErr w:type="spellEnd"/>
            <w:r w:rsidRPr="00FD181A">
              <w:rPr>
                <w:color w:val="1E293B"/>
                <w:sz w:val="20"/>
                <w:szCs w:val="20"/>
                <w:lang w:val="fr-FR"/>
              </w:rPr>
              <w:t>.</w:t>
            </w:r>
          </w:p>
        </w:tc>
      </w:tr>
      <w:tr w:rsidR="00FD181A" w:rsidRPr="00712765" w14:paraId="02929652" w14:textId="77777777" w:rsidTr="00FD181A">
        <w:tc>
          <w:tcPr>
            <w:cnfStyle w:val="001000000000" w:firstRow="0" w:lastRow="0" w:firstColumn="1" w:lastColumn="0" w:oddVBand="0" w:evenVBand="0" w:oddHBand="0" w:evenHBand="0" w:firstRowFirstColumn="0" w:firstRowLastColumn="0" w:lastRowFirstColumn="0" w:lastRowLastColumn="0"/>
            <w:tcW w:w="2000" w:type="dxa"/>
            <w:hideMark/>
          </w:tcPr>
          <w:p w14:paraId="4C27924D" w14:textId="77777777" w:rsidR="00FD181A" w:rsidRDefault="00FD181A">
            <w:r>
              <w:rPr>
                <w:b w:val="0"/>
                <w:bCs w:val="0"/>
                <w:color w:val="4F46E5"/>
                <w:sz w:val="20"/>
                <w:szCs w:val="20"/>
              </w:rPr>
              <w:t>RBAC</w:t>
            </w:r>
          </w:p>
        </w:tc>
        <w:tc>
          <w:tcPr>
            <w:tcW w:w="7026" w:type="dxa"/>
            <w:hideMark/>
          </w:tcPr>
          <w:p w14:paraId="25247469" w14:textId="77777777" w:rsidR="00FD181A" w:rsidRPr="00FD181A" w:rsidRDefault="00FD181A">
            <w:pPr>
              <w:cnfStyle w:val="000000000000" w:firstRow="0" w:lastRow="0" w:firstColumn="0" w:lastColumn="0" w:oddVBand="0" w:evenVBand="0" w:oddHBand="0" w:evenHBand="0" w:firstRowFirstColumn="0" w:firstRowLastColumn="0" w:lastRowFirstColumn="0" w:lastRowLastColumn="0"/>
              <w:rPr>
                <w:lang w:val="fr-FR"/>
              </w:rPr>
            </w:pPr>
            <w:r w:rsidRPr="00FD181A">
              <w:rPr>
                <w:color w:val="1E293B"/>
                <w:sz w:val="20"/>
                <w:szCs w:val="20"/>
                <w:lang w:val="fr-FR"/>
              </w:rPr>
              <w:t>Role-Based Access Control — Contrôle d'accès basé sur les rôles. Mécanisme de sécurité qui attribue des permissions à des rôles (</w:t>
            </w:r>
            <w:proofErr w:type="spellStart"/>
            <w:proofErr w:type="gramStart"/>
            <w:r w:rsidRPr="00FD181A">
              <w:rPr>
                <w:color w:val="1E293B"/>
                <w:sz w:val="20"/>
                <w:szCs w:val="20"/>
                <w:lang w:val="fr-FR"/>
              </w:rPr>
              <w:t>Hospital:Sender</w:t>
            </w:r>
            <w:proofErr w:type="spellEnd"/>
            <w:proofErr w:type="gramEnd"/>
            <w:r w:rsidRPr="00FD181A">
              <w:rPr>
                <w:color w:val="1E293B"/>
                <w:sz w:val="20"/>
                <w:szCs w:val="20"/>
                <w:lang w:val="fr-FR"/>
              </w:rPr>
              <w:t xml:space="preserve">, </w:t>
            </w:r>
            <w:proofErr w:type="spellStart"/>
            <w:proofErr w:type="gramStart"/>
            <w:r w:rsidRPr="00FD181A">
              <w:rPr>
                <w:color w:val="1E293B"/>
                <w:sz w:val="20"/>
                <w:szCs w:val="20"/>
                <w:lang w:val="fr-FR"/>
              </w:rPr>
              <w:t>Hospital:Receiver</w:t>
            </w:r>
            <w:proofErr w:type="spellEnd"/>
            <w:proofErr w:type="gramEnd"/>
            <w:r w:rsidRPr="00FD181A">
              <w:rPr>
                <w:color w:val="1E293B"/>
                <w:sz w:val="20"/>
                <w:szCs w:val="20"/>
                <w:lang w:val="fr-FR"/>
              </w:rPr>
              <w:t xml:space="preserve">, </w:t>
            </w:r>
            <w:proofErr w:type="spellStart"/>
            <w:proofErr w:type="gramStart"/>
            <w:r w:rsidRPr="00FD181A">
              <w:rPr>
                <w:color w:val="1E293B"/>
                <w:sz w:val="20"/>
                <w:szCs w:val="20"/>
                <w:lang w:val="fr-FR"/>
              </w:rPr>
              <w:t>Admin:Operations</w:t>
            </w:r>
            <w:proofErr w:type="spellEnd"/>
            <w:proofErr w:type="gramEnd"/>
            <w:r w:rsidRPr="00FD181A">
              <w:rPr>
                <w:color w:val="1E293B"/>
                <w:sz w:val="20"/>
                <w:szCs w:val="20"/>
                <w:lang w:val="fr-FR"/>
              </w:rPr>
              <w:t>) plutôt qu'à des utilisateurs individuels.</w:t>
            </w:r>
          </w:p>
        </w:tc>
      </w:tr>
      <w:tr w:rsidR="00FD181A" w:rsidRPr="00712765" w14:paraId="7D26B401" w14:textId="77777777" w:rsidTr="00FD18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0" w:type="dxa"/>
            <w:hideMark/>
          </w:tcPr>
          <w:p w14:paraId="4C9D87C7" w14:textId="77777777" w:rsidR="00FD181A" w:rsidRDefault="00FD181A">
            <w:r>
              <w:rPr>
                <w:b w:val="0"/>
                <w:bCs w:val="0"/>
                <w:color w:val="4F46E5"/>
                <w:sz w:val="20"/>
                <w:szCs w:val="20"/>
              </w:rPr>
              <w:t>RED Method</w:t>
            </w:r>
          </w:p>
        </w:tc>
        <w:tc>
          <w:tcPr>
            <w:tcW w:w="7026" w:type="dxa"/>
            <w:hideMark/>
          </w:tcPr>
          <w:p w14:paraId="526EBBC7" w14:textId="77777777" w:rsidR="00FD181A" w:rsidRPr="00FD181A" w:rsidRDefault="00FD181A">
            <w:pPr>
              <w:cnfStyle w:val="000000100000" w:firstRow="0" w:lastRow="0" w:firstColumn="0" w:lastColumn="0" w:oddVBand="0" w:evenVBand="0" w:oddHBand="1" w:evenHBand="0" w:firstRowFirstColumn="0" w:firstRowLastColumn="0" w:lastRowFirstColumn="0" w:lastRowLastColumn="0"/>
              <w:rPr>
                <w:lang w:val="fr-FR"/>
              </w:rPr>
            </w:pPr>
            <w:r w:rsidRPr="00FD181A">
              <w:rPr>
                <w:color w:val="1E293B"/>
                <w:sz w:val="20"/>
                <w:szCs w:val="20"/>
                <w:lang w:val="fr-FR"/>
              </w:rPr>
              <w:t xml:space="preserve">Rate, </w:t>
            </w:r>
            <w:proofErr w:type="spellStart"/>
            <w:r w:rsidRPr="00FD181A">
              <w:rPr>
                <w:color w:val="1E293B"/>
                <w:sz w:val="20"/>
                <w:szCs w:val="20"/>
                <w:lang w:val="fr-FR"/>
              </w:rPr>
              <w:t>Errors</w:t>
            </w:r>
            <w:proofErr w:type="spellEnd"/>
            <w:r w:rsidRPr="00FD181A">
              <w:rPr>
                <w:color w:val="1E293B"/>
                <w:sz w:val="20"/>
                <w:szCs w:val="20"/>
                <w:lang w:val="fr-FR"/>
              </w:rPr>
              <w:t>, Duration — Méthodologie de monitoring pour les services orientés requêtes. Mesure le taux de requêtes (RPS), le taux d'erreurs (HTTP 5xx) et la latence (p50, p95, p99).</w:t>
            </w:r>
          </w:p>
        </w:tc>
      </w:tr>
      <w:tr w:rsidR="00FD181A" w14:paraId="2D249653" w14:textId="77777777" w:rsidTr="00FD181A">
        <w:tc>
          <w:tcPr>
            <w:cnfStyle w:val="001000000000" w:firstRow="0" w:lastRow="0" w:firstColumn="1" w:lastColumn="0" w:oddVBand="0" w:evenVBand="0" w:oddHBand="0" w:evenHBand="0" w:firstRowFirstColumn="0" w:firstRowLastColumn="0" w:lastRowFirstColumn="0" w:lastRowLastColumn="0"/>
            <w:tcW w:w="2000" w:type="dxa"/>
            <w:hideMark/>
          </w:tcPr>
          <w:p w14:paraId="50D48E16" w14:textId="77777777" w:rsidR="00FD181A" w:rsidRDefault="00FD181A">
            <w:r>
              <w:rPr>
                <w:b w:val="0"/>
                <w:bCs w:val="0"/>
                <w:color w:val="4F46E5"/>
                <w:sz w:val="20"/>
                <w:szCs w:val="20"/>
              </w:rPr>
              <w:t>RPO</w:t>
            </w:r>
          </w:p>
        </w:tc>
        <w:tc>
          <w:tcPr>
            <w:tcW w:w="7026" w:type="dxa"/>
            <w:hideMark/>
          </w:tcPr>
          <w:p w14:paraId="055BC86C" w14:textId="77777777" w:rsidR="00FD181A" w:rsidRDefault="00FD181A">
            <w:pPr>
              <w:cnfStyle w:val="000000000000" w:firstRow="0" w:lastRow="0" w:firstColumn="0" w:lastColumn="0" w:oddVBand="0" w:evenVBand="0" w:oddHBand="0" w:evenHBand="0" w:firstRowFirstColumn="0" w:firstRowLastColumn="0" w:lastRowFirstColumn="0" w:lastRowLastColumn="0"/>
            </w:pPr>
            <w:proofErr w:type="spellStart"/>
            <w:r w:rsidRPr="00FD181A">
              <w:rPr>
                <w:color w:val="1E293B"/>
                <w:sz w:val="20"/>
                <w:szCs w:val="20"/>
                <w:lang w:val="fr-FR"/>
              </w:rPr>
              <w:t>Recovery</w:t>
            </w:r>
            <w:proofErr w:type="spellEnd"/>
            <w:r w:rsidRPr="00FD181A">
              <w:rPr>
                <w:color w:val="1E293B"/>
                <w:sz w:val="20"/>
                <w:szCs w:val="20"/>
                <w:lang w:val="fr-FR"/>
              </w:rPr>
              <w:t xml:space="preserve"> Point Objective — Objectif de point de reprise. Quantité maximale de données (mesurée en temps) qu'une organisation peut se permettre de perdre en cas de sinistre. </w:t>
            </w:r>
            <w:r>
              <w:rPr>
                <w:color w:val="1E293B"/>
                <w:sz w:val="20"/>
                <w:szCs w:val="20"/>
              </w:rPr>
              <w:t xml:space="preserve">Pour le </w:t>
            </w:r>
            <w:proofErr w:type="gramStart"/>
            <w:r>
              <w:rPr>
                <w:color w:val="1E293B"/>
                <w:sz w:val="20"/>
                <w:szCs w:val="20"/>
              </w:rPr>
              <w:t>SEIH :</w:t>
            </w:r>
            <w:proofErr w:type="gramEnd"/>
            <w:r>
              <w:rPr>
                <w:color w:val="1E293B"/>
                <w:sz w:val="20"/>
                <w:szCs w:val="20"/>
              </w:rPr>
              <w:t xml:space="preserve"> RPO ≤ 15 minutes (</w:t>
            </w:r>
            <w:proofErr w:type="spellStart"/>
            <w:r>
              <w:rPr>
                <w:color w:val="1E293B"/>
                <w:sz w:val="20"/>
                <w:szCs w:val="20"/>
              </w:rPr>
              <w:t>réplication</w:t>
            </w:r>
            <w:proofErr w:type="spellEnd"/>
            <w:r>
              <w:rPr>
                <w:color w:val="1E293B"/>
                <w:sz w:val="20"/>
                <w:szCs w:val="20"/>
              </w:rPr>
              <w:t xml:space="preserve"> </w:t>
            </w:r>
            <w:proofErr w:type="spellStart"/>
            <w:r>
              <w:rPr>
                <w:color w:val="1E293B"/>
                <w:sz w:val="20"/>
                <w:szCs w:val="20"/>
              </w:rPr>
              <w:t>asynchrone</w:t>
            </w:r>
            <w:proofErr w:type="spellEnd"/>
            <w:r>
              <w:rPr>
                <w:color w:val="1E293B"/>
                <w:sz w:val="20"/>
                <w:szCs w:val="20"/>
              </w:rPr>
              <w:t>).</w:t>
            </w:r>
          </w:p>
        </w:tc>
      </w:tr>
      <w:tr w:rsidR="00FD181A" w14:paraId="1F78B096" w14:textId="77777777" w:rsidTr="00FD18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0" w:type="dxa"/>
            <w:hideMark/>
          </w:tcPr>
          <w:p w14:paraId="6FA7C5BE" w14:textId="77777777" w:rsidR="00FD181A" w:rsidRDefault="00FD181A">
            <w:r>
              <w:rPr>
                <w:b w:val="0"/>
                <w:bCs w:val="0"/>
                <w:color w:val="4F46E5"/>
                <w:sz w:val="20"/>
                <w:szCs w:val="20"/>
              </w:rPr>
              <w:t>RTO</w:t>
            </w:r>
          </w:p>
        </w:tc>
        <w:tc>
          <w:tcPr>
            <w:tcW w:w="7026" w:type="dxa"/>
            <w:hideMark/>
          </w:tcPr>
          <w:p w14:paraId="1259F0D4" w14:textId="77777777" w:rsidR="00FD181A" w:rsidRDefault="00FD181A">
            <w:pPr>
              <w:cnfStyle w:val="000000100000" w:firstRow="0" w:lastRow="0" w:firstColumn="0" w:lastColumn="0" w:oddVBand="0" w:evenVBand="0" w:oddHBand="1" w:evenHBand="0" w:firstRowFirstColumn="0" w:firstRowLastColumn="0" w:lastRowFirstColumn="0" w:lastRowLastColumn="0"/>
            </w:pPr>
            <w:proofErr w:type="spellStart"/>
            <w:r w:rsidRPr="00FD181A">
              <w:rPr>
                <w:color w:val="1E293B"/>
                <w:sz w:val="20"/>
                <w:szCs w:val="20"/>
                <w:lang w:val="fr-FR"/>
              </w:rPr>
              <w:t>Recovery</w:t>
            </w:r>
            <w:proofErr w:type="spellEnd"/>
            <w:r w:rsidRPr="00FD181A">
              <w:rPr>
                <w:color w:val="1E293B"/>
                <w:sz w:val="20"/>
                <w:szCs w:val="20"/>
                <w:lang w:val="fr-FR"/>
              </w:rPr>
              <w:t xml:space="preserve"> Time Objective — Objectif de délai de reprise. Durée maximale acceptable d'indisponibilité du service après un sinistre. </w:t>
            </w:r>
            <w:r>
              <w:rPr>
                <w:color w:val="1E293B"/>
                <w:sz w:val="20"/>
                <w:szCs w:val="20"/>
              </w:rPr>
              <w:t xml:space="preserve">Pour le </w:t>
            </w:r>
            <w:proofErr w:type="gramStart"/>
            <w:r>
              <w:rPr>
                <w:color w:val="1E293B"/>
                <w:sz w:val="20"/>
                <w:szCs w:val="20"/>
              </w:rPr>
              <w:t>SEIH :</w:t>
            </w:r>
            <w:proofErr w:type="gramEnd"/>
            <w:r>
              <w:rPr>
                <w:color w:val="1E293B"/>
                <w:sz w:val="20"/>
                <w:szCs w:val="20"/>
              </w:rPr>
              <w:t xml:space="preserve"> RTO ≤ 1 </w:t>
            </w:r>
            <w:proofErr w:type="spellStart"/>
            <w:r>
              <w:rPr>
                <w:color w:val="1E293B"/>
                <w:sz w:val="20"/>
                <w:szCs w:val="20"/>
              </w:rPr>
              <w:t>heure</w:t>
            </w:r>
            <w:proofErr w:type="spellEnd"/>
            <w:r>
              <w:rPr>
                <w:color w:val="1E293B"/>
                <w:sz w:val="20"/>
                <w:szCs w:val="20"/>
              </w:rPr>
              <w:t xml:space="preserve"> (</w:t>
            </w:r>
            <w:proofErr w:type="spellStart"/>
            <w:r>
              <w:rPr>
                <w:color w:val="1E293B"/>
                <w:sz w:val="20"/>
                <w:szCs w:val="20"/>
              </w:rPr>
              <w:t>basculement</w:t>
            </w:r>
            <w:proofErr w:type="spellEnd"/>
            <w:r>
              <w:rPr>
                <w:color w:val="1E293B"/>
                <w:sz w:val="20"/>
                <w:szCs w:val="20"/>
              </w:rPr>
              <w:t xml:space="preserve"> vers DR DC).</w:t>
            </w:r>
          </w:p>
        </w:tc>
      </w:tr>
      <w:tr w:rsidR="00FD181A" w:rsidRPr="00712765" w14:paraId="6336CC08" w14:textId="77777777" w:rsidTr="00FD181A">
        <w:tc>
          <w:tcPr>
            <w:cnfStyle w:val="001000000000" w:firstRow="0" w:lastRow="0" w:firstColumn="1" w:lastColumn="0" w:oddVBand="0" w:evenVBand="0" w:oddHBand="0" w:evenHBand="0" w:firstRowFirstColumn="0" w:firstRowLastColumn="0" w:lastRowFirstColumn="0" w:lastRowLastColumn="0"/>
            <w:tcW w:w="2000" w:type="dxa"/>
            <w:hideMark/>
          </w:tcPr>
          <w:p w14:paraId="741B2D7A" w14:textId="77777777" w:rsidR="00FD181A" w:rsidRDefault="00FD181A">
            <w:r>
              <w:rPr>
                <w:b w:val="0"/>
                <w:bCs w:val="0"/>
                <w:color w:val="4F46E5"/>
                <w:sz w:val="20"/>
                <w:szCs w:val="20"/>
              </w:rPr>
              <w:t>S3 API</w:t>
            </w:r>
          </w:p>
        </w:tc>
        <w:tc>
          <w:tcPr>
            <w:tcW w:w="7026" w:type="dxa"/>
            <w:hideMark/>
          </w:tcPr>
          <w:p w14:paraId="51AC89FF" w14:textId="77777777" w:rsidR="00FD181A" w:rsidRPr="00FD181A" w:rsidRDefault="00FD181A">
            <w:pPr>
              <w:cnfStyle w:val="000000000000" w:firstRow="0" w:lastRow="0" w:firstColumn="0" w:lastColumn="0" w:oddVBand="0" w:evenVBand="0" w:oddHBand="0" w:evenHBand="0" w:firstRowFirstColumn="0" w:firstRowLastColumn="0" w:lastRowFirstColumn="0" w:lastRowLastColumn="0"/>
              <w:rPr>
                <w:lang w:val="fr-FR"/>
              </w:rPr>
            </w:pPr>
            <w:r w:rsidRPr="00FD181A">
              <w:rPr>
                <w:color w:val="1E293B"/>
                <w:sz w:val="20"/>
                <w:szCs w:val="20"/>
                <w:lang w:val="fr-FR"/>
              </w:rPr>
              <w:t xml:space="preserve">Interface de programmation compatible avec Amazon S3 pour le stockage d'objets. Le Object Storage du SEIH expose une API S3 (HTTPS port 443) pour </w:t>
            </w:r>
            <w:proofErr w:type="spellStart"/>
            <w:r w:rsidRPr="00FD181A">
              <w:rPr>
                <w:color w:val="1E293B"/>
                <w:sz w:val="20"/>
                <w:szCs w:val="20"/>
                <w:lang w:val="fr-FR"/>
              </w:rPr>
              <w:t>upload</w:t>
            </w:r>
            <w:proofErr w:type="spellEnd"/>
            <w:r w:rsidRPr="00FD181A">
              <w:rPr>
                <w:color w:val="1E293B"/>
                <w:sz w:val="20"/>
                <w:szCs w:val="20"/>
                <w:lang w:val="fr-FR"/>
              </w:rPr>
              <w:t>/download des dossiers médicaux chiffrés.</w:t>
            </w:r>
          </w:p>
        </w:tc>
      </w:tr>
      <w:tr w:rsidR="00FD181A" w14:paraId="29053D70" w14:textId="77777777" w:rsidTr="00FD18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0" w:type="dxa"/>
            <w:hideMark/>
          </w:tcPr>
          <w:p w14:paraId="483E4B49" w14:textId="77777777" w:rsidR="00FD181A" w:rsidRDefault="00FD181A">
            <w:r>
              <w:rPr>
                <w:b w:val="0"/>
                <w:bCs w:val="0"/>
                <w:color w:val="4F46E5"/>
                <w:sz w:val="20"/>
                <w:szCs w:val="20"/>
              </w:rPr>
              <w:t>SIEM</w:t>
            </w:r>
          </w:p>
        </w:tc>
        <w:tc>
          <w:tcPr>
            <w:tcW w:w="7026" w:type="dxa"/>
            <w:hideMark/>
          </w:tcPr>
          <w:p w14:paraId="18DB1D71" w14:textId="77777777" w:rsidR="00FD181A" w:rsidRDefault="00FD181A">
            <w:pPr>
              <w:cnfStyle w:val="000000100000" w:firstRow="0" w:lastRow="0" w:firstColumn="0" w:lastColumn="0" w:oddVBand="0" w:evenVBand="0" w:oddHBand="1" w:evenHBand="0" w:firstRowFirstColumn="0" w:firstRowLastColumn="0" w:lastRowFirstColumn="0" w:lastRowLastColumn="0"/>
            </w:pPr>
            <w:r w:rsidRPr="00FD181A">
              <w:rPr>
                <w:color w:val="1E293B"/>
                <w:sz w:val="20"/>
                <w:szCs w:val="20"/>
                <w:lang w:val="fr-FR"/>
              </w:rPr>
              <w:t xml:space="preserve">Security Information and Event Management — Système de gestion centralisée des événements de sécurité. Collecte les logs de tous les composants, détecte les anomalies, corrèle les événements et déclenche des alertes. </w:t>
            </w:r>
            <w:r>
              <w:rPr>
                <w:color w:val="1E293B"/>
                <w:sz w:val="20"/>
                <w:szCs w:val="20"/>
              </w:rPr>
              <w:t xml:space="preserve">Le SEIH </w:t>
            </w:r>
            <w:proofErr w:type="spellStart"/>
            <w:r>
              <w:rPr>
                <w:color w:val="1E293B"/>
                <w:sz w:val="20"/>
                <w:szCs w:val="20"/>
              </w:rPr>
              <w:t>utilise</w:t>
            </w:r>
            <w:proofErr w:type="spellEnd"/>
            <w:r>
              <w:rPr>
                <w:color w:val="1E293B"/>
                <w:sz w:val="20"/>
                <w:szCs w:val="20"/>
              </w:rPr>
              <w:t xml:space="preserve"> Elastic Stack </w:t>
            </w:r>
            <w:proofErr w:type="spellStart"/>
            <w:r>
              <w:rPr>
                <w:color w:val="1E293B"/>
                <w:sz w:val="20"/>
                <w:szCs w:val="20"/>
              </w:rPr>
              <w:t>ou</w:t>
            </w:r>
            <w:proofErr w:type="spellEnd"/>
            <w:r>
              <w:rPr>
                <w:color w:val="1E293B"/>
                <w:sz w:val="20"/>
                <w:szCs w:val="20"/>
              </w:rPr>
              <w:t xml:space="preserve"> Splunk.</w:t>
            </w:r>
          </w:p>
        </w:tc>
      </w:tr>
      <w:tr w:rsidR="00FD181A" w:rsidRPr="00712765" w14:paraId="75CC6DB2" w14:textId="77777777" w:rsidTr="00FD181A">
        <w:tc>
          <w:tcPr>
            <w:cnfStyle w:val="001000000000" w:firstRow="0" w:lastRow="0" w:firstColumn="1" w:lastColumn="0" w:oddVBand="0" w:evenVBand="0" w:oddHBand="0" w:evenHBand="0" w:firstRowFirstColumn="0" w:firstRowLastColumn="0" w:lastRowFirstColumn="0" w:lastRowLastColumn="0"/>
            <w:tcW w:w="2000" w:type="dxa"/>
            <w:hideMark/>
          </w:tcPr>
          <w:p w14:paraId="4912ACCE" w14:textId="77777777" w:rsidR="00FD181A" w:rsidRDefault="00FD181A">
            <w:r>
              <w:rPr>
                <w:b w:val="0"/>
                <w:bCs w:val="0"/>
                <w:color w:val="4F46E5"/>
                <w:sz w:val="20"/>
                <w:szCs w:val="20"/>
              </w:rPr>
              <w:t>SLI</w:t>
            </w:r>
          </w:p>
        </w:tc>
        <w:tc>
          <w:tcPr>
            <w:tcW w:w="7026" w:type="dxa"/>
            <w:hideMark/>
          </w:tcPr>
          <w:p w14:paraId="6C7C40BC" w14:textId="77777777" w:rsidR="00FD181A" w:rsidRPr="00FD181A" w:rsidRDefault="00FD181A">
            <w:pPr>
              <w:cnfStyle w:val="000000000000" w:firstRow="0" w:lastRow="0" w:firstColumn="0" w:lastColumn="0" w:oddVBand="0" w:evenVBand="0" w:oddHBand="0" w:evenHBand="0" w:firstRowFirstColumn="0" w:firstRowLastColumn="0" w:lastRowFirstColumn="0" w:lastRowLastColumn="0"/>
              <w:rPr>
                <w:lang w:val="fr-FR"/>
              </w:rPr>
            </w:pPr>
            <w:r w:rsidRPr="00FD181A">
              <w:rPr>
                <w:color w:val="1E293B"/>
                <w:sz w:val="20"/>
                <w:szCs w:val="20"/>
                <w:lang w:val="fr-FR"/>
              </w:rPr>
              <w:t>Service Level Indicator — Indicateur de niveau de service. Métrique quantitative mesurant la qualité du service perçue par les utilisateurs (</w:t>
            </w:r>
            <w:proofErr w:type="gramStart"/>
            <w:r w:rsidRPr="00FD181A">
              <w:rPr>
                <w:color w:val="1E293B"/>
                <w:sz w:val="20"/>
                <w:szCs w:val="20"/>
                <w:lang w:val="fr-FR"/>
              </w:rPr>
              <w:t>ex:</w:t>
            </w:r>
            <w:proofErr w:type="gramEnd"/>
            <w:r w:rsidRPr="00FD181A">
              <w:rPr>
                <w:color w:val="1E293B"/>
                <w:sz w:val="20"/>
                <w:szCs w:val="20"/>
                <w:lang w:val="fr-FR"/>
              </w:rPr>
              <w:t xml:space="preserve"> disponibilité %, latence p95, taux de succès).</w:t>
            </w:r>
          </w:p>
        </w:tc>
      </w:tr>
      <w:tr w:rsidR="00FD181A" w:rsidRPr="00712765" w14:paraId="687DA71B" w14:textId="77777777" w:rsidTr="00FD18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0" w:type="dxa"/>
            <w:hideMark/>
          </w:tcPr>
          <w:p w14:paraId="3E993A2E" w14:textId="77777777" w:rsidR="00FD181A" w:rsidRDefault="00FD181A">
            <w:r>
              <w:rPr>
                <w:b w:val="0"/>
                <w:bCs w:val="0"/>
                <w:color w:val="4F46E5"/>
                <w:sz w:val="20"/>
                <w:szCs w:val="20"/>
              </w:rPr>
              <w:t>SLO</w:t>
            </w:r>
          </w:p>
        </w:tc>
        <w:tc>
          <w:tcPr>
            <w:tcW w:w="7026" w:type="dxa"/>
            <w:hideMark/>
          </w:tcPr>
          <w:p w14:paraId="1759BB93" w14:textId="77777777" w:rsidR="00FD181A" w:rsidRPr="00FD181A" w:rsidRDefault="00FD181A">
            <w:pPr>
              <w:cnfStyle w:val="000000100000" w:firstRow="0" w:lastRow="0" w:firstColumn="0" w:lastColumn="0" w:oddVBand="0" w:evenVBand="0" w:oddHBand="1" w:evenHBand="0" w:firstRowFirstColumn="0" w:firstRowLastColumn="0" w:lastRowFirstColumn="0" w:lastRowLastColumn="0"/>
              <w:rPr>
                <w:lang w:val="fr-FR"/>
              </w:rPr>
            </w:pPr>
            <w:r w:rsidRPr="00FD181A">
              <w:rPr>
                <w:color w:val="1E293B"/>
                <w:sz w:val="20"/>
                <w:szCs w:val="20"/>
                <w:lang w:val="fr-FR"/>
              </w:rPr>
              <w:t>Service Level Objective — Objectif de niveau de service. Valeur cible fixée pour un SLI (</w:t>
            </w:r>
            <w:proofErr w:type="gramStart"/>
            <w:r w:rsidRPr="00FD181A">
              <w:rPr>
                <w:color w:val="1E293B"/>
                <w:sz w:val="20"/>
                <w:szCs w:val="20"/>
                <w:lang w:val="fr-FR"/>
              </w:rPr>
              <w:t>ex:</w:t>
            </w:r>
            <w:proofErr w:type="gramEnd"/>
            <w:r w:rsidRPr="00FD181A">
              <w:rPr>
                <w:color w:val="1E293B"/>
                <w:sz w:val="20"/>
                <w:szCs w:val="20"/>
                <w:lang w:val="fr-FR"/>
              </w:rPr>
              <w:t xml:space="preserve"> disponibilité ≥ 99,9 %, latence p95 &lt; 2s). Le non-respect d'un SLO déclenche des actions correctives (gel des déploiements, escalade).</w:t>
            </w:r>
          </w:p>
        </w:tc>
      </w:tr>
      <w:tr w:rsidR="00FD181A" w:rsidRPr="00712765" w14:paraId="23C4BD7F" w14:textId="77777777" w:rsidTr="00FD181A">
        <w:tc>
          <w:tcPr>
            <w:cnfStyle w:val="001000000000" w:firstRow="0" w:lastRow="0" w:firstColumn="1" w:lastColumn="0" w:oddVBand="0" w:evenVBand="0" w:oddHBand="0" w:evenHBand="0" w:firstRowFirstColumn="0" w:firstRowLastColumn="0" w:lastRowFirstColumn="0" w:lastRowLastColumn="0"/>
            <w:tcW w:w="2000" w:type="dxa"/>
            <w:hideMark/>
          </w:tcPr>
          <w:p w14:paraId="37809332" w14:textId="77777777" w:rsidR="00FD181A" w:rsidRDefault="00FD181A">
            <w:r>
              <w:rPr>
                <w:b w:val="0"/>
                <w:bCs w:val="0"/>
                <w:color w:val="4F46E5"/>
                <w:sz w:val="20"/>
                <w:szCs w:val="20"/>
              </w:rPr>
              <w:t>TTL</w:t>
            </w:r>
          </w:p>
        </w:tc>
        <w:tc>
          <w:tcPr>
            <w:tcW w:w="7026" w:type="dxa"/>
            <w:hideMark/>
          </w:tcPr>
          <w:p w14:paraId="5A9BBD94" w14:textId="77777777" w:rsidR="00FD181A" w:rsidRPr="00FD181A" w:rsidRDefault="00FD181A">
            <w:pPr>
              <w:cnfStyle w:val="000000000000" w:firstRow="0" w:lastRow="0" w:firstColumn="0" w:lastColumn="0" w:oddVBand="0" w:evenVBand="0" w:oddHBand="0" w:evenHBand="0" w:firstRowFirstColumn="0" w:firstRowLastColumn="0" w:lastRowFirstColumn="0" w:lastRowLastColumn="0"/>
              <w:rPr>
                <w:lang w:val="fr-FR"/>
              </w:rPr>
            </w:pPr>
            <w:r w:rsidRPr="00FD181A">
              <w:rPr>
                <w:color w:val="1E293B"/>
                <w:sz w:val="20"/>
                <w:szCs w:val="20"/>
                <w:lang w:val="fr-FR"/>
              </w:rPr>
              <w:t>Time To Live — Durée de vie. Dans le SEIH, durée maximale pendant laquelle un dossier médical reste disponible dans l'Object Storage avant suppression automatique (</w:t>
            </w:r>
            <w:proofErr w:type="gramStart"/>
            <w:r w:rsidRPr="00FD181A">
              <w:rPr>
                <w:color w:val="1E293B"/>
                <w:sz w:val="20"/>
                <w:szCs w:val="20"/>
                <w:lang w:val="fr-FR"/>
              </w:rPr>
              <w:t>ex:</w:t>
            </w:r>
            <w:proofErr w:type="gramEnd"/>
            <w:r w:rsidRPr="00FD181A">
              <w:rPr>
                <w:color w:val="1E293B"/>
                <w:sz w:val="20"/>
                <w:szCs w:val="20"/>
                <w:lang w:val="fr-FR"/>
              </w:rPr>
              <w:t xml:space="preserve"> 72 heures après envoi si non récupéré).</w:t>
            </w:r>
          </w:p>
        </w:tc>
      </w:tr>
      <w:tr w:rsidR="00FD181A" w:rsidRPr="00712765" w14:paraId="3E04A981" w14:textId="77777777" w:rsidTr="00FD18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0" w:type="dxa"/>
            <w:hideMark/>
          </w:tcPr>
          <w:p w14:paraId="4DA665BC" w14:textId="77777777" w:rsidR="00FD181A" w:rsidRDefault="00FD181A">
            <w:r>
              <w:rPr>
                <w:b w:val="0"/>
                <w:bCs w:val="0"/>
                <w:color w:val="4F46E5"/>
                <w:sz w:val="20"/>
                <w:szCs w:val="20"/>
              </w:rPr>
              <w:t>USE Method</w:t>
            </w:r>
          </w:p>
        </w:tc>
        <w:tc>
          <w:tcPr>
            <w:tcW w:w="7026" w:type="dxa"/>
            <w:hideMark/>
          </w:tcPr>
          <w:p w14:paraId="0399CAC5" w14:textId="77777777" w:rsidR="00FD181A" w:rsidRPr="00FD181A" w:rsidRDefault="00FD181A">
            <w:pPr>
              <w:cnfStyle w:val="000000100000" w:firstRow="0" w:lastRow="0" w:firstColumn="0" w:lastColumn="0" w:oddVBand="0" w:evenVBand="0" w:oddHBand="1" w:evenHBand="0" w:firstRowFirstColumn="0" w:firstRowLastColumn="0" w:lastRowFirstColumn="0" w:lastRowLastColumn="0"/>
              <w:rPr>
                <w:lang w:val="fr-FR"/>
              </w:rPr>
            </w:pPr>
            <w:proofErr w:type="spellStart"/>
            <w:r w:rsidRPr="00FD181A">
              <w:rPr>
                <w:color w:val="1E293B"/>
                <w:sz w:val="20"/>
                <w:szCs w:val="20"/>
                <w:lang w:val="fr-FR"/>
              </w:rPr>
              <w:t>Utilization</w:t>
            </w:r>
            <w:proofErr w:type="spellEnd"/>
            <w:r w:rsidRPr="00FD181A">
              <w:rPr>
                <w:color w:val="1E293B"/>
                <w:sz w:val="20"/>
                <w:szCs w:val="20"/>
                <w:lang w:val="fr-FR"/>
              </w:rPr>
              <w:t xml:space="preserve">, Saturation, </w:t>
            </w:r>
            <w:proofErr w:type="spellStart"/>
            <w:r w:rsidRPr="00FD181A">
              <w:rPr>
                <w:color w:val="1E293B"/>
                <w:sz w:val="20"/>
                <w:szCs w:val="20"/>
                <w:lang w:val="fr-FR"/>
              </w:rPr>
              <w:t>Errors</w:t>
            </w:r>
            <w:proofErr w:type="spellEnd"/>
            <w:r w:rsidRPr="00FD181A">
              <w:rPr>
                <w:color w:val="1E293B"/>
                <w:sz w:val="20"/>
                <w:szCs w:val="20"/>
                <w:lang w:val="fr-FR"/>
              </w:rPr>
              <w:t xml:space="preserve"> — Méthodologie de monitoring pour les ressources matérielles. Mesure l'utilisation (CPU %, RAM %), la saturation (queue </w:t>
            </w:r>
            <w:proofErr w:type="spellStart"/>
            <w:r w:rsidRPr="00FD181A">
              <w:rPr>
                <w:color w:val="1E293B"/>
                <w:sz w:val="20"/>
                <w:szCs w:val="20"/>
                <w:lang w:val="fr-FR"/>
              </w:rPr>
              <w:t>depth</w:t>
            </w:r>
            <w:proofErr w:type="spellEnd"/>
            <w:r w:rsidRPr="00FD181A">
              <w:rPr>
                <w:color w:val="1E293B"/>
                <w:sz w:val="20"/>
                <w:szCs w:val="20"/>
                <w:lang w:val="fr-FR"/>
              </w:rPr>
              <w:t>, thread pool) et les erreurs (</w:t>
            </w:r>
            <w:proofErr w:type="spellStart"/>
            <w:r w:rsidRPr="00FD181A">
              <w:rPr>
                <w:color w:val="1E293B"/>
                <w:sz w:val="20"/>
                <w:szCs w:val="20"/>
                <w:lang w:val="fr-FR"/>
              </w:rPr>
              <w:t>disk</w:t>
            </w:r>
            <w:proofErr w:type="spellEnd"/>
            <w:r w:rsidRPr="00FD181A">
              <w:rPr>
                <w:color w:val="1E293B"/>
                <w:sz w:val="20"/>
                <w:szCs w:val="20"/>
                <w:lang w:val="fr-FR"/>
              </w:rPr>
              <w:t xml:space="preserve"> I/O </w:t>
            </w:r>
            <w:proofErr w:type="spellStart"/>
            <w:r w:rsidRPr="00FD181A">
              <w:rPr>
                <w:color w:val="1E293B"/>
                <w:sz w:val="20"/>
                <w:szCs w:val="20"/>
                <w:lang w:val="fr-FR"/>
              </w:rPr>
              <w:t>errors</w:t>
            </w:r>
            <w:proofErr w:type="spellEnd"/>
            <w:r w:rsidRPr="00FD181A">
              <w:rPr>
                <w:color w:val="1E293B"/>
                <w:sz w:val="20"/>
                <w:szCs w:val="20"/>
                <w:lang w:val="fr-FR"/>
              </w:rPr>
              <w:t xml:space="preserve">, </w:t>
            </w:r>
            <w:proofErr w:type="spellStart"/>
            <w:r w:rsidRPr="00FD181A">
              <w:rPr>
                <w:color w:val="1E293B"/>
                <w:sz w:val="20"/>
                <w:szCs w:val="20"/>
                <w:lang w:val="fr-FR"/>
              </w:rPr>
              <w:t>packet</w:t>
            </w:r>
            <w:proofErr w:type="spellEnd"/>
            <w:r w:rsidRPr="00FD181A">
              <w:rPr>
                <w:color w:val="1E293B"/>
                <w:sz w:val="20"/>
                <w:szCs w:val="20"/>
                <w:lang w:val="fr-FR"/>
              </w:rPr>
              <w:t xml:space="preserve"> </w:t>
            </w:r>
            <w:proofErr w:type="spellStart"/>
            <w:r w:rsidRPr="00FD181A">
              <w:rPr>
                <w:color w:val="1E293B"/>
                <w:sz w:val="20"/>
                <w:szCs w:val="20"/>
                <w:lang w:val="fr-FR"/>
              </w:rPr>
              <w:t>loss</w:t>
            </w:r>
            <w:proofErr w:type="spellEnd"/>
            <w:r w:rsidRPr="00FD181A">
              <w:rPr>
                <w:color w:val="1E293B"/>
                <w:sz w:val="20"/>
                <w:szCs w:val="20"/>
                <w:lang w:val="fr-FR"/>
              </w:rPr>
              <w:t>).</w:t>
            </w:r>
          </w:p>
        </w:tc>
      </w:tr>
      <w:tr w:rsidR="00FD181A" w:rsidRPr="00712765" w14:paraId="6FFE51F2" w14:textId="77777777" w:rsidTr="00FD181A">
        <w:tc>
          <w:tcPr>
            <w:cnfStyle w:val="001000000000" w:firstRow="0" w:lastRow="0" w:firstColumn="1" w:lastColumn="0" w:oddVBand="0" w:evenVBand="0" w:oddHBand="0" w:evenHBand="0" w:firstRowFirstColumn="0" w:firstRowLastColumn="0" w:lastRowFirstColumn="0" w:lastRowLastColumn="0"/>
            <w:tcW w:w="2000" w:type="dxa"/>
            <w:hideMark/>
          </w:tcPr>
          <w:p w14:paraId="53E78DB5" w14:textId="77777777" w:rsidR="00FD181A" w:rsidRDefault="00FD181A">
            <w:r>
              <w:rPr>
                <w:b w:val="0"/>
                <w:bCs w:val="0"/>
                <w:color w:val="4F46E5"/>
                <w:sz w:val="20"/>
                <w:szCs w:val="20"/>
              </w:rPr>
              <w:lastRenderedPageBreak/>
              <w:t>VRRP</w:t>
            </w:r>
          </w:p>
        </w:tc>
        <w:tc>
          <w:tcPr>
            <w:tcW w:w="7026" w:type="dxa"/>
            <w:hideMark/>
          </w:tcPr>
          <w:p w14:paraId="75343C68" w14:textId="77777777" w:rsidR="00FD181A" w:rsidRPr="00FD181A" w:rsidRDefault="00FD181A">
            <w:pPr>
              <w:cnfStyle w:val="000000000000" w:firstRow="0" w:lastRow="0" w:firstColumn="0" w:lastColumn="0" w:oddVBand="0" w:evenVBand="0" w:oddHBand="0" w:evenHBand="0" w:firstRowFirstColumn="0" w:firstRowLastColumn="0" w:lastRowFirstColumn="0" w:lastRowLastColumn="0"/>
              <w:rPr>
                <w:lang w:val="fr-FR"/>
              </w:rPr>
            </w:pPr>
            <w:r w:rsidRPr="00FD181A">
              <w:rPr>
                <w:color w:val="1E293B"/>
                <w:sz w:val="20"/>
                <w:szCs w:val="20"/>
                <w:lang w:val="fr-FR"/>
              </w:rPr>
              <w:t>Virtual Router Redundancy Protocol (RFC 5798) — Protocole permettant à deux routeurs (ou NGFW) de partager une IP virtuelle. En cas de panne du routeur actif, le standby prend automatiquement le relais sans changer l'IP visible.</w:t>
            </w:r>
          </w:p>
        </w:tc>
      </w:tr>
      <w:tr w:rsidR="00FD181A" w14:paraId="01E443E5" w14:textId="77777777" w:rsidTr="00FD18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0" w:type="dxa"/>
            <w:hideMark/>
          </w:tcPr>
          <w:p w14:paraId="0A9AADF9" w14:textId="77777777" w:rsidR="00FD181A" w:rsidRDefault="00FD181A">
            <w:r>
              <w:rPr>
                <w:b w:val="0"/>
                <w:bCs w:val="0"/>
                <w:color w:val="4F46E5"/>
                <w:sz w:val="20"/>
                <w:szCs w:val="20"/>
              </w:rPr>
              <w:t>X.509</w:t>
            </w:r>
          </w:p>
        </w:tc>
        <w:tc>
          <w:tcPr>
            <w:tcW w:w="7026" w:type="dxa"/>
            <w:hideMark/>
          </w:tcPr>
          <w:p w14:paraId="6B10E313" w14:textId="77777777" w:rsidR="00FD181A" w:rsidRDefault="00FD181A">
            <w:pPr>
              <w:cnfStyle w:val="000000100000" w:firstRow="0" w:lastRow="0" w:firstColumn="0" w:lastColumn="0" w:oddVBand="0" w:evenVBand="0" w:oddHBand="1" w:evenHBand="0" w:firstRowFirstColumn="0" w:firstRowLastColumn="0" w:lastRowFirstColumn="0" w:lastRowLastColumn="0"/>
            </w:pPr>
            <w:r w:rsidRPr="00FD181A">
              <w:rPr>
                <w:color w:val="1E293B"/>
                <w:sz w:val="20"/>
                <w:szCs w:val="20"/>
                <w:lang w:val="fr-FR"/>
              </w:rPr>
              <w:t xml:space="preserve">Standard de certificats numériques défini par l'ITU-T. Un certificat X.509 contient une clé publique, l'identité du propriétaire (DN), la signature de l'autorité de certification (CA) et une période de validité. </w:t>
            </w:r>
            <w:proofErr w:type="spellStart"/>
            <w:r>
              <w:rPr>
                <w:color w:val="1E293B"/>
                <w:sz w:val="20"/>
                <w:szCs w:val="20"/>
              </w:rPr>
              <w:t>Utilisé</w:t>
            </w:r>
            <w:proofErr w:type="spellEnd"/>
            <w:r>
              <w:rPr>
                <w:color w:val="1E293B"/>
                <w:sz w:val="20"/>
                <w:szCs w:val="20"/>
              </w:rPr>
              <w:t xml:space="preserve"> pour TLS/mTLS et IPsec.</w:t>
            </w:r>
          </w:p>
        </w:tc>
      </w:tr>
    </w:tbl>
    <w:p w14:paraId="2D0D6290" w14:textId="77777777" w:rsidR="00FD181A" w:rsidRPr="00FD181A" w:rsidRDefault="00FD181A" w:rsidP="00FD181A">
      <w:pPr>
        <w:spacing w:before="60" w:after="200"/>
        <w:jc w:val="center"/>
        <w:rPr>
          <w:rFonts w:ascii="Arial" w:hAnsi="Arial" w:cs="Arial"/>
          <w:sz w:val="22"/>
          <w:szCs w:val="22"/>
          <w:lang w:val="fr-FR"/>
        </w:rPr>
      </w:pPr>
      <w:r w:rsidRPr="00FD181A">
        <w:rPr>
          <w:color w:val="475569"/>
          <w:sz w:val="20"/>
          <w:szCs w:val="20"/>
          <w:lang w:val="fr-FR"/>
        </w:rPr>
        <w:t>Tableau 1 — Glossaire des termes techniques (ordre alphabétique)</w:t>
      </w:r>
    </w:p>
    <w:p w14:paraId="758AF4E5" w14:textId="77777777" w:rsidR="00FD181A" w:rsidRPr="00FD181A" w:rsidRDefault="00FD181A" w:rsidP="00FD181A">
      <w:pPr>
        <w:spacing w:after="140"/>
        <w:rPr>
          <w:lang w:val="fr-FR"/>
        </w:rPr>
      </w:pPr>
    </w:p>
    <w:p w14:paraId="6EE1EA14" w14:textId="4BC314D6" w:rsidR="00FD181A" w:rsidRPr="00FD181A" w:rsidRDefault="00FD181A" w:rsidP="00FD181A">
      <w:pPr>
        <w:pStyle w:val="Heading2"/>
        <w:rPr>
          <w:rFonts w:eastAsia="Arial"/>
          <w:lang w:val="fr-FR"/>
        </w:rPr>
      </w:pPr>
      <w:bookmarkStart w:id="56" w:name="_Toc222222203"/>
      <w:r w:rsidRPr="00FD181A">
        <w:rPr>
          <w:rFonts w:eastAsia="Arial"/>
          <w:lang w:val="fr-FR"/>
        </w:rPr>
        <w:t>2. Références académiques et techniques</w:t>
      </w:r>
      <w:bookmarkEnd w:id="56"/>
    </w:p>
    <w:p w14:paraId="6BDDE8E4" w14:textId="77777777" w:rsidR="00FD181A" w:rsidRPr="00FD181A" w:rsidRDefault="00FD181A" w:rsidP="00FD181A">
      <w:pPr>
        <w:pStyle w:val="Heading3"/>
        <w:rPr>
          <w:rFonts w:eastAsia="Arial"/>
          <w:lang w:val="fr-FR"/>
        </w:rPr>
      </w:pPr>
      <w:bookmarkStart w:id="57" w:name="_Toc222222204"/>
      <w:r w:rsidRPr="00FD181A">
        <w:rPr>
          <w:rFonts w:eastAsia="Arial"/>
          <w:lang w:val="fr-FR"/>
        </w:rPr>
        <w:t>2.1. Standards et spécifications HL7</w:t>
      </w:r>
      <w:bookmarkEnd w:id="57"/>
    </w:p>
    <w:p w14:paraId="3B3C54C3" w14:textId="77777777" w:rsidR="00FD181A" w:rsidRDefault="00FD181A" w:rsidP="00FD181A">
      <w:pPr>
        <w:spacing w:after="140" w:line="259" w:lineRule="auto"/>
        <w:rPr>
          <w:rFonts w:eastAsia="Arial"/>
        </w:rPr>
      </w:pPr>
      <w:r>
        <w:rPr>
          <w:b/>
          <w:bCs/>
          <w:color w:val="16A34A"/>
        </w:rPr>
        <w:t xml:space="preserve">[1] </w:t>
      </w:r>
      <w:r>
        <w:rPr>
          <w:color w:val="1E293B"/>
        </w:rPr>
        <w:t>HL7 International. HL7 Version 2.5.1 Implementation Guide. Health Level Seven International, 2007. URL: https://www.hl7.org/implement/standards/product_brief.cfm?product_id=144</w:t>
      </w:r>
    </w:p>
    <w:p w14:paraId="148C7FE7" w14:textId="77777777" w:rsidR="00FD181A" w:rsidRDefault="00FD181A" w:rsidP="00FD181A">
      <w:pPr>
        <w:spacing w:after="140" w:line="259" w:lineRule="auto"/>
      </w:pPr>
      <w:r>
        <w:rPr>
          <w:b/>
          <w:bCs/>
          <w:color w:val="16A34A"/>
        </w:rPr>
        <w:t xml:space="preserve">[2] </w:t>
      </w:r>
      <w:r>
        <w:rPr>
          <w:color w:val="1E293B"/>
        </w:rPr>
        <w:t>HL7 International. HL7 FHIR Release 4 (R4) Specification. Health Level Seven International, 2019. URL: https://www.hl7.org/fhir/R4/</w:t>
      </w:r>
    </w:p>
    <w:p w14:paraId="6D138A32" w14:textId="77777777" w:rsidR="00FD181A" w:rsidRDefault="00FD181A" w:rsidP="00FD181A">
      <w:pPr>
        <w:spacing w:after="140" w:line="259" w:lineRule="auto"/>
      </w:pPr>
      <w:r>
        <w:rPr>
          <w:b/>
          <w:bCs/>
          <w:color w:val="16A34A"/>
        </w:rPr>
        <w:t xml:space="preserve">[3] </w:t>
      </w:r>
      <w:r>
        <w:rPr>
          <w:color w:val="1E293B"/>
        </w:rPr>
        <w:t xml:space="preserve">Mandel, J. C., </w:t>
      </w:r>
      <w:proofErr w:type="spellStart"/>
      <w:r>
        <w:rPr>
          <w:color w:val="1E293B"/>
        </w:rPr>
        <w:t>Kreda</w:t>
      </w:r>
      <w:proofErr w:type="spellEnd"/>
      <w:r>
        <w:rPr>
          <w:color w:val="1E293B"/>
        </w:rPr>
        <w:t xml:space="preserve">, D. A., Mandl, K. D., </w:t>
      </w:r>
      <w:proofErr w:type="spellStart"/>
      <w:r>
        <w:rPr>
          <w:color w:val="1E293B"/>
        </w:rPr>
        <w:t>Kohane</w:t>
      </w:r>
      <w:proofErr w:type="spellEnd"/>
      <w:r>
        <w:rPr>
          <w:color w:val="1E293B"/>
        </w:rPr>
        <w:t>, I. S., &amp; Ramoni, R. B. (2016). SMART on FHIR: a standards-based, interoperable apps platform for electronic health records. Journal of the American Medical Informatics Association, 23(5), 899-908.</w:t>
      </w:r>
    </w:p>
    <w:p w14:paraId="21A992BB" w14:textId="77777777" w:rsidR="00FD181A" w:rsidRPr="00FD181A" w:rsidRDefault="00FD181A" w:rsidP="00FD181A">
      <w:pPr>
        <w:spacing w:after="140" w:line="259" w:lineRule="auto"/>
        <w:rPr>
          <w:lang w:val="fr-FR"/>
        </w:rPr>
      </w:pPr>
      <w:r>
        <w:rPr>
          <w:b/>
          <w:bCs/>
          <w:color w:val="16A34A"/>
        </w:rPr>
        <w:t xml:space="preserve">[4] </w:t>
      </w:r>
      <w:r>
        <w:rPr>
          <w:color w:val="1E293B"/>
        </w:rPr>
        <w:t xml:space="preserve">Bender, D., &amp; </w:t>
      </w:r>
      <w:proofErr w:type="spellStart"/>
      <w:r>
        <w:rPr>
          <w:color w:val="1E293B"/>
        </w:rPr>
        <w:t>Sartipi</w:t>
      </w:r>
      <w:proofErr w:type="spellEnd"/>
      <w:r>
        <w:rPr>
          <w:color w:val="1E293B"/>
        </w:rPr>
        <w:t xml:space="preserve">, K. (2013). HL7 FHIR: An Agile and RESTful approach to healthcare information exchange. In Proceedings of the 26th IEEE International Symposium on Computer-Based Medical Systems (pp. 326-331). </w:t>
      </w:r>
      <w:r w:rsidRPr="00FD181A">
        <w:rPr>
          <w:color w:val="1E293B"/>
          <w:lang w:val="fr-FR"/>
        </w:rPr>
        <w:t>IEEE.</w:t>
      </w:r>
    </w:p>
    <w:p w14:paraId="016EDF70" w14:textId="77777777" w:rsidR="00FD181A" w:rsidRPr="00FD181A" w:rsidRDefault="00FD181A" w:rsidP="00FD181A">
      <w:pPr>
        <w:spacing w:after="140"/>
        <w:rPr>
          <w:lang w:val="fr-FR"/>
        </w:rPr>
      </w:pPr>
    </w:p>
    <w:p w14:paraId="157E7474" w14:textId="77777777" w:rsidR="00FD181A" w:rsidRPr="00FD181A" w:rsidRDefault="00FD181A" w:rsidP="00FD181A">
      <w:pPr>
        <w:pStyle w:val="Heading3"/>
        <w:rPr>
          <w:rFonts w:eastAsia="Arial"/>
          <w:lang w:val="fr-FR"/>
        </w:rPr>
      </w:pPr>
      <w:bookmarkStart w:id="58" w:name="_Toc222222205"/>
      <w:r w:rsidRPr="00FD181A">
        <w:rPr>
          <w:rFonts w:eastAsia="Arial"/>
          <w:lang w:val="fr-FR"/>
        </w:rPr>
        <w:t>2.2. Standards de sécurité et cryptographie</w:t>
      </w:r>
      <w:bookmarkEnd w:id="58"/>
    </w:p>
    <w:p w14:paraId="2F46326D" w14:textId="77777777" w:rsidR="00FD181A" w:rsidRDefault="00FD181A" w:rsidP="00FD181A">
      <w:pPr>
        <w:spacing w:after="140" w:line="259" w:lineRule="auto"/>
        <w:rPr>
          <w:rFonts w:eastAsia="Arial"/>
        </w:rPr>
      </w:pPr>
      <w:r w:rsidRPr="00712765">
        <w:rPr>
          <w:b/>
          <w:bCs/>
          <w:color w:val="16A34A"/>
        </w:rPr>
        <w:t xml:space="preserve">[5] </w:t>
      </w:r>
      <w:r w:rsidRPr="00712765">
        <w:rPr>
          <w:color w:val="1E293B"/>
        </w:rPr>
        <w:t xml:space="preserve">NIST. FIPS 140-2: Security Requirements for Cryptographic Modules. </w:t>
      </w:r>
      <w:r>
        <w:rPr>
          <w:color w:val="1E293B"/>
        </w:rPr>
        <w:t>National Institute of Standards and Technology, 2001. URL: https://csrc.nist.gov/publications/detail/fips/140/2/final</w:t>
      </w:r>
    </w:p>
    <w:p w14:paraId="33094BFD" w14:textId="77777777" w:rsidR="00FD181A" w:rsidRPr="00FD181A" w:rsidRDefault="00FD181A" w:rsidP="00FD181A">
      <w:pPr>
        <w:spacing w:after="140" w:line="259" w:lineRule="auto"/>
        <w:rPr>
          <w:lang w:val="fr-FR"/>
        </w:rPr>
      </w:pPr>
      <w:r>
        <w:rPr>
          <w:b/>
          <w:bCs/>
          <w:color w:val="16A34A"/>
        </w:rPr>
        <w:t xml:space="preserve">[6] </w:t>
      </w:r>
      <w:r>
        <w:rPr>
          <w:color w:val="1E293B"/>
        </w:rPr>
        <w:t xml:space="preserve">NIST. Special Publication 800-52 Rev. 2: Guidelines for the Selection, Configuration, and Use of Transport Layer Security (TLS) Implementations. </w:t>
      </w:r>
      <w:r w:rsidRPr="00FD181A">
        <w:rPr>
          <w:color w:val="1E293B"/>
          <w:lang w:val="fr-FR"/>
        </w:rPr>
        <w:t xml:space="preserve">National Institute of Standards and </w:t>
      </w:r>
      <w:proofErr w:type="spellStart"/>
      <w:r w:rsidRPr="00FD181A">
        <w:rPr>
          <w:color w:val="1E293B"/>
          <w:lang w:val="fr-FR"/>
        </w:rPr>
        <w:t>Technology</w:t>
      </w:r>
      <w:proofErr w:type="spellEnd"/>
      <w:r w:rsidRPr="00FD181A">
        <w:rPr>
          <w:color w:val="1E293B"/>
          <w:lang w:val="fr-FR"/>
        </w:rPr>
        <w:t>, 2019.</w:t>
      </w:r>
    </w:p>
    <w:p w14:paraId="06B4F694" w14:textId="77777777" w:rsidR="00FD181A" w:rsidRDefault="00FD181A" w:rsidP="00FD181A">
      <w:pPr>
        <w:spacing w:after="140" w:line="259" w:lineRule="auto"/>
      </w:pPr>
      <w:r w:rsidRPr="00FD181A">
        <w:rPr>
          <w:b/>
          <w:bCs/>
          <w:color w:val="16A34A"/>
          <w:lang w:val="fr-FR"/>
        </w:rPr>
        <w:t xml:space="preserve">[7] </w:t>
      </w:r>
      <w:r w:rsidRPr="00FD181A">
        <w:rPr>
          <w:color w:val="1E293B"/>
          <w:lang w:val="fr-FR"/>
        </w:rPr>
        <w:t xml:space="preserve">ANSSI. Référentiel Général de Sécurité (RGS) version 2.0. Agence Nationale de la Sécurité des Systèmes d'Information, 2014. </w:t>
      </w:r>
      <w:r>
        <w:rPr>
          <w:color w:val="1E293B"/>
        </w:rPr>
        <w:t>URL: https://www.ssi.gouv.fr/</w:t>
      </w:r>
    </w:p>
    <w:p w14:paraId="6764366F" w14:textId="77777777" w:rsidR="00FD181A" w:rsidRDefault="00FD181A" w:rsidP="00FD181A">
      <w:pPr>
        <w:spacing w:after="140" w:line="259" w:lineRule="auto"/>
      </w:pPr>
      <w:r>
        <w:rPr>
          <w:b/>
          <w:bCs/>
          <w:color w:val="16A34A"/>
        </w:rPr>
        <w:t xml:space="preserve">[8] </w:t>
      </w:r>
      <w:r>
        <w:rPr>
          <w:color w:val="1E293B"/>
        </w:rPr>
        <w:t>Rescorla, E. (2018). RFC 8446: The Transport Layer Security (TLS) Protocol Version 1.3. Internet Engineering Task Force (IETF). URL: https://www.rfc-editor.org/rfc/rfc8446</w:t>
      </w:r>
    </w:p>
    <w:p w14:paraId="0A893E65" w14:textId="77777777" w:rsidR="00FD181A" w:rsidRPr="00FD181A" w:rsidRDefault="00FD181A" w:rsidP="00FD181A">
      <w:pPr>
        <w:spacing w:after="140" w:line="259" w:lineRule="auto"/>
        <w:rPr>
          <w:lang w:val="fr-FR"/>
        </w:rPr>
      </w:pPr>
      <w:r>
        <w:rPr>
          <w:b/>
          <w:bCs/>
          <w:color w:val="16A34A"/>
        </w:rPr>
        <w:t xml:space="preserve">[9] </w:t>
      </w:r>
      <w:r>
        <w:rPr>
          <w:color w:val="1E293B"/>
        </w:rPr>
        <w:t xml:space="preserve">Kaufman, C., Hoffman, P., Nir, Y., Eronen, P., &amp; Kivinen, T. (2014). </w:t>
      </w:r>
      <w:r w:rsidRPr="00FD181A">
        <w:rPr>
          <w:color w:val="1E293B"/>
          <w:lang w:val="fr-FR"/>
        </w:rPr>
        <w:t xml:space="preserve">RFC </w:t>
      </w:r>
      <w:proofErr w:type="gramStart"/>
      <w:r w:rsidRPr="00FD181A">
        <w:rPr>
          <w:color w:val="1E293B"/>
          <w:lang w:val="fr-FR"/>
        </w:rPr>
        <w:t>7296:</w:t>
      </w:r>
      <w:proofErr w:type="gramEnd"/>
      <w:r w:rsidRPr="00FD181A">
        <w:rPr>
          <w:color w:val="1E293B"/>
          <w:lang w:val="fr-FR"/>
        </w:rPr>
        <w:t xml:space="preserve"> Internet Key Exchange Protocol Version 2 (IKEv2). IETF. </w:t>
      </w:r>
      <w:proofErr w:type="gramStart"/>
      <w:r w:rsidRPr="00FD181A">
        <w:rPr>
          <w:color w:val="1E293B"/>
          <w:lang w:val="fr-FR"/>
        </w:rPr>
        <w:t>URL:</w:t>
      </w:r>
      <w:proofErr w:type="gramEnd"/>
      <w:r w:rsidRPr="00FD181A">
        <w:rPr>
          <w:color w:val="1E293B"/>
          <w:lang w:val="fr-FR"/>
        </w:rPr>
        <w:t xml:space="preserve"> https://www.rfc-editor.org/rfc/rfc7296</w:t>
      </w:r>
    </w:p>
    <w:p w14:paraId="4E2B6070" w14:textId="77777777" w:rsidR="00FD181A" w:rsidRPr="00FD181A" w:rsidRDefault="00FD181A" w:rsidP="00FD181A">
      <w:pPr>
        <w:spacing w:after="140"/>
        <w:rPr>
          <w:lang w:val="fr-FR"/>
        </w:rPr>
      </w:pPr>
    </w:p>
    <w:p w14:paraId="711F87EB" w14:textId="77777777" w:rsidR="00FD181A" w:rsidRPr="00FD181A" w:rsidRDefault="00FD181A" w:rsidP="00FD181A">
      <w:pPr>
        <w:pStyle w:val="Heading3"/>
        <w:rPr>
          <w:rFonts w:eastAsia="Arial"/>
          <w:lang w:val="fr-FR"/>
        </w:rPr>
      </w:pPr>
      <w:bookmarkStart w:id="59" w:name="_Toc222222206"/>
      <w:r w:rsidRPr="00FD181A">
        <w:rPr>
          <w:rFonts w:eastAsia="Arial"/>
          <w:lang w:val="fr-FR"/>
        </w:rPr>
        <w:lastRenderedPageBreak/>
        <w:t>2.3. Conformité réglementaire (santé)</w:t>
      </w:r>
      <w:bookmarkEnd w:id="59"/>
    </w:p>
    <w:p w14:paraId="61AE3D67" w14:textId="77777777" w:rsidR="00FD181A" w:rsidRDefault="00FD181A" w:rsidP="00FD181A">
      <w:pPr>
        <w:spacing w:after="140" w:line="259" w:lineRule="auto"/>
        <w:rPr>
          <w:rFonts w:eastAsia="Arial"/>
        </w:rPr>
      </w:pPr>
      <w:r>
        <w:rPr>
          <w:b/>
          <w:bCs/>
          <w:color w:val="16A34A"/>
        </w:rPr>
        <w:t xml:space="preserve">[10] </w:t>
      </w:r>
      <w:r>
        <w:rPr>
          <w:color w:val="1E293B"/>
        </w:rPr>
        <w:t>U.S. Department of Health and Human Services. Health Insurance Portability and Accountability Act (HIPAA) Security Rule. 45 CFR Parts 160, 162, and 164, 2003. URL: https://www.hhs.gov/hipaa/</w:t>
      </w:r>
    </w:p>
    <w:p w14:paraId="74767C25" w14:textId="77777777" w:rsidR="00FD181A" w:rsidRDefault="00FD181A" w:rsidP="00FD181A">
      <w:pPr>
        <w:spacing w:after="140" w:line="259" w:lineRule="auto"/>
      </w:pPr>
      <w:r>
        <w:rPr>
          <w:b/>
          <w:bCs/>
          <w:color w:val="16A34A"/>
        </w:rPr>
        <w:t xml:space="preserve">[11] </w:t>
      </w:r>
      <w:r>
        <w:rPr>
          <w:color w:val="1E293B"/>
        </w:rPr>
        <w:t>European Parliament and Council. Regulation (EU) 2016/679: General Data Protection Regulation (GDPR). Official Journal of the European Union, 2016. URL: https://eur-lex.europa.eu/eli/reg/2016/679/oj</w:t>
      </w:r>
    </w:p>
    <w:p w14:paraId="00858E95" w14:textId="77777777" w:rsidR="00FD181A" w:rsidRDefault="00FD181A" w:rsidP="00FD181A">
      <w:pPr>
        <w:spacing w:after="140" w:line="259" w:lineRule="auto"/>
      </w:pPr>
      <w:r>
        <w:rPr>
          <w:b/>
          <w:bCs/>
          <w:color w:val="16A34A"/>
        </w:rPr>
        <w:t xml:space="preserve">[12] </w:t>
      </w:r>
      <w:r>
        <w:rPr>
          <w:color w:val="1E293B"/>
        </w:rPr>
        <w:t>ISO/IEC 27001:2013. Information technology — Security techniques — Information security management systems — Requirements. International Organization for Standardization, 2013.</w:t>
      </w:r>
    </w:p>
    <w:p w14:paraId="1EBB966A" w14:textId="77777777" w:rsidR="00FD181A" w:rsidRPr="00FD181A" w:rsidRDefault="00FD181A" w:rsidP="00FD181A">
      <w:pPr>
        <w:spacing w:after="140" w:line="259" w:lineRule="auto"/>
        <w:rPr>
          <w:lang w:val="fr-FR"/>
        </w:rPr>
      </w:pPr>
      <w:r>
        <w:rPr>
          <w:b/>
          <w:bCs/>
          <w:color w:val="16A34A"/>
        </w:rPr>
        <w:t xml:space="preserve">[13] </w:t>
      </w:r>
      <w:r>
        <w:rPr>
          <w:color w:val="1E293B"/>
        </w:rPr>
        <w:t xml:space="preserve">ISO/IEC 27799:2016. Health </w:t>
      </w:r>
      <w:proofErr w:type="gramStart"/>
      <w:r>
        <w:rPr>
          <w:color w:val="1E293B"/>
        </w:rPr>
        <w:t>informatics —</w:t>
      </w:r>
      <w:proofErr w:type="gramEnd"/>
      <w:r>
        <w:rPr>
          <w:color w:val="1E293B"/>
        </w:rPr>
        <w:t xml:space="preserve"> Information </w:t>
      </w:r>
      <w:proofErr w:type="gramStart"/>
      <w:r>
        <w:rPr>
          <w:color w:val="1E293B"/>
        </w:rPr>
        <w:t>security management</w:t>
      </w:r>
      <w:proofErr w:type="gramEnd"/>
      <w:r>
        <w:rPr>
          <w:color w:val="1E293B"/>
        </w:rPr>
        <w:t xml:space="preserve"> in </w:t>
      </w:r>
      <w:proofErr w:type="gramStart"/>
      <w:r>
        <w:rPr>
          <w:color w:val="1E293B"/>
        </w:rPr>
        <w:t>health using</w:t>
      </w:r>
      <w:proofErr w:type="gramEnd"/>
      <w:r>
        <w:rPr>
          <w:color w:val="1E293B"/>
        </w:rPr>
        <w:t xml:space="preserve"> ISO/IEC 27002. </w:t>
      </w:r>
      <w:r w:rsidRPr="00FD181A">
        <w:rPr>
          <w:color w:val="1E293B"/>
          <w:lang w:val="fr-FR"/>
        </w:rPr>
        <w:t xml:space="preserve">International </w:t>
      </w:r>
      <w:proofErr w:type="spellStart"/>
      <w:r w:rsidRPr="00FD181A">
        <w:rPr>
          <w:color w:val="1E293B"/>
          <w:lang w:val="fr-FR"/>
        </w:rPr>
        <w:t>Organization</w:t>
      </w:r>
      <w:proofErr w:type="spellEnd"/>
      <w:r w:rsidRPr="00FD181A">
        <w:rPr>
          <w:color w:val="1E293B"/>
          <w:lang w:val="fr-FR"/>
        </w:rPr>
        <w:t xml:space="preserve"> for </w:t>
      </w:r>
      <w:proofErr w:type="spellStart"/>
      <w:r w:rsidRPr="00FD181A">
        <w:rPr>
          <w:color w:val="1E293B"/>
          <w:lang w:val="fr-FR"/>
        </w:rPr>
        <w:t>Standardization</w:t>
      </w:r>
      <w:proofErr w:type="spellEnd"/>
      <w:r w:rsidRPr="00FD181A">
        <w:rPr>
          <w:color w:val="1E293B"/>
          <w:lang w:val="fr-FR"/>
        </w:rPr>
        <w:t>, 2016.</w:t>
      </w:r>
    </w:p>
    <w:p w14:paraId="1D862166" w14:textId="77777777" w:rsidR="00FD181A" w:rsidRPr="00FD181A" w:rsidRDefault="00FD181A" w:rsidP="00FD181A">
      <w:pPr>
        <w:spacing w:after="140"/>
        <w:rPr>
          <w:lang w:val="fr-FR"/>
        </w:rPr>
      </w:pPr>
    </w:p>
    <w:p w14:paraId="3DBC1092" w14:textId="77777777" w:rsidR="00FD181A" w:rsidRPr="00FD181A" w:rsidRDefault="00FD181A" w:rsidP="00FD181A">
      <w:pPr>
        <w:pStyle w:val="Heading3"/>
        <w:rPr>
          <w:rFonts w:eastAsia="Arial"/>
          <w:lang w:val="fr-FR"/>
        </w:rPr>
      </w:pPr>
      <w:bookmarkStart w:id="60" w:name="_Toc222222207"/>
      <w:r w:rsidRPr="00FD181A">
        <w:rPr>
          <w:rFonts w:eastAsia="Arial"/>
          <w:lang w:val="fr-FR"/>
        </w:rPr>
        <w:t>2.4. Architecture et résilience des systèmes distribués</w:t>
      </w:r>
      <w:bookmarkEnd w:id="60"/>
    </w:p>
    <w:p w14:paraId="72D4904F" w14:textId="77777777" w:rsidR="00FD181A" w:rsidRDefault="00FD181A" w:rsidP="00FD181A">
      <w:pPr>
        <w:spacing w:after="140" w:line="259" w:lineRule="auto"/>
        <w:rPr>
          <w:rFonts w:eastAsia="Arial"/>
        </w:rPr>
      </w:pPr>
      <w:r w:rsidRPr="00FD181A">
        <w:rPr>
          <w:b/>
          <w:bCs/>
          <w:color w:val="16A34A"/>
          <w:lang w:val="fr-FR"/>
        </w:rPr>
        <w:t xml:space="preserve">[14] </w:t>
      </w:r>
      <w:r w:rsidRPr="00FD181A">
        <w:rPr>
          <w:color w:val="1E293B"/>
          <w:lang w:val="fr-FR"/>
        </w:rPr>
        <w:t xml:space="preserve">Nygard, M. T. (2018). </w:t>
      </w:r>
      <w:r>
        <w:rPr>
          <w:color w:val="1E293B"/>
        </w:rPr>
        <w:t>Release It! Design and Deploy Production-Ready Software (2nd ed.). Pragmatic Bookshelf. ISBN: 978-1680502398.</w:t>
      </w:r>
    </w:p>
    <w:p w14:paraId="5FB111FF" w14:textId="77777777" w:rsidR="00FD181A" w:rsidRDefault="00FD181A" w:rsidP="00FD181A">
      <w:pPr>
        <w:spacing w:after="140" w:line="259" w:lineRule="auto"/>
      </w:pPr>
      <w:r>
        <w:rPr>
          <w:b/>
          <w:bCs/>
          <w:color w:val="16A34A"/>
        </w:rPr>
        <w:t xml:space="preserve">[15] </w:t>
      </w:r>
      <w:r>
        <w:rPr>
          <w:color w:val="1E293B"/>
        </w:rPr>
        <w:t>Newman, S. (2021). Building Microservices: Designing Fine-Grained Systems (2nd ed.). O'Reilly Media. ISBN: 978-1492034025.</w:t>
      </w:r>
    </w:p>
    <w:p w14:paraId="270C41AC" w14:textId="77777777" w:rsidR="00FD181A" w:rsidRDefault="00FD181A" w:rsidP="00FD181A">
      <w:pPr>
        <w:spacing w:after="140" w:line="259" w:lineRule="auto"/>
      </w:pPr>
      <w:r>
        <w:rPr>
          <w:b/>
          <w:bCs/>
          <w:color w:val="16A34A"/>
        </w:rPr>
        <w:t xml:space="preserve">[16] </w:t>
      </w:r>
      <w:proofErr w:type="spellStart"/>
      <w:r>
        <w:rPr>
          <w:color w:val="1E293B"/>
        </w:rPr>
        <w:t>Kleppmann</w:t>
      </w:r>
      <w:proofErr w:type="spellEnd"/>
      <w:r>
        <w:rPr>
          <w:color w:val="1E293B"/>
        </w:rPr>
        <w:t>, M. (2017). Designing Data-Intensive Applications: The Big Ideas Behind Reliable, Scalable, and Maintainable Systems. O'Reilly Media. ISBN: 978-1449373320.</w:t>
      </w:r>
    </w:p>
    <w:p w14:paraId="1C403BC1" w14:textId="77777777" w:rsidR="00FD181A" w:rsidRDefault="00FD181A" w:rsidP="00FD181A">
      <w:pPr>
        <w:spacing w:after="140" w:line="259" w:lineRule="auto"/>
      </w:pPr>
      <w:r>
        <w:rPr>
          <w:b/>
          <w:bCs/>
          <w:color w:val="16A34A"/>
        </w:rPr>
        <w:t xml:space="preserve">[17] </w:t>
      </w:r>
      <w:r>
        <w:rPr>
          <w:color w:val="1E293B"/>
        </w:rPr>
        <w:t>Beyer, B., Jones, C., Petoff, J., &amp; Murphy, N. R. (2016). Site Reliability Engineering: How Google Runs Production Systems. O'Reilly Media. ISBN: 978-1491929124.</w:t>
      </w:r>
    </w:p>
    <w:p w14:paraId="67410D8A" w14:textId="77777777" w:rsidR="00FD181A" w:rsidRDefault="00FD181A" w:rsidP="00FD181A">
      <w:pPr>
        <w:spacing w:after="140"/>
      </w:pPr>
    </w:p>
    <w:p w14:paraId="45B14A56" w14:textId="77777777" w:rsidR="00FD181A" w:rsidRDefault="00FD181A" w:rsidP="00FD181A">
      <w:pPr>
        <w:pStyle w:val="Heading3"/>
        <w:rPr>
          <w:rFonts w:eastAsia="Arial"/>
        </w:rPr>
      </w:pPr>
      <w:bookmarkStart w:id="61" w:name="_Toc222222208"/>
      <w:r>
        <w:rPr>
          <w:rFonts w:eastAsia="Arial"/>
        </w:rPr>
        <w:t xml:space="preserve">2.5. Monitoring et </w:t>
      </w:r>
      <w:proofErr w:type="spellStart"/>
      <w:r>
        <w:rPr>
          <w:rFonts w:eastAsia="Arial"/>
        </w:rPr>
        <w:t>observabilité</w:t>
      </w:r>
      <w:bookmarkEnd w:id="61"/>
      <w:proofErr w:type="spellEnd"/>
    </w:p>
    <w:p w14:paraId="3D7DB1F7" w14:textId="77777777" w:rsidR="00FD181A" w:rsidRDefault="00FD181A" w:rsidP="00FD181A">
      <w:pPr>
        <w:spacing w:after="140" w:line="259" w:lineRule="auto"/>
        <w:rPr>
          <w:rFonts w:eastAsia="Arial"/>
        </w:rPr>
      </w:pPr>
      <w:r>
        <w:rPr>
          <w:b/>
          <w:bCs/>
          <w:color w:val="16A34A"/>
        </w:rPr>
        <w:t xml:space="preserve">[18] </w:t>
      </w:r>
      <w:r>
        <w:rPr>
          <w:color w:val="1E293B"/>
        </w:rPr>
        <w:t>Gregg, B. (2020). Systems Performance: Enterprise and the Cloud (2nd ed.). Addison-Wesley Professional. ISBN: 978-0136820154.</w:t>
      </w:r>
    </w:p>
    <w:p w14:paraId="1A2119B7" w14:textId="77777777" w:rsidR="00FD181A" w:rsidRDefault="00FD181A" w:rsidP="00FD181A">
      <w:pPr>
        <w:spacing w:after="140" w:line="259" w:lineRule="auto"/>
      </w:pPr>
      <w:r>
        <w:rPr>
          <w:b/>
          <w:bCs/>
          <w:color w:val="16A34A"/>
        </w:rPr>
        <w:t xml:space="preserve">[19] </w:t>
      </w:r>
      <w:r>
        <w:rPr>
          <w:color w:val="1E293B"/>
        </w:rPr>
        <w:t xml:space="preserve">Beyer, B., Murphy, N. R., </w:t>
      </w:r>
      <w:proofErr w:type="spellStart"/>
      <w:r>
        <w:rPr>
          <w:color w:val="1E293B"/>
        </w:rPr>
        <w:t>Rensin</w:t>
      </w:r>
      <w:proofErr w:type="spellEnd"/>
      <w:r>
        <w:rPr>
          <w:color w:val="1E293B"/>
        </w:rPr>
        <w:t>, D. K., Kawahara, K., &amp; Thorne, S. (2018). The Site Reliability Workbook: Practical Ways to Implement SRE. O'Reilly Media. ISBN: 978-1492029502.</w:t>
      </w:r>
    </w:p>
    <w:p w14:paraId="02E431D0" w14:textId="77777777" w:rsidR="00FD181A" w:rsidRDefault="00FD181A" w:rsidP="00FD181A">
      <w:pPr>
        <w:spacing w:after="140" w:line="259" w:lineRule="auto"/>
      </w:pPr>
      <w:r>
        <w:rPr>
          <w:b/>
          <w:bCs/>
          <w:color w:val="16A34A"/>
        </w:rPr>
        <w:t xml:space="preserve">[20] </w:t>
      </w:r>
      <w:proofErr w:type="spellStart"/>
      <w:r>
        <w:rPr>
          <w:color w:val="1E293B"/>
        </w:rPr>
        <w:t>OpenTelemetry</w:t>
      </w:r>
      <w:proofErr w:type="spellEnd"/>
      <w:r>
        <w:rPr>
          <w:color w:val="1E293B"/>
        </w:rPr>
        <w:t xml:space="preserve"> Authors. </w:t>
      </w:r>
      <w:proofErr w:type="spellStart"/>
      <w:r>
        <w:rPr>
          <w:color w:val="1E293B"/>
        </w:rPr>
        <w:t>OpenTelemetry</w:t>
      </w:r>
      <w:proofErr w:type="spellEnd"/>
      <w:r>
        <w:rPr>
          <w:color w:val="1E293B"/>
        </w:rPr>
        <w:t xml:space="preserve"> Specification. Cloud Native Computing Foundation, 2023. URL: https://opentelemetry.io/docs/specs/otel/</w:t>
      </w:r>
    </w:p>
    <w:p w14:paraId="0757B21C" w14:textId="77777777" w:rsidR="00FD181A" w:rsidRDefault="00FD181A" w:rsidP="00FD181A">
      <w:pPr>
        <w:spacing w:after="140" w:line="259" w:lineRule="auto"/>
      </w:pPr>
      <w:r>
        <w:rPr>
          <w:b/>
          <w:bCs/>
          <w:color w:val="16A34A"/>
        </w:rPr>
        <w:t xml:space="preserve">[21] </w:t>
      </w:r>
      <w:r>
        <w:rPr>
          <w:color w:val="1E293B"/>
        </w:rPr>
        <w:t>Prometheus Authors. Prometheus Documentation. Prometheus Monitoring System, 2023. URL: https://prometheus.io/docs/</w:t>
      </w:r>
    </w:p>
    <w:p w14:paraId="4A58A2D5" w14:textId="77777777" w:rsidR="00FD181A" w:rsidRDefault="00FD181A" w:rsidP="00FD181A">
      <w:pPr>
        <w:spacing w:after="140"/>
      </w:pPr>
    </w:p>
    <w:p w14:paraId="456B9ADD" w14:textId="77777777" w:rsidR="00FD181A" w:rsidRDefault="00FD181A" w:rsidP="00FD181A">
      <w:pPr>
        <w:pStyle w:val="Heading3"/>
        <w:rPr>
          <w:rFonts w:eastAsia="Arial"/>
        </w:rPr>
      </w:pPr>
      <w:bookmarkStart w:id="62" w:name="_Toc222222209"/>
      <w:r>
        <w:rPr>
          <w:rFonts w:eastAsia="Arial"/>
        </w:rPr>
        <w:lastRenderedPageBreak/>
        <w:t>2.6. Networking et pare-feu</w:t>
      </w:r>
      <w:bookmarkEnd w:id="62"/>
    </w:p>
    <w:p w14:paraId="4C20E481" w14:textId="77777777" w:rsidR="00FD181A" w:rsidRDefault="00FD181A" w:rsidP="00FD181A">
      <w:pPr>
        <w:spacing w:after="140" w:line="259" w:lineRule="auto"/>
        <w:rPr>
          <w:rFonts w:eastAsia="Arial"/>
        </w:rPr>
      </w:pPr>
      <w:r>
        <w:rPr>
          <w:b/>
          <w:bCs/>
          <w:color w:val="16A34A"/>
        </w:rPr>
        <w:t xml:space="preserve">[22] </w:t>
      </w:r>
      <w:r>
        <w:rPr>
          <w:color w:val="1E293B"/>
        </w:rPr>
        <w:t xml:space="preserve">Cheswick, W. R., </w:t>
      </w:r>
      <w:proofErr w:type="spellStart"/>
      <w:r>
        <w:rPr>
          <w:color w:val="1E293B"/>
        </w:rPr>
        <w:t>Bellovin</w:t>
      </w:r>
      <w:proofErr w:type="spellEnd"/>
      <w:r>
        <w:rPr>
          <w:color w:val="1E293B"/>
        </w:rPr>
        <w:t>, S. M., &amp; Rubin, A. D. (2003). Firewalls and Internet Security: Repelling the Wily Hacker (2nd ed.). Addison-Wesley Professional. ISBN: 978-0201634662.</w:t>
      </w:r>
    </w:p>
    <w:p w14:paraId="24EB0900" w14:textId="77777777" w:rsidR="00FD181A" w:rsidRDefault="00FD181A" w:rsidP="00FD181A">
      <w:pPr>
        <w:spacing w:after="140" w:line="259" w:lineRule="auto"/>
      </w:pPr>
      <w:r>
        <w:rPr>
          <w:b/>
          <w:bCs/>
          <w:color w:val="16A34A"/>
        </w:rPr>
        <w:t xml:space="preserve">[23] </w:t>
      </w:r>
      <w:r>
        <w:rPr>
          <w:color w:val="1E293B"/>
        </w:rPr>
        <w:t>Postel, J. (1981). RFC 793: Transmission Control Protocol. IETF. URL: https://www.rfc-editor.org/rfc/rfc793</w:t>
      </w:r>
    </w:p>
    <w:p w14:paraId="67C4FA32" w14:textId="77777777" w:rsidR="00FD181A" w:rsidRDefault="00FD181A" w:rsidP="00FD181A">
      <w:pPr>
        <w:spacing w:after="140" w:line="259" w:lineRule="auto"/>
      </w:pPr>
      <w:r>
        <w:rPr>
          <w:b/>
          <w:bCs/>
          <w:color w:val="16A34A"/>
        </w:rPr>
        <w:t xml:space="preserve">[24] </w:t>
      </w:r>
      <w:r>
        <w:rPr>
          <w:color w:val="1E293B"/>
        </w:rPr>
        <w:t>Hinden, R., &amp; Deering, S. (2017). RFC 8200: Internet Protocol, Version 6 (IPv6) Specification. IETF. URL: https://www.rfc-editor.org/rfc/rfc8200</w:t>
      </w:r>
    </w:p>
    <w:p w14:paraId="0ABF4F05" w14:textId="77777777" w:rsidR="00FD181A" w:rsidRDefault="00FD181A" w:rsidP="00FD181A">
      <w:pPr>
        <w:spacing w:after="140"/>
      </w:pPr>
    </w:p>
    <w:p w14:paraId="68473A25" w14:textId="77777777" w:rsidR="00FD181A" w:rsidRDefault="00FD181A" w:rsidP="00FD181A">
      <w:pPr>
        <w:pStyle w:val="Heading3"/>
        <w:rPr>
          <w:rFonts w:eastAsia="Arial"/>
        </w:rPr>
      </w:pPr>
      <w:bookmarkStart w:id="63" w:name="_Toc222222210"/>
      <w:r>
        <w:rPr>
          <w:rFonts w:eastAsia="Arial"/>
        </w:rPr>
        <w:t xml:space="preserve">2.7. Healthcare interoperability (recherche </w:t>
      </w:r>
      <w:proofErr w:type="spellStart"/>
      <w:r>
        <w:rPr>
          <w:rFonts w:eastAsia="Arial"/>
        </w:rPr>
        <w:t>académique</w:t>
      </w:r>
      <w:proofErr w:type="spellEnd"/>
      <w:r>
        <w:rPr>
          <w:rFonts w:eastAsia="Arial"/>
        </w:rPr>
        <w:t>)</w:t>
      </w:r>
      <w:bookmarkEnd w:id="63"/>
    </w:p>
    <w:p w14:paraId="0F8E9AA6" w14:textId="77777777" w:rsidR="00FD181A" w:rsidRDefault="00FD181A" w:rsidP="00FD181A">
      <w:pPr>
        <w:spacing w:after="140" w:line="259" w:lineRule="auto"/>
        <w:rPr>
          <w:rFonts w:eastAsia="Arial"/>
        </w:rPr>
      </w:pPr>
      <w:r>
        <w:rPr>
          <w:b/>
          <w:bCs/>
          <w:color w:val="16A34A"/>
        </w:rPr>
        <w:t xml:space="preserve">[25] </w:t>
      </w:r>
      <w:proofErr w:type="spellStart"/>
      <w:r>
        <w:rPr>
          <w:color w:val="1E293B"/>
        </w:rPr>
        <w:t>Saripalle</w:t>
      </w:r>
      <w:proofErr w:type="spellEnd"/>
      <w:r>
        <w:rPr>
          <w:color w:val="1E293B"/>
        </w:rPr>
        <w:t>, R., Runyan, C., &amp; Russell, M. (2019). Using HL7 FHIR to achieve interoperability in patient health record. Journal of Biomedical Informatics, 94, 103188.</w:t>
      </w:r>
    </w:p>
    <w:p w14:paraId="6CCF99C9" w14:textId="77777777" w:rsidR="00FD181A" w:rsidRDefault="00FD181A" w:rsidP="00FD181A">
      <w:pPr>
        <w:spacing w:after="140" w:line="259" w:lineRule="auto"/>
      </w:pPr>
      <w:r>
        <w:rPr>
          <w:b/>
          <w:bCs/>
          <w:color w:val="16A34A"/>
        </w:rPr>
        <w:t xml:space="preserve">[26] </w:t>
      </w:r>
      <w:r>
        <w:rPr>
          <w:color w:val="1E293B"/>
        </w:rPr>
        <w:t xml:space="preserve">Ayaz, M., Pasha, M. F., Alzahrani, M. Y., Budiarto, R., &amp; </w:t>
      </w:r>
      <w:proofErr w:type="spellStart"/>
      <w:r>
        <w:rPr>
          <w:color w:val="1E293B"/>
        </w:rPr>
        <w:t>Stiawan</w:t>
      </w:r>
      <w:proofErr w:type="spellEnd"/>
      <w:r>
        <w:rPr>
          <w:color w:val="1E293B"/>
        </w:rPr>
        <w:t>, D. (2021). The Fast Health Interoperability Resources (FHIR) standard: systematic literature review of implementations, applications, challenges and opportunities. JMIR Medical Informatics, 9(7), e21929.</w:t>
      </w:r>
    </w:p>
    <w:p w14:paraId="734B98CC" w14:textId="77777777" w:rsidR="00FD181A" w:rsidRDefault="00FD181A" w:rsidP="00FD181A">
      <w:pPr>
        <w:spacing w:after="140" w:line="259" w:lineRule="auto"/>
      </w:pPr>
      <w:r>
        <w:rPr>
          <w:b/>
          <w:bCs/>
          <w:color w:val="16A34A"/>
        </w:rPr>
        <w:t xml:space="preserve">[27] </w:t>
      </w:r>
      <w:r>
        <w:rPr>
          <w:color w:val="1E293B"/>
        </w:rPr>
        <w:t xml:space="preserve">Lehne, M., </w:t>
      </w:r>
      <w:proofErr w:type="spellStart"/>
      <w:r>
        <w:rPr>
          <w:color w:val="1E293B"/>
        </w:rPr>
        <w:t>Luijten</w:t>
      </w:r>
      <w:proofErr w:type="spellEnd"/>
      <w:r>
        <w:rPr>
          <w:color w:val="1E293B"/>
        </w:rPr>
        <w:t xml:space="preserve">, S., </w:t>
      </w:r>
      <w:proofErr w:type="spellStart"/>
      <w:r>
        <w:rPr>
          <w:color w:val="1E293B"/>
        </w:rPr>
        <w:t>Vom</w:t>
      </w:r>
      <w:proofErr w:type="spellEnd"/>
      <w:r>
        <w:rPr>
          <w:color w:val="1E293B"/>
        </w:rPr>
        <w:t xml:space="preserve"> Felde Genannt </w:t>
      </w:r>
      <w:proofErr w:type="spellStart"/>
      <w:r>
        <w:rPr>
          <w:color w:val="1E293B"/>
        </w:rPr>
        <w:t>Imbusch</w:t>
      </w:r>
      <w:proofErr w:type="spellEnd"/>
      <w:r>
        <w:rPr>
          <w:color w:val="1E293B"/>
        </w:rPr>
        <w:t xml:space="preserve">, P., &amp; Thun, S. (2019). The Use of FHIR in Digital Health - A Review of </w:t>
      </w:r>
      <w:proofErr w:type="gramStart"/>
      <w:r>
        <w:rPr>
          <w:color w:val="1E293B"/>
        </w:rPr>
        <w:t>the Scientific</w:t>
      </w:r>
      <w:proofErr w:type="gramEnd"/>
      <w:r>
        <w:rPr>
          <w:color w:val="1E293B"/>
        </w:rPr>
        <w:t xml:space="preserve"> Literature. In German Medical Data Sciences: Shaping Change (pp. 52-58). IOS Press.</w:t>
      </w:r>
    </w:p>
    <w:p w14:paraId="3631AFCA" w14:textId="77777777" w:rsidR="00FD181A" w:rsidRDefault="00FD181A" w:rsidP="00FD181A">
      <w:pPr>
        <w:spacing w:after="140" w:line="259" w:lineRule="auto"/>
      </w:pPr>
      <w:r>
        <w:rPr>
          <w:b/>
          <w:bCs/>
          <w:color w:val="16A34A"/>
        </w:rPr>
        <w:t xml:space="preserve">[28] </w:t>
      </w:r>
      <w:proofErr w:type="spellStart"/>
      <w:r>
        <w:rPr>
          <w:color w:val="1E293B"/>
        </w:rPr>
        <w:t>Kasthurirathne</w:t>
      </w:r>
      <w:proofErr w:type="spellEnd"/>
      <w:r>
        <w:rPr>
          <w:color w:val="1E293B"/>
        </w:rPr>
        <w:t xml:space="preserve">, S. N., </w:t>
      </w:r>
      <w:proofErr w:type="spellStart"/>
      <w:r>
        <w:rPr>
          <w:color w:val="1E293B"/>
        </w:rPr>
        <w:t>Mamlin</w:t>
      </w:r>
      <w:proofErr w:type="spellEnd"/>
      <w:r>
        <w:rPr>
          <w:color w:val="1E293B"/>
        </w:rPr>
        <w:t xml:space="preserve">, B. W., Kumara, H., Grieve, G., &amp; Biondich, P. (2015). Enabling better interoperability for healthcare: lessons in developing a </w:t>
      </w:r>
      <w:proofErr w:type="gramStart"/>
      <w:r>
        <w:rPr>
          <w:color w:val="1E293B"/>
        </w:rPr>
        <w:t>standards based</w:t>
      </w:r>
      <w:proofErr w:type="gramEnd"/>
      <w:r>
        <w:rPr>
          <w:color w:val="1E293B"/>
        </w:rPr>
        <w:t xml:space="preserve"> application programing interface for electronic medical record systems. Journal of Medical Systems, 39(11), 1-7.</w:t>
      </w:r>
    </w:p>
    <w:p w14:paraId="2B319E98" w14:textId="77777777" w:rsidR="00FD181A" w:rsidRDefault="00FD181A" w:rsidP="00FD181A">
      <w:pPr>
        <w:spacing w:after="140"/>
      </w:pPr>
    </w:p>
    <w:p w14:paraId="299DE844" w14:textId="77777777" w:rsidR="00FD181A" w:rsidRDefault="00FD181A" w:rsidP="00FD181A">
      <w:pPr>
        <w:pStyle w:val="Heading3"/>
        <w:rPr>
          <w:rFonts w:eastAsia="Arial"/>
        </w:rPr>
      </w:pPr>
      <w:bookmarkStart w:id="64" w:name="_Toc222222211"/>
      <w:r>
        <w:rPr>
          <w:rFonts w:eastAsia="Arial"/>
        </w:rPr>
        <w:t>2.8. Bases de données et stockage</w:t>
      </w:r>
      <w:bookmarkEnd w:id="64"/>
    </w:p>
    <w:p w14:paraId="29E43147" w14:textId="77777777" w:rsidR="00FD181A" w:rsidRDefault="00FD181A" w:rsidP="00FD181A">
      <w:pPr>
        <w:spacing w:after="140" w:line="259" w:lineRule="auto"/>
        <w:rPr>
          <w:rFonts w:eastAsia="Arial"/>
        </w:rPr>
      </w:pPr>
      <w:r>
        <w:rPr>
          <w:b/>
          <w:bCs/>
          <w:color w:val="16A34A"/>
        </w:rPr>
        <w:t xml:space="preserve">[29] </w:t>
      </w:r>
      <w:r>
        <w:rPr>
          <w:color w:val="1E293B"/>
        </w:rPr>
        <w:t>PostgreSQL Global Development Group. PostgreSQL 15 Documentation. PostgreSQL, 2023. URL: https://www.postgresql.org/docs/15/</w:t>
      </w:r>
    </w:p>
    <w:p w14:paraId="32432997" w14:textId="77777777" w:rsidR="00FD181A" w:rsidRDefault="00FD181A" w:rsidP="00FD181A">
      <w:pPr>
        <w:spacing w:after="140" w:line="259" w:lineRule="auto"/>
      </w:pPr>
      <w:r>
        <w:rPr>
          <w:b/>
          <w:bCs/>
          <w:color w:val="16A34A"/>
        </w:rPr>
        <w:t xml:space="preserve">[30] </w:t>
      </w:r>
      <w:r>
        <w:rPr>
          <w:color w:val="1E293B"/>
        </w:rPr>
        <w:t>Stonebraker, M., &amp; Hellerstein, J. M. (Eds.). (1998). Readings in Database Systems (3rd ed.). Morgan Kaufmann. ISBN: 978-1558605237.</w:t>
      </w:r>
    </w:p>
    <w:p w14:paraId="559F538E" w14:textId="77777777" w:rsidR="00FD181A" w:rsidRPr="00FD181A" w:rsidRDefault="00FD181A" w:rsidP="00FD181A">
      <w:pPr>
        <w:spacing w:after="140" w:line="259" w:lineRule="auto"/>
        <w:rPr>
          <w:lang w:val="fr-FR"/>
        </w:rPr>
      </w:pPr>
      <w:r>
        <w:rPr>
          <w:b/>
          <w:bCs/>
          <w:color w:val="16A34A"/>
        </w:rPr>
        <w:t xml:space="preserve">[31] </w:t>
      </w:r>
      <w:r>
        <w:rPr>
          <w:color w:val="1E293B"/>
        </w:rPr>
        <w:t xml:space="preserve">Amazon Web Services. Amazon S3 API Reference. </w:t>
      </w:r>
      <w:r w:rsidRPr="00FD181A">
        <w:rPr>
          <w:color w:val="1E293B"/>
          <w:lang w:val="fr-FR"/>
        </w:rPr>
        <w:t xml:space="preserve">AWS Documentation, 2023. </w:t>
      </w:r>
      <w:proofErr w:type="gramStart"/>
      <w:r w:rsidRPr="00FD181A">
        <w:rPr>
          <w:color w:val="1E293B"/>
          <w:lang w:val="fr-FR"/>
        </w:rPr>
        <w:t>URL:</w:t>
      </w:r>
      <w:proofErr w:type="gramEnd"/>
      <w:r w:rsidRPr="00FD181A">
        <w:rPr>
          <w:color w:val="1E293B"/>
          <w:lang w:val="fr-FR"/>
        </w:rPr>
        <w:t xml:space="preserve"> https://docs.aws.amazon.com/AmazonS3/latest/API/</w:t>
      </w:r>
    </w:p>
    <w:p w14:paraId="5C555649" w14:textId="77777777" w:rsidR="00FD181A" w:rsidRPr="00FD181A" w:rsidRDefault="00FD181A" w:rsidP="00FD181A">
      <w:pPr>
        <w:spacing w:after="140"/>
        <w:rPr>
          <w:lang w:val="fr-FR"/>
        </w:rPr>
      </w:pPr>
    </w:p>
    <w:p w14:paraId="50DC1758" w14:textId="77777777" w:rsidR="00FD181A" w:rsidRPr="00FD181A" w:rsidRDefault="00FD181A" w:rsidP="00FD181A">
      <w:pPr>
        <w:pStyle w:val="Heading3"/>
        <w:rPr>
          <w:rFonts w:eastAsia="Arial"/>
          <w:lang w:val="fr-FR"/>
        </w:rPr>
      </w:pPr>
      <w:bookmarkStart w:id="65" w:name="_Toc222222212"/>
      <w:r w:rsidRPr="00FD181A">
        <w:rPr>
          <w:rFonts w:eastAsia="Arial"/>
          <w:lang w:val="fr-FR"/>
        </w:rPr>
        <w:t>2.9. Protocoles et formats de données</w:t>
      </w:r>
      <w:bookmarkEnd w:id="65"/>
    </w:p>
    <w:p w14:paraId="2678693B" w14:textId="77777777" w:rsidR="00FD181A" w:rsidRDefault="00FD181A" w:rsidP="00FD181A">
      <w:pPr>
        <w:spacing w:after="140" w:line="259" w:lineRule="auto"/>
        <w:rPr>
          <w:rFonts w:eastAsia="Arial"/>
        </w:rPr>
      </w:pPr>
      <w:r w:rsidRPr="00FD181A">
        <w:rPr>
          <w:b/>
          <w:bCs/>
          <w:color w:val="16A34A"/>
          <w:lang w:val="fr-FR"/>
        </w:rPr>
        <w:t xml:space="preserve">[32] </w:t>
      </w:r>
      <w:r w:rsidRPr="00FD181A">
        <w:rPr>
          <w:color w:val="1E293B"/>
          <w:lang w:val="fr-FR"/>
        </w:rPr>
        <w:t xml:space="preserve">Crockford, D. (2006). </w:t>
      </w:r>
      <w:r>
        <w:rPr>
          <w:color w:val="1E293B"/>
        </w:rPr>
        <w:t>RFC 4627: The application/</w:t>
      </w:r>
      <w:proofErr w:type="spellStart"/>
      <w:r>
        <w:rPr>
          <w:color w:val="1E293B"/>
        </w:rPr>
        <w:t>json</w:t>
      </w:r>
      <w:proofErr w:type="spellEnd"/>
      <w:r>
        <w:rPr>
          <w:color w:val="1E293B"/>
        </w:rPr>
        <w:t xml:space="preserve"> Media Type for JavaScript Object Notation (JSON). IETF. URL: https://www.rfc-editor.org/rfc/rfc4627 (superseded by RFC 8259).</w:t>
      </w:r>
    </w:p>
    <w:p w14:paraId="7469C33D" w14:textId="77777777" w:rsidR="00FD181A" w:rsidRDefault="00FD181A" w:rsidP="00FD181A">
      <w:pPr>
        <w:spacing w:after="140" w:line="259" w:lineRule="auto"/>
      </w:pPr>
      <w:r>
        <w:rPr>
          <w:b/>
          <w:bCs/>
          <w:color w:val="16A34A"/>
        </w:rPr>
        <w:t xml:space="preserve">[33] </w:t>
      </w:r>
      <w:r>
        <w:rPr>
          <w:color w:val="1E293B"/>
        </w:rPr>
        <w:t>Google. Protocol Buffers Language Guide (proto3). Google Developers, 2023. URL: https://developers.google.com/protocol-buffers/docs/proto3</w:t>
      </w:r>
    </w:p>
    <w:p w14:paraId="1873EDF4" w14:textId="77777777" w:rsidR="00FD181A" w:rsidRDefault="00FD181A" w:rsidP="00FD181A">
      <w:pPr>
        <w:spacing w:after="140" w:line="259" w:lineRule="auto"/>
      </w:pPr>
      <w:r>
        <w:rPr>
          <w:b/>
          <w:bCs/>
          <w:color w:val="16A34A"/>
        </w:rPr>
        <w:lastRenderedPageBreak/>
        <w:t xml:space="preserve">[34] </w:t>
      </w:r>
      <w:r>
        <w:rPr>
          <w:color w:val="1E293B"/>
        </w:rPr>
        <w:t xml:space="preserve">Fielding, R., Gettys, J., Mogul, J., </w:t>
      </w:r>
      <w:proofErr w:type="spellStart"/>
      <w:r>
        <w:rPr>
          <w:color w:val="1E293B"/>
        </w:rPr>
        <w:t>Frystyk</w:t>
      </w:r>
      <w:proofErr w:type="spellEnd"/>
      <w:r>
        <w:rPr>
          <w:color w:val="1E293B"/>
        </w:rPr>
        <w:t>, H., Masinter, L., Leach, P., &amp; Berners-Lee, T. (1999). RFC 2616: Hypertext Transfer Protocol -- HTTP/1.1. IETF. URL: https://www.rfc-editor.org/rfc/rfc2616 (obsoleted by RFCs 7230-7235).</w:t>
      </w:r>
    </w:p>
    <w:p w14:paraId="327C679C" w14:textId="77777777" w:rsidR="00FD181A" w:rsidRDefault="00FD181A" w:rsidP="00FD181A">
      <w:pPr>
        <w:spacing w:after="140"/>
      </w:pPr>
    </w:p>
    <w:p w14:paraId="699F8776" w14:textId="77777777" w:rsidR="00FD181A" w:rsidRPr="00FD181A" w:rsidRDefault="00FD181A" w:rsidP="00FD181A">
      <w:pPr>
        <w:pStyle w:val="Heading3"/>
        <w:rPr>
          <w:rFonts w:eastAsia="Arial"/>
          <w:lang w:val="fr-FR"/>
        </w:rPr>
      </w:pPr>
      <w:bookmarkStart w:id="66" w:name="_Toc222222213"/>
      <w:r w:rsidRPr="00FD181A">
        <w:rPr>
          <w:rFonts w:eastAsia="Arial"/>
          <w:lang w:val="fr-FR"/>
        </w:rPr>
        <w:t>2.10. Virtualisation et haute disponibilité</w:t>
      </w:r>
      <w:bookmarkEnd w:id="66"/>
    </w:p>
    <w:p w14:paraId="281CB820" w14:textId="77777777" w:rsidR="00FD181A" w:rsidRDefault="00FD181A" w:rsidP="00FD181A">
      <w:pPr>
        <w:spacing w:after="140" w:line="259" w:lineRule="auto"/>
        <w:rPr>
          <w:rFonts w:eastAsia="Arial"/>
        </w:rPr>
      </w:pPr>
      <w:r w:rsidRPr="00FD181A">
        <w:rPr>
          <w:b/>
          <w:bCs/>
          <w:color w:val="16A34A"/>
          <w:lang w:val="fr-FR"/>
        </w:rPr>
        <w:t xml:space="preserve">[35] </w:t>
      </w:r>
      <w:r w:rsidRPr="00FD181A">
        <w:rPr>
          <w:color w:val="1E293B"/>
          <w:lang w:val="fr-FR"/>
        </w:rPr>
        <w:t xml:space="preserve">Proxmox Server Solutions </w:t>
      </w:r>
      <w:proofErr w:type="spellStart"/>
      <w:r w:rsidRPr="00FD181A">
        <w:rPr>
          <w:color w:val="1E293B"/>
          <w:lang w:val="fr-FR"/>
        </w:rPr>
        <w:t>GmbH</w:t>
      </w:r>
      <w:proofErr w:type="spellEnd"/>
      <w:r w:rsidRPr="00FD181A">
        <w:rPr>
          <w:color w:val="1E293B"/>
          <w:lang w:val="fr-FR"/>
        </w:rPr>
        <w:t xml:space="preserve">. </w:t>
      </w:r>
      <w:r>
        <w:rPr>
          <w:color w:val="1E293B"/>
        </w:rPr>
        <w:t>Proxmox VE Administration Guide. Proxmox, 2023. URL: https://pve.proxmox.com/pve-docs/</w:t>
      </w:r>
    </w:p>
    <w:p w14:paraId="70D05992" w14:textId="77777777" w:rsidR="00FD181A" w:rsidRDefault="00FD181A" w:rsidP="00FD181A">
      <w:pPr>
        <w:spacing w:after="140" w:line="259" w:lineRule="auto"/>
      </w:pPr>
      <w:r>
        <w:rPr>
          <w:b/>
          <w:bCs/>
          <w:color w:val="16A34A"/>
        </w:rPr>
        <w:t xml:space="preserve">[36] </w:t>
      </w:r>
      <w:r>
        <w:rPr>
          <w:color w:val="1E293B"/>
        </w:rPr>
        <w:t xml:space="preserve">Portnoy, M. (2012). Virtualization Essentials. </w:t>
      </w:r>
      <w:proofErr w:type="spellStart"/>
      <w:r>
        <w:rPr>
          <w:color w:val="1E293B"/>
        </w:rPr>
        <w:t>Sybex</w:t>
      </w:r>
      <w:proofErr w:type="spellEnd"/>
      <w:r>
        <w:rPr>
          <w:color w:val="1E293B"/>
        </w:rPr>
        <w:t>. ISBN: 978-1118176719.</w:t>
      </w:r>
    </w:p>
    <w:p w14:paraId="04092DDA" w14:textId="77777777" w:rsidR="00FD181A" w:rsidRPr="00712765" w:rsidRDefault="00FD181A" w:rsidP="00FD181A">
      <w:pPr>
        <w:spacing w:after="140" w:line="259" w:lineRule="auto"/>
        <w:rPr>
          <w:lang w:val="fr-FR"/>
        </w:rPr>
      </w:pPr>
      <w:r>
        <w:rPr>
          <w:b/>
          <w:bCs/>
          <w:color w:val="16A34A"/>
        </w:rPr>
        <w:t xml:space="preserve">[37] </w:t>
      </w:r>
      <w:r>
        <w:rPr>
          <w:color w:val="1E293B"/>
        </w:rPr>
        <w:t xml:space="preserve">Red Hat, Inc. </w:t>
      </w:r>
      <w:proofErr w:type="spellStart"/>
      <w:r w:rsidRPr="00FD181A">
        <w:rPr>
          <w:color w:val="1E293B"/>
          <w:lang w:val="fr-FR"/>
        </w:rPr>
        <w:t>Corosync</w:t>
      </w:r>
      <w:proofErr w:type="spellEnd"/>
      <w:r w:rsidRPr="00FD181A">
        <w:rPr>
          <w:color w:val="1E293B"/>
          <w:lang w:val="fr-FR"/>
        </w:rPr>
        <w:t xml:space="preserve"> Cluster Engine Documentation. </w:t>
      </w:r>
      <w:r w:rsidRPr="00712765">
        <w:rPr>
          <w:color w:val="1E293B"/>
          <w:lang w:val="fr-FR"/>
        </w:rPr>
        <w:t xml:space="preserve">Red Hat, 2023. </w:t>
      </w:r>
      <w:proofErr w:type="gramStart"/>
      <w:r w:rsidRPr="00712765">
        <w:rPr>
          <w:color w:val="1E293B"/>
          <w:lang w:val="fr-FR"/>
        </w:rPr>
        <w:t>URL:</w:t>
      </w:r>
      <w:proofErr w:type="gramEnd"/>
      <w:r w:rsidRPr="00712765">
        <w:rPr>
          <w:color w:val="1E293B"/>
          <w:lang w:val="fr-FR"/>
        </w:rPr>
        <w:t xml:space="preserve"> https://clusterlabs.org/corosync.html</w:t>
      </w:r>
    </w:p>
    <w:p w14:paraId="6F30C8C1" w14:textId="77777777" w:rsidR="00FD181A" w:rsidRPr="00712765" w:rsidRDefault="00FD181A" w:rsidP="00FD181A">
      <w:pPr>
        <w:spacing w:after="140"/>
        <w:rPr>
          <w:lang w:val="fr-FR"/>
        </w:rPr>
      </w:pPr>
    </w:p>
    <w:p w14:paraId="3D9275AC" w14:textId="36D36878" w:rsidR="00FD181A" w:rsidRPr="00FD181A" w:rsidRDefault="00FD181A" w:rsidP="00FD181A">
      <w:pPr>
        <w:pStyle w:val="Heading2"/>
        <w:rPr>
          <w:rFonts w:eastAsia="Arial"/>
          <w:lang w:val="fr-FR"/>
        </w:rPr>
      </w:pPr>
      <w:bookmarkStart w:id="67" w:name="_Toc222222214"/>
      <w:r w:rsidRPr="00FD181A">
        <w:rPr>
          <w:rFonts w:eastAsia="Arial"/>
          <w:lang w:val="fr-FR"/>
        </w:rPr>
        <w:t>3. Ressources techniques en ligne</w:t>
      </w:r>
      <w:bookmarkEnd w:id="67"/>
    </w:p>
    <w:p w14:paraId="36B90E25" w14:textId="77777777" w:rsidR="00FD181A" w:rsidRPr="00FD181A" w:rsidRDefault="00FD181A" w:rsidP="00FD181A">
      <w:pPr>
        <w:spacing w:after="180" w:line="276" w:lineRule="auto"/>
        <w:rPr>
          <w:rFonts w:eastAsia="Arial"/>
          <w:lang w:val="fr-FR"/>
        </w:rPr>
      </w:pPr>
      <w:r w:rsidRPr="00FD181A">
        <w:rPr>
          <w:color w:val="1E293B"/>
          <w:lang w:val="fr-FR"/>
        </w:rPr>
        <w:t>Les ressources suivantes ont été consultées pour la conception de l'architecture SEIH et peuvent servir de référence complémentaire :</w:t>
      </w:r>
    </w:p>
    <w:p w14:paraId="74605FEE" w14:textId="77777777" w:rsidR="00FD181A" w:rsidRPr="00FD181A" w:rsidRDefault="00FD181A" w:rsidP="00FD181A">
      <w:pPr>
        <w:spacing w:after="140"/>
        <w:rPr>
          <w:lang w:val="fr-FR"/>
        </w:rPr>
      </w:pPr>
    </w:p>
    <w:p w14:paraId="304D1A09" w14:textId="77777777" w:rsidR="00FD181A" w:rsidRDefault="00FD181A" w:rsidP="00FD181A">
      <w:pPr>
        <w:spacing w:after="140" w:line="259" w:lineRule="auto"/>
      </w:pPr>
      <w:r>
        <w:rPr>
          <w:b/>
          <w:bCs/>
          <w:color w:val="16A34A"/>
        </w:rPr>
        <w:t xml:space="preserve">[38] </w:t>
      </w:r>
      <w:r>
        <w:rPr>
          <w:color w:val="1E293B"/>
        </w:rPr>
        <w:t xml:space="preserve">HAPI FHIR — </w:t>
      </w:r>
      <w:proofErr w:type="gramStart"/>
      <w:r>
        <w:rPr>
          <w:color w:val="1E293B"/>
        </w:rPr>
        <w:t>Open source</w:t>
      </w:r>
      <w:proofErr w:type="gramEnd"/>
      <w:r>
        <w:rPr>
          <w:color w:val="1E293B"/>
        </w:rPr>
        <w:t xml:space="preserve"> Java implementation of HL7 FHIR. URL: https://hapifhir.io/</w:t>
      </w:r>
    </w:p>
    <w:p w14:paraId="18EC8664" w14:textId="77777777" w:rsidR="00FD181A" w:rsidRDefault="00FD181A" w:rsidP="00FD181A">
      <w:pPr>
        <w:spacing w:after="140" w:line="259" w:lineRule="auto"/>
      </w:pPr>
      <w:r>
        <w:rPr>
          <w:b/>
          <w:bCs/>
          <w:color w:val="16A34A"/>
        </w:rPr>
        <w:t xml:space="preserve">[39] </w:t>
      </w:r>
      <w:proofErr w:type="spellStart"/>
      <w:r>
        <w:rPr>
          <w:color w:val="1E293B"/>
        </w:rPr>
        <w:t>OpenTelemetry</w:t>
      </w:r>
      <w:proofErr w:type="spellEnd"/>
      <w:r>
        <w:rPr>
          <w:color w:val="1E293B"/>
        </w:rPr>
        <w:t xml:space="preserve"> — Vendor-neutral observability framework. URL: https://opentelemetry.io/</w:t>
      </w:r>
    </w:p>
    <w:p w14:paraId="44EC69DE" w14:textId="77777777" w:rsidR="00FD181A" w:rsidRDefault="00FD181A" w:rsidP="00FD181A">
      <w:pPr>
        <w:spacing w:after="140" w:line="259" w:lineRule="auto"/>
      </w:pPr>
      <w:r>
        <w:rPr>
          <w:b/>
          <w:bCs/>
          <w:color w:val="16A34A"/>
        </w:rPr>
        <w:t xml:space="preserve">[40] </w:t>
      </w:r>
      <w:r>
        <w:rPr>
          <w:color w:val="1E293B"/>
        </w:rPr>
        <w:t>Grafana Labs — Open observability platform. URL: https://grafana.com/</w:t>
      </w:r>
    </w:p>
    <w:p w14:paraId="3CA644B0" w14:textId="77777777" w:rsidR="00FD181A" w:rsidRDefault="00FD181A" w:rsidP="00FD181A">
      <w:pPr>
        <w:spacing w:after="140" w:line="259" w:lineRule="auto"/>
      </w:pPr>
      <w:r>
        <w:rPr>
          <w:b/>
          <w:bCs/>
          <w:color w:val="16A34A"/>
        </w:rPr>
        <w:t xml:space="preserve">[41] </w:t>
      </w:r>
      <w:r>
        <w:rPr>
          <w:color w:val="1E293B"/>
        </w:rPr>
        <w:t>Proxmox Virtual Environment — Open-source virtualization platform. URL: https://www.proxmox.com/</w:t>
      </w:r>
    </w:p>
    <w:p w14:paraId="51A5E203" w14:textId="77777777" w:rsidR="00FD181A" w:rsidRDefault="00FD181A" w:rsidP="00FD181A">
      <w:pPr>
        <w:spacing w:after="140" w:line="259" w:lineRule="auto"/>
      </w:pPr>
      <w:r>
        <w:rPr>
          <w:b/>
          <w:bCs/>
          <w:color w:val="16A34A"/>
        </w:rPr>
        <w:t xml:space="preserve">[42] </w:t>
      </w:r>
      <w:r>
        <w:rPr>
          <w:color w:val="1E293B"/>
        </w:rPr>
        <w:t xml:space="preserve">PostgreSQL — The World's Most Advanced </w:t>
      </w:r>
      <w:proofErr w:type="gramStart"/>
      <w:r>
        <w:rPr>
          <w:color w:val="1E293B"/>
        </w:rPr>
        <w:t>Open Source</w:t>
      </w:r>
      <w:proofErr w:type="gramEnd"/>
      <w:r>
        <w:rPr>
          <w:color w:val="1E293B"/>
        </w:rPr>
        <w:t xml:space="preserve"> Relational Database. URL: https://www.postgresql.org/</w:t>
      </w:r>
    </w:p>
    <w:p w14:paraId="63DC7144" w14:textId="77777777" w:rsidR="00FD181A" w:rsidRDefault="00FD181A" w:rsidP="00FD181A">
      <w:pPr>
        <w:spacing w:after="140" w:line="259" w:lineRule="auto"/>
      </w:pPr>
      <w:r>
        <w:rPr>
          <w:b/>
          <w:bCs/>
          <w:color w:val="16A34A"/>
        </w:rPr>
        <w:t xml:space="preserve">[43] </w:t>
      </w:r>
      <w:r>
        <w:rPr>
          <w:color w:val="1E293B"/>
        </w:rPr>
        <w:t>NIST Computer Security Resource Center — Cryptographic standards and guidelines. URL: https://csrc.nist.gov/</w:t>
      </w:r>
    </w:p>
    <w:p w14:paraId="1AF2384A" w14:textId="77777777" w:rsidR="00FD181A" w:rsidRDefault="00FD181A" w:rsidP="00FD181A">
      <w:pPr>
        <w:spacing w:after="140"/>
      </w:pPr>
    </w:p>
    <w:tbl>
      <w:tblPr>
        <w:tblStyle w:val="GridTable4-Accent6"/>
        <w:tblW w:w="5000" w:type="pct"/>
        <w:tblLook w:val="04A0" w:firstRow="1" w:lastRow="0" w:firstColumn="1" w:lastColumn="0" w:noHBand="0" w:noVBand="1"/>
      </w:tblPr>
      <w:tblGrid>
        <w:gridCol w:w="10790"/>
      </w:tblGrid>
      <w:tr w:rsidR="00FD181A" w:rsidRPr="00712765" w14:paraId="3F326A3B" w14:textId="77777777" w:rsidTr="00FD181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26" w:type="dxa"/>
            <w:hideMark/>
          </w:tcPr>
          <w:p w14:paraId="596628A7" w14:textId="77777777" w:rsidR="00FD181A" w:rsidRPr="00FD181A" w:rsidRDefault="00FD181A">
            <w:pPr>
              <w:spacing w:line="276" w:lineRule="auto"/>
              <w:rPr>
                <w:lang w:val="fr-FR"/>
              </w:rPr>
            </w:pPr>
            <w:r w:rsidRPr="00FD181A">
              <w:rPr>
                <w:color w:val="166534"/>
                <w:sz w:val="21"/>
                <w:szCs w:val="21"/>
                <w:lang w:val="fr-FR"/>
              </w:rPr>
              <w:t>Note sur les URL : Toutes les URL référencées dans ce document ont été vérifiées comme accessibles en février 2025. Cependant, la disponibilité des ressources en ligne peut évoluer. En cas d'URL invalide, consulter les archives web (</w:t>
            </w:r>
            <w:proofErr w:type="spellStart"/>
            <w:r w:rsidRPr="00FD181A">
              <w:rPr>
                <w:color w:val="166534"/>
                <w:sz w:val="21"/>
                <w:szCs w:val="21"/>
                <w:lang w:val="fr-FR"/>
              </w:rPr>
              <w:t>Wayback</w:t>
            </w:r>
            <w:proofErr w:type="spellEnd"/>
            <w:r w:rsidRPr="00FD181A">
              <w:rPr>
                <w:color w:val="166534"/>
                <w:sz w:val="21"/>
                <w:szCs w:val="21"/>
                <w:lang w:val="fr-FR"/>
              </w:rPr>
              <w:t xml:space="preserve"> Machine) ou rechercher le titre du document via un moteur de recherche académique.</w:t>
            </w:r>
          </w:p>
        </w:tc>
      </w:tr>
    </w:tbl>
    <w:p w14:paraId="0C2231ED" w14:textId="77777777" w:rsidR="00FD181A" w:rsidRPr="00FD181A" w:rsidRDefault="00FD181A" w:rsidP="00FD181A">
      <w:pPr>
        <w:rPr>
          <w:rFonts w:ascii="Arial" w:hAnsi="Arial" w:cs="Arial"/>
          <w:sz w:val="22"/>
          <w:szCs w:val="22"/>
          <w:lang w:val="fr-FR"/>
        </w:rPr>
      </w:pPr>
    </w:p>
    <w:p w14:paraId="19D4570A" w14:textId="77777777" w:rsidR="003E20BC" w:rsidRDefault="003E20BC" w:rsidP="00E77EBA">
      <w:pPr>
        <w:ind w:firstLine="0"/>
        <w:jc w:val="both"/>
        <w:rPr>
          <w:lang w:val="fr-FR"/>
        </w:rPr>
      </w:pPr>
    </w:p>
    <w:p w14:paraId="0598154C" w14:textId="77777777" w:rsidR="00FD181A" w:rsidRPr="00FD181A" w:rsidRDefault="00FD181A" w:rsidP="00FD181A">
      <w:pPr>
        <w:pStyle w:val="Heading1"/>
        <w:rPr>
          <w:rFonts w:eastAsia="Arial"/>
          <w:lang w:val="fr-FR"/>
        </w:rPr>
      </w:pPr>
      <w:bookmarkStart w:id="68" w:name="_Toc222222215"/>
      <w:r w:rsidRPr="00FD181A">
        <w:rPr>
          <w:rFonts w:eastAsia="Arial"/>
          <w:lang w:val="fr-FR"/>
        </w:rPr>
        <w:lastRenderedPageBreak/>
        <w:t>Numérotation et renvois internes cohérents</w:t>
      </w:r>
      <w:bookmarkEnd w:id="68"/>
    </w:p>
    <w:p w14:paraId="3675C1AD" w14:textId="77777777" w:rsidR="00FD181A" w:rsidRPr="00FD181A" w:rsidRDefault="00FD181A" w:rsidP="00FD181A">
      <w:pPr>
        <w:spacing w:after="180" w:line="276" w:lineRule="auto"/>
        <w:rPr>
          <w:rFonts w:eastAsia="Arial"/>
          <w:lang w:val="fr-FR"/>
        </w:rPr>
      </w:pPr>
      <w:r w:rsidRPr="00FD181A">
        <w:rPr>
          <w:color w:val="1E293B"/>
          <w:lang w:val="fr-FR"/>
        </w:rPr>
        <w:t>Ce document établit la structure complète de numérotation des sections, tableaux, figures et références croisées du Low-Level Design SEIH. Il sert de référence unique pour garantir la cohérence des renvois internes à travers tous les documents constitutifs du LLD.</w:t>
      </w:r>
    </w:p>
    <w:p w14:paraId="5E93E51C" w14:textId="77777777" w:rsidR="00FD181A" w:rsidRPr="00FD181A" w:rsidRDefault="00FD181A" w:rsidP="00FD181A">
      <w:pPr>
        <w:spacing w:after="140"/>
        <w:rPr>
          <w:lang w:val="fr-FR"/>
        </w:rPr>
      </w:pPr>
    </w:p>
    <w:p w14:paraId="6AC94626" w14:textId="77777777" w:rsidR="00FD181A" w:rsidRPr="00FD181A" w:rsidRDefault="00FD181A" w:rsidP="00FD181A">
      <w:pPr>
        <w:pStyle w:val="Heading2"/>
        <w:rPr>
          <w:rFonts w:eastAsia="Arial"/>
          <w:lang w:val="fr-FR"/>
        </w:rPr>
      </w:pPr>
      <w:bookmarkStart w:id="69" w:name="_Toc222222216"/>
      <w:r w:rsidRPr="00FD181A">
        <w:rPr>
          <w:rFonts w:eastAsia="Arial"/>
          <w:lang w:val="fr-FR"/>
        </w:rPr>
        <w:t>1. Table des matières du LLD complet</w:t>
      </w:r>
      <w:bookmarkEnd w:id="69"/>
    </w:p>
    <w:p w14:paraId="46951DFC" w14:textId="77777777" w:rsidR="00FD181A" w:rsidRPr="00FD181A" w:rsidRDefault="00FD181A" w:rsidP="00FD181A">
      <w:pPr>
        <w:spacing w:after="180" w:line="276" w:lineRule="auto"/>
        <w:rPr>
          <w:rFonts w:eastAsia="Arial"/>
          <w:lang w:val="fr-FR"/>
        </w:rPr>
      </w:pPr>
      <w:r w:rsidRPr="00FD181A">
        <w:rPr>
          <w:color w:val="1E293B"/>
          <w:lang w:val="fr-FR"/>
        </w:rPr>
        <w:t>Le LLD SEIH est structuré en 9 sections principales, chacune couvrant un aspect spécifique de l'architecture système. Les sections 3 à 8 ont été développées et livrées sous forme de documents Word distincts pour faciliter la révision indépendante.</w:t>
      </w:r>
    </w:p>
    <w:p w14:paraId="61AC21E3" w14:textId="77777777" w:rsidR="00FD181A" w:rsidRPr="00FD181A" w:rsidRDefault="00FD181A" w:rsidP="00FD181A">
      <w:pPr>
        <w:spacing w:after="140"/>
        <w:rPr>
          <w:lang w:val="fr-FR"/>
        </w:rPr>
      </w:pPr>
    </w:p>
    <w:tbl>
      <w:tblPr>
        <w:tblStyle w:val="GridTable4-Accent6"/>
        <w:tblW w:w="5000" w:type="pct"/>
        <w:tblLook w:val="04A0" w:firstRow="1" w:lastRow="0" w:firstColumn="1" w:lastColumn="0" w:noHBand="0" w:noVBand="1"/>
      </w:tblPr>
      <w:tblGrid>
        <w:gridCol w:w="1596"/>
        <w:gridCol w:w="6063"/>
        <w:gridCol w:w="3131"/>
      </w:tblGrid>
      <w:tr w:rsidR="00FD181A" w14:paraId="597F0062" w14:textId="77777777" w:rsidTr="00A81BD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00" w:type="dxa"/>
            <w:hideMark/>
          </w:tcPr>
          <w:p w14:paraId="239CFD66" w14:textId="77777777" w:rsidR="00FD181A" w:rsidRDefault="00FD181A">
            <w:pPr>
              <w:jc w:val="center"/>
            </w:pPr>
            <w:r>
              <w:rPr>
                <w:b w:val="0"/>
                <w:bCs w:val="0"/>
                <w:color w:val="FFFFFF"/>
                <w:sz w:val="20"/>
                <w:szCs w:val="20"/>
              </w:rPr>
              <w:t>Section</w:t>
            </w:r>
          </w:p>
        </w:tc>
        <w:tc>
          <w:tcPr>
            <w:tcW w:w="6826" w:type="dxa"/>
            <w:hideMark/>
          </w:tcPr>
          <w:p w14:paraId="58B1F62A" w14:textId="77777777" w:rsidR="00FD181A" w:rsidRDefault="00FD181A">
            <w:pPr>
              <w:jc w:val="center"/>
              <w:cnfStyle w:val="100000000000" w:firstRow="1" w:lastRow="0" w:firstColumn="0" w:lastColumn="0" w:oddVBand="0" w:evenVBand="0" w:oddHBand="0" w:evenHBand="0" w:firstRowFirstColumn="0" w:firstRowLastColumn="0" w:lastRowFirstColumn="0" w:lastRowLastColumn="0"/>
            </w:pPr>
            <w:proofErr w:type="spellStart"/>
            <w:r>
              <w:rPr>
                <w:b w:val="0"/>
                <w:bCs w:val="0"/>
                <w:color w:val="FFFFFF"/>
                <w:sz w:val="20"/>
                <w:szCs w:val="20"/>
              </w:rPr>
              <w:t>Titre</w:t>
            </w:r>
            <w:proofErr w:type="spellEnd"/>
          </w:p>
        </w:tc>
        <w:tc>
          <w:tcPr>
            <w:tcW w:w="1000" w:type="dxa"/>
            <w:hideMark/>
          </w:tcPr>
          <w:p w14:paraId="3E3D875E" w14:textId="77777777" w:rsidR="00FD181A" w:rsidRDefault="00FD181A">
            <w:pPr>
              <w:jc w:val="center"/>
              <w:cnfStyle w:val="100000000000" w:firstRow="1" w:lastRow="0" w:firstColumn="0" w:lastColumn="0" w:oddVBand="0" w:evenVBand="0" w:oddHBand="0" w:evenHBand="0" w:firstRowFirstColumn="0" w:firstRowLastColumn="0" w:lastRowFirstColumn="0" w:lastRowLastColumn="0"/>
            </w:pPr>
            <w:proofErr w:type="spellStart"/>
            <w:r>
              <w:rPr>
                <w:b w:val="0"/>
                <w:bCs w:val="0"/>
                <w:color w:val="FFFFFF"/>
                <w:sz w:val="20"/>
                <w:szCs w:val="20"/>
              </w:rPr>
              <w:t>Fichier</w:t>
            </w:r>
            <w:proofErr w:type="spellEnd"/>
          </w:p>
        </w:tc>
      </w:tr>
      <w:tr w:rsidR="00FD181A" w14:paraId="3B5A74B0" w14:textId="77777777" w:rsidTr="00A81BD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00" w:type="dxa"/>
            <w:hideMark/>
          </w:tcPr>
          <w:p w14:paraId="783E8444" w14:textId="77777777" w:rsidR="00FD181A" w:rsidRDefault="00FD181A">
            <w:pPr>
              <w:jc w:val="center"/>
            </w:pPr>
            <w:r>
              <w:rPr>
                <w:b w:val="0"/>
                <w:bCs w:val="0"/>
                <w:color w:val="4F46E5"/>
                <w:sz w:val="20"/>
                <w:szCs w:val="20"/>
              </w:rPr>
              <w:t>1</w:t>
            </w:r>
          </w:p>
        </w:tc>
        <w:tc>
          <w:tcPr>
            <w:tcW w:w="6826" w:type="dxa"/>
            <w:hideMark/>
          </w:tcPr>
          <w:p w14:paraId="11652EA6" w14:textId="77777777" w:rsidR="00FD181A" w:rsidRPr="00FD181A" w:rsidRDefault="00FD181A">
            <w:pPr>
              <w:cnfStyle w:val="000000100000" w:firstRow="0" w:lastRow="0" w:firstColumn="0" w:lastColumn="0" w:oddVBand="0" w:evenVBand="0" w:oddHBand="1" w:evenHBand="0" w:firstRowFirstColumn="0" w:firstRowLastColumn="0" w:lastRowFirstColumn="0" w:lastRowLastColumn="0"/>
              <w:rPr>
                <w:lang w:val="fr-FR"/>
              </w:rPr>
            </w:pPr>
            <w:r w:rsidRPr="00FD181A">
              <w:rPr>
                <w:color w:val="1E293B"/>
                <w:sz w:val="20"/>
                <w:szCs w:val="20"/>
                <w:lang w:val="fr-FR"/>
              </w:rPr>
              <w:t>Architecture globale et vue d'ensemble</w:t>
            </w:r>
          </w:p>
        </w:tc>
        <w:tc>
          <w:tcPr>
            <w:tcW w:w="1000" w:type="dxa"/>
            <w:hideMark/>
          </w:tcPr>
          <w:p w14:paraId="71BB5937" w14:textId="77777777" w:rsidR="00FD181A" w:rsidRDefault="00FD181A">
            <w:pPr>
              <w:cnfStyle w:val="000000100000" w:firstRow="0" w:lastRow="0" w:firstColumn="0" w:lastColumn="0" w:oddVBand="0" w:evenVBand="0" w:oddHBand="1" w:evenHBand="0" w:firstRowFirstColumn="0" w:firstRowLastColumn="0" w:lastRowFirstColumn="0" w:lastRowLastColumn="0"/>
            </w:pPr>
            <w:r>
              <w:rPr>
                <w:color w:val="1E293B"/>
                <w:sz w:val="20"/>
                <w:szCs w:val="20"/>
              </w:rPr>
              <w:t>(LLD original)</w:t>
            </w:r>
          </w:p>
        </w:tc>
      </w:tr>
      <w:tr w:rsidR="00FD181A" w14:paraId="6227F9E3" w14:textId="77777777" w:rsidTr="00A81BD1">
        <w:tc>
          <w:tcPr>
            <w:cnfStyle w:val="001000000000" w:firstRow="0" w:lastRow="0" w:firstColumn="1" w:lastColumn="0" w:oddVBand="0" w:evenVBand="0" w:oddHBand="0" w:evenHBand="0" w:firstRowFirstColumn="0" w:firstRowLastColumn="0" w:lastRowFirstColumn="0" w:lastRowLastColumn="0"/>
            <w:tcW w:w="1200" w:type="dxa"/>
            <w:hideMark/>
          </w:tcPr>
          <w:p w14:paraId="183B5862" w14:textId="77777777" w:rsidR="00FD181A" w:rsidRDefault="00FD181A">
            <w:pPr>
              <w:jc w:val="center"/>
            </w:pPr>
            <w:r>
              <w:rPr>
                <w:b w:val="0"/>
                <w:bCs w:val="0"/>
                <w:color w:val="4F46E5"/>
                <w:sz w:val="20"/>
                <w:szCs w:val="20"/>
              </w:rPr>
              <w:t>2</w:t>
            </w:r>
          </w:p>
        </w:tc>
        <w:tc>
          <w:tcPr>
            <w:tcW w:w="6826" w:type="dxa"/>
            <w:hideMark/>
          </w:tcPr>
          <w:p w14:paraId="37BA7647" w14:textId="77777777" w:rsidR="00FD181A" w:rsidRPr="00FD181A" w:rsidRDefault="00FD181A">
            <w:pPr>
              <w:cnfStyle w:val="000000000000" w:firstRow="0" w:lastRow="0" w:firstColumn="0" w:lastColumn="0" w:oddVBand="0" w:evenVBand="0" w:oddHBand="0" w:evenHBand="0" w:firstRowFirstColumn="0" w:firstRowLastColumn="0" w:lastRowFirstColumn="0" w:lastRowLastColumn="0"/>
              <w:rPr>
                <w:lang w:val="fr-FR"/>
              </w:rPr>
            </w:pPr>
            <w:r w:rsidRPr="00FD181A">
              <w:rPr>
                <w:color w:val="1E293B"/>
                <w:sz w:val="20"/>
                <w:szCs w:val="20"/>
                <w:lang w:val="fr-FR"/>
              </w:rPr>
              <w:t>Spécification des protocoles et ports (critique)</w:t>
            </w:r>
          </w:p>
        </w:tc>
        <w:tc>
          <w:tcPr>
            <w:tcW w:w="1000" w:type="dxa"/>
            <w:hideMark/>
          </w:tcPr>
          <w:p w14:paraId="075850FF" w14:textId="77777777" w:rsidR="00FD181A" w:rsidRDefault="00FD181A">
            <w:pPr>
              <w:cnfStyle w:val="000000000000" w:firstRow="0" w:lastRow="0" w:firstColumn="0" w:lastColumn="0" w:oddVBand="0" w:evenVBand="0" w:oddHBand="0" w:evenHBand="0" w:firstRowFirstColumn="0" w:firstRowLastColumn="0" w:lastRowFirstColumn="0" w:lastRowLastColumn="0"/>
            </w:pPr>
            <w:r>
              <w:rPr>
                <w:color w:val="1E293B"/>
                <w:sz w:val="20"/>
                <w:szCs w:val="20"/>
              </w:rPr>
              <w:t>SEIH_Protocols.docx</w:t>
            </w:r>
          </w:p>
        </w:tc>
      </w:tr>
      <w:tr w:rsidR="00FD181A" w14:paraId="4ED6A544" w14:textId="77777777" w:rsidTr="00A81BD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00" w:type="dxa"/>
            <w:hideMark/>
          </w:tcPr>
          <w:p w14:paraId="32AA5C99" w14:textId="77777777" w:rsidR="00FD181A" w:rsidRDefault="00FD181A">
            <w:pPr>
              <w:jc w:val="center"/>
            </w:pPr>
            <w:r>
              <w:rPr>
                <w:b w:val="0"/>
                <w:bCs w:val="0"/>
                <w:color w:val="4F46E5"/>
                <w:sz w:val="20"/>
                <w:szCs w:val="20"/>
              </w:rPr>
              <w:t>3</w:t>
            </w:r>
          </w:p>
        </w:tc>
        <w:tc>
          <w:tcPr>
            <w:tcW w:w="6826" w:type="dxa"/>
            <w:hideMark/>
          </w:tcPr>
          <w:p w14:paraId="4CAF18F9" w14:textId="77777777" w:rsidR="00FD181A" w:rsidRPr="00FD181A" w:rsidRDefault="00FD181A">
            <w:pPr>
              <w:cnfStyle w:val="000000100000" w:firstRow="0" w:lastRow="0" w:firstColumn="0" w:lastColumn="0" w:oddVBand="0" w:evenVBand="0" w:oddHBand="1" w:evenHBand="0" w:firstRowFirstColumn="0" w:firstRowLastColumn="0" w:lastRowFirstColumn="0" w:lastRowLastColumn="0"/>
              <w:rPr>
                <w:lang w:val="fr-FR"/>
              </w:rPr>
            </w:pPr>
            <w:r w:rsidRPr="00FD181A">
              <w:rPr>
                <w:color w:val="1E293B"/>
                <w:sz w:val="20"/>
                <w:szCs w:val="20"/>
                <w:lang w:val="fr-FR"/>
              </w:rPr>
              <w:t>Diagrammes de flux de données</w:t>
            </w:r>
          </w:p>
        </w:tc>
        <w:tc>
          <w:tcPr>
            <w:tcW w:w="1000" w:type="dxa"/>
            <w:hideMark/>
          </w:tcPr>
          <w:p w14:paraId="745DD58E" w14:textId="77777777" w:rsidR="00FD181A" w:rsidRDefault="00FD181A">
            <w:pPr>
              <w:cnfStyle w:val="000000100000" w:firstRow="0" w:lastRow="0" w:firstColumn="0" w:lastColumn="0" w:oddVBand="0" w:evenVBand="0" w:oddHBand="1" w:evenHBand="0" w:firstRowFirstColumn="0" w:firstRowLastColumn="0" w:lastRowFirstColumn="0" w:lastRowLastColumn="0"/>
            </w:pPr>
            <w:r>
              <w:rPr>
                <w:color w:val="1E293B"/>
                <w:sz w:val="20"/>
                <w:szCs w:val="20"/>
              </w:rPr>
              <w:t>SEIH_Flux_Donnees.docx</w:t>
            </w:r>
          </w:p>
        </w:tc>
      </w:tr>
      <w:tr w:rsidR="00FD181A" w14:paraId="1235D746" w14:textId="77777777" w:rsidTr="00A81BD1">
        <w:tc>
          <w:tcPr>
            <w:cnfStyle w:val="001000000000" w:firstRow="0" w:lastRow="0" w:firstColumn="1" w:lastColumn="0" w:oddVBand="0" w:evenVBand="0" w:oddHBand="0" w:evenHBand="0" w:firstRowFirstColumn="0" w:firstRowLastColumn="0" w:lastRowFirstColumn="0" w:lastRowLastColumn="0"/>
            <w:tcW w:w="1200" w:type="dxa"/>
            <w:hideMark/>
          </w:tcPr>
          <w:p w14:paraId="1B8F0523" w14:textId="77777777" w:rsidR="00FD181A" w:rsidRDefault="00FD181A">
            <w:pPr>
              <w:jc w:val="center"/>
            </w:pPr>
            <w:r>
              <w:rPr>
                <w:b w:val="0"/>
                <w:bCs w:val="0"/>
                <w:color w:val="4F46E5"/>
                <w:sz w:val="20"/>
                <w:szCs w:val="20"/>
              </w:rPr>
              <w:t>4</w:t>
            </w:r>
          </w:p>
        </w:tc>
        <w:tc>
          <w:tcPr>
            <w:tcW w:w="6826" w:type="dxa"/>
            <w:hideMark/>
          </w:tcPr>
          <w:p w14:paraId="58C4C49D" w14:textId="77777777" w:rsidR="00FD181A" w:rsidRPr="00FD181A" w:rsidRDefault="00FD181A">
            <w:pPr>
              <w:cnfStyle w:val="000000000000" w:firstRow="0" w:lastRow="0" w:firstColumn="0" w:lastColumn="0" w:oddVBand="0" w:evenVBand="0" w:oddHBand="0" w:evenHBand="0" w:firstRowFirstColumn="0" w:firstRowLastColumn="0" w:lastRowFirstColumn="0" w:lastRowLastColumn="0"/>
              <w:rPr>
                <w:lang w:val="fr-FR"/>
              </w:rPr>
            </w:pPr>
            <w:r w:rsidRPr="00FD181A">
              <w:rPr>
                <w:color w:val="1E293B"/>
                <w:sz w:val="20"/>
                <w:szCs w:val="20"/>
                <w:lang w:val="fr-FR"/>
              </w:rPr>
              <w:t xml:space="preserve">Architecture haute disponibilité et </w:t>
            </w:r>
            <w:proofErr w:type="spellStart"/>
            <w:r w:rsidRPr="00FD181A">
              <w:rPr>
                <w:color w:val="1E293B"/>
                <w:sz w:val="20"/>
                <w:szCs w:val="20"/>
                <w:lang w:val="fr-FR"/>
              </w:rPr>
              <w:t>disaster</w:t>
            </w:r>
            <w:proofErr w:type="spellEnd"/>
            <w:r w:rsidRPr="00FD181A">
              <w:rPr>
                <w:color w:val="1E293B"/>
                <w:sz w:val="20"/>
                <w:szCs w:val="20"/>
                <w:lang w:val="fr-FR"/>
              </w:rPr>
              <w:t xml:space="preserve"> </w:t>
            </w:r>
            <w:proofErr w:type="spellStart"/>
            <w:r w:rsidRPr="00FD181A">
              <w:rPr>
                <w:color w:val="1E293B"/>
                <w:sz w:val="20"/>
                <w:szCs w:val="20"/>
                <w:lang w:val="fr-FR"/>
              </w:rPr>
              <w:t>recovery</w:t>
            </w:r>
            <w:proofErr w:type="spellEnd"/>
          </w:p>
        </w:tc>
        <w:tc>
          <w:tcPr>
            <w:tcW w:w="1000" w:type="dxa"/>
            <w:hideMark/>
          </w:tcPr>
          <w:p w14:paraId="0FB79E05" w14:textId="77777777" w:rsidR="00FD181A" w:rsidRDefault="00FD181A">
            <w:pPr>
              <w:cnfStyle w:val="000000000000" w:firstRow="0" w:lastRow="0" w:firstColumn="0" w:lastColumn="0" w:oddVBand="0" w:evenVBand="0" w:oddHBand="0" w:evenHBand="0" w:firstRowFirstColumn="0" w:firstRowLastColumn="0" w:lastRowFirstColumn="0" w:lastRowLastColumn="0"/>
            </w:pPr>
            <w:r>
              <w:rPr>
                <w:color w:val="1E293B"/>
                <w:sz w:val="20"/>
                <w:szCs w:val="20"/>
              </w:rPr>
              <w:t>SEIH_HA_DR.docx</w:t>
            </w:r>
          </w:p>
        </w:tc>
      </w:tr>
      <w:tr w:rsidR="00FD181A" w14:paraId="4CA12AF7" w14:textId="77777777" w:rsidTr="00A81BD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00" w:type="dxa"/>
            <w:hideMark/>
          </w:tcPr>
          <w:p w14:paraId="36904769" w14:textId="77777777" w:rsidR="00FD181A" w:rsidRDefault="00FD181A">
            <w:pPr>
              <w:jc w:val="center"/>
            </w:pPr>
            <w:r>
              <w:rPr>
                <w:b w:val="0"/>
                <w:bCs w:val="0"/>
                <w:color w:val="4F46E5"/>
                <w:sz w:val="20"/>
                <w:szCs w:val="20"/>
              </w:rPr>
              <w:t>5</w:t>
            </w:r>
          </w:p>
        </w:tc>
        <w:tc>
          <w:tcPr>
            <w:tcW w:w="6826" w:type="dxa"/>
            <w:hideMark/>
          </w:tcPr>
          <w:p w14:paraId="58105CB6" w14:textId="77777777" w:rsidR="00FD181A" w:rsidRDefault="00FD181A">
            <w:pPr>
              <w:cnfStyle w:val="000000100000" w:firstRow="0" w:lastRow="0" w:firstColumn="0" w:lastColumn="0" w:oddVBand="0" w:evenVBand="0" w:oddHBand="1" w:evenHBand="0" w:firstRowFirstColumn="0" w:firstRowLastColumn="0" w:lastRowFirstColumn="0" w:lastRowLastColumn="0"/>
            </w:pPr>
            <w:r>
              <w:rPr>
                <w:color w:val="1E293B"/>
                <w:sz w:val="20"/>
                <w:szCs w:val="20"/>
              </w:rPr>
              <w:t xml:space="preserve">Plan de sécurité </w:t>
            </w:r>
            <w:proofErr w:type="spellStart"/>
            <w:r>
              <w:rPr>
                <w:color w:val="1E293B"/>
                <w:sz w:val="20"/>
                <w:szCs w:val="20"/>
              </w:rPr>
              <w:t>détaillé</w:t>
            </w:r>
            <w:proofErr w:type="spellEnd"/>
          </w:p>
        </w:tc>
        <w:tc>
          <w:tcPr>
            <w:tcW w:w="1000" w:type="dxa"/>
            <w:hideMark/>
          </w:tcPr>
          <w:p w14:paraId="06C19C98" w14:textId="77777777" w:rsidR="00FD181A" w:rsidRDefault="00FD181A">
            <w:pPr>
              <w:cnfStyle w:val="000000100000" w:firstRow="0" w:lastRow="0" w:firstColumn="0" w:lastColumn="0" w:oddVBand="0" w:evenVBand="0" w:oddHBand="1" w:evenHBand="0" w:firstRowFirstColumn="0" w:firstRowLastColumn="0" w:lastRowFirstColumn="0" w:lastRowLastColumn="0"/>
            </w:pPr>
            <w:r>
              <w:rPr>
                <w:color w:val="1E293B"/>
                <w:sz w:val="20"/>
                <w:szCs w:val="20"/>
              </w:rPr>
              <w:t>SEIH_Security.docx</w:t>
            </w:r>
          </w:p>
        </w:tc>
      </w:tr>
      <w:tr w:rsidR="00FD181A" w14:paraId="5F86780D" w14:textId="77777777" w:rsidTr="00A81BD1">
        <w:tc>
          <w:tcPr>
            <w:cnfStyle w:val="001000000000" w:firstRow="0" w:lastRow="0" w:firstColumn="1" w:lastColumn="0" w:oddVBand="0" w:evenVBand="0" w:oddHBand="0" w:evenHBand="0" w:firstRowFirstColumn="0" w:firstRowLastColumn="0" w:lastRowFirstColumn="0" w:lastRowLastColumn="0"/>
            <w:tcW w:w="1200" w:type="dxa"/>
            <w:hideMark/>
          </w:tcPr>
          <w:p w14:paraId="5DFA24F6" w14:textId="77777777" w:rsidR="00FD181A" w:rsidRDefault="00FD181A">
            <w:pPr>
              <w:jc w:val="center"/>
            </w:pPr>
            <w:r>
              <w:rPr>
                <w:b w:val="0"/>
                <w:bCs w:val="0"/>
                <w:color w:val="4F46E5"/>
                <w:sz w:val="20"/>
                <w:szCs w:val="20"/>
              </w:rPr>
              <w:t>6</w:t>
            </w:r>
          </w:p>
        </w:tc>
        <w:tc>
          <w:tcPr>
            <w:tcW w:w="6826" w:type="dxa"/>
            <w:hideMark/>
          </w:tcPr>
          <w:p w14:paraId="6068EC66" w14:textId="77777777" w:rsidR="00FD181A" w:rsidRPr="00FD181A" w:rsidRDefault="00FD181A">
            <w:pPr>
              <w:cnfStyle w:val="000000000000" w:firstRow="0" w:lastRow="0" w:firstColumn="0" w:lastColumn="0" w:oddVBand="0" w:evenVBand="0" w:oddHBand="0" w:evenHBand="0" w:firstRowFirstColumn="0" w:firstRowLastColumn="0" w:lastRowFirstColumn="0" w:lastRowLastColumn="0"/>
              <w:rPr>
                <w:lang w:val="fr-FR"/>
              </w:rPr>
            </w:pPr>
            <w:r w:rsidRPr="00FD181A">
              <w:rPr>
                <w:color w:val="1E293B"/>
                <w:sz w:val="20"/>
                <w:szCs w:val="20"/>
                <w:lang w:val="fr-FR"/>
              </w:rPr>
              <w:t>Spécification du composant Interoperability Engine</w:t>
            </w:r>
          </w:p>
        </w:tc>
        <w:tc>
          <w:tcPr>
            <w:tcW w:w="1000" w:type="dxa"/>
            <w:hideMark/>
          </w:tcPr>
          <w:p w14:paraId="3441E8A3" w14:textId="77777777" w:rsidR="00FD181A" w:rsidRDefault="00FD181A">
            <w:pPr>
              <w:cnfStyle w:val="000000000000" w:firstRow="0" w:lastRow="0" w:firstColumn="0" w:lastColumn="0" w:oddVBand="0" w:evenVBand="0" w:oddHBand="0" w:evenHBand="0" w:firstRowFirstColumn="0" w:firstRowLastColumn="0" w:lastRowFirstColumn="0" w:lastRowLastColumn="0"/>
            </w:pPr>
            <w:r>
              <w:rPr>
                <w:color w:val="1E293B"/>
                <w:sz w:val="20"/>
                <w:szCs w:val="20"/>
              </w:rPr>
              <w:t>SEIH_Interop.docx</w:t>
            </w:r>
          </w:p>
        </w:tc>
      </w:tr>
      <w:tr w:rsidR="00FD181A" w14:paraId="069B74ED" w14:textId="77777777" w:rsidTr="00A81BD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00" w:type="dxa"/>
            <w:hideMark/>
          </w:tcPr>
          <w:p w14:paraId="44B86576" w14:textId="77777777" w:rsidR="00FD181A" w:rsidRDefault="00FD181A">
            <w:pPr>
              <w:jc w:val="center"/>
            </w:pPr>
            <w:r>
              <w:rPr>
                <w:b w:val="0"/>
                <w:bCs w:val="0"/>
                <w:color w:val="4F46E5"/>
                <w:sz w:val="20"/>
                <w:szCs w:val="20"/>
              </w:rPr>
              <w:t>7</w:t>
            </w:r>
          </w:p>
        </w:tc>
        <w:tc>
          <w:tcPr>
            <w:tcW w:w="6826" w:type="dxa"/>
            <w:hideMark/>
          </w:tcPr>
          <w:p w14:paraId="7119386E" w14:textId="77777777" w:rsidR="00FD181A" w:rsidRPr="00FD181A" w:rsidRDefault="00FD181A">
            <w:pPr>
              <w:cnfStyle w:val="000000100000" w:firstRow="0" w:lastRow="0" w:firstColumn="0" w:lastColumn="0" w:oddVBand="0" w:evenVBand="0" w:oddHBand="1" w:evenHBand="0" w:firstRowFirstColumn="0" w:firstRowLastColumn="0" w:lastRowFirstColumn="0" w:lastRowLastColumn="0"/>
              <w:rPr>
                <w:lang w:val="fr-FR"/>
              </w:rPr>
            </w:pPr>
            <w:r w:rsidRPr="00FD181A">
              <w:rPr>
                <w:color w:val="1E293B"/>
                <w:sz w:val="20"/>
                <w:szCs w:val="20"/>
                <w:lang w:val="fr-FR"/>
              </w:rPr>
              <w:t>Gestion des erreurs et des cas limites</w:t>
            </w:r>
          </w:p>
        </w:tc>
        <w:tc>
          <w:tcPr>
            <w:tcW w:w="1000" w:type="dxa"/>
            <w:hideMark/>
          </w:tcPr>
          <w:p w14:paraId="6F96C89F" w14:textId="77777777" w:rsidR="00FD181A" w:rsidRDefault="00FD181A">
            <w:pPr>
              <w:cnfStyle w:val="000000100000" w:firstRow="0" w:lastRow="0" w:firstColumn="0" w:lastColumn="0" w:oddVBand="0" w:evenVBand="0" w:oddHBand="1" w:evenHBand="0" w:firstRowFirstColumn="0" w:firstRowLastColumn="0" w:lastRowFirstColumn="0" w:lastRowLastColumn="0"/>
            </w:pPr>
            <w:r>
              <w:rPr>
                <w:color w:val="1E293B"/>
                <w:sz w:val="20"/>
                <w:szCs w:val="20"/>
              </w:rPr>
              <w:t>SEIH_ErrorHandling.docx</w:t>
            </w:r>
          </w:p>
        </w:tc>
      </w:tr>
      <w:tr w:rsidR="00FD181A" w14:paraId="4AC21FDE" w14:textId="77777777" w:rsidTr="00A81BD1">
        <w:tc>
          <w:tcPr>
            <w:cnfStyle w:val="001000000000" w:firstRow="0" w:lastRow="0" w:firstColumn="1" w:lastColumn="0" w:oddVBand="0" w:evenVBand="0" w:oddHBand="0" w:evenHBand="0" w:firstRowFirstColumn="0" w:firstRowLastColumn="0" w:lastRowFirstColumn="0" w:lastRowLastColumn="0"/>
            <w:tcW w:w="1200" w:type="dxa"/>
            <w:hideMark/>
          </w:tcPr>
          <w:p w14:paraId="14E150A3" w14:textId="77777777" w:rsidR="00FD181A" w:rsidRDefault="00FD181A">
            <w:pPr>
              <w:jc w:val="center"/>
            </w:pPr>
            <w:r>
              <w:rPr>
                <w:b w:val="0"/>
                <w:bCs w:val="0"/>
                <w:color w:val="4F46E5"/>
                <w:sz w:val="20"/>
                <w:szCs w:val="20"/>
              </w:rPr>
              <w:t>8</w:t>
            </w:r>
          </w:p>
        </w:tc>
        <w:tc>
          <w:tcPr>
            <w:tcW w:w="6826" w:type="dxa"/>
            <w:hideMark/>
          </w:tcPr>
          <w:p w14:paraId="22DF3AF5" w14:textId="77777777" w:rsidR="00FD181A" w:rsidRDefault="00FD181A">
            <w:pPr>
              <w:cnfStyle w:val="000000000000" w:firstRow="0" w:lastRow="0" w:firstColumn="0" w:lastColumn="0" w:oddVBand="0" w:evenVBand="0" w:oddHBand="0" w:evenHBand="0" w:firstRowFirstColumn="0" w:firstRowLastColumn="0" w:lastRowFirstColumn="0" w:lastRowLastColumn="0"/>
            </w:pPr>
            <w:r>
              <w:rPr>
                <w:color w:val="1E293B"/>
                <w:sz w:val="20"/>
                <w:szCs w:val="20"/>
              </w:rPr>
              <w:t xml:space="preserve">Monitoring &amp; </w:t>
            </w:r>
            <w:proofErr w:type="spellStart"/>
            <w:r>
              <w:rPr>
                <w:color w:val="1E293B"/>
                <w:sz w:val="20"/>
                <w:szCs w:val="20"/>
              </w:rPr>
              <w:t>Observabilité</w:t>
            </w:r>
            <w:proofErr w:type="spellEnd"/>
          </w:p>
        </w:tc>
        <w:tc>
          <w:tcPr>
            <w:tcW w:w="1000" w:type="dxa"/>
            <w:hideMark/>
          </w:tcPr>
          <w:p w14:paraId="68E59641" w14:textId="77777777" w:rsidR="00FD181A" w:rsidRDefault="00FD181A">
            <w:pPr>
              <w:cnfStyle w:val="000000000000" w:firstRow="0" w:lastRow="0" w:firstColumn="0" w:lastColumn="0" w:oddVBand="0" w:evenVBand="0" w:oddHBand="0" w:evenHBand="0" w:firstRowFirstColumn="0" w:firstRowLastColumn="0" w:lastRowFirstColumn="0" w:lastRowLastColumn="0"/>
            </w:pPr>
            <w:r>
              <w:rPr>
                <w:color w:val="1E293B"/>
                <w:sz w:val="20"/>
                <w:szCs w:val="20"/>
              </w:rPr>
              <w:t>SEIH_Monitoring.docx</w:t>
            </w:r>
          </w:p>
        </w:tc>
      </w:tr>
      <w:tr w:rsidR="00FD181A" w14:paraId="213E6EC5" w14:textId="77777777" w:rsidTr="00A81BD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00" w:type="dxa"/>
            <w:hideMark/>
          </w:tcPr>
          <w:p w14:paraId="144D62D7" w14:textId="77777777" w:rsidR="00FD181A" w:rsidRDefault="00FD181A">
            <w:pPr>
              <w:jc w:val="center"/>
            </w:pPr>
            <w:r>
              <w:rPr>
                <w:b w:val="0"/>
                <w:bCs w:val="0"/>
                <w:color w:val="4F46E5"/>
                <w:sz w:val="20"/>
                <w:szCs w:val="20"/>
              </w:rPr>
              <w:t>9</w:t>
            </w:r>
          </w:p>
        </w:tc>
        <w:tc>
          <w:tcPr>
            <w:tcW w:w="6826" w:type="dxa"/>
            <w:hideMark/>
          </w:tcPr>
          <w:p w14:paraId="77D587C0" w14:textId="77777777" w:rsidR="00FD181A" w:rsidRDefault="00FD181A">
            <w:pPr>
              <w:cnfStyle w:val="000000100000" w:firstRow="0" w:lastRow="0" w:firstColumn="0" w:lastColumn="0" w:oddVBand="0" w:evenVBand="0" w:oddHBand="1" w:evenHBand="0" w:firstRowFirstColumn="0" w:firstRowLastColumn="0" w:lastRowFirstColumn="0" w:lastRowLastColumn="0"/>
            </w:pPr>
            <w:proofErr w:type="spellStart"/>
            <w:r>
              <w:rPr>
                <w:color w:val="1E293B"/>
                <w:sz w:val="20"/>
                <w:szCs w:val="20"/>
              </w:rPr>
              <w:t>Glossaire</w:t>
            </w:r>
            <w:proofErr w:type="spellEnd"/>
            <w:r>
              <w:rPr>
                <w:color w:val="1E293B"/>
                <w:sz w:val="20"/>
                <w:szCs w:val="20"/>
              </w:rPr>
              <w:t xml:space="preserve"> et </w:t>
            </w:r>
            <w:proofErr w:type="spellStart"/>
            <w:r>
              <w:rPr>
                <w:color w:val="1E293B"/>
                <w:sz w:val="20"/>
                <w:szCs w:val="20"/>
              </w:rPr>
              <w:t>références</w:t>
            </w:r>
            <w:proofErr w:type="spellEnd"/>
          </w:p>
        </w:tc>
        <w:tc>
          <w:tcPr>
            <w:tcW w:w="1000" w:type="dxa"/>
            <w:hideMark/>
          </w:tcPr>
          <w:p w14:paraId="55C5D30D" w14:textId="77777777" w:rsidR="00FD181A" w:rsidRDefault="00FD181A">
            <w:pPr>
              <w:cnfStyle w:val="000000100000" w:firstRow="0" w:lastRow="0" w:firstColumn="0" w:lastColumn="0" w:oddVBand="0" w:evenVBand="0" w:oddHBand="1" w:evenHBand="0" w:firstRowFirstColumn="0" w:firstRowLastColumn="0" w:lastRowFirstColumn="0" w:lastRowLastColumn="0"/>
            </w:pPr>
            <w:r>
              <w:rPr>
                <w:color w:val="1E293B"/>
                <w:sz w:val="20"/>
                <w:szCs w:val="20"/>
              </w:rPr>
              <w:t>SEIH_Glossary.docx</w:t>
            </w:r>
          </w:p>
        </w:tc>
      </w:tr>
    </w:tbl>
    <w:p w14:paraId="732C3542" w14:textId="77777777" w:rsidR="00FD181A" w:rsidRPr="00FD181A" w:rsidRDefault="00FD181A" w:rsidP="00FD181A">
      <w:pPr>
        <w:spacing w:before="60" w:after="200"/>
        <w:jc w:val="center"/>
        <w:rPr>
          <w:rFonts w:ascii="Arial" w:hAnsi="Arial" w:cs="Arial"/>
          <w:sz w:val="22"/>
          <w:szCs w:val="22"/>
          <w:lang w:val="fr-FR"/>
        </w:rPr>
      </w:pPr>
      <w:r w:rsidRPr="00FD181A">
        <w:rPr>
          <w:color w:val="475569"/>
          <w:sz w:val="20"/>
          <w:szCs w:val="20"/>
          <w:lang w:val="fr-FR"/>
        </w:rPr>
        <w:t>Table 1 — Structure des sections du LLD SEIH</w:t>
      </w:r>
    </w:p>
    <w:p w14:paraId="02041FF0" w14:textId="77777777" w:rsidR="00FD181A" w:rsidRPr="00FD181A" w:rsidRDefault="00FD181A" w:rsidP="00FD181A">
      <w:pPr>
        <w:spacing w:after="140"/>
        <w:rPr>
          <w:lang w:val="fr-FR"/>
        </w:rPr>
      </w:pPr>
    </w:p>
    <w:p w14:paraId="7349F082" w14:textId="5E7E6D74" w:rsidR="00FD181A" w:rsidRPr="00FD181A" w:rsidRDefault="00FD181A" w:rsidP="00FD181A">
      <w:pPr>
        <w:pStyle w:val="Heading2"/>
        <w:rPr>
          <w:rFonts w:eastAsia="Arial"/>
          <w:lang w:val="fr-FR"/>
        </w:rPr>
      </w:pPr>
      <w:bookmarkStart w:id="70" w:name="_Toc222222217"/>
      <w:r w:rsidRPr="00FD181A">
        <w:rPr>
          <w:rFonts w:eastAsia="Arial"/>
          <w:lang w:val="fr-FR"/>
        </w:rPr>
        <w:t>2. Liste complète des tableaux</w:t>
      </w:r>
      <w:bookmarkEnd w:id="70"/>
    </w:p>
    <w:p w14:paraId="769C9F84" w14:textId="77777777" w:rsidR="00FD181A" w:rsidRPr="00FD181A" w:rsidRDefault="00FD181A" w:rsidP="00FD181A">
      <w:pPr>
        <w:spacing w:after="180" w:line="276" w:lineRule="auto"/>
        <w:rPr>
          <w:rFonts w:eastAsia="Arial"/>
          <w:lang w:val="fr-FR"/>
        </w:rPr>
      </w:pPr>
      <w:r w:rsidRPr="00FD181A">
        <w:rPr>
          <w:color w:val="1E293B"/>
          <w:lang w:val="fr-FR"/>
        </w:rPr>
        <w:t>Le LLD contient 47 tableaux numérotés séquentiellement. Chaque tableau est référencé par son numéro suivi de sa section d'appartenance (</w:t>
      </w:r>
      <w:proofErr w:type="gramStart"/>
      <w:r w:rsidRPr="00FD181A">
        <w:rPr>
          <w:color w:val="1E293B"/>
          <w:lang w:val="fr-FR"/>
        </w:rPr>
        <w:t>ex:</w:t>
      </w:r>
      <w:proofErr w:type="gramEnd"/>
      <w:r w:rsidRPr="00FD181A">
        <w:rPr>
          <w:color w:val="1E293B"/>
          <w:lang w:val="fr-FR"/>
        </w:rPr>
        <w:t xml:space="preserve"> Tableau 14, §4 signifie le tableau 14 situé dans la section 4).</w:t>
      </w:r>
    </w:p>
    <w:p w14:paraId="71A07845" w14:textId="77777777" w:rsidR="00FD181A" w:rsidRPr="00FD181A" w:rsidRDefault="00FD181A" w:rsidP="00FD181A">
      <w:pPr>
        <w:spacing w:after="140"/>
        <w:rPr>
          <w:lang w:val="fr-FR"/>
        </w:rPr>
      </w:pPr>
    </w:p>
    <w:tbl>
      <w:tblPr>
        <w:tblStyle w:val="GridTable4-Accent6"/>
        <w:tblW w:w="5000" w:type="pct"/>
        <w:tblLook w:val="04A0" w:firstRow="1" w:lastRow="0" w:firstColumn="1" w:lastColumn="0" w:noHBand="0" w:noVBand="1"/>
      </w:tblPr>
      <w:tblGrid>
        <w:gridCol w:w="1271"/>
        <w:gridCol w:w="7757"/>
        <w:gridCol w:w="1762"/>
      </w:tblGrid>
      <w:tr w:rsidR="00FD181A" w14:paraId="20A1BB76" w14:textId="77777777" w:rsidTr="00A81BD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00" w:type="dxa"/>
            <w:hideMark/>
          </w:tcPr>
          <w:p w14:paraId="3432EFDF" w14:textId="77777777" w:rsidR="00FD181A" w:rsidRDefault="00FD181A">
            <w:pPr>
              <w:jc w:val="center"/>
            </w:pPr>
            <w:r>
              <w:rPr>
                <w:b w:val="0"/>
                <w:bCs w:val="0"/>
                <w:color w:val="FFFFFF"/>
                <w:sz w:val="20"/>
                <w:szCs w:val="20"/>
              </w:rPr>
              <w:t>N°</w:t>
            </w:r>
          </w:p>
        </w:tc>
        <w:tc>
          <w:tcPr>
            <w:tcW w:w="7026" w:type="dxa"/>
            <w:hideMark/>
          </w:tcPr>
          <w:p w14:paraId="2128FAC8" w14:textId="77777777" w:rsidR="00FD181A" w:rsidRDefault="00FD181A">
            <w:pPr>
              <w:jc w:val="center"/>
              <w:cnfStyle w:val="100000000000" w:firstRow="1" w:lastRow="0" w:firstColumn="0" w:lastColumn="0" w:oddVBand="0" w:evenVBand="0" w:oddHBand="0" w:evenHBand="0" w:firstRowFirstColumn="0" w:firstRowLastColumn="0" w:lastRowFirstColumn="0" w:lastRowLastColumn="0"/>
            </w:pPr>
            <w:proofErr w:type="spellStart"/>
            <w:r>
              <w:rPr>
                <w:b w:val="0"/>
                <w:bCs w:val="0"/>
                <w:color w:val="FFFFFF"/>
                <w:sz w:val="20"/>
                <w:szCs w:val="20"/>
              </w:rPr>
              <w:t>Titre</w:t>
            </w:r>
            <w:proofErr w:type="spellEnd"/>
            <w:r>
              <w:rPr>
                <w:b w:val="0"/>
                <w:bCs w:val="0"/>
                <w:color w:val="FFFFFF"/>
                <w:sz w:val="20"/>
                <w:szCs w:val="20"/>
              </w:rPr>
              <w:t xml:space="preserve"> du tableau</w:t>
            </w:r>
          </w:p>
        </w:tc>
        <w:tc>
          <w:tcPr>
            <w:tcW w:w="1000" w:type="dxa"/>
            <w:hideMark/>
          </w:tcPr>
          <w:p w14:paraId="3C298A0C" w14:textId="77777777" w:rsidR="00FD181A" w:rsidRDefault="00FD181A">
            <w:pPr>
              <w:jc w:val="center"/>
              <w:cnfStyle w:val="100000000000" w:firstRow="1" w:lastRow="0" w:firstColumn="0" w:lastColumn="0" w:oddVBand="0" w:evenVBand="0" w:oddHBand="0" w:evenHBand="0" w:firstRowFirstColumn="0" w:firstRowLastColumn="0" w:lastRowFirstColumn="0" w:lastRowLastColumn="0"/>
            </w:pPr>
            <w:r>
              <w:rPr>
                <w:b w:val="0"/>
                <w:bCs w:val="0"/>
                <w:color w:val="FFFFFF"/>
                <w:sz w:val="20"/>
                <w:szCs w:val="20"/>
              </w:rPr>
              <w:t>Section</w:t>
            </w:r>
          </w:p>
        </w:tc>
      </w:tr>
      <w:tr w:rsidR="00FD181A" w14:paraId="5D092079" w14:textId="77777777" w:rsidTr="00A81BD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00" w:type="dxa"/>
            <w:hideMark/>
          </w:tcPr>
          <w:p w14:paraId="77A1742E" w14:textId="77777777" w:rsidR="00FD181A" w:rsidRDefault="00FD181A">
            <w:pPr>
              <w:jc w:val="center"/>
            </w:pPr>
            <w:r>
              <w:rPr>
                <w:b w:val="0"/>
                <w:bCs w:val="0"/>
                <w:color w:val="D97706"/>
                <w:sz w:val="20"/>
                <w:szCs w:val="20"/>
              </w:rPr>
              <w:t>1</w:t>
            </w:r>
          </w:p>
        </w:tc>
        <w:tc>
          <w:tcPr>
            <w:tcW w:w="7026" w:type="dxa"/>
            <w:hideMark/>
          </w:tcPr>
          <w:p w14:paraId="07F31282" w14:textId="77777777" w:rsidR="00FD181A" w:rsidRPr="00FD181A" w:rsidRDefault="00FD181A">
            <w:pPr>
              <w:cnfStyle w:val="000000100000" w:firstRow="0" w:lastRow="0" w:firstColumn="0" w:lastColumn="0" w:oddVBand="0" w:evenVBand="0" w:oddHBand="1" w:evenHBand="0" w:firstRowFirstColumn="0" w:firstRowLastColumn="0" w:lastRowFirstColumn="0" w:lastRowLastColumn="0"/>
              <w:rPr>
                <w:lang w:val="fr-FR"/>
              </w:rPr>
            </w:pPr>
            <w:r w:rsidRPr="00FD181A">
              <w:rPr>
                <w:color w:val="1E293B"/>
                <w:sz w:val="20"/>
                <w:szCs w:val="20"/>
                <w:lang w:val="fr-FR"/>
              </w:rPr>
              <w:t>Matrice complète des règles de pare-feu SEIH</w:t>
            </w:r>
          </w:p>
        </w:tc>
        <w:tc>
          <w:tcPr>
            <w:tcW w:w="1000" w:type="dxa"/>
            <w:hideMark/>
          </w:tcPr>
          <w:p w14:paraId="1319BA34" w14:textId="77777777" w:rsidR="00FD181A" w:rsidRDefault="00FD181A">
            <w:pPr>
              <w:jc w:val="center"/>
              <w:cnfStyle w:val="000000100000" w:firstRow="0" w:lastRow="0" w:firstColumn="0" w:lastColumn="0" w:oddVBand="0" w:evenVBand="0" w:oddHBand="1" w:evenHBand="0" w:firstRowFirstColumn="0" w:firstRowLastColumn="0" w:lastRowFirstColumn="0" w:lastRowLastColumn="0"/>
            </w:pPr>
            <w:r>
              <w:rPr>
                <w:color w:val="1E293B"/>
                <w:sz w:val="20"/>
                <w:szCs w:val="20"/>
              </w:rPr>
              <w:t>§2</w:t>
            </w:r>
          </w:p>
        </w:tc>
      </w:tr>
      <w:tr w:rsidR="00FD181A" w14:paraId="56255DC6" w14:textId="77777777" w:rsidTr="00A81BD1">
        <w:tc>
          <w:tcPr>
            <w:cnfStyle w:val="001000000000" w:firstRow="0" w:lastRow="0" w:firstColumn="1" w:lastColumn="0" w:oddVBand="0" w:evenVBand="0" w:oddHBand="0" w:evenHBand="0" w:firstRowFirstColumn="0" w:firstRowLastColumn="0" w:lastRowFirstColumn="0" w:lastRowLastColumn="0"/>
            <w:tcW w:w="1000" w:type="dxa"/>
            <w:hideMark/>
          </w:tcPr>
          <w:p w14:paraId="422FBC04" w14:textId="77777777" w:rsidR="00FD181A" w:rsidRDefault="00FD181A">
            <w:pPr>
              <w:jc w:val="center"/>
            </w:pPr>
            <w:r>
              <w:rPr>
                <w:b w:val="0"/>
                <w:bCs w:val="0"/>
                <w:color w:val="D97706"/>
                <w:sz w:val="20"/>
                <w:szCs w:val="20"/>
              </w:rPr>
              <w:t>2</w:t>
            </w:r>
          </w:p>
        </w:tc>
        <w:tc>
          <w:tcPr>
            <w:tcW w:w="7026" w:type="dxa"/>
            <w:hideMark/>
          </w:tcPr>
          <w:p w14:paraId="3C4CBB2C" w14:textId="77777777" w:rsidR="00FD181A" w:rsidRPr="00FD181A" w:rsidRDefault="00FD181A">
            <w:pPr>
              <w:cnfStyle w:val="000000000000" w:firstRow="0" w:lastRow="0" w:firstColumn="0" w:lastColumn="0" w:oddVBand="0" w:evenVBand="0" w:oddHBand="0" w:evenHBand="0" w:firstRowFirstColumn="0" w:firstRowLastColumn="0" w:lastRowFirstColumn="0" w:lastRowLastColumn="0"/>
              <w:rPr>
                <w:lang w:val="fr-FR"/>
              </w:rPr>
            </w:pPr>
            <w:r w:rsidRPr="00FD181A">
              <w:rPr>
                <w:color w:val="1E293B"/>
                <w:sz w:val="20"/>
                <w:szCs w:val="20"/>
                <w:lang w:val="fr-FR"/>
              </w:rPr>
              <w:t>Affectation des ports par service</w:t>
            </w:r>
          </w:p>
        </w:tc>
        <w:tc>
          <w:tcPr>
            <w:tcW w:w="1000" w:type="dxa"/>
            <w:hideMark/>
          </w:tcPr>
          <w:p w14:paraId="66B55907" w14:textId="77777777" w:rsidR="00FD181A" w:rsidRDefault="00FD181A">
            <w:pPr>
              <w:jc w:val="center"/>
              <w:cnfStyle w:val="000000000000" w:firstRow="0" w:lastRow="0" w:firstColumn="0" w:lastColumn="0" w:oddVBand="0" w:evenVBand="0" w:oddHBand="0" w:evenHBand="0" w:firstRowFirstColumn="0" w:firstRowLastColumn="0" w:lastRowFirstColumn="0" w:lastRowLastColumn="0"/>
            </w:pPr>
            <w:r>
              <w:rPr>
                <w:color w:val="1E293B"/>
                <w:sz w:val="20"/>
                <w:szCs w:val="20"/>
              </w:rPr>
              <w:t>§2</w:t>
            </w:r>
          </w:p>
        </w:tc>
      </w:tr>
      <w:tr w:rsidR="00FD181A" w14:paraId="1F405E14" w14:textId="77777777" w:rsidTr="00A81BD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00" w:type="dxa"/>
            <w:hideMark/>
          </w:tcPr>
          <w:p w14:paraId="728B54E9" w14:textId="77777777" w:rsidR="00FD181A" w:rsidRDefault="00FD181A">
            <w:pPr>
              <w:jc w:val="center"/>
            </w:pPr>
            <w:r>
              <w:rPr>
                <w:b w:val="0"/>
                <w:bCs w:val="0"/>
                <w:color w:val="D97706"/>
                <w:sz w:val="20"/>
                <w:szCs w:val="20"/>
              </w:rPr>
              <w:t>3</w:t>
            </w:r>
          </w:p>
        </w:tc>
        <w:tc>
          <w:tcPr>
            <w:tcW w:w="7026" w:type="dxa"/>
            <w:hideMark/>
          </w:tcPr>
          <w:p w14:paraId="664562A2" w14:textId="77777777" w:rsidR="00FD181A" w:rsidRDefault="00FD181A">
            <w:pPr>
              <w:cnfStyle w:val="000000100000" w:firstRow="0" w:lastRow="0" w:firstColumn="0" w:lastColumn="0" w:oddVBand="0" w:evenVBand="0" w:oddHBand="1" w:evenHBand="0" w:firstRowFirstColumn="0" w:firstRowLastColumn="0" w:lastRowFirstColumn="0" w:lastRowLastColumn="0"/>
            </w:pPr>
            <w:proofErr w:type="spellStart"/>
            <w:r>
              <w:rPr>
                <w:color w:val="1E293B"/>
                <w:sz w:val="20"/>
                <w:szCs w:val="20"/>
              </w:rPr>
              <w:t>Spécifications</w:t>
            </w:r>
            <w:proofErr w:type="spellEnd"/>
            <w:r>
              <w:rPr>
                <w:color w:val="1E293B"/>
                <w:sz w:val="20"/>
                <w:szCs w:val="20"/>
              </w:rPr>
              <w:t xml:space="preserve"> </w:t>
            </w:r>
            <w:proofErr w:type="spellStart"/>
            <w:r>
              <w:rPr>
                <w:color w:val="1E293B"/>
                <w:sz w:val="20"/>
                <w:szCs w:val="20"/>
              </w:rPr>
              <w:t>détaillées</w:t>
            </w:r>
            <w:proofErr w:type="spellEnd"/>
            <w:r>
              <w:rPr>
                <w:color w:val="1E293B"/>
                <w:sz w:val="20"/>
                <w:szCs w:val="20"/>
              </w:rPr>
              <w:t xml:space="preserve"> des </w:t>
            </w:r>
            <w:proofErr w:type="spellStart"/>
            <w:r>
              <w:rPr>
                <w:color w:val="1E293B"/>
                <w:sz w:val="20"/>
                <w:szCs w:val="20"/>
              </w:rPr>
              <w:t>protocoles</w:t>
            </w:r>
            <w:proofErr w:type="spellEnd"/>
          </w:p>
        </w:tc>
        <w:tc>
          <w:tcPr>
            <w:tcW w:w="1000" w:type="dxa"/>
            <w:hideMark/>
          </w:tcPr>
          <w:p w14:paraId="0EE5C196" w14:textId="77777777" w:rsidR="00FD181A" w:rsidRDefault="00FD181A">
            <w:pPr>
              <w:jc w:val="center"/>
              <w:cnfStyle w:val="000000100000" w:firstRow="0" w:lastRow="0" w:firstColumn="0" w:lastColumn="0" w:oddVBand="0" w:evenVBand="0" w:oddHBand="1" w:evenHBand="0" w:firstRowFirstColumn="0" w:firstRowLastColumn="0" w:lastRowFirstColumn="0" w:lastRowLastColumn="0"/>
            </w:pPr>
            <w:r>
              <w:rPr>
                <w:color w:val="1E293B"/>
                <w:sz w:val="20"/>
                <w:szCs w:val="20"/>
              </w:rPr>
              <w:t>§2</w:t>
            </w:r>
          </w:p>
        </w:tc>
      </w:tr>
      <w:tr w:rsidR="00FD181A" w14:paraId="3731D256" w14:textId="77777777" w:rsidTr="00A81BD1">
        <w:tc>
          <w:tcPr>
            <w:cnfStyle w:val="001000000000" w:firstRow="0" w:lastRow="0" w:firstColumn="1" w:lastColumn="0" w:oddVBand="0" w:evenVBand="0" w:oddHBand="0" w:evenHBand="0" w:firstRowFirstColumn="0" w:firstRowLastColumn="0" w:lastRowFirstColumn="0" w:lastRowLastColumn="0"/>
            <w:tcW w:w="1000" w:type="dxa"/>
            <w:hideMark/>
          </w:tcPr>
          <w:p w14:paraId="0365DCCB" w14:textId="77777777" w:rsidR="00FD181A" w:rsidRDefault="00FD181A">
            <w:pPr>
              <w:jc w:val="center"/>
            </w:pPr>
            <w:r>
              <w:rPr>
                <w:b w:val="0"/>
                <w:bCs w:val="0"/>
                <w:color w:val="D97706"/>
                <w:sz w:val="20"/>
                <w:szCs w:val="20"/>
              </w:rPr>
              <w:t>4</w:t>
            </w:r>
          </w:p>
        </w:tc>
        <w:tc>
          <w:tcPr>
            <w:tcW w:w="7026" w:type="dxa"/>
            <w:hideMark/>
          </w:tcPr>
          <w:p w14:paraId="75D3FBB5" w14:textId="77777777" w:rsidR="00FD181A" w:rsidRPr="00FD181A" w:rsidRDefault="00FD181A">
            <w:pPr>
              <w:cnfStyle w:val="000000000000" w:firstRow="0" w:lastRow="0" w:firstColumn="0" w:lastColumn="0" w:oddVBand="0" w:evenVBand="0" w:oddHBand="0" w:evenHBand="0" w:firstRowFirstColumn="0" w:firstRowLastColumn="0" w:lastRowFirstColumn="0" w:lastRowLastColumn="0"/>
              <w:rPr>
                <w:lang w:val="fr-FR"/>
              </w:rPr>
            </w:pPr>
            <w:r w:rsidRPr="00FD181A">
              <w:rPr>
                <w:color w:val="1E293B"/>
                <w:sz w:val="20"/>
                <w:szCs w:val="20"/>
                <w:lang w:val="fr-FR"/>
              </w:rPr>
              <w:t>Configuration NAT et translation d'adresses</w:t>
            </w:r>
          </w:p>
        </w:tc>
        <w:tc>
          <w:tcPr>
            <w:tcW w:w="1000" w:type="dxa"/>
            <w:hideMark/>
          </w:tcPr>
          <w:p w14:paraId="606C5626" w14:textId="77777777" w:rsidR="00FD181A" w:rsidRDefault="00FD181A">
            <w:pPr>
              <w:jc w:val="center"/>
              <w:cnfStyle w:val="000000000000" w:firstRow="0" w:lastRow="0" w:firstColumn="0" w:lastColumn="0" w:oddVBand="0" w:evenVBand="0" w:oddHBand="0" w:evenHBand="0" w:firstRowFirstColumn="0" w:firstRowLastColumn="0" w:lastRowFirstColumn="0" w:lastRowLastColumn="0"/>
            </w:pPr>
            <w:r>
              <w:rPr>
                <w:color w:val="1E293B"/>
                <w:sz w:val="20"/>
                <w:szCs w:val="20"/>
              </w:rPr>
              <w:t>§2</w:t>
            </w:r>
          </w:p>
        </w:tc>
      </w:tr>
      <w:tr w:rsidR="00FD181A" w14:paraId="381CE836" w14:textId="77777777" w:rsidTr="00A81BD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00" w:type="dxa"/>
            <w:hideMark/>
          </w:tcPr>
          <w:p w14:paraId="0D5F019D" w14:textId="77777777" w:rsidR="00FD181A" w:rsidRDefault="00FD181A">
            <w:pPr>
              <w:jc w:val="center"/>
            </w:pPr>
            <w:r>
              <w:rPr>
                <w:b w:val="0"/>
                <w:bCs w:val="0"/>
                <w:color w:val="D97706"/>
                <w:sz w:val="20"/>
                <w:szCs w:val="20"/>
              </w:rPr>
              <w:t>5</w:t>
            </w:r>
          </w:p>
        </w:tc>
        <w:tc>
          <w:tcPr>
            <w:tcW w:w="7026" w:type="dxa"/>
            <w:hideMark/>
          </w:tcPr>
          <w:p w14:paraId="10CDABBF" w14:textId="77777777" w:rsidR="00FD181A" w:rsidRPr="00FD181A" w:rsidRDefault="00FD181A">
            <w:pPr>
              <w:cnfStyle w:val="000000100000" w:firstRow="0" w:lastRow="0" w:firstColumn="0" w:lastColumn="0" w:oddVBand="0" w:evenVBand="0" w:oddHBand="1" w:evenHBand="0" w:firstRowFirstColumn="0" w:firstRowLastColumn="0" w:lastRowFirstColumn="0" w:lastRowLastColumn="0"/>
              <w:rPr>
                <w:lang w:val="fr-FR"/>
              </w:rPr>
            </w:pPr>
            <w:r w:rsidRPr="00FD181A">
              <w:rPr>
                <w:color w:val="1E293B"/>
                <w:sz w:val="20"/>
                <w:szCs w:val="20"/>
                <w:lang w:val="fr-FR"/>
              </w:rPr>
              <w:t xml:space="preserve">Configuration du pare-feu </w:t>
            </w:r>
            <w:proofErr w:type="spellStart"/>
            <w:r w:rsidRPr="00FD181A">
              <w:rPr>
                <w:color w:val="1E293B"/>
                <w:sz w:val="20"/>
                <w:szCs w:val="20"/>
                <w:lang w:val="fr-FR"/>
              </w:rPr>
              <w:t>stateful</w:t>
            </w:r>
            <w:proofErr w:type="spellEnd"/>
          </w:p>
        </w:tc>
        <w:tc>
          <w:tcPr>
            <w:tcW w:w="1000" w:type="dxa"/>
            <w:hideMark/>
          </w:tcPr>
          <w:p w14:paraId="3D426B58" w14:textId="77777777" w:rsidR="00FD181A" w:rsidRDefault="00FD181A">
            <w:pPr>
              <w:jc w:val="center"/>
              <w:cnfStyle w:val="000000100000" w:firstRow="0" w:lastRow="0" w:firstColumn="0" w:lastColumn="0" w:oddVBand="0" w:evenVBand="0" w:oddHBand="1" w:evenHBand="0" w:firstRowFirstColumn="0" w:firstRowLastColumn="0" w:lastRowFirstColumn="0" w:lastRowLastColumn="0"/>
            </w:pPr>
            <w:r>
              <w:rPr>
                <w:color w:val="1E293B"/>
                <w:sz w:val="20"/>
                <w:szCs w:val="20"/>
              </w:rPr>
              <w:t>§2</w:t>
            </w:r>
          </w:p>
        </w:tc>
      </w:tr>
      <w:tr w:rsidR="00FD181A" w14:paraId="45F2EDBE" w14:textId="77777777" w:rsidTr="00A81BD1">
        <w:tc>
          <w:tcPr>
            <w:cnfStyle w:val="001000000000" w:firstRow="0" w:lastRow="0" w:firstColumn="1" w:lastColumn="0" w:oddVBand="0" w:evenVBand="0" w:oddHBand="0" w:evenHBand="0" w:firstRowFirstColumn="0" w:firstRowLastColumn="0" w:lastRowFirstColumn="0" w:lastRowLastColumn="0"/>
            <w:tcW w:w="1000" w:type="dxa"/>
            <w:hideMark/>
          </w:tcPr>
          <w:p w14:paraId="48051FE8" w14:textId="77777777" w:rsidR="00FD181A" w:rsidRDefault="00FD181A">
            <w:pPr>
              <w:jc w:val="center"/>
            </w:pPr>
            <w:r>
              <w:rPr>
                <w:b w:val="0"/>
                <w:bCs w:val="0"/>
                <w:color w:val="D97706"/>
                <w:sz w:val="20"/>
                <w:szCs w:val="20"/>
              </w:rPr>
              <w:t>6</w:t>
            </w:r>
          </w:p>
        </w:tc>
        <w:tc>
          <w:tcPr>
            <w:tcW w:w="7026" w:type="dxa"/>
            <w:hideMark/>
          </w:tcPr>
          <w:p w14:paraId="07A5DB48" w14:textId="77777777" w:rsidR="00FD181A" w:rsidRPr="00FD181A" w:rsidRDefault="00FD181A">
            <w:pPr>
              <w:cnfStyle w:val="000000000000" w:firstRow="0" w:lastRow="0" w:firstColumn="0" w:lastColumn="0" w:oddVBand="0" w:evenVBand="0" w:oddHBand="0" w:evenHBand="0" w:firstRowFirstColumn="0" w:firstRowLastColumn="0" w:lastRowFirstColumn="0" w:lastRowLastColumn="0"/>
              <w:rPr>
                <w:lang w:val="fr-FR"/>
              </w:rPr>
            </w:pPr>
            <w:r w:rsidRPr="00FD181A">
              <w:rPr>
                <w:color w:val="1E293B"/>
                <w:sz w:val="20"/>
                <w:szCs w:val="20"/>
                <w:lang w:val="fr-FR"/>
              </w:rPr>
              <w:t>Flux 1 — Envoi d'un dossier médical (POST /</w:t>
            </w:r>
            <w:proofErr w:type="spellStart"/>
            <w:r w:rsidRPr="00FD181A">
              <w:rPr>
                <w:color w:val="1E293B"/>
                <w:sz w:val="20"/>
                <w:szCs w:val="20"/>
                <w:lang w:val="fr-FR"/>
              </w:rPr>
              <w:t>transfer</w:t>
            </w:r>
            <w:proofErr w:type="spellEnd"/>
            <w:r w:rsidRPr="00FD181A">
              <w:rPr>
                <w:color w:val="1E293B"/>
                <w:sz w:val="20"/>
                <w:szCs w:val="20"/>
                <w:lang w:val="fr-FR"/>
              </w:rPr>
              <w:t>)</w:t>
            </w:r>
          </w:p>
        </w:tc>
        <w:tc>
          <w:tcPr>
            <w:tcW w:w="1000" w:type="dxa"/>
            <w:hideMark/>
          </w:tcPr>
          <w:p w14:paraId="00D9FE06" w14:textId="77777777" w:rsidR="00FD181A" w:rsidRDefault="00FD181A">
            <w:pPr>
              <w:jc w:val="center"/>
              <w:cnfStyle w:val="000000000000" w:firstRow="0" w:lastRow="0" w:firstColumn="0" w:lastColumn="0" w:oddVBand="0" w:evenVBand="0" w:oddHBand="0" w:evenHBand="0" w:firstRowFirstColumn="0" w:firstRowLastColumn="0" w:lastRowFirstColumn="0" w:lastRowLastColumn="0"/>
            </w:pPr>
            <w:r>
              <w:rPr>
                <w:color w:val="1E293B"/>
                <w:sz w:val="20"/>
                <w:szCs w:val="20"/>
              </w:rPr>
              <w:t>§3</w:t>
            </w:r>
          </w:p>
        </w:tc>
      </w:tr>
      <w:tr w:rsidR="00FD181A" w14:paraId="42CCF17F" w14:textId="77777777" w:rsidTr="00A81BD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00" w:type="dxa"/>
            <w:hideMark/>
          </w:tcPr>
          <w:p w14:paraId="13976965" w14:textId="77777777" w:rsidR="00FD181A" w:rsidRDefault="00FD181A">
            <w:pPr>
              <w:jc w:val="center"/>
            </w:pPr>
            <w:r>
              <w:rPr>
                <w:b w:val="0"/>
                <w:bCs w:val="0"/>
                <w:color w:val="D97706"/>
                <w:sz w:val="20"/>
                <w:szCs w:val="20"/>
              </w:rPr>
              <w:t>7</w:t>
            </w:r>
          </w:p>
        </w:tc>
        <w:tc>
          <w:tcPr>
            <w:tcW w:w="7026" w:type="dxa"/>
            <w:hideMark/>
          </w:tcPr>
          <w:p w14:paraId="32B2FEB1" w14:textId="77777777" w:rsidR="00FD181A" w:rsidRPr="00FD181A" w:rsidRDefault="00FD181A">
            <w:pPr>
              <w:cnfStyle w:val="000000100000" w:firstRow="0" w:lastRow="0" w:firstColumn="0" w:lastColumn="0" w:oddVBand="0" w:evenVBand="0" w:oddHBand="1" w:evenHBand="0" w:firstRowFirstColumn="0" w:firstRowLastColumn="0" w:lastRowFirstColumn="0" w:lastRowLastColumn="0"/>
              <w:rPr>
                <w:lang w:val="fr-FR"/>
              </w:rPr>
            </w:pPr>
            <w:r w:rsidRPr="00FD181A">
              <w:rPr>
                <w:color w:val="1E293B"/>
                <w:sz w:val="20"/>
                <w:szCs w:val="20"/>
                <w:lang w:val="fr-FR"/>
              </w:rPr>
              <w:t>Flux 2 — Récupération d'un dossier (GET /</w:t>
            </w:r>
            <w:proofErr w:type="spellStart"/>
            <w:r w:rsidRPr="00FD181A">
              <w:rPr>
                <w:color w:val="1E293B"/>
                <w:sz w:val="20"/>
                <w:szCs w:val="20"/>
                <w:lang w:val="fr-FR"/>
              </w:rPr>
              <w:t>transfer</w:t>
            </w:r>
            <w:proofErr w:type="spellEnd"/>
            <w:proofErr w:type="gramStart"/>
            <w:r w:rsidRPr="00FD181A">
              <w:rPr>
                <w:color w:val="1E293B"/>
                <w:sz w:val="20"/>
                <w:szCs w:val="20"/>
                <w:lang w:val="fr-FR"/>
              </w:rPr>
              <w:t>/:</w:t>
            </w:r>
            <w:proofErr w:type="gramEnd"/>
            <w:r w:rsidRPr="00FD181A">
              <w:rPr>
                <w:color w:val="1E293B"/>
                <w:sz w:val="20"/>
                <w:szCs w:val="20"/>
                <w:lang w:val="fr-FR"/>
              </w:rPr>
              <w:t>id)</w:t>
            </w:r>
          </w:p>
        </w:tc>
        <w:tc>
          <w:tcPr>
            <w:tcW w:w="1000" w:type="dxa"/>
            <w:hideMark/>
          </w:tcPr>
          <w:p w14:paraId="17E18C38" w14:textId="77777777" w:rsidR="00FD181A" w:rsidRDefault="00FD181A">
            <w:pPr>
              <w:jc w:val="center"/>
              <w:cnfStyle w:val="000000100000" w:firstRow="0" w:lastRow="0" w:firstColumn="0" w:lastColumn="0" w:oddVBand="0" w:evenVBand="0" w:oddHBand="1" w:evenHBand="0" w:firstRowFirstColumn="0" w:firstRowLastColumn="0" w:lastRowFirstColumn="0" w:lastRowLastColumn="0"/>
            </w:pPr>
            <w:r>
              <w:rPr>
                <w:color w:val="1E293B"/>
                <w:sz w:val="20"/>
                <w:szCs w:val="20"/>
              </w:rPr>
              <w:t>§3</w:t>
            </w:r>
          </w:p>
        </w:tc>
      </w:tr>
      <w:tr w:rsidR="00FD181A" w14:paraId="6586C6B4" w14:textId="77777777" w:rsidTr="00A81BD1">
        <w:tc>
          <w:tcPr>
            <w:cnfStyle w:val="001000000000" w:firstRow="0" w:lastRow="0" w:firstColumn="1" w:lastColumn="0" w:oddVBand="0" w:evenVBand="0" w:oddHBand="0" w:evenHBand="0" w:firstRowFirstColumn="0" w:firstRowLastColumn="0" w:lastRowFirstColumn="0" w:lastRowLastColumn="0"/>
            <w:tcW w:w="1000" w:type="dxa"/>
            <w:hideMark/>
          </w:tcPr>
          <w:p w14:paraId="4B5974F8" w14:textId="77777777" w:rsidR="00FD181A" w:rsidRDefault="00FD181A">
            <w:pPr>
              <w:jc w:val="center"/>
            </w:pPr>
            <w:r>
              <w:rPr>
                <w:b w:val="0"/>
                <w:bCs w:val="0"/>
                <w:color w:val="D97706"/>
                <w:sz w:val="20"/>
                <w:szCs w:val="20"/>
              </w:rPr>
              <w:t>8</w:t>
            </w:r>
          </w:p>
        </w:tc>
        <w:tc>
          <w:tcPr>
            <w:tcW w:w="7026" w:type="dxa"/>
            <w:hideMark/>
          </w:tcPr>
          <w:p w14:paraId="41E93425" w14:textId="77777777" w:rsidR="00FD181A" w:rsidRPr="00FD181A" w:rsidRDefault="00FD181A">
            <w:pPr>
              <w:cnfStyle w:val="000000000000" w:firstRow="0" w:lastRow="0" w:firstColumn="0" w:lastColumn="0" w:oddVBand="0" w:evenVBand="0" w:oddHBand="0" w:evenHBand="0" w:firstRowFirstColumn="0" w:firstRowLastColumn="0" w:lastRowFirstColumn="0" w:lastRowLastColumn="0"/>
              <w:rPr>
                <w:lang w:val="fr-FR"/>
              </w:rPr>
            </w:pPr>
            <w:r w:rsidRPr="00FD181A">
              <w:rPr>
                <w:color w:val="1E293B"/>
                <w:sz w:val="20"/>
                <w:szCs w:val="20"/>
                <w:lang w:val="fr-FR"/>
              </w:rPr>
              <w:t>Flux 3 — Confirmation de récupération (PATCH /</w:t>
            </w:r>
            <w:proofErr w:type="spellStart"/>
            <w:r w:rsidRPr="00FD181A">
              <w:rPr>
                <w:color w:val="1E293B"/>
                <w:sz w:val="20"/>
                <w:szCs w:val="20"/>
                <w:lang w:val="fr-FR"/>
              </w:rPr>
              <w:t>transfer</w:t>
            </w:r>
            <w:proofErr w:type="spellEnd"/>
            <w:proofErr w:type="gramStart"/>
            <w:r w:rsidRPr="00FD181A">
              <w:rPr>
                <w:color w:val="1E293B"/>
                <w:sz w:val="20"/>
                <w:szCs w:val="20"/>
                <w:lang w:val="fr-FR"/>
              </w:rPr>
              <w:t>/:</w:t>
            </w:r>
            <w:proofErr w:type="gramEnd"/>
            <w:r w:rsidRPr="00FD181A">
              <w:rPr>
                <w:color w:val="1E293B"/>
                <w:sz w:val="20"/>
                <w:szCs w:val="20"/>
                <w:lang w:val="fr-FR"/>
              </w:rPr>
              <w:t>id/</w:t>
            </w:r>
            <w:proofErr w:type="spellStart"/>
            <w:r w:rsidRPr="00FD181A">
              <w:rPr>
                <w:color w:val="1E293B"/>
                <w:sz w:val="20"/>
                <w:szCs w:val="20"/>
                <w:lang w:val="fr-FR"/>
              </w:rPr>
              <w:t>confirm</w:t>
            </w:r>
            <w:proofErr w:type="spellEnd"/>
            <w:r w:rsidRPr="00FD181A">
              <w:rPr>
                <w:color w:val="1E293B"/>
                <w:sz w:val="20"/>
                <w:szCs w:val="20"/>
                <w:lang w:val="fr-FR"/>
              </w:rPr>
              <w:t>)</w:t>
            </w:r>
          </w:p>
        </w:tc>
        <w:tc>
          <w:tcPr>
            <w:tcW w:w="1000" w:type="dxa"/>
            <w:hideMark/>
          </w:tcPr>
          <w:p w14:paraId="2A82586B" w14:textId="77777777" w:rsidR="00FD181A" w:rsidRDefault="00FD181A">
            <w:pPr>
              <w:jc w:val="center"/>
              <w:cnfStyle w:val="000000000000" w:firstRow="0" w:lastRow="0" w:firstColumn="0" w:lastColumn="0" w:oddVBand="0" w:evenVBand="0" w:oddHBand="0" w:evenHBand="0" w:firstRowFirstColumn="0" w:firstRowLastColumn="0" w:lastRowFirstColumn="0" w:lastRowLastColumn="0"/>
            </w:pPr>
            <w:r>
              <w:rPr>
                <w:color w:val="1E293B"/>
                <w:sz w:val="20"/>
                <w:szCs w:val="20"/>
              </w:rPr>
              <w:t>§3</w:t>
            </w:r>
          </w:p>
        </w:tc>
      </w:tr>
      <w:tr w:rsidR="00FD181A" w14:paraId="1D713781" w14:textId="77777777" w:rsidTr="00A81BD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00" w:type="dxa"/>
            <w:hideMark/>
          </w:tcPr>
          <w:p w14:paraId="7E81CC51" w14:textId="77777777" w:rsidR="00FD181A" w:rsidRDefault="00FD181A">
            <w:pPr>
              <w:jc w:val="center"/>
            </w:pPr>
            <w:r>
              <w:rPr>
                <w:b w:val="0"/>
                <w:bCs w:val="0"/>
                <w:color w:val="D97706"/>
                <w:sz w:val="20"/>
                <w:szCs w:val="20"/>
              </w:rPr>
              <w:t>9</w:t>
            </w:r>
          </w:p>
        </w:tc>
        <w:tc>
          <w:tcPr>
            <w:tcW w:w="7026" w:type="dxa"/>
            <w:hideMark/>
          </w:tcPr>
          <w:p w14:paraId="548832F7" w14:textId="77777777" w:rsidR="00FD181A" w:rsidRPr="00FD181A" w:rsidRDefault="00FD181A">
            <w:pPr>
              <w:cnfStyle w:val="000000100000" w:firstRow="0" w:lastRow="0" w:firstColumn="0" w:lastColumn="0" w:oddVBand="0" w:evenVBand="0" w:oddHBand="1" w:evenHBand="0" w:firstRowFirstColumn="0" w:firstRowLastColumn="0" w:lastRowFirstColumn="0" w:lastRowLastColumn="0"/>
              <w:rPr>
                <w:lang w:val="fr-FR"/>
              </w:rPr>
            </w:pPr>
            <w:r w:rsidRPr="00FD181A">
              <w:rPr>
                <w:color w:val="1E293B"/>
                <w:sz w:val="20"/>
                <w:szCs w:val="20"/>
                <w:lang w:val="fr-FR"/>
              </w:rPr>
              <w:t xml:space="preserve">Flux 4 — Expiration automatique (job </w:t>
            </w:r>
            <w:proofErr w:type="spellStart"/>
            <w:r w:rsidRPr="00FD181A">
              <w:rPr>
                <w:color w:val="1E293B"/>
                <w:sz w:val="20"/>
                <w:szCs w:val="20"/>
                <w:lang w:val="fr-FR"/>
              </w:rPr>
              <w:t>cron</w:t>
            </w:r>
            <w:proofErr w:type="spellEnd"/>
            <w:r w:rsidRPr="00FD181A">
              <w:rPr>
                <w:color w:val="1E293B"/>
                <w:sz w:val="20"/>
                <w:szCs w:val="20"/>
                <w:lang w:val="fr-FR"/>
              </w:rPr>
              <w:t>)</w:t>
            </w:r>
          </w:p>
        </w:tc>
        <w:tc>
          <w:tcPr>
            <w:tcW w:w="1000" w:type="dxa"/>
            <w:hideMark/>
          </w:tcPr>
          <w:p w14:paraId="08180B2B" w14:textId="77777777" w:rsidR="00FD181A" w:rsidRDefault="00FD181A">
            <w:pPr>
              <w:jc w:val="center"/>
              <w:cnfStyle w:val="000000100000" w:firstRow="0" w:lastRow="0" w:firstColumn="0" w:lastColumn="0" w:oddVBand="0" w:evenVBand="0" w:oddHBand="1" w:evenHBand="0" w:firstRowFirstColumn="0" w:firstRowLastColumn="0" w:lastRowFirstColumn="0" w:lastRowLastColumn="0"/>
            </w:pPr>
            <w:r>
              <w:rPr>
                <w:color w:val="1E293B"/>
                <w:sz w:val="20"/>
                <w:szCs w:val="20"/>
              </w:rPr>
              <w:t>§3</w:t>
            </w:r>
          </w:p>
        </w:tc>
      </w:tr>
      <w:tr w:rsidR="00FD181A" w14:paraId="4B92BAC1" w14:textId="77777777" w:rsidTr="00A81BD1">
        <w:tc>
          <w:tcPr>
            <w:cnfStyle w:val="001000000000" w:firstRow="0" w:lastRow="0" w:firstColumn="1" w:lastColumn="0" w:oddVBand="0" w:evenVBand="0" w:oddHBand="0" w:evenHBand="0" w:firstRowFirstColumn="0" w:firstRowLastColumn="0" w:lastRowFirstColumn="0" w:lastRowLastColumn="0"/>
            <w:tcW w:w="1000" w:type="dxa"/>
            <w:hideMark/>
          </w:tcPr>
          <w:p w14:paraId="1B6B2343" w14:textId="77777777" w:rsidR="00FD181A" w:rsidRDefault="00FD181A">
            <w:pPr>
              <w:jc w:val="center"/>
            </w:pPr>
            <w:r>
              <w:rPr>
                <w:b w:val="0"/>
                <w:bCs w:val="0"/>
                <w:color w:val="D97706"/>
                <w:sz w:val="20"/>
                <w:szCs w:val="20"/>
              </w:rPr>
              <w:t>10</w:t>
            </w:r>
          </w:p>
        </w:tc>
        <w:tc>
          <w:tcPr>
            <w:tcW w:w="7026" w:type="dxa"/>
            <w:hideMark/>
          </w:tcPr>
          <w:p w14:paraId="78347B2E" w14:textId="77777777" w:rsidR="00FD181A" w:rsidRPr="00FD181A" w:rsidRDefault="00FD181A">
            <w:pPr>
              <w:cnfStyle w:val="000000000000" w:firstRow="0" w:lastRow="0" w:firstColumn="0" w:lastColumn="0" w:oddVBand="0" w:evenVBand="0" w:oddHBand="0" w:evenHBand="0" w:firstRowFirstColumn="0" w:firstRowLastColumn="0" w:lastRowFirstColumn="0" w:lastRowLastColumn="0"/>
              <w:rPr>
                <w:lang w:val="fr-FR"/>
              </w:rPr>
            </w:pPr>
            <w:r w:rsidRPr="00FD181A">
              <w:rPr>
                <w:color w:val="1E293B"/>
                <w:sz w:val="20"/>
                <w:szCs w:val="20"/>
                <w:lang w:val="fr-FR"/>
              </w:rPr>
              <w:t>Flux 5 — Annulation avant récupération (DELETE /</w:t>
            </w:r>
            <w:proofErr w:type="spellStart"/>
            <w:r w:rsidRPr="00FD181A">
              <w:rPr>
                <w:color w:val="1E293B"/>
                <w:sz w:val="20"/>
                <w:szCs w:val="20"/>
                <w:lang w:val="fr-FR"/>
              </w:rPr>
              <w:t>transfer</w:t>
            </w:r>
            <w:proofErr w:type="spellEnd"/>
            <w:proofErr w:type="gramStart"/>
            <w:r w:rsidRPr="00FD181A">
              <w:rPr>
                <w:color w:val="1E293B"/>
                <w:sz w:val="20"/>
                <w:szCs w:val="20"/>
                <w:lang w:val="fr-FR"/>
              </w:rPr>
              <w:t>/:</w:t>
            </w:r>
            <w:proofErr w:type="gramEnd"/>
            <w:r w:rsidRPr="00FD181A">
              <w:rPr>
                <w:color w:val="1E293B"/>
                <w:sz w:val="20"/>
                <w:szCs w:val="20"/>
                <w:lang w:val="fr-FR"/>
              </w:rPr>
              <w:t>id)</w:t>
            </w:r>
          </w:p>
        </w:tc>
        <w:tc>
          <w:tcPr>
            <w:tcW w:w="1000" w:type="dxa"/>
            <w:hideMark/>
          </w:tcPr>
          <w:p w14:paraId="10669C9C" w14:textId="77777777" w:rsidR="00FD181A" w:rsidRDefault="00FD181A">
            <w:pPr>
              <w:jc w:val="center"/>
              <w:cnfStyle w:val="000000000000" w:firstRow="0" w:lastRow="0" w:firstColumn="0" w:lastColumn="0" w:oddVBand="0" w:evenVBand="0" w:oddHBand="0" w:evenHBand="0" w:firstRowFirstColumn="0" w:firstRowLastColumn="0" w:lastRowFirstColumn="0" w:lastRowLastColumn="0"/>
            </w:pPr>
            <w:r>
              <w:rPr>
                <w:color w:val="1E293B"/>
                <w:sz w:val="20"/>
                <w:szCs w:val="20"/>
              </w:rPr>
              <w:t>§3</w:t>
            </w:r>
          </w:p>
        </w:tc>
      </w:tr>
      <w:tr w:rsidR="00FD181A" w14:paraId="28F5E528" w14:textId="77777777" w:rsidTr="00A81BD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00" w:type="dxa"/>
            <w:hideMark/>
          </w:tcPr>
          <w:p w14:paraId="57134CC9" w14:textId="77777777" w:rsidR="00FD181A" w:rsidRDefault="00FD181A">
            <w:pPr>
              <w:jc w:val="center"/>
            </w:pPr>
            <w:r>
              <w:rPr>
                <w:b w:val="0"/>
                <w:bCs w:val="0"/>
                <w:color w:val="D97706"/>
                <w:sz w:val="20"/>
                <w:szCs w:val="20"/>
              </w:rPr>
              <w:t>11</w:t>
            </w:r>
          </w:p>
        </w:tc>
        <w:tc>
          <w:tcPr>
            <w:tcW w:w="7026" w:type="dxa"/>
            <w:hideMark/>
          </w:tcPr>
          <w:p w14:paraId="1A75B096" w14:textId="77777777" w:rsidR="00FD181A" w:rsidRPr="00FD181A" w:rsidRDefault="00FD181A">
            <w:pPr>
              <w:cnfStyle w:val="000000100000" w:firstRow="0" w:lastRow="0" w:firstColumn="0" w:lastColumn="0" w:oddVBand="0" w:evenVBand="0" w:oddHBand="1" w:evenHBand="0" w:firstRowFirstColumn="0" w:firstRowLastColumn="0" w:lastRowFirstColumn="0" w:lastRowLastColumn="0"/>
              <w:rPr>
                <w:lang w:val="fr-FR"/>
              </w:rPr>
            </w:pPr>
            <w:r w:rsidRPr="00FD181A">
              <w:rPr>
                <w:color w:val="1E293B"/>
                <w:sz w:val="20"/>
                <w:szCs w:val="20"/>
                <w:lang w:val="fr-FR"/>
              </w:rPr>
              <w:t xml:space="preserve">Objectifs de haute disponibilité et </w:t>
            </w:r>
            <w:proofErr w:type="spellStart"/>
            <w:r w:rsidRPr="00FD181A">
              <w:rPr>
                <w:color w:val="1E293B"/>
                <w:sz w:val="20"/>
                <w:szCs w:val="20"/>
                <w:lang w:val="fr-FR"/>
              </w:rPr>
              <w:t>disaster</w:t>
            </w:r>
            <w:proofErr w:type="spellEnd"/>
            <w:r w:rsidRPr="00FD181A">
              <w:rPr>
                <w:color w:val="1E293B"/>
                <w:sz w:val="20"/>
                <w:szCs w:val="20"/>
                <w:lang w:val="fr-FR"/>
              </w:rPr>
              <w:t xml:space="preserve"> </w:t>
            </w:r>
            <w:proofErr w:type="spellStart"/>
            <w:r w:rsidRPr="00FD181A">
              <w:rPr>
                <w:color w:val="1E293B"/>
                <w:sz w:val="20"/>
                <w:szCs w:val="20"/>
                <w:lang w:val="fr-FR"/>
              </w:rPr>
              <w:t>recovery</w:t>
            </w:r>
            <w:proofErr w:type="spellEnd"/>
          </w:p>
        </w:tc>
        <w:tc>
          <w:tcPr>
            <w:tcW w:w="1000" w:type="dxa"/>
            <w:hideMark/>
          </w:tcPr>
          <w:p w14:paraId="30041DBF" w14:textId="77777777" w:rsidR="00FD181A" w:rsidRDefault="00FD181A">
            <w:pPr>
              <w:jc w:val="center"/>
              <w:cnfStyle w:val="000000100000" w:firstRow="0" w:lastRow="0" w:firstColumn="0" w:lastColumn="0" w:oddVBand="0" w:evenVBand="0" w:oddHBand="1" w:evenHBand="0" w:firstRowFirstColumn="0" w:firstRowLastColumn="0" w:lastRowFirstColumn="0" w:lastRowLastColumn="0"/>
            </w:pPr>
            <w:r>
              <w:rPr>
                <w:color w:val="1E293B"/>
                <w:sz w:val="20"/>
                <w:szCs w:val="20"/>
              </w:rPr>
              <w:t>§4</w:t>
            </w:r>
          </w:p>
        </w:tc>
      </w:tr>
      <w:tr w:rsidR="00FD181A" w14:paraId="548DEAC0" w14:textId="77777777" w:rsidTr="00A81BD1">
        <w:tc>
          <w:tcPr>
            <w:cnfStyle w:val="001000000000" w:firstRow="0" w:lastRow="0" w:firstColumn="1" w:lastColumn="0" w:oddVBand="0" w:evenVBand="0" w:oddHBand="0" w:evenHBand="0" w:firstRowFirstColumn="0" w:firstRowLastColumn="0" w:lastRowFirstColumn="0" w:lastRowLastColumn="0"/>
            <w:tcW w:w="1000" w:type="dxa"/>
            <w:hideMark/>
          </w:tcPr>
          <w:p w14:paraId="7C64EEEB" w14:textId="77777777" w:rsidR="00FD181A" w:rsidRDefault="00FD181A">
            <w:pPr>
              <w:jc w:val="center"/>
            </w:pPr>
            <w:r>
              <w:rPr>
                <w:b w:val="0"/>
                <w:bCs w:val="0"/>
                <w:color w:val="D97706"/>
                <w:sz w:val="20"/>
                <w:szCs w:val="20"/>
              </w:rPr>
              <w:lastRenderedPageBreak/>
              <w:t>12</w:t>
            </w:r>
          </w:p>
        </w:tc>
        <w:tc>
          <w:tcPr>
            <w:tcW w:w="7026" w:type="dxa"/>
            <w:hideMark/>
          </w:tcPr>
          <w:p w14:paraId="472EA0D6" w14:textId="77777777" w:rsidR="00FD181A" w:rsidRDefault="00FD181A">
            <w:pPr>
              <w:cnfStyle w:val="000000000000" w:firstRow="0" w:lastRow="0" w:firstColumn="0" w:lastColumn="0" w:oddVBand="0" w:evenVBand="0" w:oddHBand="0" w:evenHBand="0" w:firstRowFirstColumn="0" w:firstRowLastColumn="0" w:lastRowFirstColumn="0" w:lastRowLastColumn="0"/>
            </w:pPr>
            <w:proofErr w:type="spellStart"/>
            <w:r>
              <w:rPr>
                <w:color w:val="1E293B"/>
                <w:sz w:val="20"/>
                <w:szCs w:val="20"/>
              </w:rPr>
              <w:t>Redondance</w:t>
            </w:r>
            <w:proofErr w:type="spellEnd"/>
            <w:r>
              <w:rPr>
                <w:color w:val="1E293B"/>
                <w:sz w:val="20"/>
                <w:szCs w:val="20"/>
              </w:rPr>
              <w:t xml:space="preserve"> des </w:t>
            </w:r>
            <w:proofErr w:type="spellStart"/>
            <w:r>
              <w:rPr>
                <w:color w:val="1E293B"/>
                <w:sz w:val="20"/>
                <w:szCs w:val="20"/>
              </w:rPr>
              <w:t>composants</w:t>
            </w:r>
            <w:proofErr w:type="spellEnd"/>
            <w:r>
              <w:rPr>
                <w:color w:val="1E293B"/>
                <w:sz w:val="20"/>
                <w:szCs w:val="20"/>
              </w:rPr>
              <w:t xml:space="preserve"> critiques</w:t>
            </w:r>
          </w:p>
        </w:tc>
        <w:tc>
          <w:tcPr>
            <w:tcW w:w="1000" w:type="dxa"/>
            <w:hideMark/>
          </w:tcPr>
          <w:p w14:paraId="62DD0822" w14:textId="77777777" w:rsidR="00FD181A" w:rsidRDefault="00FD181A">
            <w:pPr>
              <w:jc w:val="center"/>
              <w:cnfStyle w:val="000000000000" w:firstRow="0" w:lastRow="0" w:firstColumn="0" w:lastColumn="0" w:oddVBand="0" w:evenVBand="0" w:oddHBand="0" w:evenHBand="0" w:firstRowFirstColumn="0" w:firstRowLastColumn="0" w:lastRowFirstColumn="0" w:lastRowLastColumn="0"/>
            </w:pPr>
            <w:r>
              <w:rPr>
                <w:color w:val="1E293B"/>
                <w:sz w:val="20"/>
                <w:szCs w:val="20"/>
              </w:rPr>
              <w:t>§4</w:t>
            </w:r>
          </w:p>
        </w:tc>
      </w:tr>
      <w:tr w:rsidR="00FD181A" w14:paraId="6A67143F" w14:textId="77777777" w:rsidTr="00A81BD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00" w:type="dxa"/>
            <w:hideMark/>
          </w:tcPr>
          <w:p w14:paraId="63739EE4" w14:textId="77777777" w:rsidR="00FD181A" w:rsidRDefault="00FD181A">
            <w:pPr>
              <w:jc w:val="center"/>
            </w:pPr>
            <w:r>
              <w:rPr>
                <w:b w:val="0"/>
                <w:bCs w:val="0"/>
                <w:color w:val="D97706"/>
                <w:sz w:val="20"/>
                <w:szCs w:val="20"/>
              </w:rPr>
              <w:t>13</w:t>
            </w:r>
          </w:p>
        </w:tc>
        <w:tc>
          <w:tcPr>
            <w:tcW w:w="7026" w:type="dxa"/>
            <w:hideMark/>
          </w:tcPr>
          <w:p w14:paraId="65A3742E" w14:textId="77777777" w:rsidR="00FD181A" w:rsidRPr="00FD181A" w:rsidRDefault="00FD181A">
            <w:pPr>
              <w:cnfStyle w:val="000000100000" w:firstRow="0" w:lastRow="0" w:firstColumn="0" w:lastColumn="0" w:oddVBand="0" w:evenVBand="0" w:oddHBand="1" w:evenHBand="0" w:firstRowFirstColumn="0" w:firstRowLastColumn="0" w:lastRowFirstColumn="0" w:lastRowLastColumn="0"/>
              <w:rPr>
                <w:lang w:val="fr-FR"/>
              </w:rPr>
            </w:pPr>
            <w:r w:rsidRPr="00FD181A">
              <w:rPr>
                <w:color w:val="1E293B"/>
                <w:sz w:val="20"/>
                <w:szCs w:val="20"/>
                <w:lang w:val="fr-FR"/>
              </w:rPr>
              <w:t>Flux de réplication inter-sites</w:t>
            </w:r>
          </w:p>
        </w:tc>
        <w:tc>
          <w:tcPr>
            <w:tcW w:w="1000" w:type="dxa"/>
            <w:hideMark/>
          </w:tcPr>
          <w:p w14:paraId="4AAD035E" w14:textId="77777777" w:rsidR="00FD181A" w:rsidRDefault="00FD181A">
            <w:pPr>
              <w:jc w:val="center"/>
              <w:cnfStyle w:val="000000100000" w:firstRow="0" w:lastRow="0" w:firstColumn="0" w:lastColumn="0" w:oddVBand="0" w:evenVBand="0" w:oddHBand="1" w:evenHBand="0" w:firstRowFirstColumn="0" w:firstRowLastColumn="0" w:lastRowFirstColumn="0" w:lastRowLastColumn="0"/>
            </w:pPr>
            <w:r>
              <w:rPr>
                <w:color w:val="1E293B"/>
                <w:sz w:val="20"/>
                <w:szCs w:val="20"/>
              </w:rPr>
              <w:t>§4</w:t>
            </w:r>
          </w:p>
        </w:tc>
      </w:tr>
      <w:tr w:rsidR="00FD181A" w14:paraId="1D95B690" w14:textId="77777777" w:rsidTr="00A81BD1">
        <w:tc>
          <w:tcPr>
            <w:cnfStyle w:val="001000000000" w:firstRow="0" w:lastRow="0" w:firstColumn="1" w:lastColumn="0" w:oddVBand="0" w:evenVBand="0" w:oddHBand="0" w:evenHBand="0" w:firstRowFirstColumn="0" w:firstRowLastColumn="0" w:lastRowFirstColumn="0" w:lastRowLastColumn="0"/>
            <w:tcW w:w="1000" w:type="dxa"/>
            <w:hideMark/>
          </w:tcPr>
          <w:p w14:paraId="0F80B2B2" w14:textId="77777777" w:rsidR="00FD181A" w:rsidRDefault="00FD181A">
            <w:pPr>
              <w:jc w:val="center"/>
            </w:pPr>
            <w:r>
              <w:rPr>
                <w:b w:val="0"/>
                <w:bCs w:val="0"/>
                <w:color w:val="D97706"/>
                <w:sz w:val="20"/>
                <w:szCs w:val="20"/>
              </w:rPr>
              <w:t>14</w:t>
            </w:r>
          </w:p>
        </w:tc>
        <w:tc>
          <w:tcPr>
            <w:tcW w:w="7026" w:type="dxa"/>
            <w:hideMark/>
          </w:tcPr>
          <w:p w14:paraId="5754092A" w14:textId="77777777" w:rsidR="00FD181A" w:rsidRPr="00FD181A" w:rsidRDefault="00FD181A">
            <w:pPr>
              <w:cnfStyle w:val="000000000000" w:firstRow="0" w:lastRow="0" w:firstColumn="0" w:lastColumn="0" w:oddVBand="0" w:evenVBand="0" w:oddHBand="0" w:evenHBand="0" w:firstRowFirstColumn="0" w:firstRowLastColumn="0" w:lastRowFirstColumn="0" w:lastRowLastColumn="0"/>
              <w:rPr>
                <w:lang w:val="fr-FR"/>
              </w:rPr>
            </w:pPr>
            <w:r w:rsidRPr="00FD181A">
              <w:rPr>
                <w:color w:val="1E293B"/>
                <w:sz w:val="20"/>
                <w:szCs w:val="20"/>
                <w:lang w:val="fr-FR"/>
              </w:rPr>
              <w:t>Séquence de basculement (failover) vers DR DC</w:t>
            </w:r>
          </w:p>
        </w:tc>
        <w:tc>
          <w:tcPr>
            <w:tcW w:w="1000" w:type="dxa"/>
            <w:hideMark/>
          </w:tcPr>
          <w:p w14:paraId="4DF07A6E" w14:textId="77777777" w:rsidR="00FD181A" w:rsidRDefault="00FD181A">
            <w:pPr>
              <w:jc w:val="center"/>
              <w:cnfStyle w:val="000000000000" w:firstRow="0" w:lastRow="0" w:firstColumn="0" w:lastColumn="0" w:oddVBand="0" w:evenVBand="0" w:oddHBand="0" w:evenHBand="0" w:firstRowFirstColumn="0" w:firstRowLastColumn="0" w:lastRowFirstColumn="0" w:lastRowLastColumn="0"/>
            </w:pPr>
            <w:r>
              <w:rPr>
                <w:color w:val="1E293B"/>
                <w:sz w:val="20"/>
                <w:szCs w:val="20"/>
              </w:rPr>
              <w:t>§4</w:t>
            </w:r>
          </w:p>
        </w:tc>
      </w:tr>
      <w:tr w:rsidR="00FD181A" w14:paraId="2FEB83C1" w14:textId="77777777" w:rsidTr="00A81BD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00" w:type="dxa"/>
            <w:hideMark/>
          </w:tcPr>
          <w:p w14:paraId="13897BAC" w14:textId="77777777" w:rsidR="00FD181A" w:rsidRDefault="00FD181A">
            <w:pPr>
              <w:jc w:val="center"/>
            </w:pPr>
            <w:r>
              <w:rPr>
                <w:b w:val="0"/>
                <w:bCs w:val="0"/>
                <w:color w:val="D97706"/>
                <w:sz w:val="20"/>
                <w:szCs w:val="20"/>
              </w:rPr>
              <w:t>15</w:t>
            </w:r>
          </w:p>
        </w:tc>
        <w:tc>
          <w:tcPr>
            <w:tcW w:w="7026" w:type="dxa"/>
            <w:hideMark/>
          </w:tcPr>
          <w:p w14:paraId="1C5A224B" w14:textId="77777777" w:rsidR="00FD181A" w:rsidRDefault="00FD181A">
            <w:pPr>
              <w:cnfStyle w:val="000000100000" w:firstRow="0" w:lastRow="0" w:firstColumn="0" w:lastColumn="0" w:oddVBand="0" w:evenVBand="0" w:oddHBand="1" w:evenHBand="0" w:firstRowFirstColumn="0" w:firstRowLastColumn="0" w:lastRowFirstColumn="0" w:lastRowLastColumn="0"/>
            </w:pPr>
            <w:proofErr w:type="spellStart"/>
            <w:r>
              <w:rPr>
                <w:color w:val="1E293B"/>
                <w:sz w:val="20"/>
                <w:szCs w:val="20"/>
              </w:rPr>
              <w:t>Accès</w:t>
            </w:r>
            <w:proofErr w:type="spellEnd"/>
            <w:r>
              <w:rPr>
                <w:color w:val="1E293B"/>
                <w:sz w:val="20"/>
                <w:szCs w:val="20"/>
              </w:rPr>
              <w:t xml:space="preserve"> OOB (Out-of-Band) management</w:t>
            </w:r>
          </w:p>
        </w:tc>
        <w:tc>
          <w:tcPr>
            <w:tcW w:w="1000" w:type="dxa"/>
            <w:hideMark/>
          </w:tcPr>
          <w:p w14:paraId="48E2628C" w14:textId="77777777" w:rsidR="00FD181A" w:rsidRDefault="00FD181A">
            <w:pPr>
              <w:jc w:val="center"/>
              <w:cnfStyle w:val="000000100000" w:firstRow="0" w:lastRow="0" w:firstColumn="0" w:lastColumn="0" w:oddVBand="0" w:evenVBand="0" w:oddHBand="1" w:evenHBand="0" w:firstRowFirstColumn="0" w:firstRowLastColumn="0" w:lastRowFirstColumn="0" w:lastRowLastColumn="0"/>
            </w:pPr>
            <w:r>
              <w:rPr>
                <w:color w:val="1E293B"/>
                <w:sz w:val="20"/>
                <w:szCs w:val="20"/>
              </w:rPr>
              <w:t>§4</w:t>
            </w:r>
          </w:p>
        </w:tc>
      </w:tr>
      <w:tr w:rsidR="00FD181A" w14:paraId="3785DA44" w14:textId="77777777" w:rsidTr="00A81BD1">
        <w:tc>
          <w:tcPr>
            <w:cnfStyle w:val="001000000000" w:firstRow="0" w:lastRow="0" w:firstColumn="1" w:lastColumn="0" w:oddVBand="0" w:evenVBand="0" w:oddHBand="0" w:evenHBand="0" w:firstRowFirstColumn="0" w:firstRowLastColumn="0" w:lastRowFirstColumn="0" w:lastRowLastColumn="0"/>
            <w:tcW w:w="1000" w:type="dxa"/>
            <w:hideMark/>
          </w:tcPr>
          <w:p w14:paraId="792A565B" w14:textId="77777777" w:rsidR="00FD181A" w:rsidRDefault="00FD181A">
            <w:pPr>
              <w:jc w:val="center"/>
            </w:pPr>
            <w:r>
              <w:rPr>
                <w:b w:val="0"/>
                <w:bCs w:val="0"/>
                <w:color w:val="D97706"/>
                <w:sz w:val="20"/>
                <w:szCs w:val="20"/>
              </w:rPr>
              <w:t>16</w:t>
            </w:r>
          </w:p>
        </w:tc>
        <w:tc>
          <w:tcPr>
            <w:tcW w:w="7026" w:type="dxa"/>
            <w:hideMark/>
          </w:tcPr>
          <w:p w14:paraId="683FD9B1" w14:textId="77777777" w:rsidR="00FD181A" w:rsidRPr="00FD181A" w:rsidRDefault="00FD181A">
            <w:pPr>
              <w:cnfStyle w:val="000000000000" w:firstRow="0" w:lastRow="0" w:firstColumn="0" w:lastColumn="0" w:oddVBand="0" w:evenVBand="0" w:oddHBand="0" w:evenHBand="0" w:firstRowFirstColumn="0" w:firstRowLastColumn="0" w:lastRowFirstColumn="0" w:lastRowLastColumn="0"/>
              <w:rPr>
                <w:lang w:val="fr-FR"/>
              </w:rPr>
            </w:pPr>
            <w:r w:rsidRPr="00FD181A">
              <w:rPr>
                <w:color w:val="1E293B"/>
                <w:sz w:val="20"/>
                <w:szCs w:val="20"/>
                <w:lang w:val="fr-FR"/>
              </w:rPr>
              <w:t>SLA / KPI et objectifs de disponibilité</w:t>
            </w:r>
          </w:p>
        </w:tc>
        <w:tc>
          <w:tcPr>
            <w:tcW w:w="1000" w:type="dxa"/>
            <w:hideMark/>
          </w:tcPr>
          <w:p w14:paraId="748F4638" w14:textId="77777777" w:rsidR="00FD181A" w:rsidRDefault="00FD181A">
            <w:pPr>
              <w:jc w:val="center"/>
              <w:cnfStyle w:val="000000000000" w:firstRow="0" w:lastRow="0" w:firstColumn="0" w:lastColumn="0" w:oddVBand="0" w:evenVBand="0" w:oddHBand="0" w:evenHBand="0" w:firstRowFirstColumn="0" w:firstRowLastColumn="0" w:lastRowFirstColumn="0" w:lastRowLastColumn="0"/>
            </w:pPr>
            <w:r>
              <w:rPr>
                <w:color w:val="1E293B"/>
                <w:sz w:val="20"/>
                <w:szCs w:val="20"/>
              </w:rPr>
              <w:t>§4</w:t>
            </w:r>
          </w:p>
        </w:tc>
      </w:tr>
      <w:tr w:rsidR="00FD181A" w14:paraId="351ACE7C" w14:textId="77777777" w:rsidTr="00A81BD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00" w:type="dxa"/>
            <w:hideMark/>
          </w:tcPr>
          <w:p w14:paraId="2513295D" w14:textId="77777777" w:rsidR="00FD181A" w:rsidRDefault="00FD181A">
            <w:pPr>
              <w:jc w:val="center"/>
            </w:pPr>
            <w:r>
              <w:rPr>
                <w:b w:val="0"/>
                <w:bCs w:val="0"/>
                <w:color w:val="D97706"/>
                <w:sz w:val="20"/>
                <w:szCs w:val="20"/>
              </w:rPr>
              <w:t>17</w:t>
            </w:r>
          </w:p>
        </w:tc>
        <w:tc>
          <w:tcPr>
            <w:tcW w:w="7026" w:type="dxa"/>
            <w:hideMark/>
          </w:tcPr>
          <w:p w14:paraId="6B269346" w14:textId="77777777" w:rsidR="00FD181A" w:rsidRPr="00FD181A" w:rsidRDefault="00FD181A">
            <w:pPr>
              <w:cnfStyle w:val="000000100000" w:firstRow="0" w:lastRow="0" w:firstColumn="0" w:lastColumn="0" w:oddVBand="0" w:evenVBand="0" w:oddHBand="1" w:evenHBand="0" w:firstRowFirstColumn="0" w:firstRowLastColumn="0" w:lastRowFirstColumn="0" w:lastRowLastColumn="0"/>
              <w:rPr>
                <w:lang w:val="fr-FR"/>
              </w:rPr>
            </w:pPr>
            <w:r w:rsidRPr="00FD181A">
              <w:rPr>
                <w:color w:val="1E293B"/>
                <w:sz w:val="20"/>
                <w:szCs w:val="20"/>
                <w:lang w:val="fr-FR"/>
              </w:rPr>
              <w:t>Modèle de menaces du SEIH</w:t>
            </w:r>
          </w:p>
        </w:tc>
        <w:tc>
          <w:tcPr>
            <w:tcW w:w="1000" w:type="dxa"/>
            <w:hideMark/>
          </w:tcPr>
          <w:p w14:paraId="41ECD100" w14:textId="77777777" w:rsidR="00FD181A" w:rsidRDefault="00FD181A">
            <w:pPr>
              <w:jc w:val="center"/>
              <w:cnfStyle w:val="000000100000" w:firstRow="0" w:lastRow="0" w:firstColumn="0" w:lastColumn="0" w:oddVBand="0" w:evenVBand="0" w:oddHBand="1" w:evenHBand="0" w:firstRowFirstColumn="0" w:firstRowLastColumn="0" w:lastRowFirstColumn="0" w:lastRowLastColumn="0"/>
            </w:pPr>
            <w:r>
              <w:rPr>
                <w:color w:val="1E293B"/>
                <w:sz w:val="20"/>
                <w:szCs w:val="20"/>
              </w:rPr>
              <w:t>§5</w:t>
            </w:r>
          </w:p>
        </w:tc>
      </w:tr>
      <w:tr w:rsidR="00FD181A" w14:paraId="53A6F4DD" w14:textId="77777777" w:rsidTr="00A81BD1">
        <w:tc>
          <w:tcPr>
            <w:cnfStyle w:val="001000000000" w:firstRow="0" w:lastRow="0" w:firstColumn="1" w:lastColumn="0" w:oddVBand="0" w:evenVBand="0" w:oddHBand="0" w:evenHBand="0" w:firstRowFirstColumn="0" w:firstRowLastColumn="0" w:lastRowFirstColumn="0" w:lastRowLastColumn="0"/>
            <w:tcW w:w="1000" w:type="dxa"/>
            <w:hideMark/>
          </w:tcPr>
          <w:p w14:paraId="60702A96" w14:textId="77777777" w:rsidR="00FD181A" w:rsidRDefault="00FD181A">
            <w:pPr>
              <w:jc w:val="center"/>
            </w:pPr>
            <w:r>
              <w:rPr>
                <w:b w:val="0"/>
                <w:bCs w:val="0"/>
                <w:color w:val="D97706"/>
                <w:sz w:val="20"/>
                <w:szCs w:val="20"/>
              </w:rPr>
              <w:t>18</w:t>
            </w:r>
          </w:p>
        </w:tc>
        <w:tc>
          <w:tcPr>
            <w:tcW w:w="7026" w:type="dxa"/>
            <w:hideMark/>
          </w:tcPr>
          <w:p w14:paraId="4A1E9788" w14:textId="77777777" w:rsidR="00FD181A" w:rsidRDefault="00FD181A">
            <w:pPr>
              <w:cnfStyle w:val="000000000000" w:firstRow="0" w:lastRow="0" w:firstColumn="0" w:lastColumn="0" w:oddVBand="0" w:evenVBand="0" w:oddHBand="0" w:evenHBand="0" w:firstRowFirstColumn="0" w:firstRowLastColumn="0" w:lastRowFirstColumn="0" w:lastRowLastColumn="0"/>
            </w:pPr>
            <w:proofErr w:type="spellStart"/>
            <w:r>
              <w:rPr>
                <w:color w:val="1E293B"/>
                <w:sz w:val="20"/>
                <w:szCs w:val="20"/>
              </w:rPr>
              <w:t>Hiérarchie</w:t>
            </w:r>
            <w:proofErr w:type="spellEnd"/>
            <w:r>
              <w:rPr>
                <w:color w:val="1E293B"/>
                <w:sz w:val="20"/>
                <w:szCs w:val="20"/>
              </w:rPr>
              <w:t xml:space="preserve"> PKI du SEIH</w:t>
            </w:r>
          </w:p>
        </w:tc>
        <w:tc>
          <w:tcPr>
            <w:tcW w:w="1000" w:type="dxa"/>
            <w:hideMark/>
          </w:tcPr>
          <w:p w14:paraId="12A80A7C" w14:textId="77777777" w:rsidR="00FD181A" w:rsidRDefault="00FD181A">
            <w:pPr>
              <w:jc w:val="center"/>
              <w:cnfStyle w:val="000000000000" w:firstRow="0" w:lastRow="0" w:firstColumn="0" w:lastColumn="0" w:oddVBand="0" w:evenVBand="0" w:oddHBand="0" w:evenHBand="0" w:firstRowFirstColumn="0" w:firstRowLastColumn="0" w:lastRowFirstColumn="0" w:lastRowLastColumn="0"/>
            </w:pPr>
            <w:r>
              <w:rPr>
                <w:color w:val="1E293B"/>
                <w:sz w:val="20"/>
                <w:szCs w:val="20"/>
              </w:rPr>
              <w:t>§5</w:t>
            </w:r>
          </w:p>
        </w:tc>
      </w:tr>
      <w:tr w:rsidR="00FD181A" w14:paraId="4A69C904" w14:textId="77777777" w:rsidTr="00A81BD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00" w:type="dxa"/>
            <w:hideMark/>
          </w:tcPr>
          <w:p w14:paraId="470C9681" w14:textId="77777777" w:rsidR="00FD181A" w:rsidRDefault="00FD181A">
            <w:pPr>
              <w:jc w:val="center"/>
            </w:pPr>
            <w:r>
              <w:rPr>
                <w:b w:val="0"/>
                <w:bCs w:val="0"/>
                <w:color w:val="D97706"/>
                <w:sz w:val="20"/>
                <w:szCs w:val="20"/>
              </w:rPr>
              <w:t>19</w:t>
            </w:r>
          </w:p>
        </w:tc>
        <w:tc>
          <w:tcPr>
            <w:tcW w:w="7026" w:type="dxa"/>
            <w:hideMark/>
          </w:tcPr>
          <w:p w14:paraId="48F6B2FF" w14:textId="77777777" w:rsidR="00FD181A" w:rsidRPr="00FD181A" w:rsidRDefault="00FD181A">
            <w:pPr>
              <w:cnfStyle w:val="000000100000" w:firstRow="0" w:lastRow="0" w:firstColumn="0" w:lastColumn="0" w:oddVBand="0" w:evenVBand="0" w:oddHBand="1" w:evenHBand="0" w:firstRowFirstColumn="0" w:firstRowLastColumn="0" w:lastRowFirstColumn="0" w:lastRowLastColumn="0"/>
              <w:rPr>
                <w:lang w:val="fr-FR"/>
              </w:rPr>
            </w:pPr>
            <w:r w:rsidRPr="00FD181A">
              <w:rPr>
                <w:color w:val="1E293B"/>
                <w:sz w:val="20"/>
                <w:szCs w:val="20"/>
                <w:lang w:val="fr-FR"/>
              </w:rPr>
              <w:t>Couches de chiffrement appliquées aux flux de données</w:t>
            </w:r>
          </w:p>
        </w:tc>
        <w:tc>
          <w:tcPr>
            <w:tcW w:w="1000" w:type="dxa"/>
            <w:hideMark/>
          </w:tcPr>
          <w:p w14:paraId="3B3DBC33" w14:textId="77777777" w:rsidR="00FD181A" w:rsidRDefault="00FD181A">
            <w:pPr>
              <w:jc w:val="center"/>
              <w:cnfStyle w:val="000000100000" w:firstRow="0" w:lastRow="0" w:firstColumn="0" w:lastColumn="0" w:oddVBand="0" w:evenVBand="0" w:oddHBand="1" w:evenHBand="0" w:firstRowFirstColumn="0" w:firstRowLastColumn="0" w:lastRowFirstColumn="0" w:lastRowLastColumn="0"/>
            </w:pPr>
            <w:r>
              <w:rPr>
                <w:color w:val="1E293B"/>
                <w:sz w:val="20"/>
                <w:szCs w:val="20"/>
              </w:rPr>
              <w:t>§5</w:t>
            </w:r>
          </w:p>
        </w:tc>
      </w:tr>
      <w:tr w:rsidR="00FD181A" w14:paraId="448F32F3" w14:textId="77777777" w:rsidTr="00A81BD1">
        <w:tc>
          <w:tcPr>
            <w:cnfStyle w:val="001000000000" w:firstRow="0" w:lastRow="0" w:firstColumn="1" w:lastColumn="0" w:oddVBand="0" w:evenVBand="0" w:oddHBand="0" w:evenHBand="0" w:firstRowFirstColumn="0" w:firstRowLastColumn="0" w:lastRowFirstColumn="0" w:lastRowLastColumn="0"/>
            <w:tcW w:w="1000" w:type="dxa"/>
            <w:hideMark/>
          </w:tcPr>
          <w:p w14:paraId="57518C26" w14:textId="77777777" w:rsidR="00FD181A" w:rsidRDefault="00FD181A">
            <w:pPr>
              <w:jc w:val="center"/>
            </w:pPr>
            <w:r>
              <w:rPr>
                <w:b w:val="0"/>
                <w:bCs w:val="0"/>
                <w:color w:val="D97706"/>
                <w:sz w:val="20"/>
                <w:szCs w:val="20"/>
              </w:rPr>
              <w:t>20</w:t>
            </w:r>
          </w:p>
        </w:tc>
        <w:tc>
          <w:tcPr>
            <w:tcW w:w="7026" w:type="dxa"/>
            <w:hideMark/>
          </w:tcPr>
          <w:p w14:paraId="6E7A64A5" w14:textId="77777777" w:rsidR="00FD181A" w:rsidRPr="00FD181A" w:rsidRDefault="00FD181A">
            <w:pPr>
              <w:cnfStyle w:val="000000000000" w:firstRow="0" w:lastRow="0" w:firstColumn="0" w:lastColumn="0" w:oddVBand="0" w:evenVBand="0" w:oddHBand="0" w:evenHBand="0" w:firstRowFirstColumn="0" w:firstRowLastColumn="0" w:lastRowFirstColumn="0" w:lastRowLastColumn="0"/>
              <w:rPr>
                <w:lang w:val="fr-FR"/>
              </w:rPr>
            </w:pPr>
            <w:r w:rsidRPr="00FD181A">
              <w:rPr>
                <w:color w:val="1E293B"/>
                <w:sz w:val="20"/>
                <w:szCs w:val="20"/>
                <w:lang w:val="fr-FR"/>
              </w:rPr>
              <w:t>Rôles et politiques RBAC / ABAC</w:t>
            </w:r>
          </w:p>
        </w:tc>
        <w:tc>
          <w:tcPr>
            <w:tcW w:w="1000" w:type="dxa"/>
            <w:hideMark/>
          </w:tcPr>
          <w:p w14:paraId="6873FBC9" w14:textId="77777777" w:rsidR="00FD181A" w:rsidRDefault="00FD181A">
            <w:pPr>
              <w:jc w:val="center"/>
              <w:cnfStyle w:val="000000000000" w:firstRow="0" w:lastRow="0" w:firstColumn="0" w:lastColumn="0" w:oddVBand="0" w:evenVBand="0" w:oddHBand="0" w:evenHBand="0" w:firstRowFirstColumn="0" w:firstRowLastColumn="0" w:lastRowFirstColumn="0" w:lastRowLastColumn="0"/>
            </w:pPr>
            <w:r>
              <w:rPr>
                <w:color w:val="1E293B"/>
                <w:sz w:val="20"/>
                <w:szCs w:val="20"/>
              </w:rPr>
              <w:t>§5</w:t>
            </w:r>
          </w:p>
        </w:tc>
      </w:tr>
      <w:tr w:rsidR="00FD181A" w14:paraId="10B9DFEC" w14:textId="77777777" w:rsidTr="00A81BD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00" w:type="dxa"/>
            <w:hideMark/>
          </w:tcPr>
          <w:p w14:paraId="44A26174" w14:textId="77777777" w:rsidR="00FD181A" w:rsidRDefault="00FD181A">
            <w:pPr>
              <w:jc w:val="center"/>
            </w:pPr>
            <w:r>
              <w:rPr>
                <w:b w:val="0"/>
                <w:bCs w:val="0"/>
                <w:color w:val="D97706"/>
                <w:sz w:val="20"/>
                <w:szCs w:val="20"/>
              </w:rPr>
              <w:t>21</w:t>
            </w:r>
          </w:p>
        </w:tc>
        <w:tc>
          <w:tcPr>
            <w:tcW w:w="7026" w:type="dxa"/>
            <w:hideMark/>
          </w:tcPr>
          <w:p w14:paraId="24817C6E" w14:textId="77777777" w:rsidR="00FD181A" w:rsidRPr="00FD181A" w:rsidRDefault="00FD181A">
            <w:pPr>
              <w:cnfStyle w:val="000000100000" w:firstRow="0" w:lastRow="0" w:firstColumn="0" w:lastColumn="0" w:oddVBand="0" w:evenVBand="0" w:oddHBand="1" w:evenHBand="0" w:firstRowFirstColumn="0" w:firstRowLastColumn="0" w:lastRowFirstColumn="0" w:lastRowLastColumn="0"/>
              <w:rPr>
                <w:lang w:val="fr-FR"/>
              </w:rPr>
            </w:pPr>
            <w:r w:rsidRPr="00FD181A">
              <w:rPr>
                <w:color w:val="1E293B"/>
                <w:sz w:val="20"/>
                <w:szCs w:val="20"/>
                <w:lang w:val="fr-FR"/>
              </w:rPr>
              <w:t>Échantillon de règles de pare-feu NGFW</w:t>
            </w:r>
          </w:p>
        </w:tc>
        <w:tc>
          <w:tcPr>
            <w:tcW w:w="1000" w:type="dxa"/>
            <w:hideMark/>
          </w:tcPr>
          <w:p w14:paraId="168F40E9" w14:textId="77777777" w:rsidR="00FD181A" w:rsidRDefault="00FD181A">
            <w:pPr>
              <w:jc w:val="center"/>
              <w:cnfStyle w:val="000000100000" w:firstRow="0" w:lastRow="0" w:firstColumn="0" w:lastColumn="0" w:oddVBand="0" w:evenVBand="0" w:oddHBand="1" w:evenHBand="0" w:firstRowFirstColumn="0" w:firstRowLastColumn="0" w:lastRowFirstColumn="0" w:lastRowLastColumn="0"/>
            </w:pPr>
            <w:r>
              <w:rPr>
                <w:color w:val="1E293B"/>
                <w:sz w:val="20"/>
                <w:szCs w:val="20"/>
              </w:rPr>
              <w:t>§5</w:t>
            </w:r>
          </w:p>
        </w:tc>
      </w:tr>
      <w:tr w:rsidR="00FD181A" w14:paraId="6AE54FDC" w14:textId="77777777" w:rsidTr="00A81BD1">
        <w:tc>
          <w:tcPr>
            <w:cnfStyle w:val="001000000000" w:firstRow="0" w:lastRow="0" w:firstColumn="1" w:lastColumn="0" w:oddVBand="0" w:evenVBand="0" w:oddHBand="0" w:evenHBand="0" w:firstRowFirstColumn="0" w:firstRowLastColumn="0" w:lastRowFirstColumn="0" w:lastRowLastColumn="0"/>
            <w:tcW w:w="1000" w:type="dxa"/>
            <w:hideMark/>
          </w:tcPr>
          <w:p w14:paraId="45D019D4" w14:textId="77777777" w:rsidR="00FD181A" w:rsidRDefault="00FD181A">
            <w:pPr>
              <w:jc w:val="center"/>
            </w:pPr>
            <w:r>
              <w:rPr>
                <w:b w:val="0"/>
                <w:bCs w:val="0"/>
                <w:color w:val="D97706"/>
                <w:sz w:val="20"/>
                <w:szCs w:val="20"/>
              </w:rPr>
              <w:t>22</w:t>
            </w:r>
          </w:p>
        </w:tc>
        <w:tc>
          <w:tcPr>
            <w:tcW w:w="7026" w:type="dxa"/>
            <w:hideMark/>
          </w:tcPr>
          <w:p w14:paraId="5B7BC397" w14:textId="77777777" w:rsidR="00FD181A" w:rsidRPr="00FD181A" w:rsidRDefault="00FD181A">
            <w:pPr>
              <w:cnfStyle w:val="000000000000" w:firstRow="0" w:lastRow="0" w:firstColumn="0" w:lastColumn="0" w:oddVBand="0" w:evenVBand="0" w:oddHBand="0" w:evenHBand="0" w:firstRowFirstColumn="0" w:firstRowLastColumn="0" w:lastRowFirstColumn="0" w:lastRowLastColumn="0"/>
              <w:rPr>
                <w:lang w:val="fr-FR"/>
              </w:rPr>
            </w:pPr>
            <w:r w:rsidRPr="00FD181A">
              <w:rPr>
                <w:color w:val="1E293B"/>
                <w:sz w:val="20"/>
                <w:szCs w:val="20"/>
                <w:lang w:val="fr-FR"/>
              </w:rPr>
              <w:t>Types d'événements journalisés et durées de rétention</w:t>
            </w:r>
          </w:p>
        </w:tc>
        <w:tc>
          <w:tcPr>
            <w:tcW w:w="1000" w:type="dxa"/>
            <w:hideMark/>
          </w:tcPr>
          <w:p w14:paraId="360B4F13" w14:textId="77777777" w:rsidR="00FD181A" w:rsidRDefault="00FD181A">
            <w:pPr>
              <w:jc w:val="center"/>
              <w:cnfStyle w:val="000000000000" w:firstRow="0" w:lastRow="0" w:firstColumn="0" w:lastColumn="0" w:oddVBand="0" w:evenVBand="0" w:oddHBand="0" w:evenHBand="0" w:firstRowFirstColumn="0" w:firstRowLastColumn="0" w:lastRowFirstColumn="0" w:lastRowLastColumn="0"/>
            </w:pPr>
            <w:r>
              <w:rPr>
                <w:color w:val="1E293B"/>
                <w:sz w:val="20"/>
                <w:szCs w:val="20"/>
              </w:rPr>
              <w:t>§5</w:t>
            </w:r>
          </w:p>
        </w:tc>
      </w:tr>
      <w:tr w:rsidR="00FD181A" w14:paraId="6565DCCB" w14:textId="77777777" w:rsidTr="00A81BD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00" w:type="dxa"/>
            <w:hideMark/>
          </w:tcPr>
          <w:p w14:paraId="7A35A175" w14:textId="77777777" w:rsidR="00FD181A" w:rsidRDefault="00FD181A">
            <w:pPr>
              <w:jc w:val="center"/>
            </w:pPr>
            <w:r>
              <w:rPr>
                <w:b w:val="0"/>
                <w:bCs w:val="0"/>
                <w:color w:val="D97706"/>
                <w:sz w:val="20"/>
                <w:szCs w:val="20"/>
              </w:rPr>
              <w:t>23</w:t>
            </w:r>
          </w:p>
        </w:tc>
        <w:tc>
          <w:tcPr>
            <w:tcW w:w="7026" w:type="dxa"/>
            <w:hideMark/>
          </w:tcPr>
          <w:p w14:paraId="767FED20" w14:textId="77777777" w:rsidR="00FD181A" w:rsidRPr="00FD181A" w:rsidRDefault="00FD181A">
            <w:pPr>
              <w:cnfStyle w:val="000000100000" w:firstRow="0" w:lastRow="0" w:firstColumn="0" w:lastColumn="0" w:oddVBand="0" w:evenVBand="0" w:oddHBand="1" w:evenHBand="0" w:firstRowFirstColumn="0" w:firstRowLastColumn="0" w:lastRowFirstColumn="0" w:lastRowLastColumn="0"/>
              <w:rPr>
                <w:lang w:val="fr-FR"/>
              </w:rPr>
            </w:pPr>
            <w:r w:rsidRPr="00FD181A">
              <w:rPr>
                <w:color w:val="1E293B"/>
                <w:sz w:val="20"/>
                <w:szCs w:val="20"/>
                <w:lang w:val="fr-FR"/>
              </w:rPr>
              <w:t>Conformité réglementaire et mesures SEIH</w:t>
            </w:r>
          </w:p>
        </w:tc>
        <w:tc>
          <w:tcPr>
            <w:tcW w:w="1000" w:type="dxa"/>
            <w:hideMark/>
          </w:tcPr>
          <w:p w14:paraId="24B8ECEC" w14:textId="77777777" w:rsidR="00FD181A" w:rsidRDefault="00FD181A">
            <w:pPr>
              <w:jc w:val="center"/>
              <w:cnfStyle w:val="000000100000" w:firstRow="0" w:lastRow="0" w:firstColumn="0" w:lastColumn="0" w:oddVBand="0" w:evenVBand="0" w:oddHBand="1" w:evenHBand="0" w:firstRowFirstColumn="0" w:firstRowLastColumn="0" w:lastRowFirstColumn="0" w:lastRowLastColumn="0"/>
            </w:pPr>
            <w:r>
              <w:rPr>
                <w:color w:val="1E293B"/>
                <w:sz w:val="20"/>
                <w:szCs w:val="20"/>
              </w:rPr>
              <w:t>§5</w:t>
            </w:r>
          </w:p>
        </w:tc>
      </w:tr>
      <w:tr w:rsidR="00FD181A" w14:paraId="12708E8A" w14:textId="77777777" w:rsidTr="00A81BD1">
        <w:tc>
          <w:tcPr>
            <w:cnfStyle w:val="001000000000" w:firstRow="0" w:lastRow="0" w:firstColumn="1" w:lastColumn="0" w:oddVBand="0" w:evenVBand="0" w:oddHBand="0" w:evenHBand="0" w:firstRowFirstColumn="0" w:firstRowLastColumn="0" w:lastRowFirstColumn="0" w:lastRowLastColumn="0"/>
            <w:tcW w:w="1000" w:type="dxa"/>
            <w:hideMark/>
          </w:tcPr>
          <w:p w14:paraId="0FD44764" w14:textId="77777777" w:rsidR="00FD181A" w:rsidRDefault="00FD181A">
            <w:pPr>
              <w:jc w:val="center"/>
            </w:pPr>
            <w:r>
              <w:rPr>
                <w:b w:val="0"/>
                <w:bCs w:val="0"/>
                <w:color w:val="D97706"/>
                <w:sz w:val="20"/>
                <w:szCs w:val="20"/>
              </w:rPr>
              <w:t>24</w:t>
            </w:r>
          </w:p>
        </w:tc>
        <w:tc>
          <w:tcPr>
            <w:tcW w:w="7026" w:type="dxa"/>
            <w:hideMark/>
          </w:tcPr>
          <w:p w14:paraId="5DC39387" w14:textId="77777777" w:rsidR="00FD181A" w:rsidRPr="00FD181A" w:rsidRDefault="00FD181A">
            <w:pPr>
              <w:cnfStyle w:val="000000000000" w:firstRow="0" w:lastRow="0" w:firstColumn="0" w:lastColumn="0" w:oddVBand="0" w:evenVBand="0" w:oddHBand="0" w:evenHBand="0" w:firstRowFirstColumn="0" w:firstRowLastColumn="0" w:lastRowFirstColumn="0" w:lastRowLastColumn="0"/>
              <w:rPr>
                <w:lang w:val="fr-FR"/>
              </w:rPr>
            </w:pPr>
            <w:r w:rsidRPr="00FD181A">
              <w:rPr>
                <w:color w:val="1E293B"/>
                <w:sz w:val="20"/>
                <w:szCs w:val="20"/>
                <w:lang w:val="fr-FR"/>
              </w:rPr>
              <w:t>Cycle de vie des certificats X.509</w:t>
            </w:r>
          </w:p>
        </w:tc>
        <w:tc>
          <w:tcPr>
            <w:tcW w:w="1000" w:type="dxa"/>
            <w:hideMark/>
          </w:tcPr>
          <w:p w14:paraId="32FF97D5" w14:textId="77777777" w:rsidR="00FD181A" w:rsidRDefault="00FD181A">
            <w:pPr>
              <w:jc w:val="center"/>
              <w:cnfStyle w:val="000000000000" w:firstRow="0" w:lastRow="0" w:firstColumn="0" w:lastColumn="0" w:oddVBand="0" w:evenVBand="0" w:oddHBand="0" w:evenHBand="0" w:firstRowFirstColumn="0" w:firstRowLastColumn="0" w:lastRowFirstColumn="0" w:lastRowLastColumn="0"/>
            </w:pPr>
            <w:r>
              <w:rPr>
                <w:color w:val="1E293B"/>
                <w:sz w:val="20"/>
                <w:szCs w:val="20"/>
              </w:rPr>
              <w:t>§5</w:t>
            </w:r>
          </w:p>
        </w:tc>
      </w:tr>
      <w:tr w:rsidR="00FD181A" w14:paraId="45773069" w14:textId="77777777" w:rsidTr="00A81BD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00" w:type="dxa"/>
            <w:hideMark/>
          </w:tcPr>
          <w:p w14:paraId="0318F48A" w14:textId="77777777" w:rsidR="00FD181A" w:rsidRDefault="00FD181A">
            <w:pPr>
              <w:jc w:val="center"/>
            </w:pPr>
            <w:r>
              <w:rPr>
                <w:b w:val="0"/>
                <w:bCs w:val="0"/>
                <w:color w:val="D97706"/>
                <w:sz w:val="20"/>
                <w:szCs w:val="20"/>
              </w:rPr>
              <w:t>25</w:t>
            </w:r>
          </w:p>
        </w:tc>
        <w:tc>
          <w:tcPr>
            <w:tcW w:w="7026" w:type="dxa"/>
            <w:hideMark/>
          </w:tcPr>
          <w:p w14:paraId="6F6A12A5" w14:textId="77777777" w:rsidR="00FD181A" w:rsidRPr="00FD181A" w:rsidRDefault="00FD181A">
            <w:pPr>
              <w:cnfStyle w:val="000000100000" w:firstRow="0" w:lastRow="0" w:firstColumn="0" w:lastColumn="0" w:oddVBand="0" w:evenVBand="0" w:oddHBand="1" w:evenHBand="0" w:firstRowFirstColumn="0" w:firstRowLastColumn="0" w:lastRowFirstColumn="0" w:lastRowLastColumn="0"/>
              <w:rPr>
                <w:lang w:val="fr-FR"/>
              </w:rPr>
            </w:pPr>
            <w:r w:rsidRPr="00FD181A">
              <w:rPr>
                <w:color w:val="1E293B"/>
                <w:sz w:val="20"/>
                <w:szCs w:val="20"/>
                <w:lang w:val="fr-FR"/>
              </w:rPr>
              <w:t>Programme de tests de sécurité</w:t>
            </w:r>
          </w:p>
        </w:tc>
        <w:tc>
          <w:tcPr>
            <w:tcW w:w="1000" w:type="dxa"/>
            <w:hideMark/>
          </w:tcPr>
          <w:p w14:paraId="535A2CD8" w14:textId="77777777" w:rsidR="00FD181A" w:rsidRDefault="00FD181A">
            <w:pPr>
              <w:jc w:val="center"/>
              <w:cnfStyle w:val="000000100000" w:firstRow="0" w:lastRow="0" w:firstColumn="0" w:lastColumn="0" w:oddVBand="0" w:evenVBand="0" w:oddHBand="1" w:evenHBand="0" w:firstRowFirstColumn="0" w:firstRowLastColumn="0" w:lastRowFirstColumn="0" w:lastRowLastColumn="0"/>
            </w:pPr>
            <w:r>
              <w:rPr>
                <w:color w:val="1E293B"/>
                <w:sz w:val="20"/>
                <w:szCs w:val="20"/>
              </w:rPr>
              <w:t>§5</w:t>
            </w:r>
          </w:p>
        </w:tc>
      </w:tr>
      <w:tr w:rsidR="00FD181A" w14:paraId="0D660D02" w14:textId="77777777" w:rsidTr="00A81BD1">
        <w:tc>
          <w:tcPr>
            <w:cnfStyle w:val="001000000000" w:firstRow="0" w:lastRow="0" w:firstColumn="1" w:lastColumn="0" w:oddVBand="0" w:evenVBand="0" w:oddHBand="0" w:evenHBand="0" w:firstRowFirstColumn="0" w:firstRowLastColumn="0" w:lastRowFirstColumn="0" w:lastRowLastColumn="0"/>
            <w:tcW w:w="1000" w:type="dxa"/>
            <w:hideMark/>
          </w:tcPr>
          <w:p w14:paraId="0889131A" w14:textId="77777777" w:rsidR="00FD181A" w:rsidRDefault="00FD181A">
            <w:pPr>
              <w:jc w:val="center"/>
            </w:pPr>
            <w:r>
              <w:rPr>
                <w:b w:val="0"/>
                <w:bCs w:val="0"/>
                <w:color w:val="D97706"/>
                <w:sz w:val="20"/>
                <w:szCs w:val="20"/>
              </w:rPr>
              <w:t>26</w:t>
            </w:r>
          </w:p>
        </w:tc>
        <w:tc>
          <w:tcPr>
            <w:tcW w:w="7026" w:type="dxa"/>
            <w:hideMark/>
          </w:tcPr>
          <w:p w14:paraId="0DAE6F97" w14:textId="77777777" w:rsidR="00FD181A" w:rsidRPr="00FD181A" w:rsidRDefault="00FD181A">
            <w:pPr>
              <w:cnfStyle w:val="000000000000" w:firstRow="0" w:lastRow="0" w:firstColumn="0" w:lastColumn="0" w:oddVBand="0" w:evenVBand="0" w:oddHBand="0" w:evenHBand="0" w:firstRowFirstColumn="0" w:firstRowLastColumn="0" w:lastRowFirstColumn="0" w:lastRowLastColumn="0"/>
              <w:rPr>
                <w:lang w:val="fr-FR"/>
              </w:rPr>
            </w:pPr>
            <w:r w:rsidRPr="00FD181A">
              <w:rPr>
                <w:color w:val="1E293B"/>
                <w:sz w:val="20"/>
                <w:szCs w:val="20"/>
                <w:lang w:val="fr-FR"/>
              </w:rPr>
              <w:t>Types de messages HL7 v2 supportés</w:t>
            </w:r>
          </w:p>
        </w:tc>
        <w:tc>
          <w:tcPr>
            <w:tcW w:w="1000" w:type="dxa"/>
            <w:hideMark/>
          </w:tcPr>
          <w:p w14:paraId="77FBAE99" w14:textId="77777777" w:rsidR="00FD181A" w:rsidRDefault="00FD181A">
            <w:pPr>
              <w:jc w:val="center"/>
              <w:cnfStyle w:val="000000000000" w:firstRow="0" w:lastRow="0" w:firstColumn="0" w:lastColumn="0" w:oddVBand="0" w:evenVBand="0" w:oddHBand="0" w:evenHBand="0" w:firstRowFirstColumn="0" w:firstRowLastColumn="0" w:lastRowFirstColumn="0" w:lastRowLastColumn="0"/>
            </w:pPr>
            <w:r>
              <w:rPr>
                <w:color w:val="1E293B"/>
                <w:sz w:val="20"/>
                <w:szCs w:val="20"/>
              </w:rPr>
              <w:t>§6</w:t>
            </w:r>
          </w:p>
        </w:tc>
      </w:tr>
      <w:tr w:rsidR="00FD181A" w14:paraId="0309F4E7" w14:textId="77777777" w:rsidTr="00A81BD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00" w:type="dxa"/>
            <w:hideMark/>
          </w:tcPr>
          <w:p w14:paraId="1F0DCF15" w14:textId="77777777" w:rsidR="00FD181A" w:rsidRDefault="00FD181A">
            <w:pPr>
              <w:jc w:val="center"/>
            </w:pPr>
            <w:r>
              <w:rPr>
                <w:b w:val="0"/>
                <w:bCs w:val="0"/>
                <w:color w:val="D97706"/>
                <w:sz w:val="20"/>
                <w:szCs w:val="20"/>
              </w:rPr>
              <w:t>27</w:t>
            </w:r>
          </w:p>
        </w:tc>
        <w:tc>
          <w:tcPr>
            <w:tcW w:w="7026" w:type="dxa"/>
            <w:hideMark/>
          </w:tcPr>
          <w:p w14:paraId="6FCE2BCC" w14:textId="77777777" w:rsidR="00FD181A" w:rsidRPr="00FD181A" w:rsidRDefault="00FD181A">
            <w:pPr>
              <w:cnfStyle w:val="000000100000" w:firstRow="0" w:lastRow="0" w:firstColumn="0" w:lastColumn="0" w:oddVBand="0" w:evenVBand="0" w:oddHBand="1" w:evenHBand="0" w:firstRowFirstColumn="0" w:firstRowLastColumn="0" w:lastRowFirstColumn="0" w:lastRowLastColumn="0"/>
              <w:rPr>
                <w:lang w:val="fr-FR"/>
              </w:rPr>
            </w:pPr>
            <w:r w:rsidRPr="00FD181A">
              <w:rPr>
                <w:color w:val="1E293B"/>
                <w:sz w:val="20"/>
                <w:szCs w:val="20"/>
                <w:lang w:val="fr-FR"/>
              </w:rPr>
              <w:t>Ressources FHIR R4 supportées et profils associés</w:t>
            </w:r>
          </w:p>
        </w:tc>
        <w:tc>
          <w:tcPr>
            <w:tcW w:w="1000" w:type="dxa"/>
            <w:hideMark/>
          </w:tcPr>
          <w:p w14:paraId="537322C6" w14:textId="77777777" w:rsidR="00FD181A" w:rsidRDefault="00FD181A">
            <w:pPr>
              <w:jc w:val="center"/>
              <w:cnfStyle w:val="000000100000" w:firstRow="0" w:lastRow="0" w:firstColumn="0" w:lastColumn="0" w:oddVBand="0" w:evenVBand="0" w:oddHBand="1" w:evenHBand="0" w:firstRowFirstColumn="0" w:firstRowLastColumn="0" w:lastRowFirstColumn="0" w:lastRowLastColumn="0"/>
            </w:pPr>
            <w:r>
              <w:rPr>
                <w:color w:val="1E293B"/>
                <w:sz w:val="20"/>
                <w:szCs w:val="20"/>
              </w:rPr>
              <w:t>§6</w:t>
            </w:r>
          </w:p>
        </w:tc>
      </w:tr>
      <w:tr w:rsidR="00FD181A" w14:paraId="382BF7E2" w14:textId="77777777" w:rsidTr="00A81BD1">
        <w:tc>
          <w:tcPr>
            <w:cnfStyle w:val="001000000000" w:firstRow="0" w:lastRow="0" w:firstColumn="1" w:lastColumn="0" w:oddVBand="0" w:evenVBand="0" w:oddHBand="0" w:evenHBand="0" w:firstRowFirstColumn="0" w:firstRowLastColumn="0" w:lastRowFirstColumn="0" w:lastRowLastColumn="0"/>
            <w:tcW w:w="1000" w:type="dxa"/>
            <w:hideMark/>
          </w:tcPr>
          <w:p w14:paraId="3004F5C5" w14:textId="77777777" w:rsidR="00FD181A" w:rsidRDefault="00FD181A">
            <w:pPr>
              <w:jc w:val="center"/>
            </w:pPr>
            <w:r>
              <w:rPr>
                <w:b w:val="0"/>
                <w:bCs w:val="0"/>
                <w:color w:val="D97706"/>
                <w:sz w:val="20"/>
                <w:szCs w:val="20"/>
              </w:rPr>
              <w:t>28</w:t>
            </w:r>
          </w:p>
        </w:tc>
        <w:tc>
          <w:tcPr>
            <w:tcW w:w="7026" w:type="dxa"/>
            <w:hideMark/>
          </w:tcPr>
          <w:p w14:paraId="495554B8" w14:textId="77777777" w:rsidR="00FD181A" w:rsidRPr="00FD181A" w:rsidRDefault="00FD181A">
            <w:pPr>
              <w:cnfStyle w:val="000000000000" w:firstRow="0" w:lastRow="0" w:firstColumn="0" w:lastColumn="0" w:oddVBand="0" w:evenVBand="0" w:oddHBand="0" w:evenHBand="0" w:firstRowFirstColumn="0" w:firstRowLastColumn="0" w:lastRowFirstColumn="0" w:lastRowLastColumn="0"/>
              <w:rPr>
                <w:lang w:val="fr-FR"/>
              </w:rPr>
            </w:pPr>
            <w:r w:rsidRPr="00FD181A">
              <w:rPr>
                <w:color w:val="1E293B"/>
                <w:sz w:val="20"/>
                <w:szCs w:val="20"/>
                <w:lang w:val="fr-FR"/>
              </w:rPr>
              <w:t>Exemples de mapping HL7 v2 ↔ FHIR R4</w:t>
            </w:r>
          </w:p>
        </w:tc>
        <w:tc>
          <w:tcPr>
            <w:tcW w:w="1000" w:type="dxa"/>
            <w:hideMark/>
          </w:tcPr>
          <w:p w14:paraId="699FF2A1" w14:textId="77777777" w:rsidR="00FD181A" w:rsidRDefault="00FD181A">
            <w:pPr>
              <w:jc w:val="center"/>
              <w:cnfStyle w:val="000000000000" w:firstRow="0" w:lastRow="0" w:firstColumn="0" w:lastColumn="0" w:oddVBand="0" w:evenVBand="0" w:oddHBand="0" w:evenHBand="0" w:firstRowFirstColumn="0" w:firstRowLastColumn="0" w:lastRowFirstColumn="0" w:lastRowLastColumn="0"/>
            </w:pPr>
            <w:r>
              <w:rPr>
                <w:color w:val="1E293B"/>
                <w:sz w:val="20"/>
                <w:szCs w:val="20"/>
              </w:rPr>
              <w:t>§6</w:t>
            </w:r>
          </w:p>
        </w:tc>
      </w:tr>
      <w:tr w:rsidR="00FD181A" w14:paraId="7B831695" w14:textId="77777777" w:rsidTr="00A81BD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00" w:type="dxa"/>
            <w:hideMark/>
          </w:tcPr>
          <w:p w14:paraId="09D17A70" w14:textId="77777777" w:rsidR="00FD181A" w:rsidRDefault="00FD181A">
            <w:pPr>
              <w:jc w:val="center"/>
            </w:pPr>
            <w:r>
              <w:rPr>
                <w:b w:val="0"/>
                <w:bCs w:val="0"/>
                <w:color w:val="D97706"/>
                <w:sz w:val="20"/>
                <w:szCs w:val="20"/>
              </w:rPr>
              <w:t>29</w:t>
            </w:r>
          </w:p>
        </w:tc>
        <w:tc>
          <w:tcPr>
            <w:tcW w:w="7026" w:type="dxa"/>
            <w:hideMark/>
          </w:tcPr>
          <w:p w14:paraId="4452CC4A" w14:textId="77777777" w:rsidR="00FD181A" w:rsidRPr="00FD181A" w:rsidRDefault="00FD181A">
            <w:pPr>
              <w:cnfStyle w:val="000000100000" w:firstRow="0" w:lastRow="0" w:firstColumn="0" w:lastColumn="0" w:oddVBand="0" w:evenVBand="0" w:oddHBand="1" w:evenHBand="0" w:firstRowFirstColumn="0" w:firstRowLastColumn="0" w:lastRowFirstColumn="0" w:lastRowLastColumn="0"/>
              <w:rPr>
                <w:lang w:val="fr-FR"/>
              </w:rPr>
            </w:pPr>
            <w:r w:rsidRPr="00FD181A">
              <w:rPr>
                <w:color w:val="1E293B"/>
                <w:sz w:val="20"/>
                <w:szCs w:val="20"/>
                <w:lang w:val="fr-FR"/>
              </w:rPr>
              <w:t>Règles de validation appliquées par l'Interoperability Engine</w:t>
            </w:r>
          </w:p>
        </w:tc>
        <w:tc>
          <w:tcPr>
            <w:tcW w:w="1000" w:type="dxa"/>
            <w:hideMark/>
          </w:tcPr>
          <w:p w14:paraId="3774162A" w14:textId="77777777" w:rsidR="00FD181A" w:rsidRDefault="00FD181A">
            <w:pPr>
              <w:jc w:val="center"/>
              <w:cnfStyle w:val="000000100000" w:firstRow="0" w:lastRow="0" w:firstColumn="0" w:lastColumn="0" w:oddVBand="0" w:evenVBand="0" w:oddHBand="1" w:evenHBand="0" w:firstRowFirstColumn="0" w:firstRowLastColumn="0" w:lastRowFirstColumn="0" w:lastRowLastColumn="0"/>
            </w:pPr>
            <w:r>
              <w:rPr>
                <w:color w:val="1E293B"/>
                <w:sz w:val="20"/>
                <w:szCs w:val="20"/>
              </w:rPr>
              <w:t>§6</w:t>
            </w:r>
          </w:p>
        </w:tc>
      </w:tr>
      <w:tr w:rsidR="00FD181A" w14:paraId="1C7FD040" w14:textId="77777777" w:rsidTr="00A81BD1">
        <w:tc>
          <w:tcPr>
            <w:cnfStyle w:val="001000000000" w:firstRow="0" w:lastRow="0" w:firstColumn="1" w:lastColumn="0" w:oddVBand="0" w:evenVBand="0" w:oddHBand="0" w:evenHBand="0" w:firstRowFirstColumn="0" w:firstRowLastColumn="0" w:lastRowFirstColumn="0" w:lastRowLastColumn="0"/>
            <w:tcW w:w="1000" w:type="dxa"/>
            <w:hideMark/>
          </w:tcPr>
          <w:p w14:paraId="6F063D59" w14:textId="77777777" w:rsidR="00FD181A" w:rsidRDefault="00FD181A">
            <w:pPr>
              <w:jc w:val="center"/>
            </w:pPr>
            <w:r>
              <w:rPr>
                <w:b w:val="0"/>
                <w:bCs w:val="0"/>
                <w:color w:val="D97706"/>
                <w:sz w:val="20"/>
                <w:szCs w:val="20"/>
              </w:rPr>
              <w:t>30</w:t>
            </w:r>
          </w:p>
        </w:tc>
        <w:tc>
          <w:tcPr>
            <w:tcW w:w="7026" w:type="dxa"/>
            <w:hideMark/>
          </w:tcPr>
          <w:p w14:paraId="5D6C7CD6" w14:textId="77777777" w:rsidR="00FD181A" w:rsidRPr="00FD181A" w:rsidRDefault="00FD181A">
            <w:pPr>
              <w:cnfStyle w:val="000000000000" w:firstRow="0" w:lastRow="0" w:firstColumn="0" w:lastColumn="0" w:oddVBand="0" w:evenVBand="0" w:oddHBand="0" w:evenHBand="0" w:firstRowFirstColumn="0" w:firstRowLastColumn="0" w:lastRowFirstColumn="0" w:lastRowLastColumn="0"/>
              <w:rPr>
                <w:lang w:val="fr-FR"/>
              </w:rPr>
            </w:pPr>
            <w:r w:rsidRPr="00FD181A">
              <w:rPr>
                <w:color w:val="1E293B"/>
                <w:sz w:val="20"/>
                <w:szCs w:val="20"/>
                <w:lang w:val="fr-FR"/>
              </w:rPr>
              <w:t>Composants de l'architecture interne de l'Interoperability Engine</w:t>
            </w:r>
          </w:p>
        </w:tc>
        <w:tc>
          <w:tcPr>
            <w:tcW w:w="1000" w:type="dxa"/>
            <w:hideMark/>
          </w:tcPr>
          <w:p w14:paraId="25FE012D" w14:textId="77777777" w:rsidR="00FD181A" w:rsidRDefault="00FD181A">
            <w:pPr>
              <w:jc w:val="center"/>
              <w:cnfStyle w:val="000000000000" w:firstRow="0" w:lastRow="0" w:firstColumn="0" w:lastColumn="0" w:oddVBand="0" w:evenVBand="0" w:oddHBand="0" w:evenHBand="0" w:firstRowFirstColumn="0" w:firstRowLastColumn="0" w:lastRowFirstColumn="0" w:lastRowLastColumn="0"/>
            </w:pPr>
            <w:r>
              <w:rPr>
                <w:color w:val="1E293B"/>
                <w:sz w:val="20"/>
                <w:szCs w:val="20"/>
              </w:rPr>
              <w:t>§6</w:t>
            </w:r>
          </w:p>
        </w:tc>
      </w:tr>
      <w:tr w:rsidR="00FD181A" w14:paraId="5AB309F8" w14:textId="77777777" w:rsidTr="00A81BD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00" w:type="dxa"/>
            <w:hideMark/>
          </w:tcPr>
          <w:p w14:paraId="6E64E3DD" w14:textId="77777777" w:rsidR="00FD181A" w:rsidRDefault="00FD181A">
            <w:pPr>
              <w:jc w:val="center"/>
            </w:pPr>
            <w:r>
              <w:rPr>
                <w:b w:val="0"/>
                <w:bCs w:val="0"/>
                <w:color w:val="D97706"/>
                <w:sz w:val="20"/>
                <w:szCs w:val="20"/>
              </w:rPr>
              <w:t>31</w:t>
            </w:r>
          </w:p>
        </w:tc>
        <w:tc>
          <w:tcPr>
            <w:tcW w:w="7026" w:type="dxa"/>
            <w:hideMark/>
          </w:tcPr>
          <w:p w14:paraId="2F869377" w14:textId="77777777" w:rsidR="00FD181A" w:rsidRPr="00FD181A" w:rsidRDefault="00FD181A">
            <w:pPr>
              <w:cnfStyle w:val="000000100000" w:firstRow="0" w:lastRow="0" w:firstColumn="0" w:lastColumn="0" w:oddVBand="0" w:evenVBand="0" w:oddHBand="1" w:evenHBand="0" w:firstRowFirstColumn="0" w:firstRowLastColumn="0" w:lastRowFirstColumn="0" w:lastRowLastColumn="0"/>
              <w:rPr>
                <w:lang w:val="fr-FR"/>
              </w:rPr>
            </w:pPr>
            <w:r w:rsidRPr="00FD181A">
              <w:rPr>
                <w:color w:val="1E293B"/>
                <w:sz w:val="20"/>
                <w:szCs w:val="20"/>
                <w:lang w:val="fr-FR"/>
              </w:rPr>
              <w:t>Exigences de performance et méthodes de mesure</w:t>
            </w:r>
          </w:p>
        </w:tc>
        <w:tc>
          <w:tcPr>
            <w:tcW w:w="1000" w:type="dxa"/>
            <w:hideMark/>
          </w:tcPr>
          <w:p w14:paraId="58D41193" w14:textId="77777777" w:rsidR="00FD181A" w:rsidRDefault="00FD181A">
            <w:pPr>
              <w:jc w:val="center"/>
              <w:cnfStyle w:val="000000100000" w:firstRow="0" w:lastRow="0" w:firstColumn="0" w:lastColumn="0" w:oddVBand="0" w:evenVBand="0" w:oddHBand="1" w:evenHBand="0" w:firstRowFirstColumn="0" w:firstRowLastColumn="0" w:lastRowFirstColumn="0" w:lastRowLastColumn="0"/>
            </w:pPr>
            <w:r>
              <w:rPr>
                <w:color w:val="1E293B"/>
                <w:sz w:val="20"/>
                <w:szCs w:val="20"/>
              </w:rPr>
              <w:t>§6</w:t>
            </w:r>
          </w:p>
        </w:tc>
      </w:tr>
      <w:tr w:rsidR="00FD181A" w14:paraId="742DED48" w14:textId="77777777" w:rsidTr="00A81BD1">
        <w:tc>
          <w:tcPr>
            <w:cnfStyle w:val="001000000000" w:firstRow="0" w:lastRow="0" w:firstColumn="1" w:lastColumn="0" w:oddVBand="0" w:evenVBand="0" w:oddHBand="0" w:evenHBand="0" w:firstRowFirstColumn="0" w:firstRowLastColumn="0" w:lastRowFirstColumn="0" w:lastRowLastColumn="0"/>
            <w:tcW w:w="1000" w:type="dxa"/>
            <w:hideMark/>
          </w:tcPr>
          <w:p w14:paraId="21925992" w14:textId="77777777" w:rsidR="00FD181A" w:rsidRDefault="00FD181A">
            <w:pPr>
              <w:jc w:val="center"/>
            </w:pPr>
            <w:r>
              <w:rPr>
                <w:b w:val="0"/>
                <w:bCs w:val="0"/>
                <w:color w:val="D97706"/>
                <w:sz w:val="20"/>
                <w:szCs w:val="20"/>
              </w:rPr>
              <w:t>32</w:t>
            </w:r>
          </w:p>
        </w:tc>
        <w:tc>
          <w:tcPr>
            <w:tcW w:w="7026" w:type="dxa"/>
            <w:hideMark/>
          </w:tcPr>
          <w:p w14:paraId="0682EDCA" w14:textId="77777777" w:rsidR="00FD181A" w:rsidRPr="00FD181A" w:rsidRDefault="00FD181A">
            <w:pPr>
              <w:cnfStyle w:val="000000000000" w:firstRow="0" w:lastRow="0" w:firstColumn="0" w:lastColumn="0" w:oddVBand="0" w:evenVBand="0" w:oddHBand="0" w:evenHBand="0" w:firstRowFirstColumn="0" w:firstRowLastColumn="0" w:lastRowFirstColumn="0" w:lastRowLastColumn="0"/>
              <w:rPr>
                <w:lang w:val="fr-FR"/>
              </w:rPr>
            </w:pPr>
            <w:proofErr w:type="spellStart"/>
            <w:r w:rsidRPr="00FD181A">
              <w:rPr>
                <w:color w:val="1E293B"/>
                <w:sz w:val="20"/>
                <w:szCs w:val="20"/>
                <w:lang w:val="fr-FR"/>
              </w:rPr>
              <w:t>Endpoints</w:t>
            </w:r>
            <w:proofErr w:type="spellEnd"/>
            <w:r w:rsidRPr="00FD181A">
              <w:rPr>
                <w:color w:val="1E293B"/>
                <w:sz w:val="20"/>
                <w:szCs w:val="20"/>
                <w:lang w:val="fr-FR"/>
              </w:rPr>
              <w:t xml:space="preserve"> REST exposés par l'Interoperability Engine</w:t>
            </w:r>
          </w:p>
        </w:tc>
        <w:tc>
          <w:tcPr>
            <w:tcW w:w="1000" w:type="dxa"/>
            <w:hideMark/>
          </w:tcPr>
          <w:p w14:paraId="67E91740" w14:textId="77777777" w:rsidR="00FD181A" w:rsidRDefault="00FD181A">
            <w:pPr>
              <w:jc w:val="center"/>
              <w:cnfStyle w:val="000000000000" w:firstRow="0" w:lastRow="0" w:firstColumn="0" w:lastColumn="0" w:oddVBand="0" w:evenVBand="0" w:oddHBand="0" w:evenHBand="0" w:firstRowFirstColumn="0" w:firstRowLastColumn="0" w:lastRowFirstColumn="0" w:lastRowLastColumn="0"/>
            </w:pPr>
            <w:r>
              <w:rPr>
                <w:color w:val="1E293B"/>
                <w:sz w:val="20"/>
                <w:szCs w:val="20"/>
              </w:rPr>
              <w:t>§6</w:t>
            </w:r>
          </w:p>
        </w:tc>
      </w:tr>
      <w:tr w:rsidR="00FD181A" w14:paraId="03D048D6" w14:textId="77777777" w:rsidTr="00A81BD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00" w:type="dxa"/>
            <w:hideMark/>
          </w:tcPr>
          <w:p w14:paraId="20F4C6BD" w14:textId="77777777" w:rsidR="00FD181A" w:rsidRDefault="00FD181A">
            <w:pPr>
              <w:jc w:val="center"/>
            </w:pPr>
            <w:r>
              <w:rPr>
                <w:b w:val="0"/>
                <w:bCs w:val="0"/>
                <w:color w:val="D97706"/>
                <w:sz w:val="20"/>
                <w:szCs w:val="20"/>
              </w:rPr>
              <w:t>33</w:t>
            </w:r>
          </w:p>
        </w:tc>
        <w:tc>
          <w:tcPr>
            <w:tcW w:w="7026" w:type="dxa"/>
            <w:hideMark/>
          </w:tcPr>
          <w:p w14:paraId="69790392" w14:textId="77777777" w:rsidR="00FD181A" w:rsidRPr="00FD181A" w:rsidRDefault="00FD181A">
            <w:pPr>
              <w:cnfStyle w:val="000000100000" w:firstRow="0" w:lastRow="0" w:firstColumn="0" w:lastColumn="0" w:oddVBand="0" w:evenVBand="0" w:oddHBand="1" w:evenHBand="0" w:firstRowFirstColumn="0" w:firstRowLastColumn="0" w:lastRowFirstColumn="0" w:lastRowLastColumn="0"/>
              <w:rPr>
                <w:lang w:val="fr-FR"/>
              </w:rPr>
            </w:pPr>
            <w:r w:rsidRPr="00FD181A">
              <w:rPr>
                <w:color w:val="1E293B"/>
                <w:sz w:val="20"/>
                <w:szCs w:val="20"/>
                <w:lang w:val="fr-FR"/>
              </w:rPr>
              <w:t>Scénarios d'erreur catégorisés par type de défaillance</w:t>
            </w:r>
          </w:p>
        </w:tc>
        <w:tc>
          <w:tcPr>
            <w:tcW w:w="1000" w:type="dxa"/>
            <w:hideMark/>
          </w:tcPr>
          <w:p w14:paraId="628AD9BE" w14:textId="77777777" w:rsidR="00FD181A" w:rsidRDefault="00FD181A">
            <w:pPr>
              <w:jc w:val="center"/>
              <w:cnfStyle w:val="000000100000" w:firstRow="0" w:lastRow="0" w:firstColumn="0" w:lastColumn="0" w:oddVBand="0" w:evenVBand="0" w:oddHBand="1" w:evenHBand="0" w:firstRowFirstColumn="0" w:firstRowLastColumn="0" w:lastRowFirstColumn="0" w:lastRowLastColumn="0"/>
            </w:pPr>
            <w:r>
              <w:rPr>
                <w:color w:val="1E293B"/>
                <w:sz w:val="20"/>
                <w:szCs w:val="20"/>
              </w:rPr>
              <w:t>§7</w:t>
            </w:r>
          </w:p>
        </w:tc>
      </w:tr>
      <w:tr w:rsidR="00FD181A" w14:paraId="03E0EF7C" w14:textId="77777777" w:rsidTr="00A81BD1">
        <w:tc>
          <w:tcPr>
            <w:cnfStyle w:val="001000000000" w:firstRow="0" w:lastRow="0" w:firstColumn="1" w:lastColumn="0" w:oddVBand="0" w:evenVBand="0" w:oddHBand="0" w:evenHBand="0" w:firstRowFirstColumn="0" w:firstRowLastColumn="0" w:lastRowFirstColumn="0" w:lastRowLastColumn="0"/>
            <w:tcW w:w="1000" w:type="dxa"/>
            <w:hideMark/>
          </w:tcPr>
          <w:p w14:paraId="6886E20D" w14:textId="77777777" w:rsidR="00FD181A" w:rsidRDefault="00FD181A">
            <w:pPr>
              <w:jc w:val="center"/>
            </w:pPr>
            <w:r>
              <w:rPr>
                <w:b w:val="0"/>
                <w:bCs w:val="0"/>
                <w:color w:val="D97706"/>
                <w:sz w:val="20"/>
                <w:szCs w:val="20"/>
              </w:rPr>
              <w:t>34</w:t>
            </w:r>
          </w:p>
        </w:tc>
        <w:tc>
          <w:tcPr>
            <w:tcW w:w="7026" w:type="dxa"/>
            <w:hideMark/>
          </w:tcPr>
          <w:p w14:paraId="199B024A" w14:textId="77777777" w:rsidR="00FD181A" w:rsidRPr="00FD181A" w:rsidRDefault="00FD181A">
            <w:pPr>
              <w:cnfStyle w:val="000000000000" w:firstRow="0" w:lastRow="0" w:firstColumn="0" w:lastColumn="0" w:oddVBand="0" w:evenVBand="0" w:oddHBand="0" w:evenHBand="0" w:firstRowFirstColumn="0" w:firstRowLastColumn="0" w:lastRowFirstColumn="0" w:lastRowLastColumn="0"/>
              <w:rPr>
                <w:lang w:val="fr-FR"/>
              </w:rPr>
            </w:pPr>
            <w:r w:rsidRPr="00FD181A">
              <w:rPr>
                <w:color w:val="1E293B"/>
                <w:sz w:val="20"/>
                <w:szCs w:val="20"/>
                <w:lang w:val="fr-FR"/>
              </w:rPr>
              <w:t xml:space="preserve">Stratégies de </w:t>
            </w:r>
            <w:proofErr w:type="spellStart"/>
            <w:r w:rsidRPr="00FD181A">
              <w:rPr>
                <w:color w:val="1E293B"/>
                <w:sz w:val="20"/>
                <w:szCs w:val="20"/>
                <w:lang w:val="fr-FR"/>
              </w:rPr>
              <w:t>retry</w:t>
            </w:r>
            <w:proofErr w:type="spellEnd"/>
            <w:r w:rsidRPr="00FD181A">
              <w:rPr>
                <w:color w:val="1E293B"/>
                <w:sz w:val="20"/>
                <w:szCs w:val="20"/>
                <w:lang w:val="fr-FR"/>
              </w:rPr>
              <w:t xml:space="preserve"> par composant et type d'erreur</w:t>
            </w:r>
          </w:p>
        </w:tc>
        <w:tc>
          <w:tcPr>
            <w:tcW w:w="1000" w:type="dxa"/>
            <w:hideMark/>
          </w:tcPr>
          <w:p w14:paraId="6AB38422" w14:textId="77777777" w:rsidR="00FD181A" w:rsidRDefault="00FD181A">
            <w:pPr>
              <w:jc w:val="center"/>
              <w:cnfStyle w:val="000000000000" w:firstRow="0" w:lastRow="0" w:firstColumn="0" w:lastColumn="0" w:oddVBand="0" w:evenVBand="0" w:oddHBand="0" w:evenHBand="0" w:firstRowFirstColumn="0" w:firstRowLastColumn="0" w:lastRowFirstColumn="0" w:lastRowLastColumn="0"/>
            </w:pPr>
            <w:r>
              <w:rPr>
                <w:color w:val="1E293B"/>
                <w:sz w:val="20"/>
                <w:szCs w:val="20"/>
              </w:rPr>
              <w:t>§7</w:t>
            </w:r>
          </w:p>
        </w:tc>
      </w:tr>
      <w:tr w:rsidR="00FD181A" w14:paraId="74164574" w14:textId="77777777" w:rsidTr="00A81BD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00" w:type="dxa"/>
            <w:hideMark/>
          </w:tcPr>
          <w:p w14:paraId="6750276F" w14:textId="77777777" w:rsidR="00FD181A" w:rsidRDefault="00FD181A">
            <w:pPr>
              <w:jc w:val="center"/>
            </w:pPr>
            <w:r>
              <w:rPr>
                <w:b w:val="0"/>
                <w:bCs w:val="0"/>
                <w:color w:val="D97706"/>
                <w:sz w:val="20"/>
                <w:szCs w:val="20"/>
              </w:rPr>
              <w:t>35</w:t>
            </w:r>
          </w:p>
        </w:tc>
        <w:tc>
          <w:tcPr>
            <w:tcW w:w="7026" w:type="dxa"/>
            <w:hideMark/>
          </w:tcPr>
          <w:p w14:paraId="0905C0CB" w14:textId="77777777" w:rsidR="00FD181A" w:rsidRPr="00FD181A" w:rsidRDefault="00FD181A">
            <w:pPr>
              <w:cnfStyle w:val="000000100000" w:firstRow="0" w:lastRow="0" w:firstColumn="0" w:lastColumn="0" w:oddVBand="0" w:evenVBand="0" w:oddHBand="1" w:evenHBand="0" w:firstRowFirstColumn="0" w:firstRowLastColumn="0" w:lastRowFirstColumn="0" w:lastRowLastColumn="0"/>
              <w:rPr>
                <w:lang w:val="fr-FR"/>
              </w:rPr>
            </w:pPr>
            <w:r w:rsidRPr="00FD181A">
              <w:rPr>
                <w:color w:val="1E293B"/>
                <w:sz w:val="20"/>
                <w:szCs w:val="20"/>
                <w:lang w:val="fr-FR"/>
              </w:rPr>
              <w:t xml:space="preserve">Configuration des circuit </w:t>
            </w:r>
            <w:proofErr w:type="spellStart"/>
            <w:r w:rsidRPr="00FD181A">
              <w:rPr>
                <w:color w:val="1E293B"/>
                <w:sz w:val="20"/>
                <w:szCs w:val="20"/>
                <w:lang w:val="fr-FR"/>
              </w:rPr>
              <w:t>breakers</w:t>
            </w:r>
            <w:proofErr w:type="spellEnd"/>
            <w:r w:rsidRPr="00FD181A">
              <w:rPr>
                <w:color w:val="1E293B"/>
                <w:sz w:val="20"/>
                <w:szCs w:val="20"/>
                <w:lang w:val="fr-FR"/>
              </w:rPr>
              <w:t xml:space="preserve"> par service</w:t>
            </w:r>
          </w:p>
        </w:tc>
        <w:tc>
          <w:tcPr>
            <w:tcW w:w="1000" w:type="dxa"/>
            <w:hideMark/>
          </w:tcPr>
          <w:p w14:paraId="3CC1DBB3" w14:textId="77777777" w:rsidR="00FD181A" w:rsidRDefault="00FD181A">
            <w:pPr>
              <w:jc w:val="center"/>
              <w:cnfStyle w:val="000000100000" w:firstRow="0" w:lastRow="0" w:firstColumn="0" w:lastColumn="0" w:oddVBand="0" w:evenVBand="0" w:oddHBand="1" w:evenHBand="0" w:firstRowFirstColumn="0" w:firstRowLastColumn="0" w:lastRowFirstColumn="0" w:lastRowLastColumn="0"/>
            </w:pPr>
            <w:r>
              <w:rPr>
                <w:color w:val="1E293B"/>
                <w:sz w:val="20"/>
                <w:szCs w:val="20"/>
              </w:rPr>
              <w:t>§7</w:t>
            </w:r>
          </w:p>
        </w:tc>
      </w:tr>
      <w:tr w:rsidR="00FD181A" w14:paraId="404A03F4" w14:textId="77777777" w:rsidTr="00A81BD1">
        <w:tc>
          <w:tcPr>
            <w:cnfStyle w:val="001000000000" w:firstRow="0" w:lastRow="0" w:firstColumn="1" w:lastColumn="0" w:oddVBand="0" w:evenVBand="0" w:oddHBand="0" w:evenHBand="0" w:firstRowFirstColumn="0" w:firstRowLastColumn="0" w:lastRowFirstColumn="0" w:lastRowLastColumn="0"/>
            <w:tcW w:w="1000" w:type="dxa"/>
            <w:hideMark/>
          </w:tcPr>
          <w:p w14:paraId="157374C5" w14:textId="77777777" w:rsidR="00FD181A" w:rsidRDefault="00FD181A">
            <w:pPr>
              <w:jc w:val="center"/>
            </w:pPr>
            <w:r>
              <w:rPr>
                <w:b w:val="0"/>
                <w:bCs w:val="0"/>
                <w:color w:val="D97706"/>
                <w:sz w:val="20"/>
                <w:szCs w:val="20"/>
              </w:rPr>
              <w:t>36</w:t>
            </w:r>
          </w:p>
        </w:tc>
        <w:tc>
          <w:tcPr>
            <w:tcW w:w="7026" w:type="dxa"/>
            <w:hideMark/>
          </w:tcPr>
          <w:p w14:paraId="09536656" w14:textId="77777777" w:rsidR="00FD181A" w:rsidRPr="00FD181A" w:rsidRDefault="00FD181A">
            <w:pPr>
              <w:cnfStyle w:val="000000000000" w:firstRow="0" w:lastRow="0" w:firstColumn="0" w:lastColumn="0" w:oddVBand="0" w:evenVBand="0" w:oddHBand="0" w:evenHBand="0" w:firstRowFirstColumn="0" w:firstRowLastColumn="0" w:lastRowFirstColumn="0" w:lastRowLastColumn="0"/>
              <w:rPr>
                <w:lang w:val="fr-FR"/>
              </w:rPr>
            </w:pPr>
            <w:r w:rsidRPr="00FD181A">
              <w:rPr>
                <w:color w:val="1E293B"/>
                <w:sz w:val="20"/>
                <w:szCs w:val="20"/>
                <w:lang w:val="fr-FR"/>
              </w:rPr>
              <w:t>Gestion des messages en Dead Letter Queue</w:t>
            </w:r>
          </w:p>
        </w:tc>
        <w:tc>
          <w:tcPr>
            <w:tcW w:w="1000" w:type="dxa"/>
            <w:hideMark/>
          </w:tcPr>
          <w:p w14:paraId="5F89B0A1" w14:textId="77777777" w:rsidR="00FD181A" w:rsidRDefault="00FD181A">
            <w:pPr>
              <w:jc w:val="center"/>
              <w:cnfStyle w:val="000000000000" w:firstRow="0" w:lastRow="0" w:firstColumn="0" w:lastColumn="0" w:oddVBand="0" w:evenVBand="0" w:oddHBand="0" w:evenHBand="0" w:firstRowFirstColumn="0" w:firstRowLastColumn="0" w:lastRowFirstColumn="0" w:lastRowLastColumn="0"/>
            </w:pPr>
            <w:r>
              <w:rPr>
                <w:color w:val="1E293B"/>
                <w:sz w:val="20"/>
                <w:szCs w:val="20"/>
              </w:rPr>
              <w:t>§7</w:t>
            </w:r>
          </w:p>
        </w:tc>
      </w:tr>
      <w:tr w:rsidR="00FD181A" w14:paraId="09570159" w14:textId="77777777" w:rsidTr="00A81BD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00" w:type="dxa"/>
            <w:hideMark/>
          </w:tcPr>
          <w:p w14:paraId="72867DF5" w14:textId="77777777" w:rsidR="00FD181A" w:rsidRDefault="00FD181A">
            <w:pPr>
              <w:jc w:val="center"/>
            </w:pPr>
            <w:r>
              <w:rPr>
                <w:b w:val="0"/>
                <w:bCs w:val="0"/>
                <w:color w:val="D97706"/>
                <w:sz w:val="20"/>
                <w:szCs w:val="20"/>
              </w:rPr>
              <w:t>37</w:t>
            </w:r>
          </w:p>
        </w:tc>
        <w:tc>
          <w:tcPr>
            <w:tcW w:w="7026" w:type="dxa"/>
            <w:hideMark/>
          </w:tcPr>
          <w:p w14:paraId="2C9B036F" w14:textId="77777777" w:rsidR="00FD181A" w:rsidRPr="00FD181A" w:rsidRDefault="00FD181A">
            <w:pPr>
              <w:cnfStyle w:val="000000100000" w:firstRow="0" w:lastRow="0" w:firstColumn="0" w:lastColumn="0" w:oddVBand="0" w:evenVBand="0" w:oddHBand="1" w:evenHBand="0" w:firstRowFirstColumn="0" w:firstRowLastColumn="0" w:lastRowFirstColumn="0" w:lastRowLastColumn="0"/>
              <w:rPr>
                <w:lang w:val="fr-FR"/>
              </w:rPr>
            </w:pPr>
            <w:r w:rsidRPr="00FD181A">
              <w:rPr>
                <w:color w:val="1E293B"/>
                <w:sz w:val="20"/>
                <w:szCs w:val="20"/>
                <w:lang w:val="fr-FR"/>
              </w:rPr>
              <w:t>Procédures de rollback par phase du transfert</w:t>
            </w:r>
          </w:p>
        </w:tc>
        <w:tc>
          <w:tcPr>
            <w:tcW w:w="1000" w:type="dxa"/>
            <w:hideMark/>
          </w:tcPr>
          <w:p w14:paraId="51DF94A9" w14:textId="77777777" w:rsidR="00FD181A" w:rsidRDefault="00FD181A">
            <w:pPr>
              <w:jc w:val="center"/>
              <w:cnfStyle w:val="000000100000" w:firstRow="0" w:lastRow="0" w:firstColumn="0" w:lastColumn="0" w:oddVBand="0" w:evenVBand="0" w:oddHBand="1" w:evenHBand="0" w:firstRowFirstColumn="0" w:firstRowLastColumn="0" w:lastRowFirstColumn="0" w:lastRowLastColumn="0"/>
            </w:pPr>
            <w:r>
              <w:rPr>
                <w:color w:val="1E293B"/>
                <w:sz w:val="20"/>
                <w:szCs w:val="20"/>
              </w:rPr>
              <w:t>§7</w:t>
            </w:r>
          </w:p>
        </w:tc>
      </w:tr>
      <w:tr w:rsidR="00FD181A" w14:paraId="31F34504" w14:textId="77777777" w:rsidTr="00A81BD1">
        <w:tc>
          <w:tcPr>
            <w:cnfStyle w:val="001000000000" w:firstRow="0" w:lastRow="0" w:firstColumn="1" w:lastColumn="0" w:oddVBand="0" w:evenVBand="0" w:oddHBand="0" w:evenHBand="0" w:firstRowFirstColumn="0" w:firstRowLastColumn="0" w:lastRowFirstColumn="0" w:lastRowLastColumn="0"/>
            <w:tcW w:w="1000" w:type="dxa"/>
            <w:hideMark/>
          </w:tcPr>
          <w:p w14:paraId="69DB60A9" w14:textId="77777777" w:rsidR="00FD181A" w:rsidRDefault="00FD181A">
            <w:pPr>
              <w:jc w:val="center"/>
            </w:pPr>
            <w:r>
              <w:rPr>
                <w:b w:val="0"/>
                <w:bCs w:val="0"/>
                <w:color w:val="D97706"/>
                <w:sz w:val="20"/>
                <w:szCs w:val="20"/>
              </w:rPr>
              <w:t>38</w:t>
            </w:r>
          </w:p>
        </w:tc>
        <w:tc>
          <w:tcPr>
            <w:tcW w:w="7026" w:type="dxa"/>
            <w:hideMark/>
          </w:tcPr>
          <w:p w14:paraId="20182F7A" w14:textId="77777777" w:rsidR="00FD181A" w:rsidRPr="00FD181A" w:rsidRDefault="00FD181A">
            <w:pPr>
              <w:cnfStyle w:val="000000000000" w:firstRow="0" w:lastRow="0" w:firstColumn="0" w:lastColumn="0" w:oddVBand="0" w:evenVBand="0" w:oddHBand="0" w:evenHBand="0" w:firstRowFirstColumn="0" w:firstRowLastColumn="0" w:lastRowFirstColumn="0" w:lastRowLastColumn="0"/>
              <w:rPr>
                <w:lang w:val="fr-FR"/>
              </w:rPr>
            </w:pPr>
            <w:r w:rsidRPr="00FD181A">
              <w:rPr>
                <w:color w:val="1E293B"/>
                <w:sz w:val="20"/>
                <w:szCs w:val="20"/>
                <w:lang w:val="fr-FR"/>
              </w:rPr>
              <w:t>Garanties d'idempotence par opération API</w:t>
            </w:r>
          </w:p>
        </w:tc>
        <w:tc>
          <w:tcPr>
            <w:tcW w:w="1000" w:type="dxa"/>
            <w:hideMark/>
          </w:tcPr>
          <w:p w14:paraId="5AE22D5E" w14:textId="77777777" w:rsidR="00FD181A" w:rsidRDefault="00FD181A">
            <w:pPr>
              <w:jc w:val="center"/>
              <w:cnfStyle w:val="000000000000" w:firstRow="0" w:lastRow="0" w:firstColumn="0" w:lastColumn="0" w:oddVBand="0" w:evenVBand="0" w:oddHBand="0" w:evenHBand="0" w:firstRowFirstColumn="0" w:firstRowLastColumn="0" w:lastRowFirstColumn="0" w:lastRowLastColumn="0"/>
            </w:pPr>
            <w:r>
              <w:rPr>
                <w:color w:val="1E293B"/>
                <w:sz w:val="20"/>
                <w:szCs w:val="20"/>
              </w:rPr>
              <w:t>§7</w:t>
            </w:r>
          </w:p>
        </w:tc>
      </w:tr>
      <w:tr w:rsidR="00FD181A" w14:paraId="412419B1" w14:textId="77777777" w:rsidTr="00A81BD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00" w:type="dxa"/>
            <w:hideMark/>
          </w:tcPr>
          <w:p w14:paraId="5CAB8A6F" w14:textId="77777777" w:rsidR="00FD181A" w:rsidRDefault="00FD181A">
            <w:pPr>
              <w:jc w:val="center"/>
            </w:pPr>
            <w:r>
              <w:rPr>
                <w:b w:val="0"/>
                <w:bCs w:val="0"/>
                <w:color w:val="D97706"/>
                <w:sz w:val="20"/>
                <w:szCs w:val="20"/>
              </w:rPr>
              <w:t>39</w:t>
            </w:r>
          </w:p>
        </w:tc>
        <w:tc>
          <w:tcPr>
            <w:tcW w:w="7026" w:type="dxa"/>
            <w:hideMark/>
          </w:tcPr>
          <w:p w14:paraId="3BEAB850" w14:textId="77777777" w:rsidR="00FD181A" w:rsidRPr="00FD181A" w:rsidRDefault="00FD181A">
            <w:pPr>
              <w:cnfStyle w:val="000000100000" w:firstRow="0" w:lastRow="0" w:firstColumn="0" w:lastColumn="0" w:oddVBand="0" w:evenVBand="0" w:oddHBand="1" w:evenHBand="0" w:firstRowFirstColumn="0" w:firstRowLastColumn="0" w:lastRowFirstColumn="0" w:lastRowLastColumn="0"/>
              <w:rPr>
                <w:lang w:val="fr-FR"/>
              </w:rPr>
            </w:pPr>
            <w:r w:rsidRPr="00FD181A">
              <w:rPr>
                <w:color w:val="1E293B"/>
                <w:sz w:val="20"/>
                <w:szCs w:val="20"/>
                <w:lang w:val="fr-FR"/>
              </w:rPr>
              <w:t>Matrice de monitoring et d'</w:t>
            </w:r>
            <w:proofErr w:type="spellStart"/>
            <w:r w:rsidRPr="00FD181A">
              <w:rPr>
                <w:color w:val="1E293B"/>
                <w:sz w:val="20"/>
                <w:szCs w:val="20"/>
                <w:lang w:val="fr-FR"/>
              </w:rPr>
              <w:t>alerting</w:t>
            </w:r>
            <w:proofErr w:type="spellEnd"/>
          </w:p>
        </w:tc>
        <w:tc>
          <w:tcPr>
            <w:tcW w:w="1000" w:type="dxa"/>
            <w:hideMark/>
          </w:tcPr>
          <w:p w14:paraId="36ADB5CC" w14:textId="77777777" w:rsidR="00FD181A" w:rsidRDefault="00FD181A">
            <w:pPr>
              <w:jc w:val="center"/>
              <w:cnfStyle w:val="000000100000" w:firstRow="0" w:lastRow="0" w:firstColumn="0" w:lastColumn="0" w:oddVBand="0" w:evenVBand="0" w:oddHBand="1" w:evenHBand="0" w:firstRowFirstColumn="0" w:firstRowLastColumn="0" w:lastRowFirstColumn="0" w:lastRowLastColumn="0"/>
            </w:pPr>
            <w:r>
              <w:rPr>
                <w:color w:val="1E293B"/>
                <w:sz w:val="20"/>
                <w:szCs w:val="20"/>
              </w:rPr>
              <w:t>§7</w:t>
            </w:r>
          </w:p>
        </w:tc>
      </w:tr>
      <w:tr w:rsidR="00FD181A" w14:paraId="155A9041" w14:textId="77777777" w:rsidTr="00A81BD1">
        <w:tc>
          <w:tcPr>
            <w:cnfStyle w:val="001000000000" w:firstRow="0" w:lastRow="0" w:firstColumn="1" w:lastColumn="0" w:oddVBand="0" w:evenVBand="0" w:oddHBand="0" w:evenHBand="0" w:firstRowFirstColumn="0" w:firstRowLastColumn="0" w:lastRowFirstColumn="0" w:lastRowLastColumn="0"/>
            <w:tcW w:w="1000" w:type="dxa"/>
            <w:hideMark/>
          </w:tcPr>
          <w:p w14:paraId="20FA7930" w14:textId="77777777" w:rsidR="00FD181A" w:rsidRDefault="00FD181A">
            <w:pPr>
              <w:jc w:val="center"/>
            </w:pPr>
            <w:r>
              <w:rPr>
                <w:b w:val="0"/>
                <w:bCs w:val="0"/>
                <w:color w:val="D97706"/>
                <w:sz w:val="20"/>
                <w:szCs w:val="20"/>
              </w:rPr>
              <w:t>40</w:t>
            </w:r>
          </w:p>
        </w:tc>
        <w:tc>
          <w:tcPr>
            <w:tcW w:w="7026" w:type="dxa"/>
            <w:hideMark/>
          </w:tcPr>
          <w:p w14:paraId="4407F0C4" w14:textId="77777777" w:rsidR="00FD181A" w:rsidRPr="00FD181A" w:rsidRDefault="00FD181A">
            <w:pPr>
              <w:cnfStyle w:val="000000000000" w:firstRow="0" w:lastRow="0" w:firstColumn="0" w:lastColumn="0" w:oddVBand="0" w:evenVBand="0" w:oddHBand="0" w:evenHBand="0" w:firstRowFirstColumn="0" w:firstRowLastColumn="0" w:lastRowFirstColumn="0" w:lastRowLastColumn="0"/>
              <w:rPr>
                <w:lang w:val="fr-FR"/>
              </w:rPr>
            </w:pPr>
            <w:r w:rsidRPr="00FD181A">
              <w:rPr>
                <w:color w:val="1E293B"/>
                <w:sz w:val="20"/>
                <w:szCs w:val="20"/>
                <w:lang w:val="fr-FR"/>
              </w:rPr>
              <w:t>Taxonomie des métriques (RED + USE + métier)</w:t>
            </w:r>
          </w:p>
        </w:tc>
        <w:tc>
          <w:tcPr>
            <w:tcW w:w="1000" w:type="dxa"/>
            <w:hideMark/>
          </w:tcPr>
          <w:p w14:paraId="7FAC703B" w14:textId="77777777" w:rsidR="00FD181A" w:rsidRDefault="00FD181A">
            <w:pPr>
              <w:jc w:val="center"/>
              <w:cnfStyle w:val="000000000000" w:firstRow="0" w:lastRow="0" w:firstColumn="0" w:lastColumn="0" w:oddVBand="0" w:evenVBand="0" w:oddHBand="0" w:evenHBand="0" w:firstRowFirstColumn="0" w:firstRowLastColumn="0" w:lastRowFirstColumn="0" w:lastRowLastColumn="0"/>
            </w:pPr>
            <w:r>
              <w:rPr>
                <w:color w:val="1E293B"/>
                <w:sz w:val="20"/>
                <w:szCs w:val="20"/>
              </w:rPr>
              <w:t>§8</w:t>
            </w:r>
          </w:p>
        </w:tc>
      </w:tr>
      <w:tr w:rsidR="00FD181A" w14:paraId="0A88FF9E" w14:textId="77777777" w:rsidTr="00A81BD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00" w:type="dxa"/>
            <w:hideMark/>
          </w:tcPr>
          <w:p w14:paraId="4E5CDB2A" w14:textId="77777777" w:rsidR="00FD181A" w:rsidRDefault="00FD181A">
            <w:pPr>
              <w:jc w:val="center"/>
            </w:pPr>
            <w:r>
              <w:rPr>
                <w:b w:val="0"/>
                <w:bCs w:val="0"/>
                <w:color w:val="D97706"/>
                <w:sz w:val="20"/>
                <w:szCs w:val="20"/>
              </w:rPr>
              <w:t>41</w:t>
            </w:r>
          </w:p>
        </w:tc>
        <w:tc>
          <w:tcPr>
            <w:tcW w:w="7026" w:type="dxa"/>
            <w:hideMark/>
          </w:tcPr>
          <w:p w14:paraId="5B50B405" w14:textId="77777777" w:rsidR="00FD181A" w:rsidRPr="00FD181A" w:rsidRDefault="00FD181A">
            <w:pPr>
              <w:cnfStyle w:val="000000100000" w:firstRow="0" w:lastRow="0" w:firstColumn="0" w:lastColumn="0" w:oddVBand="0" w:evenVBand="0" w:oddHBand="1" w:evenHBand="0" w:firstRowFirstColumn="0" w:firstRowLastColumn="0" w:lastRowFirstColumn="0" w:lastRowLastColumn="0"/>
              <w:rPr>
                <w:lang w:val="fr-FR"/>
              </w:rPr>
            </w:pPr>
            <w:r w:rsidRPr="00FD181A">
              <w:rPr>
                <w:color w:val="1E293B"/>
                <w:sz w:val="20"/>
                <w:szCs w:val="20"/>
                <w:lang w:val="fr-FR"/>
              </w:rPr>
              <w:t>Niveaux de log, cas d'usage et rétention</w:t>
            </w:r>
          </w:p>
        </w:tc>
        <w:tc>
          <w:tcPr>
            <w:tcW w:w="1000" w:type="dxa"/>
            <w:hideMark/>
          </w:tcPr>
          <w:p w14:paraId="421714E2" w14:textId="77777777" w:rsidR="00FD181A" w:rsidRDefault="00FD181A">
            <w:pPr>
              <w:jc w:val="center"/>
              <w:cnfStyle w:val="000000100000" w:firstRow="0" w:lastRow="0" w:firstColumn="0" w:lastColumn="0" w:oddVBand="0" w:evenVBand="0" w:oddHBand="1" w:evenHBand="0" w:firstRowFirstColumn="0" w:firstRowLastColumn="0" w:lastRowFirstColumn="0" w:lastRowLastColumn="0"/>
            </w:pPr>
            <w:r>
              <w:rPr>
                <w:color w:val="1E293B"/>
                <w:sz w:val="20"/>
                <w:szCs w:val="20"/>
              </w:rPr>
              <w:t>§8</w:t>
            </w:r>
          </w:p>
        </w:tc>
      </w:tr>
      <w:tr w:rsidR="00FD181A" w14:paraId="2AF12E89" w14:textId="77777777" w:rsidTr="00A81BD1">
        <w:tc>
          <w:tcPr>
            <w:cnfStyle w:val="001000000000" w:firstRow="0" w:lastRow="0" w:firstColumn="1" w:lastColumn="0" w:oddVBand="0" w:evenVBand="0" w:oddHBand="0" w:evenHBand="0" w:firstRowFirstColumn="0" w:firstRowLastColumn="0" w:lastRowFirstColumn="0" w:lastRowLastColumn="0"/>
            <w:tcW w:w="1000" w:type="dxa"/>
            <w:hideMark/>
          </w:tcPr>
          <w:p w14:paraId="44C2F7E3" w14:textId="77777777" w:rsidR="00FD181A" w:rsidRDefault="00FD181A">
            <w:pPr>
              <w:jc w:val="center"/>
            </w:pPr>
            <w:r>
              <w:rPr>
                <w:b w:val="0"/>
                <w:bCs w:val="0"/>
                <w:color w:val="D97706"/>
                <w:sz w:val="20"/>
                <w:szCs w:val="20"/>
              </w:rPr>
              <w:t>42</w:t>
            </w:r>
          </w:p>
        </w:tc>
        <w:tc>
          <w:tcPr>
            <w:tcW w:w="7026" w:type="dxa"/>
            <w:hideMark/>
          </w:tcPr>
          <w:p w14:paraId="06AC8EBE" w14:textId="77777777" w:rsidR="00FD181A" w:rsidRPr="00FD181A" w:rsidRDefault="00FD181A">
            <w:pPr>
              <w:cnfStyle w:val="000000000000" w:firstRow="0" w:lastRow="0" w:firstColumn="0" w:lastColumn="0" w:oddVBand="0" w:evenVBand="0" w:oddHBand="0" w:evenHBand="0" w:firstRowFirstColumn="0" w:firstRowLastColumn="0" w:lastRowFirstColumn="0" w:lastRowLastColumn="0"/>
              <w:rPr>
                <w:lang w:val="fr-FR"/>
              </w:rPr>
            </w:pPr>
            <w:r w:rsidRPr="00FD181A">
              <w:rPr>
                <w:color w:val="1E293B"/>
                <w:sz w:val="20"/>
                <w:szCs w:val="20"/>
                <w:lang w:val="fr-FR"/>
              </w:rPr>
              <w:t xml:space="preserve">Exemples de </w:t>
            </w:r>
            <w:proofErr w:type="spellStart"/>
            <w:r w:rsidRPr="00FD181A">
              <w:rPr>
                <w:color w:val="1E293B"/>
                <w:sz w:val="20"/>
                <w:szCs w:val="20"/>
                <w:lang w:val="fr-FR"/>
              </w:rPr>
              <w:t>spans</w:t>
            </w:r>
            <w:proofErr w:type="spellEnd"/>
            <w:r w:rsidRPr="00FD181A">
              <w:rPr>
                <w:color w:val="1E293B"/>
                <w:sz w:val="20"/>
                <w:szCs w:val="20"/>
                <w:lang w:val="fr-FR"/>
              </w:rPr>
              <w:t xml:space="preserve"> dans une trace de transfert</w:t>
            </w:r>
          </w:p>
        </w:tc>
        <w:tc>
          <w:tcPr>
            <w:tcW w:w="1000" w:type="dxa"/>
            <w:hideMark/>
          </w:tcPr>
          <w:p w14:paraId="24ECC93F" w14:textId="77777777" w:rsidR="00FD181A" w:rsidRDefault="00FD181A">
            <w:pPr>
              <w:jc w:val="center"/>
              <w:cnfStyle w:val="000000000000" w:firstRow="0" w:lastRow="0" w:firstColumn="0" w:lastColumn="0" w:oddVBand="0" w:evenVBand="0" w:oddHBand="0" w:evenHBand="0" w:firstRowFirstColumn="0" w:firstRowLastColumn="0" w:lastRowFirstColumn="0" w:lastRowLastColumn="0"/>
            </w:pPr>
            <w:r>
              <w:rPr>
                <w:color w:val="1E293B"/>
                <w:sz w:val="20"/>
                <w:szCs w:val="20"/>
              </w:rPr>
              <w:t>§8</w:t>
            </w:r>
          </w:p>
        </w:tc>
      </w:tr>
      <w:tr w:rsidR="00FD181A" w14:paraId="125596B4" w14:textId="77777777" w:rsidTr="00A81BD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00" w:type="dxa"/>
            <w:hideMark/>
          </w:tcPr>
          <w:p w14:paraId="0192FD8A" w14:textId="77777777" w:rsidR="00FD181A" w:rsidRDefault="00FD181A">
            <w:pPr>
              <w:jc w:val="center"/>
            </w:pPr>
            <w:r>
              <w:rPr>
                <w:b w:val="0"/>
                <w:bCs w:val="0"/>
                <w:color w:val="D97706"/>
                <w:sz w:val="20"/>
                <w:szCs w:val="20"/>
              </w:rPr>
              <w:t>43</w:t>
            </w:r>
          </w:p>
        </w:tc>
        <w:tc>
          <w:tcPr>
            <w:tcW w:w="7026" w:type="dxa"/>
            <w:hideMark/>
          </w:tcPr>
          <w:p w14:paraId="7F153A58" w14:textId="77777777" w:rsidR="00FD181A" w:rsidRPr="00FD181A" w:rsidRDefault="00FD181A">
            <w:pPr>
              <w:cnfStyle w:val="000000100000" w:firstRow="0" w:lastRow="0" w:firstColumn="0" w:lastColumn="0" w:oddVBand="0" w:evenVBand="0" w:oddHBand="1" w:evenHBand="0" w:firstRowFirstColumn="0" w:firstRowLastColumn="0" w:lastRowFirstColumn="0" w:lastRowLastColumn="0"/>
              <w:rPr>
                <w:lang w:val="fr-FR"/>
              </w:rPr>
            </w:pPr>
            <w:proofErr w:type="spellStart"/>
            <w:r w:rsidRPr="00FD181A">
              <w:rPr>
                <w:color w:val="1E293B"/>
                <w:sz w:val="20"/>
                <w:szCs w:val="20"/>
                <w:lang w:val="fr-FR"/>
              </w:rPr>
              <w:t>Dashboards</w:t>
            </w:r>
            <w:proofErr w:type="spellEnd"/>
            <w:r w:rsidRPr="00FD181A">
              <w:rPr>
                <w:color w:val="1E293B"/>
                <w:sz w:val="20"/>
                <w:szCs w:val="20"/>
                <w:lang w:val="fr-FR"/>
              </w:rPr>
              <w:t xml:space="preserve"> </w:t>
            </w:r>
            <w:proofErr w:type="spellStart"/>
            <w:r w:rsidRPr="00FD181A">
              <w:rPr>
                <w:color w:val="1E293B"/>
                <w:sz w:val="20"/>
                <w:szCs w:val="20"/>
                <w:lang w:val="fr-FR"/>
              </w:rPr>
              <w:t>Grafana</w:t>
            </w:r>
            <w:proofErr w:type="spellEnd"/>
            <w:r w:rsidRPr="00FD181A">
              <w:rPr>
                <w:color w:val="1E293B"/>
                <w:sz w:val="20"/>
                <w:szCs w:val="20"/>
                <w:lang w:val="fr-FR"/>
              </w:rPr>
              <w:t xml:space="preserve"> et leurs objectifs</w:t>
            </w:r>
          </w:p>
        </w:tc>
        <w:tc>
          <w:tcPr>
            <w:tcW w:w="1000" w:type="dxa"/>
            <w:hideMark/>
          </w:tcPr>
          <w:p w14:paraId="6C6C5068" w14:textId="77777777" w:rsidR="00FD181A" w:rsidRDefault="00FD181A">
            <w:pPr>
              <w:jc w:val="center"/>
              <w:cnfStyle w:val="000000100000" w:firstRow="0" w:lastRow="0" w:firstColumn="0" w:lastColumn="0" w:oddVBand="0" w:evenVBand="0" w:oddHBand="1" w:evenHBand="0" w:firstRowFirstColumn="0" w:firstRowLastColumn="0" w:lastRowFirstColumn="0" w:lastRowLastColumn="0"/>
            </w:pPr>
            <w:r>
              <w:rPr>
                <w:color w:val="1E293B"/>
                <w:sz w:val="20"/>
                <w:szCs w:val="20"/>
              </w:rPr>
              <w:t>§8</w:t>
            </w:r>
          </w:p>
        </w:tc>
      </w:tr>
      <w:tr w:rsidR="00FD181A" w14:paraId="26AFA61A" w14:textId="77777777" w:rsidTr="00A81BD1">
        <w:tc>
          <w:tcPr>
            <w:cnfStyle w:val="001000000000" w:firstRow="0" w:lastRow="0" w:firstColumn="1" w:lastColumn="0" w:oddVBand="0" w:evenVBand="0" w:oddHBand="0" w:evenHBand="0" w:firstRowFirstColumn="0" w:firstRowLastColumn="0" w:lastRowFirstColumn="0" w:lastRowLastColumn="0"/>
            <w:tcW w:w="1000" w:type="dxa"/>
            <w:hideMark/>
          </w:tcPr>
          <w:p w14:paraId="788320AC" w14:textId="77777777" w:rsidR="00FD181A" w:rsidRDefault="00FD181A">
            <w:pPr>
              <w:jc w:val="center"/>
            </w:pPr>
            <w:r>
              <w:rPr>
                <w:b w:val="0"/>
                <w:bCs w:val="0"/>
                <w:color w:val="D97706"/>
                <w:sz w:val="20"/>
                <w:szCs w:val="20"/>
              </w:rPr>
              <w:t>44</w:t>
            </w:r>
          </w:p>
        </w:tc>
        <w:tc>
          <w:tcPr>
            <w:tcW w:w="7026" w:type="dxa"/>
            <w:hideMark/>
          </w:tcPr>
          <w:p w14:paraId="598969E8" w14:textId="77777777" w:rsidR="00FD181A" w:rsidRPr="00FD181A" w:rsidRDefault="00FD181A">
            <w:pPr>
              <w:cnfStyle w:val="000000000000" w:firstRow="0" w:lastRow="0" w:firstColumn="0" w:lastColumn="0" w:oddVBand="0" w:evenVBand="0" w:oddHBand="0" w:evenHBand="0" w:firstRowFirstColumn="0" w:firstRowLastColumn="0" w:lastRowFirstColumn="0" w:lastRowLastColumn="0"/>
              <w:rPr>
                <w:lang w:val="fr-FR"/>
              </w:rPr>
            </w:pPr>
            <w:r w:rsidRPr="00FD181A">
              <w:rPr>
                <w:color w:val="1E293B"/>
                <w:sz w:val="20"/>
                <w:szCs w:val="20"/>
                <w:lang w:val="fr-FR"/>
              </w:rPr>
              <w:t>Règles d'alerte principales et canaux de notification</w:t>
            </w:r>
          </w:p>
        </w:tc>
        <w:tc>
          <w:tcPr>
            <w:tcW w:w="1000" w:type="dxa"/>
            <w:hideMark/>
          </w:tcPr>
          <w:p w14:paraId="07B0DA34" w14:textId="77777777" w:rsidR="00FD181A" w:rsidRDefault="00FD181A">
            <w:pPr>
              <w:jc w:val="center"/>
              <w:cnfStyle w:val="000000000000" w:firstRow="0" w:lastRow="0" w:firstColumn="0" w:lastColumn="0" w:oddVBand="0" w:evenVBand="0" w:oddHBand="0" w:evenHBand="0" w:firstRowFirstColumn="0" w:firstRowLastColumn="0" w:lastRowFirstColumn="0" w:lastRowLastColumn="0"/>
            </w:pPr>
            <w:r>
              <w:rPr>
                <w:color w:val="1E293B"/>
                <w:sz w:val="20"/>
                <w:szCs w:val="20"/>
              </w:rPr>
              <w:t>§8</w:t>
            </w:r>
          </w:p>
        </w:tc>
      </w:tr>
      <w:tr w:rsidR="00FD181A" w14:paraId="6465DBE3" w14:textId="77777777" w:rsidTr="00A81BD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00" w:type="dxa"/>
            <w:hideMark/>
          </w:tcPr>
          <w:p w14:paraId="3B84098A" w14:textId="77777777" w:rsidR="00FD181A" w:rsidRDefault="00FD181A">
            <w:pPr>
              <w:jc w:val="center"/>
            </w:pPr>
            <w:r>
              <w:rPr>
                <w:b w:val="0"/>
                <w:bCs w:val="0"/>
                <w:color w:val="D97706"/>
                <w:sz w:val="20"/>
                <w:szCs w:val="20"/>
              </w:rPr>
              <w:t>45</w:t>
            </w:r>
          </w:p>
        </w:tc>
        <w:tc>
          <w:tcPr>
            <w:tcW w:w="7026" w:type="dxa"/>
            <w:hideMark/>
          </w:tcPr>
          <w:p w14:paraId="536EC1A8" w14:textId="77777777" w:rsidR="00FD181A" w:rsidRPr="00FD181A" w:rsidRDefault="00FD181A">
            <w:pPr>
              <w:cnfStyle w:val="000000100000" w:firstRow="0" w:lastRow="0" w:firstColumn="0" w:lastColumn="0" w:oddVBand="0" w:evenVBand="0" w:oddHBand="1" w:evenHBand="0" w:firstRowFirstColumn="0" w:firstRowLastColumn="0" w:lastRowFirstColumn="0" w:lastRowLastColumn="0"/>
              <w:rPr>
                <w:lang w:val="fr-FR"/>
              </w:rPr>
            </w:pPr>
            <w:r w:rsidRPr="00FD181A">
              <w:rPr>
                <w:color w:val="1E293B"/>
                <w:sz w:val="20"/>
                <w:szCs w:val="20"/>
                <w:lang w:val="fr-FR"/>
              </w:rPr>
              <w:t xml:space="preserve">Composants </w:t>
            </w:r>
            <w:proofErr w:type="gramStart"/>
            <w:r w:rsidRPr="00FD181A">
              <w:rPr>
                <w:color w:val="1E293B"/>
                <w:sz w:val="20"/>
                <w:szCs w:val="20"/>
                <w:lang w:val="fr-FR"/>
              </w:rPr>
              <w:t>de la stack</w:t>
            </w:r>
            <w:proofErr w:type="gramEnd"/>
            <w:r w:rsidRPr="00FD181A">
              <w:rPr>
                <w:color w:val="1E293B"/>
                <w:sz w:val="20"/>
                <w:szCs w:val="20"/>
                <w:lang w:val="fr-FR"/>
              </w:rPr>
              <w:t xml:space="preserve"> d'observabilité</w:t>
            </w:r>
          </w:p>
        </w:tc>
        <w:tc>
          <w:tcPr>
            <w:tcW w:w="1000" w:type="dxa"/>
            <w:hideMark/>
          </w:tcPr>
          <w:p w14:paraId="5B0831A8" w14:textId="77777777" w:rsidR="00FD181A" w:rsidRDefault="00FD181A">
            <w:pPr>
              <w:jc w:val="center"/>
              <w:cnfStyle w:val="000000100000" w:firstRow="0" w:lastRow="0" w:firstColumn="0" w:lastColumn="0" w:oddVBand="0" w:evenVBand="0" w:oddHBand="1" w:evenHBand="0" w:firstRowFirstColumn="0" w:firstRowLastColumn="0" w:lastRowFirstColumn="0" w:lastRowLastColumn="0"/>
            </w:pPr>
            <w:r>
              <w:rPr>
                <w:color w:val="1E293B"/>
                <w:sz w:val="20"/>
                <w:szCs w:val="20"/>
              </w:rPr>
              <w:t>§8</w:t>
            </w:r>
          </w:p>
        </w:tc>
      </w:tr>
      <w:tr w:rsidR="00FD181A" w14:paraId="284F053E" w14:textId="77777777" w:rsidTr="00A81BD1">
        <w:tc>
          <w:tcPr>
            <w:cnfStyle w:val="001000000000" w:firstRow="0" w:lastRow="0" w:firstColumn="1" w:lastColumn="0" w:oddVBand="0" w:evenVBand="0" w:oddHBand="0" w:evenHBand="0" w:firstRowFirstColumn="0" w:firstRowLastColumn="0" w:lastRowFirstColumn="0" w:lastRowLastColumn="0"/>
            <w:tcW w:w="1000" w:type="dxa"/>
            <w:hideMark/>
          </w:tcPr>
          <w:p w14:paraId="32B175D9" w14:textId="77777777" w:rsidR="00FD181A" w:rsidRDefault="00FD181A">
            <w:pPr>
              <w:jc w:val="center"/>
            </w:pPr>
            <w:r>
              <w:rPr>
                <w:b w:val="0"/>
                <w:bCs w:val="0"/>
                <w:color w:val="D97706"/>
                <w:sz w:val="20"/>
                <w:szCs w:val="20"/>
              </w:rPr>
              <w:t>46</w:t>
            </w:r>
          </w:p>
        </w:tc>
        <w:tc>
          <w:tcPr>
            <w:tcW w:w="7026" w:type="dxa"/>
            <w:hideMark/>
          </w:tcPr>
          <w:p w14:paraId="5D02CC43" w14:textId="77777777" w:rsidR="00FD181A" w:rsidRPr="00FD181A" w:rsidRDefault="00FD181A">
            <w:pPr>
              <w:cnfStyle w:val="000000000000" w:firstRow="0" w:lastRow="0" w:firstColumn="0" w:lastColumn="0" w:oddVBand="0" w:evenVBand="0" w:oddHBand="0" w:evenHBand="0" w:firstRowFirstColumn="0" w:firstRowLastColumn="0" w:lastRowFirstColumn="0" w:lastRowLastColumn="0"/>
              <w:rPr>
                <w:lang w:val="fr-FR"/>
              </w:rPr>
            </w:pPr>
            <w:r w:rsidRPr="00FD181A">
              <w:rPr>
                <w:color w:val="1E293B"/>
                <w:sz w:val="20"/>
                <w:szCs w:val="20"/>
                <w:lang w:val="fr-FR"/>
              </w:rPr>
              <w:t>SLI, SLO et budgets d'erreur</w:t>
            </w:r>
          </w:p>
        </w:tc>
        <w:tc>
          <w:tcPr>
            <w:tcW w:w="1000" w:type="dxa"/>
            <w:hideMark/>
          </w:tcPr>
          <w:p w14:paraId="4F631CA7" w14:textId="77777777" w:rsidR="00FD181A" w:rsidRDefault="00FD181A">
            <w:pPr>
              <w:jc w:val="center"/>
              <w:cnfStyle w:val="000000000000" w:firstRow="0" w:lastRow="0" w:firstColumn="0" w:lastColumn="0" w:oddVBand="0" w:evenVBand="0" w:oddHBand="0" w:evenHBand="0" w:firstRowFirstColumn="0" w:firstRowLastColumn="0" w:lastRowFirstColumn="0" w:lastRowLastColumn="0"/>
            </w:pPr>
            <w:r>
              <w:rPr>
                <w:color w:val="1E293B"/>
                <w:sz w:val="20"/>
                <w:szCs w:val="20"/>
              </w:rPr>
              <w:t>§8</w:t>
            </w:r>
          </w:p>
        </w:tc>
      </w:tr>
      <w:tr w:rsidR="00FD181A" w14:paraId="5534381D" w14:textId="77777777" w:rsidTr="00A81BD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00" w:type="dxa"/>
            <w:hideMark/>
          </w:tcPr>
          <w:p w14:paraId="7A88D571" w14:textId="77777777" w:rsidR="00FD181A" w:rsidRDefault="00FD181A">
            <w:pPr>
              <w:jc w:val="center"/>
            </w:pPr>
            <w:r>
              <w:rPr>
                <w:b w:val="0"/>
                <w:bCs w:val="0"/>
                <w:color w:val="D97706"/>
                <w:sz w:val="20"/>
                <w:szCs w:val="20"/>
              </w:rPr>
              <w:t>47</w:t>
            </w:r>
          </w:p>
        </w:tc>
        <w:tc>
          <w:tcPr>
            <w:tcW w:w="7026" w:type="dxa"/>
            <w:hideMark/>
          </w:tcPr>
          <w:p w14:paraId="6E71398C" w14:textId="77777777" w:rsidR="00FD181A" w:rsidRPr="00FD181A" w:rsidRDefault="00FD181A">
            <w:pPr>
              <w:cnfStyle w:val="000000100000" w:firstRow="0" w:lastRow="0" w:firstColumn="0" w:lastColumn="0" w:oddVBand="0" w:evenVBand="0" w:oddHBand="1" w:evenHBand="0" w:firstRowFirstColumn="0" w:firstRowLastColumn="0" w:lastRowFirstColumn="0" w:lastRowLastColumn="0"/>
              <w:rPr>
                <w:lang w:val="fr-FR"/>
              </w:rPr>
            </w:pPr>
            <w:r w:rsidRPr="00FD181A">
              <w:rPr>
                <w:color w:val="1E293B"/>
                <w:sz w:val="20"/>
                <w:szCs w:val="20"/>
                <w:lang w:val="fr-FR"/>
              </w:rPr>
              <w:t>Glossaire des termes techniques (ordre alphabétique)</w:t>
            </w:r>
          </w:p>
        </w:tc>
        <w:tc>
          <w:tcPr>
            <w:tcW w:w="1000" w:type="dxa"/>
            <w:hideMark/>
          </w:tcPr>
          <w:p w14:paraId="08B9A679" w14:textId="77777777" w:rsidR="00FD181A" w:rsidRDefault="00FD181A">
            <w:pPr>
              <w:jc w:val="center"/>
              <w:cnfStyle w:val="000000100000" w:firstRow="0" w:lastRow="0" w:firstColumn="0" w:lastColumn="0" w:oddVBand="0" w:evenVBand="0" w:oddHBand="1" w:evenHBand="0" w:firstRowFirstColumn="0" w:firstRowLastColumn="0" w:lastRowFirstColumn="0" w:lastRowLastColumn="0"/>
            </w:pPr>
            <w:r>
              <w:rPr>
                <w:color w:val="1E293B"/>
                <w:sz w:val="20"/>
                <w:szCs w:val="20"/>
              </w:rPr>
              <w:t>§9</w:t>
            </w:r>
          </w:p>
        </w:tc>
      </w:tr>
    </w:tbl>
    <w:p w14:paraId="4F59874D" w14:textId="77777777" w:rsidR="00FD181A" w:rsidRPr="00FD181A" w:rsidRDefault="00FD181A" w:rsidP="00FD181A">
      <w:pPr>
        <w:spacing w:before="60" w:after="200"/>
        <w:jc w:val="center"/>
        <w:rPr>
          <w:rFonts w:ascii="Arial" w:hAnsi="Arial" w:cs="Arial"/>
          <w:sz w:val="22"/>
          <w:szCs w:val="22"/>
          <w:lang w:val="fr-FR"/>
        </w:rPr>
      </w:pPr>
      <w:r w:rsidRPr="00FD181A">
        <w:rPr>
          <w:color w:val="475569"/>
          <w:sz w:val="20"/>
          <w:szCs w:val="20"/>
          <w:lang w:val="fr-FR"/>
        </w:rPr>
        <w:t>Table 2 — Liste complète des 47 tableaux du LLD SEIH</w:t>
      </w:r>
    </w:p>
    <w:p w14:paraId="38A87BDA" w14:textId="77777777" w:rsidR="00FD181A" w:rsidRPr="00FD181A" w:rsidRDefault="00FD181A" w:rsidP="00FD181A">
      <w:pPr>
        <w:spacing w:after="140"/>
        <w:rPr>
          <w:lang w:val="fr-FR"/>
        </w:rPr>
      </w:pPr>
    </w:p>
    <w:p w14:paraId="32A41CBC" w14:textId="0EEE3D1E" w:rsidR="00FD181A" w:rsidRPr="00FD181A" w:rsidRDefault="00FD181A" w:rsidP="00FD181A">
      <w:pPr>
        <w:pStyle w:val="Heading2"/>
        <w:rPr>
          <w:rFonts w:eastAsia="Arial"/>
          <w:lang w:val="fr-FR"/>
        </w:rPr>
      </w:pPr>
      <w:bookmarkStart w:id="71" w:name="_Toc222222218"/>
      <w:r w:rsidRPr="00FD181A">
        <w:rPr>
          <w:rFonts w:eastAsia="Arial"/>
          <w:lang w:val="fr-FR"/>
        </w:rPr>
        <w:t>3. Liste des figures et diagrammes</w:t>
      </w:r>
      <w:bookmarkEnd w:id="71"/>
    </w:p>
    <w:p w14:paraId="5CEF1729" w14:textId="77777777" w:rsidR="00FD181A" w:rsidRDefault="00FD181A" w:rsidP="00FD181A">
      <w:pPr>
        <w:spacing w:after="180" w:line="276" w:lineRule="auto"/>
        <w:rPr>
          <w:rFonts w:eastAsia="Arial"/>
        </w:rPr>
      </w:pPr>
      <w:r w:rsidRPr="00FD181A">
        <w:rPr>
          <w:color w:val="1E293B"/>
          <w:lang w:val="fr-FR"/>
        </w:rPr>
        <w:t xml:space="preserve">Le LLD SEIH contient des diagrammes interactifs fournis sous forme de fichiers </w:t>
      </w:r>
      <w:proofErr w:type="spellStart"/>
      <w:r w:rsidRPr="00FD181A">
        <w:rPr>
          <w:color w:val="1E293B"/>
          <w:lang w:val="fr-FR"/>
        </w:rPr>
        <w:t>React</w:t>
      </w:r>
      <w:proofErr w:type="spellEnd"/>
      <w:r w:rsidRPr="00FD181A">
        <w:rPr>
          <w:color w:val="1E293B"/>
          <w:lang w:val="fr-FR"/>
        </w:rPr>
        <w:t xml:space="preserve"> (.</w:t>
      </w:r>
      <w:proofErr w:type="spellStart"/>
      <w:r w:rsidRPr="00FD181A">
        <w:rPr>
          <w:color w:val="1E293B"/>
          <w:lang w:val="fr-FR"/>
        </w:rPr>
        <w:t>jsx</w:t>
      </w:r>
      <w:proofErr w:type="spellEnd"/>
      <w:r w:rsidRPr="00FD181A">
        <w:rPr>
          <w:color w:val="1E293B"/>
          <w:lang w:val="fr-FR"/>
        </w:rPr>
        <w:t xml:space="preserve">). Ces visualisations sont référencées dans le texte mais ne sont pas numérotées comme des figures traditionnelles. </w:t>
      </w:r>
      <w:r>
        <w:rPr>
          <w:color w:val="1E293B"/>
        </w:rPr>
        <w:t xml:space="preserve">Le tableau </w:t>
      </w:r>
      <w:proofErr w:type="spellStart"/>
      <w:r>
        <w:rPr>
          <w:color w:val="1E293B"/>
        </w:rPr>
        <w:t>suivant</w:t>
      </w:r>
      <w:proofErr w:type="spellEnd"/>
      <w:r>
        <w:rPr>
          <w:color w:val="1E293B"/>
        </w:rPr>
        <w:t xml:space="preserve"> </w:t>
      </w:r>
      <w:proofErr w:type="spellStart"/>
      <w:r>
        <w:rPr>
          <w:color w:val="1E293B"/>
        </w:rPr>
        <w:t>liste</w:t>
      </w:r>
      <w:proofErr w:type="spellEnd"/>
      <w:r>
        <w:rPr>
          <w:color w:val="1E293B"/>
        </w:rPr>
        <w:t xml:space="preserve"> les </w:t>
      </w:r>
      <w:proofErr w:type="spellStart"/>
      <w:r>
        <w:rPr>
          <w:color w:val="1E293B"/>
        </w:rPr>
        <w:t>visualisations</w:t>
      </w:r>
      <w:proofErr w:type="spellEnd"/>
      <w:r>
        <w:rPr>
          <w:color w:val="1E293B"/>
        </w:rPr>
        <w:t xml:space="preserve"> </w:t>
      </w:r>
      <w:proofErr w:type="spellStart"/>
      <w:r>
        <w:rPr>
          <w:color w:val="1E293B"/>
        </w:rPr>
        <w:t>disponibles</w:t>
      </w:r>
      <w:proofErr w:type="spellEnd"/>
      <w:r>
        <w:rPr>
          <w:color w:val="1E293B"/>
        </w:rPr>
        <w:t>.</w:t>
      </w:r>
    </w:p>
    <w:p w14:paraId="5B5868F1" w14:textId="77777777" w:rsidR="00FD181A" w:rsidRDefault="00FD181A" w:rsidP="00FD181A">
      <w:pPr>
        <w:spacing w:after="140"/>
      </w:pPr>
    </w:p>
    <w:p w14:paraId="69BED8B7" w14:textId="77777777" w:rsidR="00FD181A" w:rsidRPr="00FD181A" w:rsidRDefault="00FD181A" w:rsidP="00FD181A">
      <w:pPr>
        <w:pStyle w:val="ListParagraph"/>
        <w:numPr>
          <w:ilvl w:val="0"/>
          <w:numId w:val="13"/>
        </w:numPr>
        <w:spacing w:after="100" w:line="259" w:lineRule="auto"/>
        <w:contextualSpacing w:val="0"/>
        <w:rPr>
          <w:lang w:val="fr-FR"/>
        </w:rPr>
      </w:pPr>
      <w:proofErr w:type="spellStart"/>
      <w:r w:rsidRPr="00FD181A">
        <w:rPr>
          <w:color w:val="1E293B"/>
          <w:lang w:val="fr-FR"/>
        </w:rPr>
        <w:t>SEIH_Flux_Données.jsx</w:t>
      </w:r>
      <w:proofErr w:type="spellEnd"/>
      <w:r w:rsidRPr="00FD181A">
        <w:rPr>
          <w:color w:val="1E293B"/>
          <w:lang w:val="fr-FR"/>
        </w:rPr>
        <w:t xml:space="preserve"> — Diagrammes de flux interactifs (5 flux avec animations)</w:t>
      </w:r>
    </w:p>
    <w:p w14:paraId="598CC549" w14:textId="77777777" w:rsidR="00FD181A" w:rsidRPr="00FD181A" w:rsidRDefault="00FD181A" w:rsidP="00FD181A">
      <w:pPr>
        <w:pStyle w:val="ListParagraph"/>
        <w:numPr>
          <w:ilvl w:val="0"/>
          <w:numId w:val="13"/>
        </w:numPr>
        <w:spacing w:after="100" w:line="259" w:lineRule="auto"/>
        <w:contextualSpacing w:val="0"/>
        <w:rPr>
          <w:lang w:val="fr-FR"/>
        </w:rPr>
      </w:pPr>
      <w:proofErr w:type="spellStart"/>
      <w:r w:rsidRPr="00FD181A">
        <w:rPr>
          <w:color w:val="1E293B"/>
          <w:lang w:val="fr-FR"/>
        </w:rPr>
        <w:t>SEIH_HA_DR.jsx</w:t>
      </w:r>
      <w:proofErr w:type="spellEnd"/>
      <w:r w:rsidRPr="00FD181A">
        <w:rPr>
          <w:color w:val="1E293B"/>
          <w:lang w:val="fr-FR"/>
        </w:rPr>
        <w:t xml:space="preserve"> — Visualisation topologie dual-DC avec simulation de sinistre</w:t>
      </w:r>
    </w:p>
    <w:p w14:paraId="08797570" w14:textId="77777777" w:rsidR="00FD181A" w:rsidRPr="00FD181A" w:rsidRDefault="00FD181A" w:rsidP="00FD181A">
      <w:pPr>
        <w:pStyle w:val="ListParagraph"/>
        <w:numPr>
          <w:ilvl w:val="0"/>
          <w:numId w:val="13"/>
        </w:numPr>
        <w:spacing w:after="100" w:line="259" w:lineRule="auto"/>
        <w:contextualSpacing w:val="0"/>
        <w:rPr>
          <w:lang w:val="fr-FR"/>
        </w:rPr>
      </w:pPr>
      <w:proofErr w:type="spellStart"/>
      <w:r w:rsidRPr="00FD181A">
        <w:rPr>
          <w:color w:val="1E293B"/>
          <w:lang w:val="fr-FR"/>
        </w:rPr>
        <w:t>SEIH_Security.jsx</w:t>
      </w:r>
      <w:proofErr w:type="spellEnd"/>
      <w:r w:rsidRPr="00FD181A">
        <w:rPr>
          <w:color w:val="1E293B"/>
          <w:lang w:val="fr-FR"/>
        </w:rPr>
        <w:t xml:space="preserve"> — Explorateur de modèle de menaces et PKI</w:t>
      </w:r>
    </w:p>
    <w:p w14:paraId="369AFD17" w14:textId="77777777" w:rsidR="00FD181A" w:rsidRPr="00FD181A" w:rsidRDefault="00FD181A" w:rsidP="00FD181A">
      <w:pPr>
        <w:pStyle w:val="ListParagraph"/>
        <w:numPr>
          <w:ilvl w:val="0"/>
          <w:numId w:val="13"/>
        </w:numPr>
        <w:spacing w:after="100" w:line="259" w:lineRule="auto"/>
        <w:contextualSpacing w:val="0"/>
        <w:rPr>
          <w:lang w:val="fr-FR"/>
        </w:rPr>
      </w:pPr>
      <w:proofErr w:type="spellStart"/>
      <w:r w:rsidRPr="00FD181A">
        <w:rPr>
          <w:color w:val="1E293B"/>
          <w:lang w:val="fr-FR"/>
        </w:rPr>
        <w:lastRenderedPageBreak/>
        <w:t>SEIH_Interop.jsx</w:t>
      </w:r>
      <w:proofErr w:type="spellEnd"/>
      <w:r w:rsidRPr="00FD181A">
        <w:rPr>
          <w:color w:val="1E293B"/>
          <w:lang w:val="fr-FR"/>
        </w:rPr>
        <w:t xml:space="preserve"> — </w:t>
      </w:r>
      <w:proofErr w:type="spellStart"/>
      <w:r w:rsidRPr="00FD181A">
        <w:rPr>
          <w:color w:val="1E293B"/>
          <w:lang w:val="fr-FR"/>
        </w:rPr>
        <w:t>Visualiseur</w:t>
      </w:r>
      <w:proofErr w:type="spellEnd"/>
      <w:r w:rsidRPr="00FD181A">
        <w:rPr>
          <w:color w:val="1E293B"/>
          <w:lang w:val="fr-FR"/>
        </w:rPr>
        <w:t xml:space="preserve"> de messages HL7 v2 ↔ FHIR R4</w:t>
      </w:r>
    </w:p>
    <w:p w14:paraId="72EC260E" w14:textId="77777777" w:rsidR="00FD181A" w:rsidRDefault="00FD181A" w:rsidP="00FD181A">
      <w:pPr>
        <w:pStyle w:val="ListParagraph"/>
        <w:numPr>
          <w:ilvl w:val="0"/>
          <w:numId w:val="13"/>
        </w:numPr>
        <w:spacing w:after="100" w:line="259" w:lineRule="auto"/>
        <w:contextualSpacing w:val="0"/>
      </w:pPr>
      <w:proofErr w:type="spellStart"/>
      <w:r>
        <w:rPr>
          <w:color w:val="1E293B"/>
        </w:rPr>
        <w:t>SEIH_ErrorHandling.jsx</w:t>
      </w:r>
      <w:proofErr w:type="spellEnd"/>
      <w:r>
        <w:rPr>
          <w:color w:val="1E293B"/>
        </w:rPr>
        <w:t xml:space="preserve"> — </w:t>
      </w:r>
      <w:proofErr w:type="spellStart"/>
      <w:r>
        <w:rPr>
          <w:color w:val="1E293B"/>
        </w:rPr>
        <w:t>Simulateur</w:t>
      </w:r>
      <w:proofErr w:type="spellEnd"/>
      <w:r>
        <w:rPr>
          <w:color w:val="1E293B"/>
        </w:rPr>
        <w:t xml:space="preserve"> retry/circuit breaker/DLQ</w:t>
      </w:r>
    </w:p>
    <w:p w14:paraId="687CEAF5" w14:textId="77777777" w:rsidR="00FD181A" w:rsidRPr="00FD181A" w:rsidRDefault="00FD181A" w:rsidP="00FD181A">
      <w:pPr>
        <w:pStyle w:val="ListParagraph"/>
        <w:numPr>
          <w:ilvl w:val="0"/>
          <w:numId w:val="13"/>
        </w:numPr>
        <w:spacing w:after="100" w:line="259" w:lineRule="auto"/>
        <w:contextualSpacing w:val="0"/>
        <w:rPr>
          <w:lang w:val="fr-FR"/>
        </w:rPr>
      </w:pPr>
      <w:proofErr w:type="spellStart"/>
      <w:r w:rsidRPr="00FD181A">
        <w:rPr>
          <w:color w:val="1E293B"/>
          <w:lang w:val="fr-FR"/>
        </w:rPr>
        <w:t>SEIH_Monitoring.jsx</w:t>
      </w:r>
      <w:proofErr w:type="spellEnd"/>
      <w:r w:rsidRPr="00FD181A">
        <w:rPr>
          <w:color w:val="1E293B"/>
          <w:lang w:val="fr-FR"/>
        </w:rPr>
        <w:t xml:space="preserve"> — Dashboard métriques RED/USE en temps réel</w:t>
      </w:r>
    </w:p>
    <w:p w14:paraId="1B4EAD38" w14:textId="77777777" w:rsidR="00FD181A" w:rsidRPr="00FD181A" w:rsidRDefault="00FD181A" w:rsidP="00FD181A">
      <w:pPr>
        <w:pStyle w:val="ListParagraph"/>
        <w:numPr>
          <w:ilvl w:val="0"/>
          <w:numId w:val="13"/>
        </w:numPr>
        <w:spacing w:after="100" w:line="259" w:lineRule="auto"/>
        <w:contextualSpacing w:val="0"/>
        <w:rPr>
          <w:lang w:val="fr-FR"/>
        </w:rPr>
      </w:pPr>
      <w:proofErr w:type="spellStart"/>
      <w:r w:rsidRPr="00FD181A">
        <w:rPr>
          <w:color w:val="1E293B"/>
          <w:lang w:val="fr-FR"/>
        </w:rPr>
        <w:t>SEIH_Protocols.jsx</w:t>
      </w:r>
      <w:proofErr w:type="spellEnd"/>
      <w:r w:rsidRPr="00FD181A">
        <w:rPr>
          <w:color w:val="1E293B"/>
          <w:lang w:val="fr-FR"/>
        </w:rPr>
        <w:t xml:space="preserve"> — Topologie réseau et matrice firewall cliquable</w:t>
      </w:r>
    </w:p>
    <w:p w14:paraId="34580C9E" w14:textId="77777777" w:rsidR="00FD181A" w:rsidRPr="00FD181A" w:rsidRDefault="00FD181A" w:rsidP="00FD181A">
      <w:pPr>
        <w:spacing w:after="140"/>
        <w:rPr>
          <w:lang w:val="fr-FR"/>
        </w:rPr>
      </w:pPr>
    </w:p>
    <w:p w14:paraId="2CB73AEE" w14:textId="77777777" w:rsidR="00FD181A" w:rsidRPr="00FD181A" w:rsidRDefault="00FD181A" w:rsidP="00FD181A">
      <w:pPr>
        <w:spacing w:after="140"/>
        <w:rPr>
          <w:rFonts w:ascii="Arial" w:hAnsi="Arial" w:cs="Arial"/>
          <w:sz w:val="22"/>
          <w:szCs w:val="22"/>
          <w:lang w:val="fr-FR"/>
        </w:rPr>
      </w:pPr>
    </w:p>
    <w:p w14:paraId="0C5C861E" w14:textId="5E7DC03C" w:rsidR="00FD181A" w:rsidRPr="00FD181A" w:rsidRDefault="00FD181A" w:rsidP="00FD181A">
      <w:pPr>
        <w:pStyle w:val="Heading2"/>
        <w:rPr>
          <w:rFonts w:eastAsia="Arial"/>
          <w:lang w:val="fr-FR"/>
        </w:rPr>
      </w:pPr>
      <w:bookmarkStart w:id="72" w:name="_Toc222222219"/>
      <w:r w:rsidRPr="00FD181A">
        <w:rPr>
          <w:rFonts w:eastAsia="Arial"/>
          <w:lang w:val="fr-FR"/>
        </w:rPr>
        <w:t>4. Références croisées internes</w:t>
      </w:r>
      <w:bookmarkEnd w:id="72"/>
    </w:p>
    <w:p w14:paraId="5491F594" w14:textId="77777777" w:rsidR="00FD181A" w:rsidRPr="00FD181A" w:rsidRDefault="00FD181A" w:rsidP="00FD181A">
      <w:pPr>
        <w:spacing w:after="180" w:line="276" w:lineRule="auto"/>
        <w:rPr>
          <w:rFonts w:eastAsia="Arial"/>
          <w:lang w:val="fr-FR"/>
        </w:rPr>
      </w:pPr>
      <w:r w:rsidRPr="00FD181A">
        <w:rPr>
          <w:color w:val="1E293B"/>
          <w:lang w:val="fr-FR"/>
        </w:rPr>
        <w:t>Le tableau suivant liste les principaux concepts techniques avec leurs localisations dans le LLD. Cette table de correspondance facilite la navigation et garantit que les références croisées dans le texte pointent vers les bonnes sections.</w:t>
      </w:r>
    </w:p>
    <w:p w14:paraId="7E870FF2" w14:textId="77777777" w:rsidR="00FD181A" w:rsidRPr="00FD181A" w:rsidRDefault="00FD181A" w:rsidP="00FD181A">
      <w:pPr>
        <w:spacing w:after="140"/>
        <w:rPr>
          <w:lang w:val="fr-FR"/>
        </w:rPr>
      </w:pPr>
    </w:p>
    <w:tbl>
      <w:tblPr>
        <w:tblStyle w:val="GridTable4-Accent6"/>
        <w:tblW w:w="5000" w:type="pct"/>
        <w:tblLook w:val="04A0" w:firstRow="1" w:lastRow="0" w:firstColumn="1" w:lastColumn="0" w:noHBand="0" w:noVBand="1"/>
      </w:tblPr>
      <w:tblGrid>
        <w:gridCol w:w="3586"/>
        <w:gridCol w:w="7204"/>
      </w:tblGrid>
      <w:tr w:rsidR="00FD181A" w14:paraId="6C81327F" w14:textId="77777777" w:rsidTr="00A81BD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0" w:type="dxa"/>
            <w:hideMark/>
          </w:tcPr>
          <w:p w14:paraId="1E7BA74F" w14:textId="77777777" w:rsidR="00FD181A" w:rsidRDefault="00FD181A">
            <w:pPr>
              <w:jc w:val="center"/>
            </w:pPr>
            <w:proofErr w:type="spellStart"/>
            <w:r>
              <w:rPr>
                <w:b w:val="0"/>
                <w:bCs w:val="0"/>
                <w:color w:val="FFFFFF"/>
                <w:sz w:val="20"/>
                <w:szCs w:val="20"/>
              </w:rPr>
              <w:t>Référence</w:t>
            </w:r>
            <w:proofErr w:type="spellEnd"/>
            <w:r>
              <w:rPr>
                <w:b w:val="0"/>
                <w:bCs w:val="0"/>
                <w:color w:val="FFFFFF"/>
                <w:sz w:val="20"/>
                <w:szCs w:val="20"/>
              </w:rPr>
              <w:t xml:space="preserve"> </w:t>
            </w:r>
            <w:proofErr w:type="spellStart"/>
            <w:r>
              <w:rPr>
                <w:b w:val="0"/>
                <w:bCs w:val="0"/>
                <w:color w:val="FFFFFF"/>
                <w:sz w:val="20"/>
                <w:szCs w:val="20"/>
              </w:rPr>
              <w:t>croisée</w:t>
            </w:r>
            <w:proofErr w:type="spellEnd"/>
          </w:p>
        </w:tc>
        <w:tc>
          <w:tcPr>
            <w:tcW w:w="6026" w:type="dxa"/>
            <w:hideMark/>
          </w:tcPr>
          <w:p w14:paraId="08CE46DD" w14:textId="77777777" w:rsidR="00FD181A" w:rsidRDefault="00FD181A">
            <w:pPr>
              <w:jc w:val="center"/>
              <w:cnfStyle w:val="100000000000" w:firstRow="1" w:lastRow="0" w:firstColumn="0" w:lastColumn="0" w:oddVBand="0" w:evenVBand="0" w:oddHBand="0" w:evenHBand="0" w:firstRowFirstColumn="0" w:firstRowLastColumn="0" w:lastRowFirstColumn="0" w:lastRowLastColumn="0"/>
            </w:pPr>
            <w:proofErr w:type="spellStart"/>
            <w:r>
              <w:rPr>
                <w:b w:val="0"/>
                <w:bCs w:val="0"/>
                <w:color w:val="FFFFFF"/>
                <w:sz w:val="20"/>
                <w:szCs w:val="20"/>
              </w:rPr>
              <w:t>Localisation</w:t>
            </w:r>
            <w:proofErr w:type="spellEnd"/>
            <w:r>
              <w:rPr>
                <w:b w:val="0"/>
                <w:bCs w:val="0"/>
                <w:color w:val="FFFFFF"/>
                <w:sz w:val="20"/>
                <w:szCs w:val="20"/>
              </w:rPr>
              <w:t xml:space="preserve"> </w:t>
            </w:r>
            <w:proofErr w:type="spellStart"/>
            <w:r>
              <w:rPr>
                <w:b w:val="0"/>
                <w:bCs w:val="0"/>
                <w:color w:val="FFFFFF"/>
                <w:sz w:val="20"/>
                <w:szCs w:val="20"/>
              </w:rPr>
              <w:t>cible</w:t>
            </w:r>
            <w:proofErr w:type="spellEnd"/>
          </w:p>
        </w:tc>
      </w:tr>
      <w:tr w:rsidR="00FD181A" w14:paraId="587C3E63" w14:textId="77777777" w:rsidTr="00A81BD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0" w:type="dxa"/>
            <w:hideMark/>
          </w:tcPr>
          <w:p w14:paraId="337B2467" w14:textId="77777777" w:rsidR="00FD181A" w:rsidRPr="00FD181A" w:rsidRDefault="00FD181A">
            <w:pPr>
              <w:rPr>
                <w:lang w:val="fr-FR"/>
              </w:rPr>
            </w:pPr>
            <w:r w:rsidRPr="00FD181A">
              <w:rPr>
                <w:color w:val="DB2777"/>
                <w:sz w:val="20"/>
                <w:szCs w:val="20"/>
                <w:lang w:val="fr-FR"/>
              </w:rPr>
              <w:t>Architecture réseau (zones de sécurité)</w:t>
            </w:r>
          </w:p>
        </w:tc>
        <w:tc>
          <w:tcPr>
            <w:tcW w:w="6026" w:type="dxa"/>
            <w:hideMark/>
          </w:tcPr>
          <w:p w14:paraId="16305D69" w14:textId="77777777" w:rsidR="00FD181A" w:rsidRDefault="00FD181A">
            <w:pPr>
              <w:cnfStyle w:val="000000100000" w:firstRow="0" w:lastRow="0" w:firstColumn="0" w:lastColumn="0" w:oddVBand="0" w:evenVBand="0" w:oddHBand="1" w:evenHBand="0" w:firstRowFirstColumn="0" w:firstRowLastColumn="0" w:lastRowFirstColumn="0" w:lastRowLastColumn="0"/>
            </w:pPr>
            <w:r>
              <w:rPr>
                <w:color w:val="1E293B"/>
                <w:sz w:val="20"/>
                <w:szCs w:val="20"/>
              </w:rPr>
              <w:t>§1 (LLD original) + §2 (</w:t>
            </w:r>
            <w:proofErr w:type="spellStart"/>
            <w:r>
              <w:rPr>
                <w:color w:val="1E293B"/>
                <w:sz w:val="20"/>
                <w:szCs w:val="20"/>
              </w:rPr>
              <w:t>Protocoles</w:t>
            </w:r>
            <w:proofErr w:type="spellEnd"/>
            <w:r>
              <w:rPr>
                <w:color w:val="1E293B"/>
                <w:sz w:val="20"/>
                <w:szCs w:val="20"/>
              </w:rPr>
              <w:t>, section 1)</w:t>
            </w:r>
          </w:p>
        </w:tc>
      </w:tr>
      <w:tr w:rsidR="00FD181A" w:rsidRPr="00712765" w14:paraId="39D7AE52" w14:textId="77777777" w:rsidTr="00A81BD1">
        <w:tc>
          <w:tcPr>
            <w:cnfStyle w:val="001000000000" w:firstRow="0" w:lastRow="0" w:firstColumn="1" w:lastColumn="0" w:oddVBand="0" w:evenVBand="0" w:oddHBand="0" w:evenHBand="0" w:firstRowFirstColumn="0" w:firstRowLastColumn="0" w:lastRowFirstColumn="0" w:lastRowLastColumn="0"/>
            <w:tcW w:w="3000" w:type="dxa"/>
            <w:hideMark/>
          </w:tcPr>
          <w:p w14:paraId="3172537A" w14:textId="77777777" w:rsidR="00FD181A" w:rsidRPr="00FD181A" w:rsidRDefault="00FD181A">
            <w:pPr>
              <w:rPr>
                <w:lang w:val="fr-FR"/>
              </w:rPr>
            </w:pPr>
            <w:r w:rsidRPr="00FD181A">
              <w:rPr>
                <w:color w:val="DB2777"/>
                <w:sz w:val="20"/>
                <w:szCs w:val="20"/>
                <w:lang w:val="fr-FR"/>
              </w:rPr>
              <w:t>Configuration NGFW et règles de pare-feu</w:t>
            </w:r>
          </w:p>
        </w:tc>
        <w:tc>
          <w:tcPr>
            <w:tcW w:w="6026" w:type="dxa"/>
            <w:hideMark/>
          </w:tcPr>
          <w:p w14:paraId="09F93E4C" w14:textId="77777777" w:rsidR="00FD181A" w:rsidRPr="00FD181A" w:rsidRDefault="00FD181A">
            <w:pPr>
              <w:cnfStyle w:val="000000000000" w:firstRow="0" w:lastRow="0" w:firstColumn="0" w:lastColumn="0" w:oddVBand="0" w:evenVBand="0" w:oddHBand="0" w:evenHBand="0" w:firstRowFirstColumn="0" w:firstRowLastColumn="0" w:lastRowFirstColumn="0" w:lastRowLastColumn="0"/>
              <w:rPr>
                <w:lang w:val="fr-FR"/>
              </w:rPr>
            </w:pPr>
            <w:r w:rsidRPr="00FD181A">
              <w:rPr>
                <w:color w:val="1E293B"/>
                <w:sz w:val="20"/>
                <w:szCs w:val="20"/>
                <w:lang w:val="fr-FR"/>
              </w:rPr>
              <w:t>§2 (Protocoles, tableaux 1 et 5) + §5 (Sécurité, tableau 21)</w:t>
            </w:r>
          </w:p>
        </w:tc>
      </w:tr>
      <w:tr w:rsidR="00FD181A" w14:paraId="61CE8BAA" w14:textId="77777777" w:rsidTr="00A81BD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0" w:type="dxa"/>
            <w:hideMark/>
          </w:tcPr>
          <w:p w14:paraId="224748EC" w14:textId="77777777" w:rsidR="00FD181A" w:rsidRPr="00FD181A" w:rsidRDefault="00FD181A">
            <w:pPr>
              <w:rPr>
                <w:lang w:val="fr-FR"/>
              </w:rPr>
            </w:pPr>
            <w:r w:rsidRPr="00FD181A">
              <w:rPr>
                <w:color w:val="DB2777"/>
                <w:sz w:val="20"/>
                <w:szCs w:val="20"/>
                <w:lang w:val="fr-FR"/>
              </w:rPr>
              <w:t>Flux de transfert de dossier complet</w:t>
            </w:r>
          </w:p>
        </w:tc>
        <w:tc>
          <w:tcPr>
            <w:tcW w:w="6026" w:type="dxa"/>
            <w:hideMark/>
          </w:tcPr>
          <w:p w14:paraId="23C54400" w14:textId="77777777" w:rsidR="00FD181A" w:rsidRDefault="00FD181A">
            <w:pPr>
              <w:cnfStyle w:val="000000100000" w:firstRow="0" w:lastRow="0" w:firstColumn="0" w:lastColumn="0" w:oddVBand="0" w:evenVBand="0" w:oddHBand="1" w:evenHBand="0" w:firstRowFirstColumn="0" w:firstRowLastColumn="0" w:lastRowFirstColumn="0" w:lastRowLastColumn="0"/>
            </w:pPr>
            <w:r>
              <w:rPr>
                <w:color w:val="1E293B"/>
                <w:sz w:val="20"/>
                <w:szCs w:val="20"/>
              </w:rPr>
              <w:t>§3 (Flux de données, tableaux 6-10)</w:t>
            </w:r>
          </w:p>
        </w:tc>
      </w:tr>
      <w:tr w:rsidR="00FD181A" w14:paraId="3A95E2EB" w14:textId="77777777" w:rsidTr="00A81BD1">
        <w:tc>
          <w:tcPr>
            <w:cnfStyle w:val="001000000000" w:firstRow="0" w:lastRow="0" w:firstColumn="1" w:lastColumn="0" w:oddVBand="0" w:evenVBand="0" w:oddHBand="0" w:evenHBand="0" w:firstRowFirstColumn="0" w:firstRowLastColumn="0" w:lastRowFirstColumn="0" w:lastRowLastColumn="0"/>
            <w:tcW w:w="3000" w:type="dxa"/>
            <w:hideMark/>
          </w:tcPr>
          <w:p w14:paraId="4BD0E687" w14:textId="77777777" w:rsidR="00FD181A" w:rsidRPr="00FD181A" w:rsidRDefault="00FD181A">
            <w:pPr>
              <w:rPr>
                <w:lang w:val="fr-FR"/>
              </w:rPr>
            </w:pPr>
            <w:r w:rsidRPr="00FD181A">
              <w:rPr>
                <w:color w:val="DB2777"/>
                <w:sz w:val="20"/>
                <w:szCs w:val="20"/>
                <w:lang w:val="fr-FR"/>
              </w:rPr>
              <w:t>Séquence de failover HA/DR</w:t>
            </w:r>
          </w:p>
        </w:tc>
        <w:tc>
          <w:tcPr>
            <w:tcW w:w="6026" w:type="dxa"/>
            <w:hideMark/>
          </w:tcPr>
          <w:p w14:paraId="2828A6DB" w14:textId="77777777" w:rsidR="00FD181A" w:rsidRDefault="00FD181A">
            <w:pPr>
              <w:cnfStyle w:val="000000000000" w:firstRow="0" w:lastRow="0" w:firstColumn="0" w:lastColumn="0" w:oddVBand="0" w:evenVBand="0" w:oddHBand="0" w:evenHBand="0" w:firstRowFirstColumn="0" w:firstRowLastColumn="0" w:lastRowFirstColumn="0" w:lastRowLastColumn="0"/>
            </w:pPr>
            <w:r>
              <w:rPr>
                <w:color w:val="1E293B"/>
                <w:sz w:val="20"/>
                <w:szCs w:val="20"/>
              </w:rPr>
              <w:t>§4 (HA/DR, tableau 14) + §7 (Error Handling, monitoring)</w:t>
            </w:r>
          </w:p>
        </w:tc>
      </w:tr>
      <w:tr w:rsidR="00FD181A" w:rsidRPr="00712765" w14:paraId="1F96CDC4" w14:textId="77777777" w:rsidTr="00A81BD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0" w:type="dxa"/>
            <w:hideMark/>
          </w:tcPr>
          <w:p w14:paraId="232F3687" w14:textId="77777777" w:rsidR="00FD181A" w:rsidRDefault="00FD181A">
            <w:r>
              <w:rPr>
                <w:color w:val="DB2777"/>
                <w:sz w:val="20"/>
                <w:szCs w:val="20"/>
              </w:rPr>
              <w:t xml:space="preserve">PKI et </w:t>
            </w:r>
            <w:proofErr w:type="spellStart"/>
            <w:r>
              <w:rPr>
                <w:color w:val="DB2777"/>
                <w:sz w:val="20"/>
                <w:szCs w:val="20"/>
              </w:rPr>
              <w:t>certificats</w:t>
            </w:r>
            <w:proofErr w:type="spellEnd"/>
            <w:r>
              <w:rPr>
                <w:color w:val="DB2777"/>
                <w:sz w:val="20"/>
                <w:szCs w:val="20"/>
              </w:rPr>
              <w:t xml:space="preserve"> X.509</w:t>
            </w:r>
          </w:p>
        </w:tc>
        <w:tc>
          <w:tcPr>
            <w:tcW w:w="6026" w:type="dxa"/>
            <w:hideMark/>
          </w:tcPr>
          <w:p w14:paraId="654B94C2" w14:textId="77777777" w:rsidR="00FD181A" w:rsidRPr="00FD181A" w:rsidRDefault="00FD181A">
            <w:pPr>
              <w:cnfStyle w:val="000000100000" w:firstRow="0" w:lastRow="0" w:firstColumn="0" w:lastColumn="0" w:oddVBand="0" w:evenVBand="0" w:oddHBand="1" w:evenHBand="0" w:firstRowFirstColumn="0" w:firstRowLastColumn="0" w:lastRowFirstColumn="0" w:lastRowLastColumn="0"/>
              <w:rPr>
                <w:lang w:val="fr-FR"/>
              </w:rPr>
            </w:pPr>
            <w:r w:rsidRPr="00FD181A">
              <w:rPr>
                <w:color w:val="1E293B"/>
                <w:sz w:val="20"/>
                <w:szCs w:val="20"/>
                <w:lang w:val="fr-FR"/>
              </w:rPr>
              <w:t>§5 (Sécurité, tableaux 18 et 24) + §2 (Protocoles, mTLS)</w:t>
            </w:r>
          </w:p>
        </w:tc>
      </w:tr>
      <w:tr w:rsidR="00FD181A" w14:paraId="5CC81505" w14:textId="77777777" w:rsidTr="00A81BD1">
        <w:tc>
          <w:tcPr>
            <w:cnfStyle w:val="001000000000" w:firstRow="0" w:lastRow="0" w:firstColumn="1" w:lastColumn="0" w:oddVBand="0" w:evenVBand="0" w:oddHBand="0" w:evenHBand="0" w:firstRowFirstColumn="0" w:firstRowLastColumn="0" w:lastRowFirstColumn="0" w:lastRowLastColumn="0"/>
            <w:tcW w:w="3000" w:type="dxa"/>
            <w:hideMark/>
          </w:tcPr>
          <w:p w14:paraId="77609245" w14:textId="77777777" w:rsidR="00FD181A" w:rsidRDefault="00FD181A">
            <w:proofErr w:type="spellStart"/>
            <w:r>
              <w:rPr>
                <w:color w:val="DB2777"/>
                <w:sz w:val="20"/>
                <w:szCs w:val="20"/>
              </w:rPr>
              <w:t>Chiffrement</w:t>
            </w:r>
            <w:proofErr w:type="spellEnd"/>
            <w:r>
              <w:rPr>
                <w:color w:val="DB2777"/>
                <w:sz w:val="20"/>
                <w:szCs w:val="20"/>
              </w:rPr>
              <w:t xml:space="preserve"> end-to-end</w:t>
            </w:r>
          </w:p>
        </w:tc>
        <w:tc>
          <w:tcPr>
            <w:tcW w:w="6026" w:type="dxa"/>
            <w:hideMark/>
          </w:tcPr>
          <w:p w14:paraId="4ED85880" w14:textId="77777777" w:rsidR="00FD181A" w:rsidRDefault="00FD181A">
            <w:pPr>
              <w:cnfStyle w:val="000000000000" w:firstRow="0" w:lastRow="0" w:firstColumn="0" w:lastColumn="0" w:oddVBand="0" w:evenVBand="0" w:oddHBand="0" w:evenHBand="0" w:firstRowFirstColumn="0" w:firstRowLastColumn="0" w:lastRowFirstColumn="0" w:lastRowLastColumn="0"/>
            </w:pPr>
            <w:r>
              <w:rPr>
                <w:color w:val="1E293B"/>
                <w:sz w:val="20"/>
                <w:szCs w:val="20"/>
              </w:rPr>
              <w:t>§5 (Sécurité, tableau 19) + §1 (Architecture, Edge Layer)</w:t>
            </w:r>
          </w:p>
        </w:tc>
      </w:tr>
      <w:tr w:rsidR="00FD181A" w14:paraId="5054AD44" w14:textId="77777777" w:rsidTr="00A81BD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0" w:type="dxa"/>
            <w:hideMark/>
          </w:tcPr>
          <w:p w14:paraId="02DB3796" w14:textId="77777777" w:rsidR="00FD181A" w:rsidRPr="00FD181A" w:rsidRDefault="00FD181A">
            <w:pPr>
              <w:rPr>
                <w:lang w:val="fr-FR"/>
              </w:rPr>
            </w:pPr>
            <w:r w:rsidRPr="00FD181A">
              <w:rPr>
                <w:color w:val="DB2777"/>
                <w:sz w:val="20"/>
                <w:szCs w:val="20"/>
                <w:lang w:val="fr-FR"/>
              </w:rPr>
              <w:t>RBAC/ABAC et contrôle d'accès</w:t>
            </w:r>
          </w:p>
        </w:tc>
        <w:tc>
          <w:tcPr>
            <w:tcW w:w="6026" w:type="dxa"/>
            <w:hideMark/>
          </w:tcPr>
          <w:p w14:paraId="2EF03602" w14:textId="77777777" w:rsidR="00FD181A" w:rsidRDefault="00FD181A">
            <w:pPr>
              <w:cnfStyle w:val="000000100000" w:firstRow="0" w:lastRow="0" w:firstColumn="0" w:lastColumn="0" w:oddVBand="0" w:evenVBand="0" w:oddHBand="1" w:evenHBand="0" w:firstRowFirstColumn="0" w:firstRowLastColumn="0" w:lastRowFirstColumn="0" w:lastRowLastColumn="0"/>
            </w:pPr>
            <w:r>
              <w:rPr>
                <w:color w:val="1E293B"/>
                <w:sz w:val="20"/>
                <w:szCs w:val="20"/>
              </w:rPr>
              <w:t>§5 (Sécurité, tableau 20) + §9 (</w:t>
            </w:r>
            <w:proofErr w:type="spellStart"/>
            <w:r>
              <w:rPr>
                <w:color w:val="1E293B"/>
                <w:sz w:val="20"/>
                <w:szCs w:val="20"/>
              </w:rPr>
              <w:t>Glossaire</w:t>
            </w:r>
            <w:proofErr w:type="spellEnd"/>
            <w:r>
              <w:rPr>
                <w:color w:val="1E293B"/>
                <w:sz w:val="20"/>
                <w:szCs w:val="20"/>
              </w:rPr>
              <w:t xml:space="preserve">, </w:t>
            </w:r>
            <w:proofErr w:type="spellStart"/>
            <w:r>
              <w:rPr>
                <w:color w:val="1E293B"/>
                <w:sz w:val="20"/>
                <w:szCs w:val="20"/>
              </w:rPr>
              <w:t>définitions</w:t>
            </w:r>
            <w:proofErr w:type="spellEnd"/>
            <w:r>
              <w:rPr>
                <w:color w:val="1E293B"/>
                <w:sz w:val="20"/>
                <w:szCs w:val="20"/>
              </w:rPr>
              <w:t>)</w:t>
            </w:r>
          </w:p>
        </w:tc>
      </w:tr>
      <w:tr w:rsidR="00FD181A" w14:paraId="2DA4E7CF" w14:textId="77777777" w:rsidTr="00A81BD1">
        <w:tc>
          <w:tcPr>
            <w:cnfStyle w:val="001000000000" w:firstRow="0" w:lastRow="0" w:firstColumn="1" w:lastColumn="0" w:oddVBand="0" w:evenVBand="0" w:oddHBand="0" w:evenHBand="0" w:firstRowFirstColumn="0" w:firstRowLastColumn="0" w:lastRowFirstColumn="0" w:lastRowLastColumn="0"/>
            <w:tcW w:w="3000" w:type="dxa"/>
            <w:hideMark/>
          </w:tcPr>
          <w:p w14:paraId="5B87DF92" w14:textId="77777777" w:rsidR="00FD181A" w:rsidRPr="00FD181A" w:rsidRDefault="00FD181A">
            <w:pPr>
              <w:rPr>
                <w:lang w:val="fr-FR"/>
              </w:rPr>
            </w:pPr>
            <w:r w:rsidRPr="00FD181A">
              <w:rPr>
                <w:color w:val="DB2777"/>
                <w:sz w:val="20"/>
                <w:szCs w:val="20"/>
                <w:lang w:val="fr-FR"/>
              </w:rPr>
              <w:t>HL7 v2 et FHIR R4 (interopérabilité)</w:t>
            </w:r>
          </w:p>
        </w:tc>
        <w:tc>
          <w:tcPr>
            <w:tcW w:w="6026" w:type="dxa"/>
            <w:hideMark/>
          </w:tcPr>
          <w:p w14:paraId="0698C407" w14:textId="77777777" w:rsidR="00FD181A" w:rsidRDefault="00FD181A">
            <w:pPr>
              <w:cnfStyle w:val="000000000000" w:firstRow="0" w:lastRow="0" w:firstColumn="0" w:lastColumn="0" w:oddVBand="0" w:evenVBand="0" w:oddHBand="0" w:evenHBand="0" w:firstRowFirstColumn="0" w:firstRowLastColumn="0" w:lastRowFirstColumn="0" w:lastRowLastColumn="0"/>
            </w:pPr>
            <w:r>
              <w:rPr>
                <w:color w:val="1E293B"/>
                <w:sz w:val="20"/>
                <w:szCs w:val="20"/>
              </w:rPr>
              <w:t>§6 (Interop, tableaux 26-28) + §9 (</w:t>
            </w:r>
            <w:proofErr w:type="spellStart"/>
            <w:r>
              <w:rPr>
                <w:color w:val="1E293B"/>
                <w:sz w:val="20"/>
                <w:szCs w:val="20"/>
              </w:rPr>
              <w:t>Glossaire</w:t>
            </w:r>
            <w:proofErr w:type="spellEnd"/>
            <w:r>
              <w:rPr>
                <w:color w:val="1E293B"/>
                <w:sz w:val="20"/>
                <w:szCs w:val="20"/>
              </w:rPr>
              <w:t xml:space="preserve"> + </w:t>
            </w:r>
            <w:proofErr w:type="spellStart"/>
            <w:r>
              <w:rPr>
                <w:color w:val="1E293B"/>
                <w:sz w:val="20"/>
                <w:szCs w:val="20"/>
              </w:rPr>
              <w:t>Références</w:t>
            </w:r>
            <w:proofErr w:type="spellEnd"/>
            <w:r>
              <w:rPr>
                <w:color w:val="1E293B"/>
                <w:sz w:val="20"/>
                <w:szCs w:val="20"/>
              </w:rPr>
              <w:t xml:space="preserve"> [1-4])</w:t>
            </w:r>
          </w:p>
        </w:tc>
      </w:tr>
      <w:tr w:rsidR="00FD181A" w14:paraId="5B91D6A5" w14:textId="77777777" w:rsidTr="00A81BD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0" w:type="dxa"/>
            <w:hideMark/>
          </w:tcPr>
          <w:p w14:paraId="2A5DAA92" w14:textId="77777777" w:rsidR="00FD181A" w:rsidRDefault="00FD181A">
            <w:r>
              <w:rPr>
                <w:color w:val="DB2777"/>
                <w:sz w:val="20"/>
                <w:szCs w:val="20"/>
              </w:rPr>
              <w:t xml:space="preserve">Validation </w:t>
            </w:r>
            <w:proofErr w:type="spellStart"/>
            <w:r>
              <w:rPr>
                <w:color w:val="DB2777"/>
                <w:sz w:val="20"/>
                <w:szCs w:val="20"/>
              </w:rPr>
              <w:t>syntaxique</w:t>
            </w:r>
            <w:proofErr w:type="spellEnd"/>
            <w:r>
              <w:rPr>
                <w:color w:val="DB2777"/>
                <w:sz w:val="20"/>
                <w:szCs w:val="20"/>
              </w:rPr>
              <w:t xml:space="preserve"> et </w:t>
            </w:r>
            <w:proofErr w:type="spellStart"/>
            <w:r>
              <w:rPr>
                <w:color w:val="DB2777"/>
                <w:sz w:val="20"/>
                <w:szCs w:val="20"/>
              </w:rPr>
              <w:t>sémantique</w:t>
            </w:r>
            <w:proofErr w:type="spellEnd"/>
          </w:p>
        </w:tc>
        <w:tc>
          <w:tcPr>
            <w:tcW w:w="6026" w:type="dxa"/>
            <w:hideMark/>
          </w:tcPr>
          <w:p w14:paraId="6665699F" w14:textId="77777777" w:rsidR="00FD181A" w:rsidRDefault="00FD181A">
            <w:pPr>
              <w:cnfStyle w:val="000000100000" w:firstRow="0" w:lastRow="0" w:firstColumn="0" w:lastColumn="0" w:oddVBand="0" w:evenVBand="0" w:oddHBand="1" w:evenHBand="0" w:firstRowFirstColumn="0" w:firstRowLastColumn="0" w:lastRowFirstColumn="0" w:lastRowLastColumn="0"/>
            </w:pPr>
            <w:r>
              <w:rPr>
                <w:color w:val="1E293B"/>
                <w:sz w:val="20"/>
                <w:szCs w:val="20"/>
              </w:rPr>
              <w:t>§6 (Interop, tableau 29) + §7 (Error Handling, validation failures)</w:t>
            </w:r>
          </w:p>
        </w:tc>
      </w:tr>
      <w:tr w:rsidR="00FD181A" w14:paraId="0B959390" w14:textId="77777777" w:rsidTr="00A81BD1">
        <w:tc>
          <w:tcPr>
            <w:cnfStyle w:val="001000000000" w:firstRow="0" w:lastRow="0" w:firstColumn="1" w:lastColumn="0" w:oddVBand="0" w:evenVBand="0" w:oddHBand="0" w:evenHBand="0" w:firstRowFirstColumn="0" w:firstRowLastColumn="0" w:lastRowFirstColumn="0" w:lastRowLastColumn="0"/>
            <w:tcW w:w="3000" w:type="dxa"/>
            <w:hideMark/>
          </w:tcPr>
          <w:p w14:paraId="04E468A3" w14:textId="77777777" w:rsidR="00FD181A" w:rsidRPr="00FD181A" w:rsidRDefault="00FD181A">
            <w:pPr>
              <w:rPr>
                <w:lang w:val="fr-FR"/>
              </w:rPr>
            </w:pPr>
            <w:r w:rsidRPr="00FD181A">
              <w:rPr>
                <w:color w:val="DB2777"/>
                <w:sz w:val="20"/>
                <w:szCs w:val="20"/>
                <w:lang w:val="fr-FR"/>
              </w:rPr>
              <w:t xml:space="preserve">Stratégies de </w:t>
            </w:r>
            <w:proofErr w:type="spellStart"/>
            <w:r w:rsidRPr="00FD181A">
              <w:rPr>
                <w:color w:val="DB2777"/>
                <w:sz w:val="20"/>
                <w:szCs w:val="20"/>
                <w:lang w:val="fr-FR"/>
              </w:rPr>
              <w:t>retry</w:t>
            </w:r>
            <w:proofErr w:type="spellEnd"/>
            <w:r w:rsidRPr="00FD181A">
              <w:rPr>
                <w:color w:val="DB2777"/>
                <w:sz w:val="20"/>
                <w:szCs w:val="20"/>
                <w:lang w:val="fr-FR"/>
              </w:rPr>
              <w:t xml:space="preserve"> et </w:t>
            </w:r>
            <w:proofErr w:type="spellStart"/>
            <w:r w:rsidRPr="00FD181A">
              <w:rPr>
                <w:color w:val="DB2777"/>
                <w:sz w:val="20"/>
                <w:szCs w:val="20"/>
                <w:lang w:val="fr-FR"/>
              </w:rPr>
              <w:t>backoff</w:t>
            </w:r>
            <w:proofErr w:type="spellEnd"/>
            <w:r w:rsidRPr="00FD181A">
              <w:rPr>
                <w:color w:val="DB2777"/>
                <w:sz w:val="20"/>
                <w:szCs w:val="20"/>
                <w:lang w:val="fr-FR"/>
              </w:rPr>
              <w:t xml:space="preserve"> exponentiel</w:t>
            </w:r>
          </w:p>
        </w:tc>
        <w:tc>
          <w:tcPr>
            <w:tcW w:w="6026" w:type="dxa"/>
            <w:hideMark/>
          </w:tcPr>
          <w:p w14:paraId="498EEFE2" w14:textId="77777777" w:rsidR="00FD181A" w:rsidRDefault="00FD181A">
            <w:pPr>
              <w:cnfStyle w:val="000000000000" w:firstRow="0" w:lastRow="0" w:firstColumn="0" w:lastColumn="0" w:oddVBand="0" w:evenVBand="0" w:oddHBand="0" w:evenHBand="0" w:firstRowFirstColumn="0" w:firstRowLastColumn="0" w:lastRowFirstColumn="0" w:lastRowLastColumn="0"/>
            </w:pPr>
            <w:r>
              <w:rPr>
                <w:color w:val="1E293B"/>
                <w:sz w:val="20"/>
                <w:szCs w:val="20"/>
              </w:rPr>
              <w:t>§7 (Error Handling, tableau 34)</w:t>
            </w:r>
          </w:p>
        </w:tc>
      </w:tr>
      <w:tr w:rsidR="00FD181A" w14:paraId="309041A0" w14:textId="77777777" w:rsidTr="00A81BD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0" w:type="dxa"/>
            <w:hideMark/>
          </w:tcPr>
          <w:p w14:paraId="044AA25B" w14:textId="77777777" w:rsidR="00FD181A" w:rsidRDefault="00FD181A">
            <w:r>
              <w:rPr>
                <w:color w:val="DB2777"/>
                <w:sz w:val="20"/>
                <w:szCs w:val="20"/>
              </w:rPr>
              <w:t>Circuit breaker (CLOSED/OPEN/HALF-OPEN)</w:t>
            </w:r>
          </w:p>
        </w:tc>
        <w:tc>
          <w:tcPr>
            <w:tcW w:w="6026" w:type="dxa"/>
            <w:hideMark/>
          </w:tcPr>
          <w:p w14:paraId="3E432286" w14:textId="77777777" w:rsidR="00FD181A" w:rsidRDefault="00FD181A">
            <w:pPr>
              <w:cnfStyle w:val="000000100000" w:firstRow="0" w:lastRow="0" w:firstColumn="0" w:lastColumn="0" w:oddVBand="0" w:evenVBand="0" w:oddHBand="1" w:evenHBand="0" w:firstRowFirstColumn="0" w:firstRowLastColumn="0" w:lastRowFirstColumn="0" w:lastRowLastColumn="0"/>
            </w:pPr>
            <w:r>
              <w:rPr>
                <w:color w:val="1E293B"/>
                <w:sz w:val="20"/>
                <w:szCs w:val="20"/>
              </w:rPr>
              <w:t>§7 (Error Handling, tableau 35) + §9 (</w:t>
            </w:r>
            <w:proofErr w:type="spellStart"/>
            <w:r>
              <w:rPr>
                <w:color w:val="1E293B"/>
                <w:sz w:val="20"/>
                <w:szCs w:val="20"/>
              </w:rPr>
              <w:t>Glossaire</w:t>
            </w:r>
            <w:proofErr w:type="spellEnd"/>
            <w:r>
              <w:rPr>
                <w:color w:val="1E293B"/>
                <w:sz w:val="20"/>
                <w:szCs w:val="20"/>
              </w:rPr>
              <w:t xml:space="preserve">, </w:t>
            </w:r>
            <w:proofErr w:type="spellStart"/>
            <w:r>
              <w:rPr>
                <w:color w:val="1E293B"/>
                <w:sz w:val="20"/>
                <w:szCs w:val="20"/>
              </w:rPr>
              <w:t>définition</w:t>
            </w:r>
            <w:proofErr w:type="spellEnd"/>
            <w:r>
              <w:rPr>
                <w:color w:val="1E293B"/>
                <w:sz w:val="20"/>
                <w:szCs w:val="20"/>
              </w:rPr>
              <w:t>)</w:t>
            </w:r>
          </w:p>
        </w:tc>
      </w:tr>
      <w:tr w:rsidR="00FD181A" w14:paraId="53D8BB8B" w14:textId="77777777" w:rsidTr="00A81BD1">
        <w:tc>
          <w:tcPr>
            <w:cnfStyle w:val="001000000000" w:firstRow="0" w:lastRow="0" w:firstColumn="1" w:lastColumn="0" w:oddVBand="0" w:evenVBand="0" w:oddHBand="0" w:evenHBand="0" w:firstRowFirstColumn="0" w:firstRowLastColumn="0" w:lastRowFirstColumn="0" w:lastRowLastColumn="0"/>
            <w:tcW w:w="3000" w:type="dxa"/>
            <w:hideMark/>
          </w:tcPr>
          <w:p w14:paraId="293273E3" w14:textId="77777777" w:rsidR="00FD181A" w:rsidRDefault="00FD181A">
            <w:r>
              <w:rPr>
                <w:color w:val="DB2777"/>
                <w:sz w:val="20"/>
                <w:szCs w:val="20"/>
              </w:rPr>
              <w:t>Dead Letter Queue (DLQ)</w:t>
            </w:r>
          </w:p>
        </w:tc>
        <w:tc>
          <w:tcPr>
            <w:tcW w:w="6026" w:type="dxa"/>
            <w:hideMark/>
          </w:tcPr>
          <w:p w14:paraId="0F94A05D" w14:textId="77777777" w:rsidR="00FD181A" w:rsidRDefault="00FD181A">
            <w:pPr>
              <w:cnfStyle w:val="000000000000" w:firstRow="0" w:lastRow="0" w:firstColumn="0" w:lastColumn="0" w:oddVBand="0" w:evenVBand="0" w:oddHBand="0" w:evenHBand="0" w:firstRowFirstColumn="0" w:firstRowLastColumn="0" w:lastRowFirstColumn="0" w:lastRowLastColumn="0"/>
            </w:pPr>
            <w:r>
              <w:rPr>
                <w:color w:val="1E293B"/>
                <w:sz w:val="20"/>
                <w:szCs w:val="20"/>
              </w:rPr>
              <w:t>§7 (Error Handling, tableau 36) + §9 (</w:t>
            </w:r>
            <w:proofErr w:type="spellStart"/>
            <w:r>
              <w:rPr>
                <w:color w:val="1E293B"/>
                <w:sz w:val="20"/>
                <w:szCs w:val="20"/>
              </w:rPr>
              <w:t>Glossaire</w:t>
            </w:r>
            <w:proofErr w:type="spellEnd"/>
            <w:r>
              <w:rPr>
                <w:color w:val="1E293B"/>
                <w:sz w:val="20"/>
                <w:szCs w:val="20"/>
              </w:rPr>
              <w:t xml:space="preserve">, </w:t>
            </w:r>
            <w:proofErr w:type="spellStart"/>
            <w:r>
              <w:rPr>
                <w:color w:val="1E293B"/>
                <w:sz w:val="20"/>
                <w:szCs w:val="20"/>
              </w:rPr>
              <w:t>définition</w:t>
            </w:r>
            <w:proofErr w:type="spellEnd"/>
            <w:r>
              <w:rPr>
                <w:color w:val="1E293B"/>
                <w:sz w:val="20"/>
                <w:szCs w:val="20"/>
              </w:rPr>
              <w:t>)</w:t>
            </w:r>
          </w:p>
        </w:tc>
      </w:tr>
      <w:tr w:rsidR="00FD181A" w14:paraId="127A1F07" w14:textId="77777777" w:rsidTr="00A81BD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0" w:type="dxa"/>
            <w:hideMark/>
          </w:tcPr>
          <w:p w14:paraId="3C9FA055" w14:textId="77777777" w:rsidR="00FD181A" w:rsidRDefault="00FD181A">
            <w:r>
              <w:rPr>
                <w:color w:val="DB2777"/>
                <w:sz w:val="20"/>
                <w:szCs w:val="20"/>
              </w:rPr>
              <w:t xml:space="preserve">Idempotence des </w:t>
            </w:r>
            <w:proofErr w:type="spellStart"/>
            <w:r>
              <w:rPr>
                <w:color w:val="DB2777"/>
                <w:sz w:val="20"/>
                <w:szCs w:val="20"/>
              </w:rPr>
              <w:t>opérations</w:t>
            </w:r>
            <w:proofErr w:type="spellEnd"/>
            <w:r>
              <w:rPr>
                <w:color w:val="DB2777"/>
                <w:sz w:val="20"/>
                <w:szCs w:val="20"/>
              </w:rPr>
              <w:t xml:space="preserve"> API</w:t>
            </w:r>
          </w:p>
        </w:tc>
        <w:tc>
          <w:tcPr>
            <w:tcW w:w="6026" w:type="dxa"/>
            <w:hideMark/>
          </w:tcPr>
          <w:p w14:paraId="52D6B8BD" w14:textId="77777777" w:rsidR="00FD181A" w:rsidRDefault="00FD181A">
            <w:pPr>
              <w:cnfStyle w:val="000000100000" w:firstRow="0" w:lastRow="0" w:firstColumn="0" w:lastColumn="0" w:oddVBand="0" w:evenVBand="0" w:oddHBand="1" w:evenHBand="0" w:firstRowFirstColumn="0" w:firstRowLastColumn="0" w:lastRowFirstColumn="0" w:lastRowLastColumn="0"/>
            </w:pPr>
            <w:r>
              <w:rPr>
                <w:color w:val="1E293B"/>
                <w:sz w:val="20"/>
                <w:szCs w:val="20"/>
              </w:rPr>
              <w:t>§7 (Error Handling, tableau 38) + §9 (</w:t>
            </w:r>
            <w:proofErr w:type="spellStart"/>
            <w:r>
              <w:rPr>
                <w:color w:val="1E293B"/>
                <w:sz w:val="20"/>
                <w:szCs w:val="20"/>
              </w:rPr>
              <w:t>Glossaire</w:t>
            </w:r>
            <w:proofErr w:type="spellEnd"/>
            <w:r>
              <w:rPr>
                <w:color w:val="1E293B"/>
                <w:sz w:val="20"/>
                <w:szCs w:val="20"/>
              </w:rPr>
              <w:t xml:space="preserve">, </w:t>
            </w:r>
            <w:proofErr w:type="spellStart"/>
            <w:r>
              <w:rPr>
                <w:color w:val="1E293B"/>
                <w:sz w:val="20"/>
                <w:szCs w:val="20"/>
              </w:rPr>
              <w:t>définition</w:t>
            </w:r>
            <w:proofErr w:type="spellEnd"/>
            <w:r>
              <w:rPr>
                <w:color w:val="1E293B"/>
                <w:sz w:val="20"/>
                <w:szCs w:val="20"/>
              </w:rPr>
              <w:t>)</w:t>
            </w:r>
          </w:p>
        </w:tc>
      </w:tr>
      <w:tr w:rsidR="00FD181A" w14:paraId="4B1A39F4" w14:textId="77777777" w:rsidTr="00A81BD1">
        <w:tc>
          <w:tcPr>
            <w:cnfStyle w:val="001000000000" w:firstRow="0" w:lastRow="0" w:firstColumn="1" w:lastColumn="0" w:oddVBand="0" w:evenVBand="0" w:oddHBand="0" w:evenHBand="0" w:firstRowFirstColumn="0" w:firstRowLastColumn="0" w:lastRowFirstColumn="0" w:lastRowLastColumn="0"/>
            <w:tcW w:w="3000" w:type="dxa"/>
            <w:hideMark/>
          </w:tcPr>
          <w:p w14:paraId="72050663" w14:textId="77777777" w:rsidR="00FD181A" w:rsidRDefault="00FD181A">
            <w:proofErr w:type="spellStart"/>
            <w:r>
              <w:rPr>
                <w:color w:val="DB2777"/>
                <w:sz w:val="20"/>
                <w:szCs w:val="20"/>
              </w:rPr>
              <w:t>Métriques</w:t>
            </w:r>
            <w:proofErr w:type="spellEnd"/>
            <w:r>
              <w:rPr>
                <w:color w:val="DB2777"/>
                <w:sz w:val="20"/>
                <w:szCs w:val="20"/>
              </w:rPr>
              <w:t xml:space="preserve"> RED et USE</w:t>
            </w:r>
          </w:p>
        </w:tc>
        <w:tc>
          <w:tcPr>
            <w:tcW w:w="6026" w:type="dxa"/>
            <w:hideMark/>
          </w:tcPr>
          <w:p w14:paraId="45D302AB" w14:textId="77777777" w:rsidR="00FD181A" w:rsidRDefault="00FD181A">
            <w:pPr>
              <w:cnfStyle w:val="000000000000" w:firstRow="0" w:lastRow="0" w:firstColumn="0" w:lastColumn="0" w:oddVBand="0" w:evenVBand="0" w:oddHBand="0" w:evenHBand="0" w:firstRowFirstColumn="0" w:firstRowLastColumn="0" w:lastRowFirstColumn="0" w:lastRowLastColumn="0"/>
            </w:pPr>
            <w:r>
              <w:rPr>
                <w:color w:val="1E293B"/>
                <w:sz w:val="20"/>
                <w:szCs w:val="20"/>
              </w:rPr>
              <w:t>§8 (Monitoring, tableau 40) + §9 (</w:t>
            </w:r>
            <w:proofErr w:type="spellStart"/>
            <w:r>
              <w:rPr>
                <w:color w:val="1E293B"/>
                <w:sz w:val="20"/>
                <w:szCs w:val="20"/>
              </w:rPr>
              <w:t>Glossaire</w:t>
            </w:r>
            <w:proofErr w:type="spellEnd"/>
            <w:r>
              <w:rPr>
                <w:color w:val="1E293B"/>
                <w:sz w:val="20"/>
                <w:szCs w:val="20"/>
              </w:rPr>
              <w:t xml:space="preserve">, </w:t>
            </w:r>
            <w:proofErr w:type="spellStart"/>
            <w:r>
              <w:rPr>
                <w:color w:val="1E293B"/>
                <w:sz w:val="20"/>
                <w:szCs w:val="20"/>
              </w:rPr>
              <w:t>définitions</w:t>
            </w:r>
            <w:proofErr w:type="spellEnd"/>
            <w:r>
              <w:rPr>
                <w:color w:val="1E293B"/>
                <w:sz w:val="20"/>
                <w:szCs w:val="20"/>
              </w:rPr>
              <w:t>)</w:t>
            </w:r>
          </w:p>
        </w:tc>
      </w:tr>
      <w:tr w:rsidR="00FD181A" w14:paraId="29E37FA1" w14:textId="77777777" w:rsidTr="00A81BD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0" w:type="dxa"/>
            <w:hideMark/>
          </w:tcPr>
          <w:p w14:paraId="482E2BB1" w14:textId="77777777" w:rsidR="00FD181A" w:rsidRDefault="00FD181A">
            <w:r>
              <w:rPr>
                <w:color w:val="DB2777"/>
                <w:sz w:val="20"/>
                <w:szCs w:val="20"/>
              </w:rPr>
              <w:t xml:space="preserve">Logs </w:t>
            </w:r>
            <w:proofErr w:type="spellStart"/>
            <w:r>
              <w:rPr>
                <w:color w:val="DB2777"/>
                <w:sz w:val="20"/>
                <w:szCs w:val="20"/>
              </w:rPr>
              <w:t>structurés</w:t>
            </w:r>
            <w:proofErr w:type="spellEnd"/>
            <w:r>
              <w:rPr>
                <w:color w:val="DB2777"/>
                <w:sz w:val="20"/>
                <w:szCs w:val="20"/>
              </w:rPr>
              <w:t xml:space="preserve"> (JSON)</w:t>
            </w:r>
          </w:p>
        </w:tc>
        <w:tc>
          <w:tcPr>
            <w:tcW w:w="6026" w:type="dxa"/>
            <w:hideMark/>
          </w:tcPr>
          <w:p w14:paraId="2E4F0E47" w14:textId="77777777" w:rsidR="00FD181A" w:rsidRDefault="00FD181A">
            <w:pPr>
              <w:cnfStyle w:val="000000100000" w:firstRow="0" w:lastRow="0" w:firstColumn="0" w:lastColumn="0" w:oddVBand="0" w:evenVBand="0" w:oddHBand="1" w:evenHBand="0" w:firstRowFirstColumn="0" w:firstRowLastColumn="0" w:lastRowFirstColumn="0" w:lastRowLastColumn="0"/>
            </w:pPr>
            <w:r>
              <w:rPr>
                <w:color w:val="1E293B"/>
                <w:sz w:val="20"/>
                <w:szCs w:val="20"/>
              </w:rPr>
              <w:t>§8 (Monitoring, tableau 41) + §2 (</w:t>
            </w:r>
            <w:proofErr w:type="spellStart"/>
            <w:r>
              <w:rPr>
                <w:color w:val="1E293B"/>
                <w:sz w:val="20"/>
                <w:szCs w:val="20"/>
              </w:rPr>
              <w:t>Protocoles</w:t>
            </w:r>
            <w:proofErr w:type="spellEnd"/>
            <w:r>
              <w:rPr>
                <w:color w:val="1E293B"/>
                <w:sz w:val="20"/>
                <w:szCs w:val="20"/>
              </w:rPr>
              <w:t>, Syslog)</w:t>
            </w:r>
          </w:p>
        </w:tc>
      </w:tr>
      <w:tr w:rsidR="00FD181A" w14:paraId="48E407A0" w14:textId="77777777" w:rsidTr="00A81BD1">
        <w:tc>
          <w:tcPr>
            <w:cnfStyle w:val="001000000000" w:firstRow="0" w:lastRow="0" w:firstColumn="1" w:lastColumn="0" w:oddVBand="0" w:evenVBand="0" w:oddHBand="0" w:evenHBand="0" w:firstRowFirstColumn="0" w:firstRowLastColumn="0" w:lastRowFirstColumn="0" w:lastRowLastColumn="0"/>
            <w:tcW w:w="3000" w:type="dxa"/>
            <w:hideMark/>
          </w:tcPr>
          <w:p w14:paraId="17A4020E" w14:textId="77777777" w:rsidR="00FD181A" w:rsidRDefault="00FD181A">
            <w:r>
              <w:rPr>
                <w:color w:val="DB2777"/>
                <w:sz w:val="20"/>
                <w:szCs w:val="20"/>
              </w:rPr>
              <w:t>Distributed tracing (</w:t>
            </w:r>
            <w:proofErr w:type="spellStart"/>
            <w:r>
              <w:rPr>
                <w:color w:val="DB2777"/>
                <w:sz w:val="20"/>
                <w:szCs w:val="20"/>
              </w:rPr>
              <w:t>OpenTelemetry</w:t>
            </w:r>
            <w:proofErr w:type="spellEnd"/>
            <w:r>
              <w:rPr>
                <w:color w:val="DB2777"/>
                <w:sz w:val="20"/>
                <w:szCs w:val="20"/>
              </w:rPr>
              <w:t>)</w:t>
            </w:r>
          </w:p>
        </w:tc>
        <w:tc>
          <w:tcPr>
            <w:tcW w:w="6026" w:type="dxa"/>
            <w:hideMark/>
          </w:tcPr>
          <w:p w14:paraId="09EFA044" w14:textId="77777777" w:rsidR="00FD181A" w:rsidRDefault="00FD181A">
            <w:pPr>
              <w:cnfStyle w:val="000000000000" w:firstRow="0" w:lastRow="0" w:firstColumn="0" w:lastColumn="0" w:oddVBand="0" w:evenVBand="0" w:oddHBand="0" w:evenHBand="0" w:firstRowFirstColumn="0" w:firstRowLastColumn="0" w:lastRowFirstColumn="0" w:lastRowLastColumn="0"/>
            </w:pPr>
            <w:r>
              <w:rPr>
                <w:color w:val="1E293B"/>
                <w:sz w:val="20"/>
                <w:szCs w:val="20"/>
              </w:rPr>
              <w:t>§8 (Monitoring, tableau 42) + §9 (</w:t>
            </w:r>
            <w:proofErr w:type="spellStart"/>
            <w:r>
              <w:rPr>
                <w:color w:val="1E293B"/>
                <w:sz w:val="20"/>
                <w:szCs w:val="20"/>
              </w:rPr>
              <w:t>Glossaire</w:t>
            </w:r>
            <w:proofErr w:type="spellEnd"/>
            <w:r>
              <w:rPr>
                <w:color w:val="1E293B"/>
                <w:sz w:val="20"/>
                <w:szCs w:val="20"/>
              </w:rPr>
              <w:t xml:space="preserve"> + </w:t>
            </w:r>
            <w:proofErr w:type="spellStart"/>
            <w:r>
              <w:rPr>
                <w:color w:val="1E293B"/>
                <w:sz w:val="20"/>
                <w:szCs w:val="20"/>
              </w:rPr>
              <w:t>Références</w:t>
            </w:r>
            <w:proofErr w:type="spellEnd"/>
            <w:r>
              <w:rPr>
                <w:color w:val="1E293B"/>
                <w:sz w:val="20"/>
                <w:szCs w:val="20"/>
              </w:rPr>
              <w:t xml:space="preserve"> [18-20])</w:t>
            </w:r>
          </w:p>
        </w:tc>
      </w:tr>
      <w:tr w:rsidR="00FD181A" w14:paraId="1785A9E7" w14:textId="77777777" w:rsidTr="00A81BD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0" w:type="dxa"/>
            <w:hideMark/>
          </w:tcPr>
          <w:p w14:paraId="6F05646E" w14:textId="77777777" w:rsidR="00FD181A" w:rsidRPr="00FD181A" w:rsidRDefault="00FD181A">
            <w:pPr>
              <w:rPr>
                <w:lang w:val="fr-FR"/>
              </w:rPr>
            </w:pPr>
            <w:r w:rsidRPr="00FD181A">
              <w:rPr>
                <w:color w:val="DB2777"/>
                <w:sz w:val="20"/>
                <w:szCs w:val="20"/>
                <w:lang w:val="fr-FR"/>
              </w:rPr>
              <w:t>SLI, SLO et budget d'erreur</w:t>
            </w:r>
          </w:p>
        </w:tc>
        <w:tc>
          <w:tcPr>
            <w:tcW w:w="6026" w:type="dxa"/>
            <w:hideMark/>
          </w:tcPr>
          <w:p w14:paraId="3CEAD1F6" w14:textId="77777777" w:rsidR="00FD181A" w:rsidRDefault="00FD181A">
            <w:pPr>
              <w:cnfStyle w:val="000000100000" w:firstRow="0" w:lastRow="0" w:firstColumn="0" w:lastColumn="0" w:oddVBand="0" w:evenVBand="0" w:oddHBand="1" w:evenHBand="0" w:firstRowFirstColumn="0" w:firstRowLastColumn="0" w:lastRowFirstColumn="0" w:lastRowLastColumn="0"/>
            </w:pPr>
            <w:r>
              <w:rPr>
                <w:color w:val="1E293B"/>
                <w:sz w:val="20"/>
                <w:szCs w:val="20"/>
              </w:rPr>
              <w:t>§8 (Monitoring, tableau 46) + §9 (</w:t>
            </w:r>
            <w:proofErr w:type="spellStart"/>
            <w:r>
              <w:rPr>
                <w:color w:val="1E293B"/>
                <w:sz w:val="20"/>
                <w:szCs w:val="20"/>
              </w:rPr>
              <w:t>Glossaire</w:t>
            </w:r>
            <w:proofErr w:type="spellEnd"/>
            <w:r>
              <w:rPr>
                <w:color w:val="1E293B"/>
                <w:sz w:val="20"/>
                <w:szCs w:val="20"/>
              </w:rPr>
              <w:t xml:space="preserve">, </w:t>
            </w:r>
            <w:proofErr w:type="spellStart"/>
            <w:r>
              <w:rPr>
                <w:color w:val="1E293B"/>
                <w:sz w:val="20"/>
                <w:szCs w:val="20"/>
              </w:rPr>
              <w:t>définitions</w:t>
            </w:r>
            <w:proofErr w:type="spellEnd"/>
            <w:r>
              <w:rPr>
                <w:color w:val="1E293B"/>
                <w:sz w:val="20"/>
                <w:szCs w:val="20"/>
              </w:rPr>
              <w:t>)</w:t>
            </w:r>
          </w:p>
        </w:tc>
      </w:tr>
      <w:tr w:rsidR="00FD181A" w:rsidRPr="00712765" w14:paraId="0269A820" w14:textId="77777777" w:rsidTr="00A81BD1">
        <w:tc>
          <w:tcPr>
            <w:cnfStyle w:val="001000000000" w:firstRow="0" w:lastRow="0" w:firstColumn="1" w:lastColumn="0" w:oddVBand="0" w:evenVBand="0" w:oddHBand="0" w:evenHBand="0" w:firstRowFirstColumn="0" w:firstRowLastColumn="0" w:lastRowFirstColumn="0" w:lastRowLastColumn="0"/>
            <w:tcW w:w="3000" w:type="dxa"/>
            <w:hideMark/>
          </w:tcPr>
          <w:p w14:paraId="7DD3CD18" w14:textId="77777777" w:rsidR="00FD181A" w:rsidRDefault="00FD181A">
            <w:r>
              <w:rPr>
                <w:color w:val="DB2777"/>
                <w:sz w:val="20"/>
                <w:szCs w:val="20"/>
              </w:rPr>
              <w:t>RPO et RTO</w:t>
            </w:r>
          </w:p>
        </w:tc>
        <w:tc>
          <w:tcPr>
            <w:tcW w:w="6026" w:type="dxa"/>
            <w:hideMark/>
          </w:tcPr>
          <w:p w14:paraId="41700B2E" w14:textId="77777777" w:rsidR="00FD181A" w:rsidRPr="00FD181A" w:rsidRDefault="00FD181A">
            <w:pPr>
              <w:cnfStyle w:val="000000000000" w:firstRow="0" w:lastRow="0" w:firstColumn="0" w:lastColumn="0" w:oddVBand="0" w:evenVBand="0" w:oddHBand="0" w:evenHBand="0" w:firstRowFirstColumn="0" w:firstRowLastColumn="0" w:lastRowFirstColumn="0" w:lastRowLastColumn="0"/>
              <w:rPr>
                <w:lang w:val="fr-FR"/>
              </w:rPr>
            </w:pPr>
            <w:r w:rsidRPr="00FD181A">
              <w:rPr>
                <w:color w:val="1E293B"/>
                <w:sz w:val="20"/>
                <w:szCs w:val="20"/>
                <w:lang w:val="fr-FR"/>
              </w:rPr>
              <w:t>§4 (HA/DR, tableau 16) + §9 (Glossaire, définitions)</w:t>
            </w:r>
          </w:p>
        </w:tc>
      </w:tr>
      <w:tr w:rsidR="00FD181A" w14:paraId="2649945E" w14:textId="77777777" w:rsidTr="00A81BD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0" w:type="dxa"/>
            <w:hideMark/>
          </w:tcPr>
          <w:p w14:paraId="2A6380E2" w14:textId="77777777" w:rsidR="00FD181A" w:rsidRDefault="00FD181A">
            <w:r>
              <w:rPr>
                <w:color w:val="DB2777"/>
                <w:sz w:val="20"/>
                <w:szCs w:val="20"/>
              </w:rPr>
              <w:t>IPsec IKEv2 et VPN</w:t>
            </w:r>
          </w:p>
        </w:tc>
        <w:tc>
          <w:tcPr>
            <w:tcW w:w="6026" w:type="dxa"/>
            <w:hideMark/>
          </w:tcPr>
          <w:p w14:paraId="46542CDA" w14:textId="77777777" w:rsidR="00FD181A" w:rsidRDefault="00FD181A">
            <w:pPr>
              <w:cnfStyle w:val="000000100000" w:firstRow="0" w:lastRow="0" w:firstColumn="0" w:lastColumn="0" w:oddVBand="0" w:evenVBand="0" w:oddHBand="1" w:evenHBand="0" w:firstRowFirstColumn="0" w:firstRowLastColumn="0" w:lastRowFirstColumn="0" w:lastRowLastColumn="0"/>
            </w:pPr>
            <w:r>
              <w:rPr>
                <w:color w:val="1E293B"/>
                <w:sz w:val="20"/>
                <w:szCs w:val="20"/>
              </w:rPr>
              <w:t>§2 (</w:t>
            </w:r>
            <w:proofErr w:type="spellStart"/>
            <w:r>
              <w:rPr>
                <w:color w:val="1E293B"/>
                <w:sz w:val="20"/>
                <w:szCs w:val="20"/>
              </w:rPr>
              <w:t>Protocoles</w:t>
            </w:r>
            <w:proofErr w:type="spellEnd"/>
            <w:r>
              <w:rPr>
                <w:color w:val="1E293B"/>
                <w:sz w:val="20"/>
                <w:szCs w:val="20"/>
              </w:rPr>
              <w:t>, tableaux 1-3) + §9 (</w:t>
            </w:r>
            <w:proofErr w:type="spellStart"/>
            <w:r>
              <w:rPr>
                <w:color w:val="1E293B"/>
                <w:sz w:val="20"/>
                <w:szCs w:val="20"/>
              </w:rPr>
              <w:t>Glossaire</w:t>
            </w:r>
            <w:proofErr w:type="spellEnd"/>
            <w:r>
              <w:rPr>
                <w:color w:val="1E293B"/>
                <w:sz w:val="20"/>
                <w:szCs w:val="20"/>
              </w:rPr>
              <w:t xml:space="preserve"> + </w:t>
            </w:r>
            <w:proofErr w:type="spellStart"/>
            <w:r>
              <w:rPr>
                <w:color w:val="1E293B"/>
                <w:sz w:val="20"/>
                <w:szCs w:val="20"/>
              </w:rPr>
              <w:t>Référence</w:t>
            </w:r>
            <w:proofErr w:type="spellEnd"/>
            <w:r>
              <w:rPr>
                <w:color w:val="1E293B"/>
                <w:sz w:val="20"/>
                <w:szCs w:val="20"/>
              </w:rPr>
              <w:t xml:space="preserve"> [9])</w:t>
            </w:r>
          </w:p>
        </w:tc>
      </w:tr>
      <w:tr w:rsidR="00FD181A" w14:paraId="1BBF9D2B" w14:textId="77777777" w:rsidTr="00A81BD1">
        <w:tc>
          <w:tcPr>
            <w:cnfStyle w:val="001000000000" w:firstRow="0" w:lastRow="0" w:firstColumn="1" w:lastColumn="0" w:oddVBand="0" w:evenVBand="0" w:oddHBand="0" w:evenHBand="0" w:firstRowFirstColumn="0" w:firstRowLastColumn="0" w:lastRowFirstColumn="0" w:lastRowLastColumn="0"/>
            <w:tcW w:w="3000" w:type="dxa"/>
            <w:hideMark/>
          </w:tcPr>
          <w:p w14:paraId="6FCDA693" w14:textId="77777777" w:rsidR="00FD181A" w:rsidRDefault="00FD181A">
            <w:r>
              <w:rPr>
                <w:color w:val="DB2777"/>
                <w:sz w:val="20"/>
                <w:szCs w:val="20"/>
              </w:rPr>
              <w:t>TLS 1.3 et mTLS</w:t>
            </w:r>
          </w:p>
        </w:tc>
        <w:tc>
          <w:tcPr>
            <w:tcW w:w="6026" w:type="dxa"/>
            <w:hideMark/>
          </w:tcPr>
          <w:p w14:paraId="3F7C39BB" w14:textId="77777777" w:rsidR="00FD181A" w:rsidRDefault="00FD181A">
            <w:pPr>
              <w:cnfStyle w:val="000000000000" w:firstRow="0" w:lastRow="0" w:firstColumn="0" w:lastColumn="0" w:oddVBand="0" w:evenVBand="0" w:oddHBand="0" w:evenHBand="0" w:firstRowFirstColumn="0" w:firstRowLastColumn="0" w:lastRowFirstColumn="0" w:lastRowLastColumn="0"/>
            </w:pPr>
            <w:r>
              <w:rPr>
                <w:color w:val="1E293B"/>
                <w:sz w:val="20"/>
                <w:szCs w:val="20"/>
              </w:rPr>
              <w:t>§2 (</w:t>
            </w:r>
            <w:proofErr w:type="spellStart"/>
            <w:r>
              <w:rPr>
                <w:color w:val="1E293B"/>
                <w:sz w:val="20"/>
                <w:szCs w:val="20"/>
              </w:rPr>
              <w:t>Protocoles</w:t>
            </w:r>
            <w:proofErr w:type="spellEnd"/>
            <w:r>
              <w:rPr>
                <w:color w:val="1E293B"/>
                <w:sz w:val="20"/>
                <w:szCs w:val="20"/>
              </w:rPr>
              <w:t>, tableau 3) + §9 (</w:t>
            </w:r>
            <w:proofErr w:type="spellStart"/>
            <w:r>
              <w:rPr>
                <w:color w:val="1E293B"/>
                <w:sz w:val="20"/>
                <w:szCs w:val="20"/>
              </w:rPr>
              <w:t>Glossaire</w:t>
            </w:r>
            <w:proofErr w:type="spellEnd"/>
            <w:r>
              <w:rPr>
                <w:color w:val="1E293B"/>
                <w:sz w:val="20"/>
                <w:szCs w:val="20"/>
              </w:rPr>
              <w:t xml:space="preserve"> + </w:t>
            </w:r>
            <w:proofErr w:type="spellStart"/>
            <w:r>
              <w:rPr>
                <w:color w:val="1E293B"/>
                <w:sz w:val="20"/>
                <w:szCs w:val="20"/>
              </w:rPr>
              <w:t>Référence</w:t>
            </w:r>
            <w:proofErr w:type="spellEnd"/>
            <w:r>
              <w:rPr>
                <w:color w:val="1E293B"/>
                <w:sz w:val="20"/>
                <w:szCs w:val="20"/>
              </w:rPr>
              <w:t xml:space="preserve"> [8])</w:t>
            </w:r>
          </w:p>
        </w:tc>
      </w:tr>
    </w:tbl>
    <w:p w14:paraId="20FD331F" w14:textId="77777777" w:rsidR="00FD181A" w:rsidRPr="00FD181A" w:rsidRDefault="00FD181A" w:rsidP="00FD181A">
      <w:pPr>
        <w:spacing w:before="60" w:after="200"/>
        <w:jc w:val="center"/>
        <w:rPr>
          <w:rFonts w:ascii="Arial" w:hAnsi="Arial" w:cs="Arial"/>
          <w:sz w:val="22"/>
          <w:szCs w:val="22"/>
          <w:lang w:val="fr-FR"/>
        </w:rPr>
      </w:pPr>
      <w:r w:rsidRPr="00FD181A">
        <w:rPr>
          <w:color w:val="475569"/>
          <w:sz w:val="20"/>
          <w:szCs w:val="20"/>
          <w:lang w:val="fr-FR"/>
        </w:rPr>
        <w:t>Table 3 — Références croisées des concepts clés</w:t>
      </w:r>
    </w:p>
    <w:p w14:paraId="2C9EDE17" w14:textId="77777777" w:rsidR="00FD181A" w:rsidRPr="00FD181A" w:rsidRDefault="00FD181A" w:rsidP="00FD181A">
      <w:pPr>
        <w:spacing w:after="140"/>
        <w:rPr>
          <w:lang w:val="fr-FR"/>
        </w:rPr>
      </w:pPr>
    </w:p>
    <w:p w14:paraId="65BAEA2D" w14:textId="01BAA6AF" w:rsidR="00FD181A" w:rsidRPr="00FD181A" w:rsidRDefault="00FD181A" w:rsidP="00FD181A">
      <w:pPr>
        <w:pStyle w:val="Heading2"/>
        <w:rPr>
          <w:rFonts w:eastAsia="Arial"/>
          <w:lang w:val="fr-FR"/>
        </w:rPr>
      </w:pPr>
      <w:bookmarkStart w:id="73" w:name="_Toc222222220"/>
      <w:r w:rsidRPr="00FD181A">
        <w:rPr>
          <w:rFonts w:eastAsia="Arial"/>
          <w:lang w:val="fr-FR"/>
        </w:rPr>
        <w:lastRenderedPageBreak/>
        <w:t>5. Conventions de notation</w:t>
      </w:r>
      <w:bookmarkEnd w:id="73"/>
    </w:p>
    <w:p w14:paraId="4EB6A7AC" w14:textId="77777777" w:rsidR="00FD181A" w:rsidRPr="00FD181A" w:rsidRDefault="00FD181A" w:rsidP="00FD181A">
      <w:pPr>
        <w:pStyle w:val="Heading3"/>
        <w:rPr>
          <w:rFonts w:eastAsia="Arial"/>
          <w:lang w:val="fr-FR"/>
        </w:rPr>
      </w:pPr>
      <w:bookmarkStart w:id="74" w:name="_Toc222222221"/>
      <w:r w:rsidRPr="00FD181A">
        <w:rPr>
          <w:rFonts w:eastAsia="Arial"/>
          <w:lang w:val="fr-FR"/>
        </w:rPr>
        <w:t>5.1. Numérotation des sections</w:t>
      </w:r>
      <w:bookmarkEnd w:id="74"/>
    </w:p>
    <w:p w14:paraId="504B5DD4" w14:textId="77777777" w:rsidR="00FD181A" w:rsidRPr="00FD181A" w:rsidRDefault="00FD181A" w:rsidP="00FD181A">
      <w:pPr>
        <w:pStyle w:val="ListParagraph"/>
        <w:numPr>
          <w:ilvl w:val="0"/>
          <w:numId w:val="13"/>
        </w:numPr>
        <w:spacing w:after="100" w:line="259" w:lineRule="auto"/>
        <w:contextualSpacing w:val="0"/>
        <w:rPr>
          <w:rFonts w:eastAsia="Arial"/>
          <w:lang w:val="fr-FR"/>
        </w:rPr>
      </w:pPr>
      <w:r w:rsidRPr="00FD181A">
        <w:rPr>
          <w:color w:val="1E293B"/>
          <w:lang w:val="fr-FR"/>
        </w:rPr>
        <w:t>Sections principales : numérotées 1 à 9 (</w:t>
      </w:r>
      <w:proofErr w:type="gramStart"/>
      <w:r w:rsidRPr="00FD181A">
        <w:rPr>
          <w:color w:val="1E293B"/>
          <w:lang w:val="fr-FR"/>
        </w:rPr>
        <w:t>ex:</w:t>
      </w:r>
      <w:proofErr w:type="gramEnd"/>
      <w:r w:rsidRPr="00FD181A">
        <w:rPr>
          <w:color w:val="1E293B"/>
          <w:lang w:val="fr-FR"/>
        </w:rPr>
        <w:t xml:space="preserve"> §3 = Section 3)</w:t>
      </w:r>
    </w:p>
    <w:p w14:paraId="765B80E1" w14:textId="77777777" w:rsidR="00FD181A" w:rsidRPr="00FD181A" w:rsidRDefault="00FD181A" w:rsidP="00FD181A">
      <w:pPr>
        <w:pStyle w:val="ListParagraph"/>
        <w:numPr>
          <w:ilvl w:val="0"/>
          <w:numId w:val="13"/>
        </w:numPr>
        <w:spacing w:after="100" w:line="259" w:lineRule="auto"/>
        <w:contextualSpacing w:val="0"/>
        <w:rPr>
          <w:lang w:val="fr-FR"/>
        </w:rPr>
      </w:pPr>
      <w:r w:rsidRPr="00FD181A">
        <w:rPr>
          <w:color w:val="1E293B"/>
          <w:lang w:val="fr-FR"/>
        </w:rPr>
        <w:t>Sous-sections : numérotation hiérarchique (</w:t>
      </w:r>
      <w:proofErr w:type="gramStart"/>
      <w:r w:rsidRPr="00FD181A">
        <w:rPr>
          <w:color w:val="1E293B"/>
          <w:lang w:val="fr-FR"/>
        </w:rPr>
        <w:t>ex:</w:t>
      </w:r>
      <w:proofErr w:type="gramEnd"/>
      <w:r w:rsidRPr="00FD181A">
        <w:rPr>
          <w:color w:val="1E293B"/>
          <w:lang w:val="fr-FR"/>
        </w:rPr>
        <w:t xml:space="preserve"> §3.1, §3.2.1)</w:t>
      </w:r>
    </w:p>
    <w:p w14:paraId="2F6C2309" w14:textId="77777777" w:rsidR="00FD181A" w:rsidRPr="00FD181A" w:rsidRDefault="00FD181A" w:rsidP="00FD181A">
      <w:pPr>
        <w:pStyle w:val="ListParagraph"/>
        <w:numPr>
          <w:ilvl w:val="0"/>
          <w:numId w:val="13"/>
        </w:numPr>
        <w:spacing w:after="100" w:line="259" w:lineRule="auto"/>
        <w:contextualSpacing w:val="0"/>
        <w:rPr>
          <w:lang w:val="fr-FR"/>
        </w:rPr>
      </w:pPr>
      <w:r w:rsidRPr="00FD181A">
        <w:rPr>
          <w:color w:val="1E293B"/>
          <w:lang w:val="fr-FR"/>
        </w:rPr>
        <w:t xml:space="preserve">Les sections utilisent des titres de niveau H1 (Arial 16pt </w:t>
      </w:r>
      <w:proofErr w:type="spellStart"/>
      <w:r w:rsidRPr="00FD181A">
        <w:rPr>
          <w:color w:val="1E293B"/>
          <w:lang w:val="fr-FR"/>
        </w:rPr>
        <w:t>bold</w:t>
      </w:r>
      <w:proofErr w:type="spellEnd"/>
      <w:r w:rsidRPr="00FD181A">
        <w:rPr>
          <w:color w:val="1E293B"/>
          <w:lang w:val="fr-FR"/>
        </w:rPr>
        <w:t>) pour les sections principales et H2/H3 pour les sous-sections</w:t>
      </w:r>
    </w:p>
    <w:p w14:paraId="6288EE4E" w14:textId="77777777" w:rsidR="00FD181A" w:rsidRPr="00FD181A" w:rsidRDefault="00FD181A" w:rsidP="00FD181A">
      <w:pPr>
        <w:spacing w:after="140"/>
        <w:rPr>
          <w:lang w:val="fr-FR"/>
        </w:rPr>
      </w:pPr>
    </w:p>
    <w:p w14:paraId="3A2AFE9A" w14:textId="77777777" w:rsidR="00FD181A" w:rsidRDefault="00FD181A" w:rsidP="00FD181A">
      <w:pPr>
        <w:pStyle w:val="Heading3"/>
        <w:rPr>
          <w:rFonts w:eastAsia="Arial"/>
        </w:rPr>
      </w:pPr>
      <w:bookmarkStart w:id="75" w:name="_Toc222222222"/>
      <w:r>
        <w:rPr>
          <w:rFonts w:eastAsia="Arial"/>
        </w:rPr>
        <w:t xml:space="preserve">5.2. </w:t>
      </w:r>
      <w:proofErr w:type="spellStart"/>
      <w:r>
        <w:rPr>
          <w:rFonts w:eastAsia="Arial"/>
        </w:rPr>
        <w:t>Numérotation</w:t>
      </w:r>
      <w:proofErr w:type="spellEnd"/>
      <w:r>
        <w:rPr>
          <w:rFonts w:eastAsia="Arial"/>
        </w:rPr>
        <w:t xml:space="preserve"> des tableaux</w:t>
      </w:r>
      <w:bookmarkEnd w:id="75"/>
    </w:p>
    <w:p w14:paraId="1E7632BD" w14:textId="77777777" w:rsidR="00FD181A" w:rsidRPr="00FD181A" w:rsidRDefault="00FD181A" w:rsidP="00FD181A">
      <w:pPr>
        <w:pStyle w:val="ListParagraph"/>
        <w:numPr>
          <w:ilvl w:val="0"/>
          <w:numId w:val="13"/>
        </w:numPr>
        <w:spacing w:after="100" w:line="259" w:lineRule="auto"/>
        <w:contextualSpacing w:val="0"/>
        <w:rPr>
          <w:rFonts w:eastAsia="Arial"/>
          <w:lang w:val="fr-FR"/>
        </w:rPr>
      </w:pPr>
      <w:r w:rsidRPr="00FD181A">
        <w:rPr>
          <w:color w:val="1E293B"/>
          <w:lang w:val="fr-FR"/>
        </w:rPr>
        <w:t>Numérotation séquentielle globale : Tableau 1, Tableau 2, ..., Tableau 47</w:t>
      </w:r>
    </w:p>
    <w:p w14:paraId="37853981" w14:textId="77777777" w:rsidR="00FD181A" w:rsidRPr="00FD181A" w:rsidRDefault="00FD181A" w:rsidP="00FD181A">
      <w:pPr>
        <w:pStyle w:val="ListParagraph"/>
        <w:numPr>
          <w:ilvl w:val="0"/>
          <w:numId w:val="13"/>
        </w:numPr>
        <w:spacing w:after="100" w:line="259" w:lineRule="auto"/>
        <w:contextualSpacing w:val="0"/>
        <w:rPr>
          <w:lang w:val="fr-FR"/>
        </w:rPr>
      </w:pPr>
      <w:r w:rsidRPr="00FD181A">
        <w:rPr>
          <w:color w:val="1E293B"/>
          <w:lang w:val="fr-FR"/>
        </w:rPr>
        <w:t>Référence dans le texte : 'cf. Tableau 14' ou 'voir §4, Tableau 14'</w:t>
      </w:r>
    </w:p>
    <w:p w14:paraId="0CFBD039" w14:textId="77777777" w:rsidR="00FD181A" w:rsidRPr="00FD181A" w:rsidRDefault="00FD181A" w:rsidP="00FD181A">
      <w:pPr>
        <w:pStyle w:val="ListParagraph"/>
        <w:numPr>
          <w:ilvl w:val="0"/>
          <w:numId w:val="13"/>
        </w:numPr>
        <w:spacing w:after="100" w:line="259" w:lineRule="auto"/>
        <w:contextualSpacing w:val="0"/>
        <w:rPr>
          <w:lang w:val="fr-FR"/>
        </w:rPr>
      </w:pPr>
      <w:r w:rsidRPr="00FD181A">
        <w:rPr>
          <w:color w:val="1E293B"/>
          <w:lang w:val="fr-FR"/>
        </w:rPr>
        <w:t>Les légendes de tableaux utilisent le format : 'Tableau N — Titre descriptif'</w:t>
      </w:r>
    </w:p>
    <w:p w14:paraId="336FE3B0" w14:textId="77777777" w:rsidR="00FD181A" w:rsidRPr="00FD181A" w:rsidRDefault="00FD181A" w:rsidP="00FD181A">
      <w:pPr>
        <w:spacing w:after="140"/>
        <w:rPr>
          <w:lang w:val="fr-FR"/>
        </w:rPr>
      </w:pPr>
    </w:p>
    <w:p w14:paraId="667EADA1" w14:textId="77777777" w:rsidR="00FD181A" w:rsidRDefault="00FD181A" w:rsidP="00FD181A">
      <w:pPr>
        <w:pStyle w:val="Heading3"/>
        <w:rPr>
          <w:rFonts w:eastAsia="Arial"/>
        </w:rPr>
      </w:pPr>
      <w:bookmarkStart w:id="76" w:name="_Toc222222223"/>
      <w:r>
        <w:rPr>
          <w:rFonts w:eastAsia="Arial"/>
        </w:rPr>
        <w:t xml:space="preserve">5.3. </w:t>
      </w:r>
      <w:proofErr w:type="spellStart"/>
      <w:r>
        <w:rPr>
          <w:rFonts w:eastAsia="Arial"/>
        </w:rPr>
        <w:t>Références</w:t>
      </w:r>
      <w:proofErr w:type="spellEnd"/>
      <w:r>
        <w:rPr>
          <w:rFonts w:eastAsia="Arial"/>
        </w:rPr>
        <w:t xml:space="preserve"> </w:t>
      </w:r>
      <w:proofErr w:type="spellStart"/>
      <w:r>
        <w:rPr>
          <w:rFonts w:eastAsia="Arial"/>
        </w:rPr>
        <w:t>bibliographiques</w:t>
      </w:r>
      <w:bookmarkEnd w:id="76"/>
      <w:proofErr w:type="spellEnd"/>
    </w:p>
    <w:p w14:paraId="24D7D966" w14:textId="77777777" w:rsidR="00FD181A" w:rsidRDefault="00FD181A" w:rsidP="00FD181A">
      <w:pPr>
        <w:pStyle w:val="ListParagraph"/>
        <w:numPr>
          <w:ilvl w:val="0"/>
          <w:numId w:val="13"/>
        </w:numPr>
        <w:spacing w:after="100" w:line="259" w:lineRule="auto"/>
        <w:contextualSpacing w:val="0"/>
        <w:rPr>
          <w:rFonts w:eastAsia="Arial"/>
        </w:rPr>
      </w:pPr>
      <w:r w:rsidRPr="00FD181A">
        <w:rPr>
          <w:color w:val="1E293B"/>
          <w:lang w:val="fr-FR"/>
        </w:rPr>
        <w:t xml:space="preserve">Format : [N] Auteur. Titre. Éditeur/Conférence, Année. </w:t>
      </w:r>
      <w:r>
        <w:rPr>
          <w:color w:val="1E293B"/>
        </w:rPr>
        <w:t>URL (</w:t>
      </w:r>
      <w:proofErr w:type="spellStart"/>
      <w:r>
        <w:rPr>
          <w:color w:val="1E293B"/>
        </w:rPr>
        <w:t>si</w:t>
      </w:r>
      <w:proofErr w:type="spellEnd"/>
      <w:r>
        <w:rPr>
          <w:color w:val="1E293B"/>
        </w:rPr>
        <w:t xml:space="preserve"> disponible)</w:t>
      </w:r>
    </w:p>
    <w:p w14:paraId="07BBE4B7" w14:textId="77777777" w:rsidR="00FD181A" w:rsidRDefault="00FD181A" w:rsidP="00FD181A">
      <w:pPr>
        <w:pStyle w:val="ListParagraph"/>
        <w:numPr>
          <w:ilvl w:val="0"/>
          <w:numId w:val="13"/>
        </w:numPr>
        <w:spacing w:after="100" w:line="259" w:lineRule="auto"/>
        <w:contextualSpacing w:val="0"/>
      </w:pPr>
      <w:proofErr w:type="spellStart"/>
      <w:r>
        <w:rPr>
          <w:color w:val="1E293B"/>
        </w:rPr>
        <w:t>Numérotation</w:t>
      </w:r>
      <w:proofErr w:type="spellEnd"/>
      <w:r>
        <w:rPr>
          <w:color w:val="1E293B"/>
        </w:rPr>
        <w:t xml:space="preserve"> </w:t>
      </w:r>
      <w:proofErr w:type="spellStart"/>
      <w:proofErr w:type="gramStart"/>
      <w:r>
        <w:rPr>
          <w:color w:val="1E293B"/>
        </w:rPr>
        <w:t>séquentielle</w:t>
      </w:r>
      <w:proofErr w:type="spellEnd"/>
      <w:r>
        <w:rPr>
          <w:color w:val="1E293B"/>
        </w:rPr>
        <w:t xml:space="preserve"> :</w:t>
      </w:r>
      <w:proofErr w:type="gramEnd"/>
      <w:r>
        <w:rPr>
          <w:color w:val="1E293B"/>
        </w:rPr>
        <w:t xml:space="preserve"> [1], [2], ..., [43]</w:t>
      </w:r>
    </w:p>
    <w:p w14:paraId="4E41FEF8" w14:textId="77777777" w:rsidR="00FD181A" w:rsidRDefault="00FD181A" w:rsidP="00FD181A">
      <w:pPr>
        <w:pStyle w:val="ListParagraph"/>
        <w:numPr>
          <w:ilvl w:val="0"/>
          <w:numId w:val="13"/>
        </w:numPr>
        <w:spacing w:after="100" w:line="259" w:lineRule="auto"/>
        <w:contextualSpacing w:val="0"/>
      </w:pPr>
      <w:r w:rsidRPr="00FD181A">
        <w:rPr>
          <w:color w:val="1E293B"/>
          <w:lang w:val="fr-FR"/>
        </w:rPr>
        <w:t xml:space="preserve">Référence dans le texte : 'selon Mandel et al. </w:t>
      </w:r>
      <w:r>
        <w:rPr>
          <w:color w:val="1E293B"/>
        </w:rPr>
        <w:t xml:space="preserve">[3]' </w:t>
      </w:r>
      <w:proofErr w:type="spellStart"/>
      <w:r>
        <w:rPr>
          <w:color w:val="1E293B"/>
        </w:rPr>
        <w:t>ou</w:t>
      </w:r>
      <w:proofErr w:type="spellEnd"/>
      <w:r>
        <w:rPr>
          <w:color w:val="1E293B"/>
        </w:rPr>
        <w:t xml:space="preserve"> 'cf. RFC 8446 [8]'</w:t>
      </w:r>
    </w:p>
    <w:p w14:paraId="54DF5CAA" w14:textId="77777777" w:rsidR="00FD181A" w:rsidRDefault="00FD181A" w:rsidP="00FD181A">
      <w:pPr>
        <w:spacing w:after="140"/>
      </w:pPr>
    </w:p>
    <w:p w14:paraId="17F2C72B" w14:textId="77777777" w:rsidR="00FD181A" w:rsidRDefault="00FD181A" w:rsidP="00FD181A">
      <w:pPr>
        <w:pStyle w:val="Heading3"/>
        <w:rPr>
          <w:rFonts w:eastAsia="Arial"/>
        </w:rPr>
      </w:pPr>
      <w:bookmarkStart w:id="77" w:name="_Toc222222224"/>
      <w:r>
        <w:rPr>
          <w:rFonts w:eastAsia="Arial"/>
        </w:rPr>
        <w:t xml:space="preserve">5.4. </w:t>
      </w:r>
      <w:proofErr w:type="spellStart"/>
      <w:r>
        <w:rPr>
          <w:rFonts w:eastAsia="Arial"/>
        </w:rPr>
        <w:t>Glossaire</w:t>
      </w:r>
      <w:bookmarkEnd w:id="77"/>
      <w:proofErr w:type="spellEnd"/>
    </w:p>
    <w:p w14:paraId="57CF7531" w14:textId="77777777" w:rsidR="00FD181A" w:rsidRPr="00FD181A" w:rsidRDefault="00FD181A" w:rsidP="00FD181A">
      <w:pPr>
        <w:pStyle w:val="ListParagraph"/>
        <w:numPr>
          <w:ilvl w:val="0"/>
          <w:numId w:val="13"/>
        </w:numPr>
        <w:spacing w:after="100" w:line="259" w:lineRule="auto"/>
        <w:contextualSpacing w:val="0"/>
        <w:rPr>
          <w:rFonts w:eastAsia="Arial"/>
          <w:lang w:val="fr-FR"/>
        </w:rPr>
      </w:pPr>
      <w:r w:rsidRPr="00FD181A">
        <w:rPr>
          <w:color w:val="1E293B"/>
          <w:lang w:val="fr-FR"/>
        </w:rPr>
        <w:t>Ordre alphabétique strict (de ABAC à X.509)</w:t>
      </w:r>
    </w:p>
    <w:p w14:paraId="4CCFB7F6" w14:textId="77777777" w:rsidR="00FD181A" w:rsidRPr="00FD181A" w:rsidRDefault="00FD181A" w:rsidP="00FD181A">
      <w:pPr>
        <w:pStyle w:val="ListParagraph"/>
        <w:numPr>
          <w:ilvl w:val="0"/>
          <w:numId w:val="13"/>
        </w:numPr>
        <w:spacing w:after="100" w:line="259" w:lineRule="auto"/>
        <w:contextualSpacing w:val="0"/>
        <w:rPr>
          <w:lang w:val="fr-FR"/>
        </w:rPr>
      </w:pPr>
      <w:r w:rsidRPr="00FD181A">
        <w:rPr>
          <w:color w:val="1E293B"/>
          <w:lang w:val="fr-FR"/>
        </w:rPr>
        <w:t>Format : Terme en gras suivi de la définition complète</w:t>
      </w:r>
    </w:p>
    <w:p w14:paraId="57D12611" w14:textId="77777777" w:rsidR="00FD181A" w:rsidRPr="00FD181A" w:rsidRDefault="00FD181A" w:rsidP="00FD181A">
      <w:pPr>
        <w:pStyle w:val="ListParagraph"/>
        <w:numPr>
          <w:ilvl w:val="0"/>
          <w:numId w:val="13"/>
        </w:numPr>
        <w:spacing w:after="100" w:line="259" w:lineRule="auto"/>
        <w:contextualSpacing w:val="0"/>
        <w:rPr>
          <w:lang w:val="fr-FR"/>
        </w:rPr>
      </w:pPr>
      <w:r w:rsidRPr="00FD181A">
        <w:rPr>
          <w:color w:val="1E293B"/>
          <w:lang w:val="fr-FR"/>
        </w:rPr>
        <w:t>Référence dans le texte : 'le mécanisme RBAC (cf. Glossaire)' ou 'cf. définition de Circuit Breaker en §9'</w:t>
      </w:r>
    </w:p>
    <w:p w14:paraId="0DAE41E1" w14:textId="77777777" w:rsidR="00FD181A" w:rsidRPr="00FD181A" w:rsidRDefault="00FD181A" w:rsidP="00FD181A">
      <w:pPr>
        <w:spacing w:after="140"/>
        <w:rPr>
          <w:lang w:val="fr-FR"/>
        </w:rPr>
      </w:pPr>
    </w:p>
    <w:p w14:paraId="71221732" w14:textId="2965C56A" w:rsidR="00FD181A" w:rsidRPr="00FD181A" w:rsidRDefault="00FD181A" w:rsidP="00FD181A">
      <w:pPr>
        <w:pStyle w:val="Heading2"/>
        <w:rPr>
          <w:rFonts w:eastAsia="Arial"/>
          <w:lang w:val="fr-FR"/>
        </w:rPr>
      </w:pPr>
      <w:bookmarkStart w:id="78" w:name="_Toc222222225"/>
      <w:r w:rsidRPr="00FD181A">
        <w:rPr>
          <w:rFonts w:eastAsia="Arial"/>
          <w:lang w:val="fr-FR"/>
        </w:rPr>
        <w:t>6. Vérifications de cohérence</w:t>
      </w:r>
      <w:bookmarkEnd w:id="78"/>
    </w:p>
    <w:p w14:paraId="43E0DDCA" w14:textId="77777777" w:rsidR="00FD181A" w:rsidRPr="00FD181A" w:rsidRDefault="00FD181A" w:rsidP="00FD181A">
      <w:pPr>
        <w:spacing w:after="180" w:line="276" w:lineRule="auto"/>
        <w:rPr>
          <w:rFonts w:eastAsia="Arial"/>
          <w:lang w:val="fr-FR"/>
        </w:rPr>
      </w:pPr>
      <w:r w:rsidRPr="00FD181A">
        <w:rPr>
          <w:color w:val="1E293B"/>
          <w:lang w:val="fr-FR"/>
        </w:rPr>
        <w:t>Les vérifications suivantes doivent être effectuées avant finalisation du LLD pour garantir la cohérence :</w:t>
      </w:r>
    </w:p>
    <w:p w14:paraId="24A95558" w14:textId="77777777" w:rsidR="00FD181A" w:rsidRPr="00FD181A" w:rsidRDefault="00FD181A" w:rsidP="00FD181A">
      <w:pPr>
        <w:spacing w:after="140"/>
        <w:rPr>
          <w:lang w:val="fr-FR"/>
        </w:rPr>
      </w:pPr>
    </w:p>
    <w:p w14:paraId="0F3BC4F9" w14:textId="77777777" w:rsidR="00FD181A" w:rsidRPr="00FD181A" w:rsidRDefault="00FD181A" w:rsidP="00FD181A">
      <w:pPr>
        <w:pStyle w:val="ListParagraph"/>
        <w:numPr>
          <w:ilvl w:val="0"/>
          <w:numId w:val="13"/>
        </w:numPr>
        <w:spacing w:after="100" w:line="259" w:lineRule="auto"/>
        <w:contextualSpacing w:val="0"/>
        <w:rPr>
          <w:lang w:val="fr-FR"/>
        </w:rPr>
      </w:pPr>
      <w:r w:rsidRPr="00FD181A">
        <w:rPr>
          <w:color w:val="1E293B"/>
          <w:lang w:val="fr-FR"/>
        </w:rPr>
        <w:t>Tous les renvois internes (</w:t>
      </w:r>
      <w:proofErr w:type="gramStart"/>
      <w:r w:rsidRPr="00FD181A">
        <w:rPr>
          <w:color w:val="1E293B"/>
          <w:lang w:val="fr-FR"/>
        </w:rPr>
        <w:t>ex:</w:t>
      </w:r>
      <w:proofErr w:type="gramEnd"/>
      <w:r w:rsidRPr="00FD181A">
        <w:rPr>
          <w:color w:val="1E293B"/>
          <w:lang w:val="fr-FR"/>
        </w:rPr>
        <w:t xml:space="preserve"> 'voir §4.2') pointent vers des sections existantes</w:t>
      </w:r>
    </w:p>
    <w:p w14:paraId="03003A2F" w14:textId="77777777" w:rsidR="00FD181A" w:rsidRPr="00FD181A" w:rsidRDefault="00FD181A" w:rsidP="00FD181A">
      <w:pPr>
        <w:pStyle w:val="ListParagraph"/>
        <w:numPr>
          <w:ilvl w:val="0"/>
          <w:numId w:val="13"/>
        </w:numPr>
        <w:spacing w:after="100" w:line="259" w:lineRule="auto"/>
        <w:contextualSpacing w:val="0"/>
        <w:rPr>
          <w:lang w:val="fr-FR"/>
        </w:rPr>
      </w:pPr>
      <w:r w:rsidRPr="00FD181A">
        <w:rPr>
          <w:color w:val="1E293B"/>
          <w:lang w:val="fr-FR"/>
        </w:rPr>
        <w:t>Tous les tableaux référencés dans le texte existent et sont correctement numérotés</w:t>
      </w:r>
    </w:p>
    <w:p w14:paraId="3AC4D99E" w14:textId="77777777" w:rsidR="00FD181A" w:rsidRPr="00FD181A" w:rsidRDefault="00FD181A" w:rsidP="00FD181A">
      <w:pPr>
        <w:pStyle w:val="ListParagraph"/>
        <w:numPr>
          <w:ilvl w:val="0"/>
          <w:numId w:val="13"/>
        </w:numPr>
        <w:spacing w:after="100" w:line="259" w:lineRule="auto"/>
        <w:contextualSpacing w:val="0"/>
        <w:rPr>
          <w:lang w:val="fr-FR"/>
        </w:rPr>
      </w:pPr>
      <w:r w:rsidRPr="00FD181A">
        <w:rPr>
          <w:color w:val="1E293B"/>
          <w:lang w:val="fr-FR"/>
        </w:rPr>
        <w:t>Les acronymes utilisés dans le texte sont définis dans le glossaire (§9)</w:t>
      </w:r>
    </w:p>
    <w:p w14:paraId="2CDD5340" w14:textId="77777777" w:rsidR="00FD181A" w:rsidRPr="00FD181A" w:rsidRDefault="00FD181A" w:rsidP="00FD181A">
      <w:pPr>
        <w:pStyle w:val="ListParagraph"/>
        <w:numPr>
          <w:ilvl w:val="0"/>
          <w:numId w:val="13"/>
        </w:numPr>
        <w:spacing w:after="100" w:line="259" w:lineRule="auto"/>
        <w:contextualSpacing w:val="0"/>
        <w:rPr>
          <w:lang w:val="fr-FR"/>
        </w:rPr>
      </w:pPr>
      <w:r w:rsidRPr="00FD181A">
        <w:rPr>
          <w:color w:val="1E293B"/>
          <w:lang w:val="fr-FR"/>
        </w:rPr>
        <w:t>Les références bibliographiques citées dans le texte ([1], [2], etc.) existent dans la liste §9</w:t>
      </w:r>
    </w:p>
    <w:p w14:paraId="41CF885B" w14:textId="77777777" w:rsidR="00FD181A" w:rsidRPr="00FD181A" w:rsidRDefault="00FD181A" w:rsidP="00FD181A">
      <w:pPr>
        <w:pStyle w:val="ListParagraph"/>
        <w:numPr>
          <w:ilvl w:val="0"/>
          <w:numId w:val="13"/>
        </w:numPr>
        <w:spacing w:after="100" w:line="259" w:lineRule="auto"/>
        <w:contextualSpacing w:val="0"/>
        <w:rPr>
          <w:lang w:val="fr-FR"/>
        </w:rPr>
      </w:pPr>
      <w:r w:rsidRPr="00FD181A">
        <w:rPr>
          <w:color w:val="1E293B"/>
          <w:lang w:val="fr-FR"/>
        </w:rPr>
        <w:lastRenderedPageBreak/>
        <w:t>Les protocoles et ports mentionnés dans les flux (§3) sont documentés dans §2</w:t>
      </w:r>
    </w:p>
    <w:p w14:paraId="51AED72F" w14:textId="77777777" w:rsidR="00FD181A" w:rsidRPr="00FD181A" w:rsidRDefault="00FD181A" w:rsidP="00FD181A">
      <w:pPr>
        <w:pStyle w:val="ListParagraph"/>
        <w:numPr>
          <w:ilvl w:val="0"/>
          <w:numId w:val="13"/>
        </w:numPr>
        <w:spacing w:after="100" w:line="259" w:lineRule="auto"/>
        <w:contextualSpacing w:val="0"/>
        <w:rPr>
          <w:lang w:val="fr-FR"/>
        </w:rPr>
      </w:pPr>
      <w:r w:rsidRPr="00FD181A">
        <w:rPr>
          <w:color w:val="1E293B"/>
          <w:lang w:val="fr-FR"/>
        </w:rPr>
        <w:t>Les métriques SLI/SLO mentionnées sont définies dans §8, Tableau 46</w:t>
      </w:r>
    </w:p>
    <w:p w14:paraId="3B8214E5" w14:textId="77777777" w:rsidR="00FD181A" w:rsidRPr="00FD181A" w:rsidRDefault="00FD181A" w:rsidP="00FD181A">
      <w:pPr>
        <w:pStyle w:val="ListParagraph"/>
        <w:numPr>
          <w:ilvl w:val="0"/>
          <w:numId w:val="13"/>
        </w:numPr>
        <w:spacing w:after="100" w:line="259" w:lineRule="auto"/>
        <w:contextualSpacing w:val="0"/>
        <w:rPr>
          <w:lang w:val="fr-FR"/>
        </w:rPr>
      </w:pPr>
      <w:r w:rsidRPr="00FD181A">
        <w:rPr>
          <w:color w:val="1E293B"/>
          <w:lang w:val="fr-FR"/>
        </w:rPr>
        <w:t>Les termes de sécurité (PKI, mTLS, HSM) sont cohérents entre §2 et §5</w:t>
      </w:r>
    </w:p>
    <w:p w14:paraId="08686179" w14:textId="77777777" w:rsidR="00FD181A" w:rsidRPr="00FD181A" w:rsidRDefault="00FD181A" w:rsidP="00FD181A">
      <w:pPr>
        <w:spacing w:after="140"/>
        <w:rPr>
          <w:lang w:val="fr-FR"/>
        </w:rPr>
      </w:pPr>
    </w:p>
    <w:p w14:paraId="27700EFD" w14:textId="395E5256" w:rsidR="00FD181A" w:rsidRPr="00FD181A" w:rsidRDefault="00FD181A" w:rsidP="00FD181A">
      <w:pPr>
        <w:pStyle w:val="Heading2"/>
        <w:rPr>
          <w:rFonts w:eastAsia="Arial"/>
          <w:lang w:val="fr-FR"/>
        </w:rPr>
      </w:pPr>
      <w:bookmarkStart w:id="79" w:name="_Toc222222226"/>
      <w:r w:rsidRPr="00FD181A">
        <w:rPr>
          <w:rFonts w:eastAsia="Arial"/>
          <w:lang w:val="fr-FR"/>
        </w:rPr>
        <w:t>7. Guide d'intégration des documents</w:t>
      </w:r>
      <w:bookmarkEnd w:id="79"/>
    </w:p>
    <w:p w14:paraId="10FBC3F3" w14:textId="77777777" w:rsidR="00FD181A" w:rsidRPr="00FD181A" w:rsidRDefault="00FD181A" w:rsidP="00FD181A">
      <w:pPr>
        <w:spacing w:after="180" w:line="276" w:lineRule="auto"/>
        <w:rPr>
          <w:rFonts w:eastAsia="Arial"/>
          <w:lang w:val="fr-FR"/>
        </w:rPr>
      </w:pPr>
      <w:r w:rsidRPr="00FD181A">
        <w:rPr>
          <w:color w:val="1E293B"/>
          <w:lang w:val="fr-FR"/>
        </w:rPr>
        <w:t>Pour assembler le LLD complet à partir des fichiers individuels :</w:t>
      </w:r>
    </w:p>
    <w:p w14:paraId="2598F20F" w14:textId="77777777" w:rsidR="00FD181A" w:rsidRPr="00FD181A" w:rsidRDefault="00FD181A" w:rsidP="00FD181A">
      <w:pPr>
        <w:spacing w:after="140"/>
        <w:rPr>
          <w:lang w:val="fr-FR"/>
        </w:rPr>
      </w:pPr>
    </w:p>
    <w:p w14:paraId="778AE670" w14:textId="77777777" w:rsidR="00FD181A" w:rsidRPr="00FD181A" w:rsidRDefault="00FD181A" w:rsidP="00FD181A">
      <w:pPr>
        <w:pStyle w:val="ListParagraph"/>
        <w:numPr>
          <w:ilvl w:val="0"/>
          <w:numId w:val="13"/>
        </w:numPr>
        <w:spacing w:after="100" w:line="259" w:lineRule="auto"/>
        <w:contextualSpacing w:val="0"/>
        <w:rPr>
          <w:lang w:val="fr-FR"/>
        </w:rPr>
      </w:pPr>
      <w:r w:rsidRPr="00FD181A">
        <w:rPr>
          <w:color w:val="1E293B"/>
          <w:lang w:val="fr-FR"/>
        </w:rPr>
        <w:t>Commencer par le document LLD original (sections 1 et 2 partiellement complétées)</w:t>
      </w:r>
    </w:p>
    <w:p w14:paraId="26B75159" w14:textId="61C46B31" w:rsidR="00FD181A" w:rsidRPr="00FD181A" w:rsidRDefault="00FD181A" w:rsidP="00FD181A">
      <w:pPr>
        <w:pStyle w:val="ListParagraph"/>
        <w:numPr>
          <w:ilvl w:val="0"/>
          <w:numId w:val="13"/>
        </w:numPr>
        <w:spacing w:after="100" w:line="259" w:lineRule="auto"/>
        <w:contextualSpacing w:val="0"/>
        <w:rPr>
          <w:lang w:val="fr-FR"/>
        </w:rPr>
      </w:pPr>
      <w:r w:rsidRPr="00FD181A">
        <w:rPr>
          <w:color w:val="1E293B"/>
          <w:lang w:val="fr-FR"/>
        </w:rPr>
        <w:t xml:space="preserve">Insérer SEIH_Protocols.docx comme §2 </w:t>
      </w:r>
      <w:r w:rsidR="00982D36" w:rsidRPr="00FD181A">
        <w:rPr>
          <w:color w:val="1E293B"/>
          <w:lang w:val="fr-FR"/>
        </w:rPr>
        <w:t>complets</w:t>
      </w:r>
      <w:r w:rsidRPr="00FD181A">
        <w:rPr>
          <w:color w:val="1E293B"/>
          <w:lang w:val="fr-FR"/>
        </w:rPr>
        <w:t xml:space="preserve"> (remplacer contenu existant si nécessaire)</w:t>
      </w:r>
    </w:p>
    <w:p w14:paraId="61B88425" w14:textId="77777777" w:rsidR="00FD181A" w:rsidRPr="00FD181A" w:rsidRDefault="00FD181A" w:rsidP="00FD181A">
      <w:pPr>
        <w:pStyle w:val="ListParagraph"/>
        <w:numPr>
          <w:ilvl w:val="0"/>
          <w:numId w:val="13"/>
        </w:numPr>
        <w:spacing w:after="100" w:line="259" w:lineRule="auto"/>
        <w:contextualSpacing w:val="0"/>
        <w:rPr>
          <w:lang w:val="fr-FR"/>
        </w:rPr>
      </w:pPr>
      <w:r w:rsidRPr="00FD181A">
        <w:rPr>
          <w:color w:val="1E293B"/>
          <w:lang w:val="fr-FR"/>
        </w:rPr>
        <w:t>Insérer SEIH_Flux_Donnees.docx comme §3</w:t>
      </w:r>
    </w:p>
    <w:p w14:paraId="7EB25DD9" w14:textId="77777777" w:rsidR="00FD181A" w:rsidRPr="00FD181A" w:rsidRDefault="00FD181A" w:rsidP="00FD181A">
      <w:pPr>
        <w:pStyle w:val="ListParagraph"/>
        <w:numPr>
          <w:ilvl w:val="0"/>
          <w:numId w:val="13"/>
        </w:numPr>
        <w:spacing w:after="100" w:line="259" w:lineRule="auto"/>
        <w:contextualSpacing w:val="0"/>
        <w:rPr>
          <w:lang w:val="fr-FR"/>
        </w:rPr>
      </w:pPr>
      <w:r w:rsidRPr="00FD181A">
        <w:rPr>
          <w:color w:val="1E293B"/>
          <w:lang w:val="fr-FR"/>
        </w:rPr>
        <w:t>Insérer SEIH_HA_DR.docx comme §4</w:t>
      </w:r>
    </w:p>
    <w:p w14:paraId="1BC748F1" w14:textId="77777777" w:rsidR="00FD181A" w:rsidRPr="00FD181A" w:rsidRDefault="00FD181A" w:rsidP="00FD181A">
      <w:pPr>
        <w:pStyle w:val="ListParagraph"/>
        <w:numPr>
          <w:ilvl w:val="0"/>
          <w:numId w:val="13"/>
        </w:numPr>
        <w:spacing w:after="100" w:line="259" w:lineRule="auto"/>
        <w:contextualSpacing w:val="0"/>
        <w:rPr>
          <w:lang w:val="fr-FR"/>
        </w:rPr>
      </w:pPr>
      <w:r w:rsidRPr="00FD181A">
        <w:rPr>
          <w:color w:val="1E293B"/>
          <w:lang w:val="fr-FR"/>
        </w:rPr>
        <w:t>Insérer SEIH_Security.docx comme §5</w:t>
      </w:r>
    </w:p>
    <w:p w14:paraId="474609CF" w14:textId="77777777" w:rsidR="00FD181A" w:rsidRPr="00FD181A" w:rsidRDefault="00FD181A" w:rsidP="00FD181A">
      <w:pPr>
        <w:pStyle w:val="ListParagraph"/>
        <w:numPr>
          <w:ilvl w:val="0"/>
          <w:numId w:val="13"/>
        </w:numPr>
        <w:spacing w:after="100" w:line="259" w:lineRule="auto"/>
        <w:contextualSpacing w:val="0"/>
        <w:rPr>
          <w:lang w:val="fr-FR"/>
        </w:rPr>
      </w:pPr>
      <w:r w:rsidRPr="00FD181A">
        <w:rPr>
          <w:color w:val="1E293B"/>
          <w:lang w:val="fr-FR"/>
        </w:rPr>
        <w:t>Insérer SEIH_Interop.docx comme §6</w:t>
      </w:r>
    </w:p>
    <w:p w14:paraId="64F3363E" w14:textId="77777777" w:rsidR="00FD181A" w:rsidRPr="00FD181A" w:rsidRDefault="00FD181A" w:rsidP="00FD181A">
      <w:pPr>
        <w:pStyle w:val="ListParagraph"/>
        <w:numPr>
          <w:ilvl w:val="0"/>
          <w:numId w:val="13"/>
        </w:numPr>
        <w:spacing w:after="100" w:line="259" w:lineRule="auto"/>
        <w:contextualSpacing w:val="0"/>
        <w:rPr>
          <w:lang w:val="fr-FR"/>
        </w:rPr>
      </w:pPr>
      <w:r w:rsidRPr="00FD181A">
        <w:rPr>
          <w:color w:val="1E293B"/>
          <w:lang w:val="fr-FR"/>
        </w:rPr>
        <w:t>Insérer SEIH_ErrorHandling.docx comme §7</w:t>
      </w:r>
    </w:p>
    <w:p w14:paraId="6174E5E0" w14:textId="77777777" w:rsidR="00FD181A" w:rsidRPr="00FD181A" w:rsidRDefault="00FD181A" w:rsidP="00FD181A">
      <w:pPr>
        <w:pStyle w:val="ListParagraph"/>
        <w:numPr>
          <w:ilvl w:val="0"/>
          <w:numId w:val="13"/>
        </w:numPr>
        <w:spacing w:after="100" w:line="259" w:lineRule="auto"/>
        <w:contextualSpacing w:val="0"/>
        <w:rPr>
          <w:lang w:val="fr-FR"/>
        </w:rPr>
      </w:pPr>
      <w:r w:rsidRPr="00FD181A">
        <w:rPr>
          <w:color w:val="1E293B"/>
          <w:lang w:val="fr-FR"/>
        </w:rPr>
        <w:t>Insérer SEIH_Monitoring.docx comme §8</w:t>
      </w:r>
    </w:p>
    <w:p w14:paraId="5CA3BE28" w14:textId="77777777" w:rsidR="00FD181A" w:rsidRPr="00FD181A" w:rsidRDefault="00FD181A" w:rsidP="00FD181A">
      <w:pPr>
        <w:pStyle w:val="ListParagraph"/>
        <w:numPr>
          <w:ilvl w:val="0"/>
          <w:numId w:val="13"/>
        </w:numPr>
        <w:spacing w:after="100" w:line="259" w:lineRule="auto"/>
        <w:contextualSpacing w:val="0"/>
        <w:rPr>
          <w:lang w:val="fr-FR"/>
        </w:rPr>
      </w:pPr>
      <w:r w:rsidRPr="00FD181A">
        <w:rPr>
          <w:color w:val="1E293B"/>
          <w:lang w:val="fr-FR"/>
        </w:rPr>
        <w:t>Insérer SEIH_Glossary.docx comme §9</w:t>
      </w:r>
    </w:p>
    <w:p w14:paraId="10C2E112" w14:textId="77777777" w:rsidR="00FD181A" w:rsidRPr="00FD181A" w:rsidRDefault="00FD181A" w:rsidP="00FD181A">
      <w:pPr>
        <w:pStyle w:val="ListParagraph"/>
        <w:numPr>
          <w:ilvl w:val="0"/>
          <w:numId w:val="13"/>
        </w:numPr>
        <w:spacing w:after="100" w:line="259" w:lineRule="auto"/>
        <w:contextualSpacing w:val="0"/>
        <w:rPr>
          <w:lang w:val="fr-FR"/>
        </w:rPr>
      </w:pPr>
      <w:r w:rsidRPr="00FD181A">
        <w:rPr>
          <w:color w:val="1E293B"/>
          <w:lang w:val="fr-FR"/>
        </w:rPr>
        <w:t>Générer une table des matières automatique dans Word (Références → Table des matières)</w:t>
      </w:r>
    </w:p>
    <w:p w14:paraId="1F412F88" w14:textId="77777777" w:rsidR="00FD181A" w:rsidRPr="00FD181A" w:rsidRDefault="00FD181A" w:rsidP="00FD181A">
      <w:pPr>
        <w:pStyle w:val="ListParagraph"/>
        <w:numPr>
          <w:ilvl w:val="0"/>
          <w:numId w:val="13"/>
        </w:numPr>
        <w:spacing w:after="100" w:line="259" w:lineRule="auto"/>
        <w:contextualSpacing w:val="0"/>
        <w:rPr>
          <w:lang w:val="fr-FR"/>
        </w:rPr>
      </w:pPr>
      <w:r w:rsidRPr="00FD181A">
        <w:rPr>
          <w:color w:val="1E293B"/>
          <w:lang w:val="fr-FR"/>
        </w:rPr>
        <w:t>Vérifier tous les renvois internes manuellement ou via recherche globale</w:t>
      </w:r>
    </w:p>
    <w:p w14:paraId="22C92C88" w14:textId="77777777" w:rsidR="00FD181A" w:rsidRPr="00FD181A" w:rsidRDefault="00FD181A" w:rsidP="00FD181A">
      <w:pPr>
        <w:pStyle w:val="ListParagraph"/>
        <w:numPr>
          <w:ilvl w:val="0"/>
          <w:numId w:val="13"/>
        </w:numPr>
        <w:spacing w:after="100" w:line="259" w:lineRule="auto"/>
        <w:contextualSpacing w:val="0"/>
        <w:rPr>
          <w:lang w:val="fr-FR"/>
        </w:rPr>
      </w:pPr>
      <w:r w:rsidRPr="00FD181A">
        <w:rPr>
          <w:color w:val="1E293B"/>
          <w:lang w:val="fr-FR"/>
        </w:rPr>
        <w:t>Numéroter automatiquement toutes les pages (Insertion → Numéro de page)</w:t>
      </w:r>
    </w:p>
    <w:p w14:paraId="1ABE12C2" w14:textId="77777777" w:rsidR="00FD181A" w:rsidRPr="00FD181A" w:rsidRDefault="00FD181A" w:rsidP="00FD181A">
      <w:pPr>
        <w:spacing w:after="140"/>
        <w:rPr>
          <w:lang w:val="fr-FR"/>
        </w:rPr>
      </w:pPr>
    </w:p>
    <w:tbl>
      <w:tblPr>
        <w:tblStyle w:val="GridTable4-Accent6"/>
        <w:tblW w:w="5000" w:type="pct"/>
        <w:tblLook w:val="04A0" w:firstRow="1" w:lastRow="0" w:firstColumn="1" w:lastColumn="0" w:noHBand="0" w:noVBand="1"/>
      </w:tblPr>
      <w:tblGrid>
        <w:gridCol w:w="10790"/>
      </w:tblGrid>
      <w:tr w:rsidR="00FD181A" w:rsidRPr="00712765" w14:paraId="6F04FF95" w14:textId="77777777" w:rsidTr="00A81BD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26" w:type="dxa"/>
            <w:hideMark/>
          </w:tcPr>
          <w:p w14:paraId="08E25C8B" w14:textId="77777777" w:rsidR="00FD181A" w:rsidRPr="00FD181A" w:rsidRDefault="00FD181A">
            <w:pPr>
              <w:spacing w:line="276" w:lineRule="auto"/>
              <w:rPr>
                <w:lang w:val="fr-FR"/>
              </w:rPr>
            </w:pPr>
            <w:r w:rsidRPr="00FD181A">
              <w:rPr>
                <w:color w:val="166534"/>
                <w:sz w:val="21"/>
                <w:szCs w:val="21"/>
                <w:lang w:val="fr-FR"/>
              </w:rPr>
              <w:t>Astuce pour Word : Pour mettre à jour automatiquement tous les champs (numéros de page, TOC, références croisées), sélectionner tout le document (</w:t>
            </w:r>
            <w:proofErr w:type="spellStart"/>
            <w:r w:rsidRPr="00FD181A">
              <w:rPr>
                <w:color w:val="166534"/>
                <w:sz w:val="21"/>
                <w:szCs w:val="21"/>
                <w:lang w:val="fr-FR"/>
              </w:rPr>
              <w:t>Ctrl+A</w:t>
            </w:r>
            <w:proofErr w:type="spellEnd"/>
            <w:r w:rsidRPr="00FD181A">
              <w:rPr>
                <w:color w:val="166534"/>
                <w:sz w:val="21"/>
                <w:szCs w:val="21"/>
                <w:lang w:val="fr-FR"/>
              </w:rPr>
              <w:t>) puis appuyer sur F9. Répéter l'opération 2 fois pour garantir la propagation de toutes les mises à jour.</w:t>
            </w:r>
          </w:p>
        </w:tc>
      </w:tr>
    </w:tbl>
    <w:p w14:paraId="2DCDF516" w14:textId="77777777" w:rsidR="00FD181A" w:rsidRPr="00FD181A" w:rsidRDefault="00FD181A" w:rsidP="00FD181A">
      <w:pPr>
        <w:spacing w:after="140"/>
        <w:rPr>
          <w:rFonts w:ascii="Arial" w:hAnsi="Arial" w:cs="Arial"/>
          <w:sz w:val="22"/>
          <w:szCs w:val="22"/>
          <w:lang w:val="fr-FR"/>
        </w:rPr>
      </w:pPr>
    </w:p>
    <w:p w14:paraId="51400D81" w14:textId="6CEB7DA2" w:rsidR="00FD181A" w:rsidRPr="00FD181A" w:rsidRDefault="00FD181A" w:rsidP="00FD181A">
      <w:pPr>
        <w:pStyle w:val="Heading2"/>
        <w:rPr>
          <w:rFonts w:eastAsia="Arial"/>
          <w:lang w:val="fr-FR"/>
        </w:rPr>
      </w:pPr>
      <w:bookmarkStart w:id="80" w:name="_Toc222222227"/>
      <w:r w:rsidRPr="00FD181A">
        <w:rPr>
          <w:rFonts w:eastAsia="Arial"/>
          <w:lang w:val="fr-FR"/>
        </w:rPr>
        <w:t>8. Gestion des versions</w:t>
      </w:r>
      <w:bookmarkEnd w:id="80"/>
    </w:p>
    <w:p w14:paraId="2152F6C4" w14:textId="77777777" w:rsidR="00FD181A" w:rsidRPr="00FD181A" w:rsidRDefault="00FD181A" w:rsidP="00FD181A">
      <w:pPr>
        <w:spacing w:after="180" w:line="276" w:lineRule="auto"/>
        <w:rPr>
          <w:rFonts w:eastAsia="Arial"/>
          <w:lang w:val="fr-FR"/>
        </w:rPr>
      </w:pPr>
      <w:r w:rsidRPr="00FD181A">
        <w:rPr>
          <w:color w:val="1E293B"/>
          <w:lang w:val="fr-FR"/>
        </w:rPr>
        <w:t>Pour assurer la traçabilité, chaque document du LLD doit inclure les métadonnées suivantes :</w:t>
      </w:r>
    </w:p>
    <w:p w14:paraId="06D17C12" w14:textId="77777777" w:rsidR="00FD181A" w:rsidRPr="00FD181A" w:rsidRDefault="00FD181A" w:rsidP="00FD181A">
      <w:pPr>
        <w:spacing w:after="140"/>
        <w:rPr>
          <w:lang w:val="fr-FR"/>
        </w:rPr>
      </w:pPr>
    </w:p>
    <w:p w14:paraId="2D91813A" w14:textId="77777777" w:rsidR="00FD181A" w:rsidRPr="00FD181A" w:rsidRDefault="00FD181A" w:rsidP="00FD181A">
      <w:pPr>
        <w:pStyle w:val="ListParagraph"/>
        <w:numPr>
          <w:ilvl w:val="0"/>
          <w:numId w:val="13"/>
        </w:numPr>
        <w:spacing w:after="100" w:line="259" w:lineRule="auto"/>
        <w:contextualSpacing w:val="0"/>
        <w:rPr>
          <w:lang w:val="fr-FR"/>
        </w:rPr>
      </w:pPr>
      <w:r w:rsidRPr="00FD181A">
        <w:rPr>
          <w:color w:val="1E293B"/>
          <w:lang w:val="fr-FR"/>
        </w:rPr>
        <w:t xml:space="preserve">Numéro de version : format </w:t>
      </w:r>
      <w:proofErr w:type="spellStart"/>
      <w:proofErr w:type="gramStart"/>
      <w:r w:rsidRPr="00FD181A">
        <w:rPr>
          <w:color w:val="1E293B"/>
          <w:lang w:val="fr-FR"/>
        </w:rPr>
        <w:t>vX.Y</w:t>
      </w:r>
      <w:proofErr w:type="spellEnd"/>
      <w:proofErr w:type="gramEnd"/>
      <w:r w:rsidRPr="00FD181A">
        <w:rPr>
          <w:color w:val="1E293B"/>
          <w:lang w:val="fr-FR"/>
        </w:rPr>
        <w:t xml:space="preserve"> (</w:t>
      </w:r>
      <w:proofErr w:type="gramStart"/>
      <w:r w:rsidRPr="00FD181A">
        <w:rPr>
          <w:color w:val="1E293B"/>
          <w:lang w:val="fr-FR"/>
        </w:rPr>
        <w:t>ex:</w:t>
      </w:r>
      <w:proofErr w:type="gramEnd"/>
      <w:r w:rsidRPr="00FD181A">
        <w:rPr>
          <w:color w:val="1E293B"/>
          <w:lang w:val="fr-FR"/>
        </w:rPr>
        <w:t xml:space="preserve"> v1.0, v1.1, v2.0)</w:t>
      </w:r>
    </w:p>
    <w:p w14:paraId="42175ADF" w14:textId="77777777" w:rsidR="00FD181A" w:rsidRPr="00FD181A" w:rsidRDefault="00FD181A" w:rsidP="00FD181A">
      <w:pPr>
        <w:pStyle w:val="ListParagraph"/>
        <w:numPr>
          <w:ilvl w:val="0"/>
          <w:numId w:val="13"/>
        </w:numPr>
        <w:spacing w:after="100" w:line="259" w:lineRule="auto"/>
        <w:contextualSpacing w:val="0"/>
        <w:rPr>
          <w:lang w:val="fr-FR"/>
        </w:rPr>
      </w:pPr>
      <w:r w:rsidRPr="00FD181A">
        <w:rPr>
          <w:color w:val="1E293B"/>
          <w:lang w:val="fr-FR"/>
        </w:rPr>
        <w:t>Date de dernière modification : format YYYY-MM-DD</w:t>
      </w:r>
    </w:p>
    <w:p w14:paraId="1505FDD2" w14:textId="77777777" w:rsidR="00FD181A" w:rsidRPr="00FD181A" w:rsidRDefault="00FD181A" w:rsidP="00FD181A">
      <w:pPr>
        <w:pStyle w:val="ListParagraph"/>
        <w:numPr>
          <w:ilvl w:val="0"/>
          <w:numId w:val="13"/>
        </w:numPr>
        <w:spacing w:after="100" w:line="259" w:lineRule="auto"/>
        <w:contextualSpacing w:val="0"/>
        <w:rPr>
          <w:lang w:val="fr-FR"/>
        </w:rPr>
      </w:pPr>
      <w:r w:rsidRPr="00FD181A">
        <w:rPr>
          <w:color w:val="1E293B"/>
          <w:lang w:val="fr-FR"/>
        </w:rPr>
        <w:t>Auteur(s) : nom complet et affiliation</w:t>
      </w:r>
    </w:p>
    <w:p w14:paraId="21E72ED8" w14:textId="77777777" w:rsidR="00FD181A" w:rsidRPr="00FD181A" w:rsidRDefault="00FD181A" w:rsidP="00FD181A">
      <w:pPr>
        <w:pStyle w:val="ListParagraph"/>
        <w:numPr>
          <w:ilvl w:val="0"/>
          <w:numId w:val="13"/>
        </w:numPr>
        <w:spacing w:after="100" w:line="259" w:lineRule="auto"/>
        <w:contextualSpacing w:val="0"/>
        <w:rPr>
          <w:lang w:val="fr-FR"/>
        </w:rPr>
      </w:pPr>
      <w:r w:rsidRPr="00FD181A">
        <w:rPr>
          <w:color w:val="1E293B"/>
          <w:lang w:val="fr-FR"/>
        </w:rPr>
        <w:t>Historique des révisions : tableau listant version, date, auteur et modifications principales</w:t>
      </w:r>
    </w:p>
    <w:p w14:paraId="3CFCC7DF" w14:textId="77777777" w:rsidR="00FD181A" w:rsidRPr="00FD181A" w:rsidRDefault="00FD181A" w:rsidP="00FD181A">
      <w:pPr>
        <w:spacing w:after="140"/>
        <w:rPr>
          <w:lang w:val="fr-FR"/>
        </w:rPr>
      </w:pPr>
    </w:p>
    <w:p w14:paraId="488C80B7" w14:textId="77777777" w:rsidR="00FD181A" w:rsidRPr="00FD181A" w:rsidRDefault="00FD181A" w:rsidP="00FD181A">
      <w:pPr>
        <w:spacing w:after="180" w:line="276" w:lineRule="auto"/>
        <w:rPr>
          <w:lang w:val="fr-FR"/>
        </w:rPr>
      </w:pPr>
      <w:r w:rsidRPr="00FD181A">
        <w:rPr>
          <w:color w:val="1E293B"/>
          <w:lang w:val="fr-FR"/>
        </w:rPr>
        <w:lastRenderedPageBreak/>
        <w:t>Ces métadonnées doivent être placées en page de garde de chaque document individuel et dans le LLD assemblé final.</w:t>
      </w:r>
    </w:p>
    <w:p w14:paraId="5132C9FE" w14:textId="77777777" w:rsidR="00FD181A" w:rsidRPr="00FD181A" w:rsidRDefault="00FD181A" w:rsidP="00FD181A">
      <w:pPr>
        <w:spacing w:after="140"/>
        <w:rPr>
          <w:lang w:val="fr-FR"/>
        </w:rPr>
      </w:pPr>
    </w:p>
    <w:p w14:paraId="2FA53E25" w14:textId="77777777" w:rsidR="00FD181A" w:rsidRPr="00FD181A" w:rsidRDefault="00FD181A" w:rsidP="00E77EBA">
      <w:pPr>
        <w:ind w:firstLine="0"/>
        <w:jc w:val="both"/>
        <w:rPr>
          <w:lang w:val="fr-FR"/>
        </w:rPr>
      </w:pPr>
    </w:p>
    <w:sectPr w:rsidR="00FD181A" w:rsidRPr="00FD181A" w:rsidSect="00D822B6">
      <w:headerReference w:type="default" r:id="rId10"/>
      <w:pgSz w:w="12240" w:h="15840"/>
      <w:pgMar w:top="720" w:right="720" w:bottom="720" w:left="72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038920" w14:textId="77777777" w:rsidR="000B7EBE" w:rsidRDefault="000B7EBE" w:rsidP="008C1C25">
      <w:pPr>
        <w:spacing w:after="0" w:line="240" w:lineRule="auto"/>
      </w:pPr>
      <w:r>
        <w:separator/>
      </w:r>
    </w:p>
  </w:endnote>
  <w:endnote w:type="continuationSeparator" w:id="0">
    <w:p w14:paraId="4A84F2E0" w14:textId="77777777" w:rsidR="000B7EBE" w:rsidRDefault="000B7EBE" w:rsidP="008C1C2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409A9FF" w14:textId="77777777" w:rsidR="000B7EBE" w:rsidRDefault="000B7EBE" w:rsidP="008C1C25">
      <w:pPr>
        <w:spacing w:after="0" w:line="240" w:lineRule="auto"/>
      </w:pPr>
      <w:r>
        <w:separator/>
      </w:r>
    </w:p>
  </w:footnote>
  <w:footnote w:type="continuationSeparator" w:id="0">
    <w:p w14:paraId="1116CCA8" w14:textId="77777777" w:rsidR="000B7EBE" w:rsidRDefault="000B7EBE" w:rsidP="008C1C2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EF6814" w14:textId="05C1B1DA" w:rsidR="008C1C25" w:rsidRPr="008C1C25" w:rsidRDefault="008C1C25" w:rsidP="008C1C25">
    <w:pPr>
      <w:ind w:firstLine="0"/>
      <w:jc w:val="both"/>
      <w:rPr>
        <w:lang w:val="fr-FR"/>
      </w:rPr>
    </w:pPr>
    <w:r w:rsidRPr="008C1C25">
      <w:rPr>
        <w:lang w:val="fr-FR"/>
      </w:rPr>
      <w:t>SEIH   L</w:t>
    </w:r>
    <w:r>
      <w:rPr>
        <w:lang w:val="fr-FR"/>
      </w:rPr>
      <w:t>LD</w:t>
    </w:r>
    <w:r w:rsidRPr="008C1C25">
      <w:rPr>
        <w:lang w:val="fr-FR"/>
      </w:rPr>
      <w:t xml:space="preserve">                                                                                                      INFORMATION CLASSIFICATION : Propriétaire</w:t>
    </w:r>
  </w:p>
  <w:p w14:paraId="5AA5F32C" w14:textId="77777777" w:rsidR="008C1C25" w:rsidRPr="008C1C25" w:rsidRDefault="008C1C25">
    <w:pPr>
      <w:pStyle w:val="Header"/>
      <w:rPr>
        <w:lang w:val="fr-FR"/>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047B3E"/>
    <w:multiLevelType w:val="hybridMultilevel"/>
    <w:tmpl w:val="9036E5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D9A072D"/>
    <w:multiLevelType w:val="multilevel"/>
    <w:tmpl w:val="51F22E4C"/>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 w15:restartNumberingAfterBreak="0">
    <w:nsid w:val="12F86950"/>
    <w:multiLevelType w:val="hybridMultilevel"/>
    <w:tmpl w:val="EA184618"/>
    <w:lvl w:ilvl="0" w:tplc="5F2C7B46">
      <w:start w:val="1"/>
      <w:numFmt w:val="bullet"/>
      <w:lvlText w:val="•"/>
      <w:lvlJc w:val="left"/>
      <w:pPr>
        <w:ind w:left="720" w:hanging="360"/>
      </w:pPr>
    </w:lvl>
    <w:lvl w:ilvl="1" w:tplc="AC5CB166">
      <w:numFmt w:val="decimal"/>
      <w:lvlText w:val=""/>
      <w:lvlJc w:val="left"/>
      <w:pPr>
        <w:ind w:left="0" w:firstLine="0"/>
      </w:pPr>
    </w:lvl>
    <w:lvl w:ilvl="2" w:tplc="18803422">
      <w:numFmt w:val="decimal"/>
      <w:lvlText w:val=""/>
      <w:lvlJc w:val="left"/>
      <w:pPr>
        <w:ind w:left="0" w:firstLine="0"/>
      </w:pPr>
    </w:lvl>
    <w:lvl w:ilvl="3" w:tplc="64E03A98">
      <w:numFmt w:val="decimal"/>
      <w:lvlText w:val=""/>
      <w:lvlJc w:val="left"/>
      <w:pPr>
        <w:ind w:left="0" w:firstLine="0"/>
      </w:pPr>
    </w:lvl>
    <w:lvl w:ilvl="4" w:tplc="62DE38BC">
      <w:numFmt w:val="decimal"/>
      <w:lvlText w:val=""/>
      <w:lvlJc w:val="left"/>
      <w:pPr>
        <w:ind w:left="0" w:firstLine="0"/>
      </w:pPr>
    </w:lvl>
    <w:lvl w:ilvl="5" w:tplc="E17A8254">
      <w:numFmt w:val="decimal"/>
      <w:lvlText w:val=""/>
      <w:lvlJc w:val="left"/>
      <w:pPr>
        <w:ind w:left="0" w:firstLine="0"/>
      </w:pPr>
    </w:lvl>
    <w:lvl w:ilvl="6" w:tplc="46FEF9E2">
      <w:numFmt w:val="decimal"/>
      <w:lvlText w:val=""/>
      <w:lvlJc w:val="left"/>
      <w:pPr>
        <w:ind w:left="0" w:firstLine="0"/>
      </w:pPr>
    </w:lvl>
    <w:lvl w:ilvl="7" w:tplc="16F40764">
      <w:numFmt w:val="decimal"/>
      <w:lvlText w:val=""/>
      <w:lvlJc w:val="left"/>
      <w:pPr>
        <w:ind w:left="0" w:firstLine="0"/>
      </w:pPr>
    </w:lvl>
    <w:lvl w:ilvl="8" w:tplc="DC7AECB4">
      <w:numFmt w:val="decimal"/>
      <w:lvlText w:val=""/>
      <w:lvlJc w:val="left"/>
      <w:pPr>
        <w:ind w:left="0" w:firstLine="0"/>
      </w:pPr>
    </w:lvl>
  </w:abstractNum>
  <w:abstractNum w:abstractNumId="3" w15:restartNumberingAfterBreak="0">
    <w:nsid w:val="1540758B"/>
    <w:multiLevelType w:val="hybridMultilevel"/>
    <w:tmpl w:val="3C18CE68"/>
    <w:lvl w:ilvl="0" w:tplc="44D4F3A8">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FA0043C"/>
    <w:multiLevelType w:val="hybridMultilevel"/>
    <w:tmpl w:val="B104721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0D84256"/>
    <w:multiLevelType w:val="hybridMultilevel"/>
    <w:tmpl w:val="8492680A"/>
    <w:lvl w:ilvl="0" w:tplc="72549856">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24B43781"/>
    <w:multiLevelType w:val="hybridMultilevel"/>
    <w:tmpl w:val="F534684A"/>
    <w:lvl w:ilvl="0" w:tplc="5A32B4F6">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7" w15:restartNumberingAfterBreak="0">
    <w:nsid w:val="35F5262E"/>
    <w:multiLevelType w:val="multilevel"/>
    <w:tmpl w:val="BD1EBE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8652F5D"/>
    <w:multiLevelType w:val="multilevel"/>
    <w:tmpl w:val="75C229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C145890"/>
    <w:multiLevelType w:val="hybridMultilevel"/>
    <w:tmpl w:val="C7E2B28A"/>
    <w:lvl w:ilvl="0" w:tplc="0B1C8304">
      <w:start w:val="1"/>
      <w:numFmt w:val="bullet"/>
      <w:lvlText w:val="•"/>
      <w:lvlJc w:val="left"/>
      <w:pPr>
        <w:ind w:left="720" w:hanging="360"/>
      </w:pPr>
    </w:lvl>
    <w:lvl w:ilvl="1" w:tplc="B77475B6">
      <w:numFmt w:val="decimal"/>
      <w:lvlText w:val=""/>
      <w:lvlJc w:val="left"/>
      <w:pPr>
        <w:ind w:left="0" w:firstLine="0"/>
      </w:pPr>
    </w:lvl>
    <w:lvl w:ilvl="2" w:tplc="3DC06EF8">
      <w:numFmt w:val="decimal"/>
      <w:lvlText w:val=""/>
      <w:lvlJc w:val="left"/>
      <w:pPr>
        <w:ind w:left="0" w:firstLine="0"/>
      </w:pPr>
    </w:lvl>
    <w:lvl w:ilvl="3" w:tplc="AA841BFE">
      <w:numFmt w:val="decimal"/>
      <w:lvlText w:val=""/>
      <w:lvlJc w:val="left"/>
      <w:pPr>
        <w:ind w:left="0" w:firstLine="0"/>
      </w:pPr>
    </w:lvl>
    <w:lvl w:ilvl="4" w:tplc="3BE66818">
      <w:numFmt w:val="decimal"/>
      <w:lvlText w:val=""/>
      <w:lvlJc w:val="left"/>
      <w:pPr>
        <w:ind w:left="0" w:firstLine="0"/>
      </w:pPr>
    </w:lvl>
    <w:lvl w:ilvl="5" w:tplc="B61CE230">
      <w:numFmt w:val="decimal"/>
      <w:lvlText w:val=""/>
      <w:lvlJc w:val="left"/>
      <w:pPr>
        <w:ind w:left="0" w:firstLine="0"/>
      </w:pPr>
    </w:lvl>
    <w:lvl w:ilvl="6" w:tplc="D2C461C4">
      <w:numFmt w:val="decimal"/>
      <w:lvlText w:val=""/>
      <w:lvlJc w:val="left"/>
      <w:pPr>
        <w:ind w:left="0" w:firstLine="0"/>
      </w:pPr>
    </w:lvl>
    <w:lvl w:ilvl="7" w:tplc="3C26F40A">
      <w:numFmt w:val="decimal"/>
      <w:lvlText w:val=""/>
      <w:lvlJc w:val="left"/>
      <w:pPr>
        <w:ind w:left="0" w:firstLine="0"/>
      </w:pPr>
    </w:lvl>
    <w:lvl w:ilvl="8" w:tplc="A7420BEA">
      <w:numFmt w:val="decimal"/>
      <w:lvlText w:val=""/>
      <w:lvlJc w:val="left"/>
      <w:pPr>
        <w:ind w:left="0" w:firstLine="0"/>
      </w:pPr>
    </w:lvl>
  </w:abstractNum>
  <w:abstractNum w:abstractNumId="10" w15:restartNumberingAfterBreak="0">
    <w:nsid w:val="505C0E21"/>
    <w:multiLevelType w:val="hybridMultilevel"/>
    <w:tmpl w:val="C9F8D8A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5E065C62"/>
    <w:multiLevelType w:val="multilevel"/>
    <w:tmpl w:val="BFFA66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E30321E"/>
    <w:multiLevelType w:val="multilevel"/>
    <w:tmpl w:val="C958B9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8CF74FE"/>
    <w:multiLevelType w:val="hybridMultilevel"/>
    <w:tmpl w:val="28DA8828"/>
    <w:lvl w:ilvl="0" w:tplc="EE14260C">
      <w:start w:val="1"/>
      <w:numFmt w:val="bullet"/>
      <w:lvlText w:val="•"/>
      <w:lvlJc w:val="left"/>
      <w:pPr>
        <w:ind w:left="720" w:hanging="360"/>
      </w:pPr>
    </w:lvl>
    <w:lvl w:ilvl="1" w:tplc="F50A3BE6">
      <w:numFmt w:val="decimal"/>
      <w:lvlText w:val=""/>
      <w:lvlJc w:val="left"/>
      <w:pPr>
        <w:ind w:left="0" w:firstLine="0"/>
      </w:pPr>
    </w:lvl>
    <w:lvl w:ilvl="2" w:tplc="30629EE0">
      <w:numFmt w:val="decimal"/>
      <w:lvlText w:val=""/>
      <w:lvlJc w:val="left"/>
      <w:pPr>
        <w:ind w:left="0" w:firstLine="0"/>
      </w:pPr>
    </w:lvl>
    <w:lvl w:ilvl="3" w:tplc="93662174">
      <w:numFmt w:val="decimal"/>
      <w:lvlText w:val=""/>
      <w:lvlJc w:val="left"/>
      <w:pPr>
        <w:ind w:left="0" w:firstLine="0"/>
      </w:pPr>
    </w:lvl>
    <w:lvl w:ilvl="4" w:tplc="A420D6D2">
      <w:numFmt w:val="decimal"/>
      <w:lvlText w:val=""/>
      <w:lvlJc w:val="left"/>
      <w:pPr>
        <w:ind w:left="0" w:firstLine="0"/>
      </w:pPr>
    </w:lvl>
    <w:lvl w:ilvl="5" w:tplc="C2E0A526">
      <w:numFmt w:val="decimal"/>
      <w:lvlText w:val=""/>
      <w:lvlJc w:val="left"/>
      <w:pPr>
        <w:ind w:left="0" w:firstLine="0"/>
      </w:pPr>
    </w:lvl>
    <w:lvl w:ilvl="6" w:tplc="40B0EB82">
      <w:numFmt w:val="decimal"/>
      <w:lvlText w:val=""/>
      <w:lvlJc w:val="left"/>
      <w:pPr>
        <w:ind w:left="0" w:firstLine="0"/>
      </w:pPr>
    </w:lvl>
    <w:lvl w:ilvl="7" w:tplc="A0C8B4A4">
      <w:numFmt w:val="decimal"/>
      <w:lvlText w:val=""/>
      <w:lvlJc w:val="left"/>
      <w:pPr>
        <w:ind w:left="0" w:firstLine="0"/>
      </w:pPr>
    </w:lvl>
    <w:lvl w:ilvl="8" w:tplc="90E071BA">
      <w:numFmt w:val="decimal"/>
      <w:lvlText w:val=""/>
      <w:lvlJc w:val="left"/>
      <w:pPr>
        <w:ind w:left="0" w:firstLine="0"/>
      </w:pPr>
    </w:lvl>
  </w:abstractNum>
  <w:abstractNum w:abstractNumId="14" w15:restartNumberingAfterBreak="0">
    <w:nsid w:val="7ED50DAD"/>
    <w:multiLevelType w:val="hybridMultilevel"/>
    <w:tmpl w:val="B8843C44"/>
    <w:lvl w:ilvl="0" w:tplc="8E4681CC">
      <w:start w:val="1"/>
      <w:numFmt w:val="bullet"/>
      <w:lvlText w:val="•"/>
      <w:lvlJc w:val="left"/>
      <w:pPr>
        <w:ind w:left="720" w:hanging="360"/>
      </w:pPr>
    </w:lvl>
    <w:lvl w:ilvl="1" w:tplc="E9C84CBC">
      <w:numFmt w:val="decimal"/>
      <w:lvlText w:val=""/>
      <w:lvlJc w:val="left"/>
      <w:pPr>
        <w:ind w:left="0" w:firstLine="0"/>
      </w:pPr>
    </w:lvl>
    <w:lvl w:ilvl="2" w:tplc="514AE6E8">
      <w:numFmt w:val="decimal"/>
      <w:lvlText w:val=""/>
      <w:lvlJc w:val="left"/>
      <w:pPr>
        <w:ind w:left="0" w:firstLine="0"/>
      </w:pPr>
    </w:lvl>
    <w:lvl w:ilvl="3" w:tplc="11DA41E0">
      <w:numFmt w:val="decimal"/>
      <w:lvlText w:val=""/>
      <w:lvlJc w:val="left"/>
      <w:pPr>
        <w:ind w:left="0" w:firstLine="0"/>
      </w:pPr>
    </w:lvl>
    <w:lvl w:ilvl="4" w:tplc="91AE3598">
      <w:numFmt w:val="decimal"/>
      <w:lvlText w:val=""/>
      <w:lvlJc w:val="left"/>
      <w:pPr>
        <w:ind w:left="0" w:firstLine="0"/>
      </w:pPr>
    </w:lvl>
    <w:lvl w:ilvl="5" w:tplc="61406B64">
      <w:numFmt w:val="decimal"/>
      <w:lvlText w:val=""/>
      <w:lvlJc w:val="left"/>
      <w:pPr>
        <w:ind w:left="0" w:firstLine="0"/>
      </w:pPr>
    </w:lvl>
    <w:lvl w:ilvl="6" w:tplc="681A22DC">
      <w:numFmt w:val="decimal"/>
      <w:lvlText w:val=""/>
      <w:lvlJc w:val="left"/>
      <w:pPr>
        <w:ind w:left="0" w:firstLine="0"/>
      </w:pPr>
    </w:lvl>
    <w:lvl w:ilvl="7" w:tplc="A4862BEE">
      <w:numFmt w:val="decimal"/>
      <w:lvlText w:val=""/>
      <w:lvlJc w:val="left"/>
      <w:pPr>
        <w:ind w:left="0" w:firstLine="0"/>
      </w:pPr>
    </w:lvl>
    <w:lvl w:ilvl="8" w:tplc="AB66D1C6">
      <w:numFmt w:val="decimal"/>
      <w:lvlText w:val=""/>
      <w:lvlJc w:val="left"/>
      <w:pPr>
        <w:ind w:left="0" w:firstLine="0"/>
      </w:pPr>
    </w:lvl>
  </w:abstractNum>
  <w:num w:numId="1" w16cid:durableId="1670326198">
    <w:abstractNumId w:val="3"/>
  </w:num>
  <w:num w:numId="2" w16cid:durableId="1541093017">
    <w:abstractNumId w:val="5"/>
  </w:num>
  <w:num w:numId="3" w16cid:durableId="192573745">
    <w:abstractNumId w:val="6"/>
  </w:num>
  <w:num w:numId="4" w16cid:durableId="987318412">
    <w:abstractNumId w:val="10"/>
  </w:num>
  <w:num w:numId="5" w16cid:durableId="1313483470">
    <w:abstractNumId w:val="4"/>
  </w:num>
  <w:num w:numId="6" w16cid:durableId="1708214368">
    <w:abstractNumId w:val="8"/>
  </w:num>
  <w:num w:numId="7" w16cid:durableId="2080901329">
    <w:abstractNumId w:val="11"/>
  </w:num>
  <w:num w:numId="8" w16cid:durableId="133303604">
    <w:abstractNumId w:val="12"/>
  </w:num>
  <w:num w:numId="9" w16cid:durableId="1956522632">
    <w:abstractNumId w:val="7"/>
  </w:num>
  <w:num w:numId="10" w16cid:durableId="1170875846">
    <w:abstractNumId w:val="2"/>
  </w:num>
  <w:num w:numId="11" w16cid:durableId="807547405">
    <w:abstractNumId w:val="9"/>
  </w:num>
  <w:num w:numId="12" w16cid:durableId="1869680031">
    <w:abstractNumId w:val="13"/>
  </w:num>
  <w:num w:numId="13" w16cid:durableId="1662538916">
    <w:abstractNumId w:val="14"/>
  </w:num>
  <w:num w:numId="14" w16cid:durableId="187066074">
    <w:abstractNumId w:val="0"/>
  </w:num>
  <w:num w:numId="15" w16cid:durableId="108668461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822B6"/>
    <w:rsid w:val="000057CF"/>
    <w:rsid w:val="000101CB"/>
    <w:rsid w:val="00012CBF"/>
    <w:rsid w:val="00014F4A"/>
    <w:rsid w:val="000176EF"/>
    <w:rsid w:val="00053072"/>
    <w:rsid w:val="00063D62"/>
    <w:rsid w:val="00063E69"/>
    <w:rsid w:val="000933B7"/>
    <w:rsid w:val="00095424"/>
    <w:rsid w:val="00095B51"/>
    <w:rsid w:val="000B7EBE"/>
    <w:rsid w:val="000C0B23"/>
    <w:rsid w:val="000F476D"/>
    <w:rsid w:val="00101401"/>
    <w:rsid w:val="00115CF6"/>
    <w:rsid w:val="001170B0"/>
    <w:rsid w:val="001215BB"/>
    <w:rsid w:val="00140378"/>
    <w:rsid w:val="00143F22"/>
    <w:rsid w:val="001559EF"/>
    <w:rsid w:val="001655B0"/>
    <w:rsid w:val="001858BB"/>
    <w:rsid w:val="0019023B"/>
    <w:rsid w:val="0019272E"/>
    <w:rsid w:val="001927E1"/>
    <w:rsid w:val="001B460B"/>
    <w:rsid w:val="001D7503"/>
    <w:rsid w:val="00200500"/>
    <w:rsid w:val="00216615"/>
    <w:rsid w:val="00225AAD"/>
    <w:rsid w:val="002304F6"/>
    <w:rsid w:val="00277E53"/>
    <w:rsid w:val="002A0B54"/>
    <w:rsid w:val="002B6727"/>
    <w:rsid w:val="002E1FD5"/>
    <w:rsid w:val="002E27AE"/>
    <w:rsid w:val="002E7486"/>
    <w:rsid w:val="0030624A"/>
    <w:rsid w:val="00313DA0"/>
    <w:rsid w:val="0033496F"/>
    <w:rsid w:val="00344F41"/>
    <w:rsid w:val="00354E0C"/>
    <w:rsid w:val="0036489D"/>
    <w:rsid w:val="00371942"/>
    <w:rsid w:val="00372C7A"/>
    <w:rsid w:val="00374387"/>
    <w:rsid w:val="00375D79"/>
    <w:rsid w:val="00376870"/>
    <w:rsid w:val="00377C9F"/>
    <w:rsid w:val="003957B5"/>
    <w:rsid w:val="003A5970"/>
    <w:rsid w:val="003B1B34"/>
    <w:rsid w:val="003C40D9"/>
    <w:rsid w:val="003D7515"/>
    <w:rsid w:val="003E20BC"/>
    <w:rsid w:val="004257FE"/>
    <w:rsid w:val="00433D9B"/>
    <w:rsid w:val="00436AC5"/>
    <w:rsid w:val="00443583"/>
    <w:rsid w:val="00450927"/>
    <w:rsid w:val="00453D3D"/>
    <w:rsid w:val="004558FD"/>
    <w:rsid w:val="00472BA9"/>
    <w:rsid w:val="00496AD0"/>
    <w:rsid w:val="004A50EC"/>
    <w:rsid w:val="004E1665"/>
    <w:rsid w:val="004E76CB"/>
    <w:rsid w:val="005044BC"/>
    <w:rsid w:val="005053E0"/>
    <w:rsid w:val="00513BCE"/>
    <w:rsid w:val="0055786B"/>
    <w:rsid w:val="005637D3"/>
    <w:rsid w:val="00571513"/>
    <w:rsid w:val="00585E0D"/>
    <w:rsid w:val="005C6A78"/>
    <w:rsid w:val="005D61E6"/>
    <w:rsid w:val="005E3C26"/>
    <w:rsid w:val="005F2BAA"/>
    <w:rsid w:val="005F2D6F"/>
    <w:rsid w:val="005F7404"/>
    <w:rsid w:val="005F77E3"/>
    <w:rsid w:val="0060508C"/>
    <w:rsid w:val="00614F12"/>
    <w:rsid w:val="00626DA6"/>
    <w:rsid w:val="00640580"/>
    <w:rsid w:val="006411C8"/>
    <w:rsid w:val="00647442"/>
    <w:rsid w:val="0065285F"/>
    <w:rsid w:val="00653E04"/>
    <w:rsid w:val="00664552"/>
    <w:rsid w:val="00694B97"/>
    <w:rsid w:val="006B09D3"/>
    <w:rsid w:val="006B48CD"/>
    <w:rsid w:val="006E2732"/>
    <w:rsid w:val="00712765"/>
    <w:rsid w:val="00715737"/>
    <w:rsid w:val="007346E2"/>
    <w:rsid w:val="007430E1"/>
    <w:rsid w:val="00743B0C"/>
    <w:rsid w:val="0076789A"/>
    <w:rsid w:val="00780336"/>
    <w:rsid w:val="007A028F"/>
    <w:rsid w:val="007A759E"/>
    <w:rsid w:val="007C0649"/>
    <w:rsid w:val="007C7C68"/>
    <w:rsid w:val="007D237C"/>
    <w:rsid w:val="007E5107"/>
    <w:rsid w:val="00801F01"/>
    <w:rsid w:val="008172EE"/>
    <w:rsid w:val="00825046"/>
    <w:rsid w:val="0082692E"/>
    <w:rsid w:val="00832A85"/>
    <w:rsid w:val="00877980"/>
    <w:rsid w:val="008B6D56"/>
    <w:rsid w:val="008C1C25"/>
    <w:rsid w:val="008C2C44"/>
    <w:rsid w:val="00901B63"/>
    <w:rsid w:val="00910A16"/>
    <w:rsid w:val="00913E11"/>
    <w:rsid w:val="009327DD"/>
    <w:rsid w:val="00970042"/>
    <w:rsid w:val="00982D36"/>
    <w:rsid w:val="0098442C"/>
    <w:rsid w:val="009C3ECC"/>
    <w:rsid w:val="009D1C14"/>
    <w:rsid w:val="009D6833"/>
    <w:rsid w:val="009E3326"/>
    <w:rsid w:val="009F52AA"/>
    <w:rsid w:val="00A24C3C"/>
    <w:rsid w:val="00A5087B"/>
    <w:rsid w:val="00A70357"/>
    <w:rsid w:val="00A712C1"/>
    <w:rsid w:val="00A81BD1"/>
    <w:rsid w:val="00A8483C"/>
    <w:rsid w:val="00A872B9"/>
    <w:rsid w:val="00AA7AFD"/>
    <w:rsid w:val="00AC38F6"/>
    <w:rsid w:val="00AC6155"/>
    <w:rsid w:val="00AD13EA"/>
    <w:rsid w:val="00B31B44"/>
    <w:rsid w:val="00B31E77"/>
    <w:rsid w:val="00B44845"/>
    <w:rsid w:val="00B47579"/>
    <w:rsid w:val="00B727AC"/>
    <w:rsid w:val="00B76F44"/>
    <w:rsid w:val="00B807E8"/>
    <w:rsid w:val="00B957BA"/>
    <w:rsid w:val="00BB6867"/>
    <w:rsid w:val="00BE5F24"/>
    <w:rsid w:val="00BF7042"/>
    <w:rsid w:val="00C07553"/>
    <w:rsid w:val="00C12000"/>
    <w:rsid w:val="00C16AB6"/>
    <w:rsid w:val="00C755F8"/>
    <w:rsid w:val="00C83FA6"/>
    <w:rsid w:val="00C8402C"/>
    <w:rsid w:val="00CB4EB1"/>
    <w:rsid w:val="00CC1C58"/>
    <w:rsid w:val="00CF0BFA"/>
    <w:rsid w:val="00CF5339"/>
    <w:rsid w:val="00D0271D"/>
    <w:rsid w:val="00D044B0"/>
    <w:rsid w:val="00D239B0"/>
    <w:rsid w:val="00D25ADC"/>
    <w:rsid w:val="00D375B3"/>
    <w:rsid w:val="00D42A98"/>
    <w:rsid w:val="00D50891"/>
    <w:rsid w:val="00D54768"/>
    <w:rsid w:val="00D73A15"/>
    <w:rsid w:val="00D822B6"/>
    <w:rsid w:val="00D85C33"/>
    <w:rsid w:val="00D962A6"/>
    <w:rsid w:val="00DA50E5"/>
    <w:rsid w:val="00DD1EAB"/>
    <w:rsid w:val="00DD29E0"/>
    <w:rsid w:val="00DF22C9"/>
    <w:rsid w:val="00E00D34"/>
    <w:rsid w:val="00E1158B"/>
    <w:rsid w:val="00E267D6"/>
    <w:rsid w:val="00E311F3"/>
    <w:rsid w:val="00E5119A"/>
    <w:rsid w:val="00E72515"/>
    <w:rsid w:val="00E72E0B"/>
    <w:rsid w:val="00E72EBE"/>
    <w:rsid w:val="00E77EBA"/>
    <w:rsid w:val="00E77F3F"/>
    <w:rsid w:val="00E8758D"/>
    <w:rsid w:val="00E97564"/>
    <w:rsid w:val="00EF2B76"/>
    <w:rsid w:val="00F04307"/>
    <w:rsid w:val="00F12604"/>
    <w:rsid w:val="00F1612F"/>
    <w:rsid w:val="00F17087"/>
    <w:rsid w:val="00F17CE4"/>
    <w:rsid w:val="00F36254"/>
    <w:rsid w:val="00F524DD"/>
    <w:rsid w:val="00F52AD8"/>
    <w:rsid w:val="00F62794"/>
    <w:rsid w:val="00F62DDD"/>
    <w:rsid w:val="00F64114"/>
    <w:rsid w:val="00F85EC4"/>
    <w:rsid w:val="00FA75E3"/>
    <w:rsid w:val="00FC70EC"/>
    <w:rsid w:val="00FD181A"/>
    <w:rsid w:val="00FD18C9"/>
    <w:rsid w:val="00FD1CDB"/>
    <w:rsid w:val="00FD41C1"/>
    <w:rsid w:val="00FE1084"/>
    <w:rsid w:val="00FF0195"/>
    <w:rsid w:val="00FF4BA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9DD881"/>
  <w15:chartTrackingRefBased/>
  <w15:docId w15:val="{6AFF871F-B12E-4B7B-BB7B-D3C9B45E4AA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ind w:firstLine="72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822B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822B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822B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822B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822B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822B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822B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822B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822B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822B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D822B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D822B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822B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822B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822B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822B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822B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822B6"/>
    <w:rPr>
      <w:rFonts w:eastAsiaTheme="majorEastAsia" w:cstheme="majorBidi"/>
      <w:color w:val="272727" w:themeColor="text1" w:themeTint="D8"/>
    </w:rPr>
  </w:style>
  <w:style w:type="paragraph" w:styleId="Title">
    <w:name w:val="Title"/>
    <w:basedOn w:val="Normal"/>
    <w:next w:val="Normal"/>
    <w:link w:val="TitleChar"/>
    <w:uiPriority w:val="10"/>
    <w:qFormat/>
    <w:rsid w:val="00D822B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822B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822B6"/>
    <w:pPr>
      <w:numPr>
        <w:ilvl w:val="1"/>
      </w:numPr>
      <w:ind w:firstLine="72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822B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822B6"/>
    <w:pPr>
      <w:spacing w:before="160"/>
      <w:jc w:val="center"/>
    </w:pPr>
    <w:rPr>
      <w:i/>
      <w:iCs/>
      <w:color w:val="404040" w:themeColor="text1" w:themeTint="BF"/>
    </w:rPr>
  </w:style>
  <w:style w:type="character" w:customStyle="1" w:styleId="QuoteChar">
    <w:name w:val="Quote Char"/>
    <w:basedOn w:val="DefaultParagraphFont"/>
    <w:link w:val="Quote"/>
    <w:uiPriority w:val="29"/>
    <w:rsid w:val="00D822B6"/>
    <w:rPr>
      <w:i/>
      <w:iCs/>
      <w:color w:val="404040" w:themeColor="text1" w:themeTint="BF"/>
    </w:rPr>
  </w:style>
  <w:style w:type="paragraph" w:styleId="ListParagraph">
    <w:name w:val="List Paragraph"/>
    <w:basedOn w:val="Normal"/>
    <w:qFormat/>
    <w:rsid w:val="00D822B6"/>
    <w:pPr>
      <w:ind w:left="720"/>
      <w:contextualSpacing/>
    </w:pPr>
  </w:style>
  <w:style w:type="character" w:styleId="IntenseEmphasis">
    <w:name w:val="Intense Emphasis"/>
    <w:basedOn w:val="DefaultParagraphFont"/>
    <w:uiPriority w:val="21"/>
    <w:qFormat/>
    <w:rsid w:val="00D822B6"/>
    <w:rPr>
      <w:i/>
      <w:iCs/>
      <w:color w:val="0F4761" w:themeColor="accent1" w:themeShade="BF"/>
    </w:rPr>
  </w:style>
  <w:style w:type="paragraph" w:styleId="IntenseQuote">
    <w:name w:val="Intense Quote"/>
    <w:basedOn w:val="Normal"/>
    <w:next w:val="Normal"/>
    <w:link w:val="IntenseQuoteChar"/>
    <w:uiPriority w:val="30"/>
    <w:qFormat/>
    <w:rsid w:val="00D822B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822B6"/>
    <w:rPr>
      <w:i/>
      <w:iCs/>
      <w:color w:val="0F4761" w:themeColor="accent1" w:themeShade="BF"/>
    </w:rPr>
  </w:style>
  <w:style w:type="character" w:styleId="IntenseReference">
    <w:name w:val="Intense Reference"/>
    <w:basedOn w:val="DefaultParagraphFont"/>
    <w:uiPriority w:val="32"/>
    <w:qFormat/>
    <w:rsid w:val="00D822B6"/>
    <w:rPr>
      <w:b/>
      <w:bCs/>
      <w:smallCaps/>
      <w:color w:val="0F4761" w:themeColor="accent1" w:themeShade="BF"/>
      <w:spacing w:val="5"/>
    </w:rPr>
  </w:style>
  <w:style w:type="paragraph" w:styleId="Header">
    <w:name w:val="header"/>
    <w:basedOn w:val="Normal"/>
    <w:link w:val="HeaderChar"/>
    <w:uiPriority w:val="99"/>
    <w:unhideWhenUsed/>
    <w:rsid w:val="008C1C25"/>
    <w:pPr>
      <w:tabs>
        <w:tab w:val="center" w:pos="4680"/>
        <w:tab w:val="right" w:pos="9360"/>
      </w:tabs>
      <w:spacing w:after="0" w:line="240" w:lineRule="auto"/>
    </w:pPr>
  </w:style>
  <w:style w:type="character" w:customStyle="1" w:styleId="HeaderChar">
    <w:name w:val="Header Char"/>
    <w:basedOn w:val="DefaultParagraphFont"/>
    <w:link w:val="Header"/>
    <w:uiPriority w:val="99"/>
    <w:rsid w:val="008C1C25"/>
  </w:style>
  <w:style w:type="paragraph" w:styleId="Footer">
    <w:name w:val="footer"/>
    <w:basedOn w:val="Normal"/>
    <w:link w:val="FooterChar"/>
    <w:uiPriority w:val="99"/>
    <w:unhideWhenUsed/>
    <w:rsid w:val="008C1C25"/>
    <w:pPr>
      <w:tabs>
        <w:tab w:val="center" w:pos="4680"/>
        <w:tab w:val="right" w:pos="9360"/>
      </w:tabs>
      <w:spacing w:after="0" w:line="240" w:lineRule="auto"/>
    </w:pPr>
  </w:style>
  <w:style w:type="character" w:customStyle="1" w:styleId="FooterChar">
    <w:name w:val="Footer Char"/>
    <w:basedOn w:val="DefaultParagraphFont"/>
    <w:link w:val="Footer"/>
    <w:uiPriority w:val="99"/>
    <w:rsid w:val="008C1C25"/>
  </w:style>
  <w:style w:type="table" w:styleId="TableGrid">
    <w:name w:val="Table Grid"/>
    <w:basedOn w:val="TableNormal"/>
    <w:uiPriority w:val="39"/>
    <w:rsid w:val="008C1C2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4-Accent3">
    <w:name w:val="Grid Table 4 Accent 3"/>
    <w:basedOn w:val="TableNormal"/>
    <w:uiPriority w:val="49"/>
    <w:rsid w:val="008C1C25"/>
    <w:pPr>
      <w:spacing w:after="0" w:line="240" w:lineRule="auto"/>
    </w:pPr>
    <w:tblPr>
      <w:tblStyleRowBandSize w:val="1"/>
      <w:tblStyleColBandSize w:val="1"/>
      <w:tblBorders>
        <w:top w:val="single" w:sz="4" w:space="0" w:color="47D459" w:themeColor="accent3" w:themeTint="99"/>
        <w:left w:val="single" w:sz="4" w:space="0" w:color="47D459" w:themeColor="accent3" w:themeTint="99"/>
        <w:bottom w:val="single" w:sz="4" w:space="0" w:color="47D459" w:themeColor="accent3" w:themeTint="99"/>
        <w:right w:val="single" w:sz="4" w:space="0" w:color="47D459" w:themeColor="accent3" w:themeTint="99"/>
        <w:insideH w:val="single" w:sz="4" w:space="0" w:color="47D459" w:themeColor="accent3" w:themeTint="99"/>
        <w:insideV w:val="single" w:sz="4" w:space="0" w:color="47D459" w:themeColor="accent3" w:themeTint="99"/>
      </w:tblBorders>
    </w:tblPr>
    <w:tblStylePr w:type="firstRow">
      <w:rPr>
        <w:b/>
        <w:bCs/>
        <w:color w:val="FFFFFF" w:themeColor="background1"/>
      </w:rPr>
      <w:tblPr/>
      <w:tcPr>
        <w:tcBorders>
          <w:top w:val="single" w:sz="4" w:space="0" w:color="196B24" w:themeColor="accent3"/>
          <w:left w:val="single" w:sz="4" w:space="0" w:color="196B24" w:themeColor="accent3"/>
          <w:bottom w:val="single" w:sz="4" w:space="0" w:color="196B24" w:themeColor="accent3"/>
          <w:right w:val="single" w:sz="4" w:space="0" w:color="196B24" w:themeColor="accent3"/>
          <w:insideH w:val="nil"/>
          <w:insideV w:val="nil"/>
        </w:tcBorders>
        <w:shd w:val="clear" w:color="auto" w:fill="196B24" w:themeFill="accent3"/>
      </w:tcPr>
    </w:tblStylePr>
    <w:tblStylePr w:type="lastRow">
      <w:rPr>
        <w:b/>
        <w:bCs/>
      </w:rPr>
      <w:tblPr/>
      <w:tcPr>
        <w:tcBorders>
          <w:top w:val="double" w:sz="4" w:space="0" w:color="196B24" w:themeColor="accent3"/>
        </w:tcBorders>
      </w:tc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 w:type="table" w:styleId="GridTable4-Accent6">
    <w:name w:val="Grid Table 4 Accent 6"/>
    <w:basedOn w:val="TableNormal"/>
    <w:uiPriority w:val="49"/>
    <w:rsid w:val="008C1C25"/>
    <w:pPr>
      <w:spacing w:after="0" w:line="240" w:lineRule="auto"/>
    </w:pPr>
    <w:tblPr>
      <w:tblStyleRowBandSize w:val="1"/>
      <w:tblStyleColBandSize w:val="1"/>
      <w:tblBorders>
        <w:top w:val="single" w:sz="4" w:space="0" w:color="8DD873" w:themeColor="accent6" w:themeTint="99"/>
        <w:left w:val="single" w:sz="4" w:space="0" w:color="8DD873" w:themeColor="accent6" w:themeTint="99"/>
        <w:bottom w:val="single" w:sz="4" w:space="0" w:color="8DD873" w:themeColor="accent6" w:themeTint="99"/>
        <w:right w:val="single" w:sz="4" w:space="0" w:color="8DD873" w:themeColor="accent6" w:themeTint="99"/>
        <w:insideH w:val="single" w:sz="4" w:space="0" w:color="8DD873" w:themeColor="accent6" w:themeTint="99"/>
        <w:insideV w:val="single" w:sz="4" w:space="0" w:color="8DD873" w:themeColor="accent6" w:themeTint="99"/>
      </w:tblBorders>
    </w:tblPr>
    <w:tblStylePr w:type="firstRow">
      <w:rPr>
        <w:b/>
        <w:bCs/>
        <w:color w:val="FFFFFF" w:themeColor="background1"/>
      </w:rPr>
      <w:tblPr/>
      <w:tcPr>
        <w:tcBorders>
          <w:top w:val="single" w:sz="4" w:space="0" w:color="4EA72E" w:themeColor="accent6"/>
          <w:left w:val="single" w:sz="4" w:space="0" w:color="4EA72E" w:themeColor="accent6"/>
          <w:bottom w:val="single" w:sz="4" w:space="0" w:color="4EA72E" w:themeColor="accent6"/>
          <w:right w:val="single" w:sz="4" w:space="0" w:color="4EA72E" w:themeColor="accent6"/>
          <w:insideH w:val="nil"/>
          <w:insideV w:val="nil"/>
        </w:tcBorders>
        <w:shd w:val="clear" w:color="auto" w:fill="4EA72E" w:themeFill="accent6"/>
      </w:tcPr>
    </w:tblStylePr>
    <w:tblStylePr w:type="lastRow">
      <w:rPr>
        <w:b/>
        <w:bCs/>
      </w:rPr>
      <w:tblPr/>
      <w:tcPr>
        <w:tcBorders>
          <w:top w:val="double" w:sz="4" w:space="0" w:color="4EA72E" w:themeColor="accent6"/>
        </w:tcBorders>
      </w:tcPr>
    </w:tblStylePr>
    <w:tblStylePr w:type="firstCol">
      <w:rPr>
        <w:b/>
        <w:bCs/>
      </w:rPr>
    </w:tblStylePr>
    <w:tblStylePr w:type="lastCol">
      <w:rPr>
        <w:b/>
        <w:bCs/>
      </w:rPr>
    </w:tblStylePr>
    <w:tblStylePr w:type="band1Vert">
      <w:tblPr/>
      <w:tcPr>
        <w:shd w:val="clear" w:color="auto" w:fill="D9F2D0" w:themeFill="accent6" w:themeFillTint="33"/>
      </w:tcPr>
    </w:tblStylePr>
    <w:tblStylePr w:type="band1Horz">
      <w:tblPr/>
      <w:tcPr>
        <w:shd w:val="clear" w:color="auto" w:fill="D9F2D0" w:themeFill="accent6" w:themeFillTint="33"/>
      </w:tcPr>
    </w:tblStylePr>
  </w:style>
  <w:style w:type="paragraph" w:styleId="TOCHeading">
    <w:name w:val="TOC Heading"/>
    <w:basedOn w:val="Heading1"/>
    <w:next w:val="Normal"/>
    <w:uiPriority w:val="39"/>
    <w:unhideWhenUsed/>
    <w:qFormat/>
    <w:rsid w:val="008C1C25"/>
    <w:pPr>
      <w:spacing w:before="240" w:after="0" w:line="259" w:lineRule="auto"/>
      <w:ind w:firstLine="0"/>
      <w:outlineLvl w:val="9"/>
    </w:pPr>
    <w:rPr>
      <w:kern w:val="0"/>
      <w:sz w:val="32"/>
      <w:szCs w:val="32"/>
      <w14:ligatures w14:val="none"/>
    </w:rPr>
  </w:style>
  <w:style w:type="paragraph" w:styleId="TOC1">
    <w:name w:val="toc 1"/>
    <w:basedOn w:val="Normal"/>
    <w:next w:val="Normal"/>
    <w:autoRedefine/>
    <w:uiPriority w:val="39"/>
    <w:unhideWhenUsed/>
    <w:rsid w:val="008C1C25"/>
    <w:pPr>
      <w:spacing w:after="100"/>
    </w:pPr>
  </w:style>
  <w:style w:type="character" w:styleId="Hyperlink">
    <w:name w:val="Hyperlink"/>
    <w:basedOn w:val="DefaultParagraphFont"/>
    <w:uiPriority w:val="99"/>
    <w:unhideWhenUsed/>
    <w:rsid w:val="008C1C25"/>
    <w:rPr>
      <w:color w:val="467886" w:themeColor="hyperlink"/>
      <w:u w:val="single"/>
    </w:rPr>
  </w:style>
  <w:style w:type="paragraph" w:styleId="TOC2">
    <w:name w:val="toc 2"/>
    <w:basedOn w:val="Normal"/>
    <w:next w:val="Normal"/>
    <w:autoRedefine/>
    <w:uiPriority w:val="39"/>
    <w:unhideWhenUsed/>
    <w:rsid w:val="00D239B0"/>
    <w:pPr>
      <w:spacing w:after="100"/>
      <w:ind w:left="240"/>
    </w:pPr>
  </w:style>
  <w:style w:type="paragraph" w:styleId="TOC3">
    <w:name w:val="toc 3"/>
    <w:basedOn w:val="Normal"/>
    <w:next w:val="Normal"/>
    <w:autoRedefine/>
    <w:uiPriority w:val="39"/>
    <w:unhideWhenUsed/>
    <w:rsid w:val="00D239B0"/>
    <w:pPr>
      <w:spacing w:after="100"/>
      <w:ind w:left="480"/>
    </w:pPr>
  </w:style>
  <w:style w:type="table" w:styleId="PlainTable5">
    <w:name w:val="Plain Table 5"/>
    <w:basedOn w:val="TableNormal"/>
    <w:uiPriority w:val="45"/>
    <w:rsid w:val="00FC70EC"/>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TOC4">
    <w:name w:val="toc 4"/>
    <w:basedOn w:val="Normal"/>
    <w:next w:val="Normal"/>
    <w:autoRedefine/>
    <w:uiPriority w:val="39"/>
    <w:unhideWhenUsed/>
    <w:rsid w:val="005D61E6"/>
    <w:pPr>
      <w:spacing w:after="100"/>
      <w:ind w:left="720" w:firstLine="0"/>
    </w:pPr>
    <w:rPr>
      <w:rFonts w:eastAsiaTheme="minorEastAsia"/>
    </w:rPr>
  </w:style>
  <w:style w:type="paragraph" w:styleId="TOC5">
    <w:name w:val="toc 5"/>
    <w:basedOn w:val="Normal"/>
    <w:next w:val="Normal"/>
    <w:autoRedefine/>
    <w:uiPriority w:val="39"/>
    <w:unhideWhenUsed/>
    <w:rsid w:val="005D61E6"/>
    <w:pPr>
      <w:spacing w:after="100"/>
      <w:ind w:left="960" w:firstLine="0"/>
    </w:pPr>
    <w:rPr>
      <w:rFonts w:eastAsiaTheme="minorEastAsia"/>
    </w:rPr>
  </w:style>
  <w:style w:type="paragraph" w:styleId="TOC6">
    <w:name w:val="toc 6"/>
    <w:basedOn w:val="Normal"/>
    <w:next w:val="Normal"/>
    <w:autoRedefine/>
    <w:uiPriority w:val="39"/>
    <w:unhideWhenUsed/>
    <w:rsid w:val="005D61E6"/>
    <w:pPr>
      <w:spacing w:after="100"/>
      <w:ind w:left="1200" w:firstLine="0"/>
    </w:pPr>
    <w:rPr>
      <w:rFonts w:eastAsiaTheme="minorEastAsia"/>
    </w:rPr>
  </w:style>
  <w:style w:type="paragraph" w:styleId="TOC7">
    <w:name w:val="toc 7"/>
    <w:basedOn w:val="Normal"/>
    <w:next w:val="Normal"/>
    <w:autoRedefine/>
    <w:uiPriority w:val="39"/>
    <w:unhideWhenUsed/>
    <w:rsid w:val="005D61E6"/>
    <w:pPr>
      <w:spacing w:after="100"/>
      <w:ind w:left="1440" w:firstLine="0"/>
    </w:pPr>
    <w:rPr>
      <w:rFonts w:eastAsiaTheme="minorEastAsia"/>
    </w:rPr>
  </w:style>
  <w:style w:type="paragraph" w:styleId="TOC8">
    <w:name w:val="toc 8"/>
    <w:basedOn w:val="Normal"/>
    <w:next w:val="Normal"/>
    <w:autoRedefine/>
    <w:uiPriority w:val="39"/>
    <w:unhideWhenUsed/>
    <w:rsid w:val="005D61E6"/>
    <w:pPr>
      <w:spacing w:after="100"/>
      <w:ind w:left="1680" w:firstLine="0"/>
    </w:pPr>
    <w:rPr>
      <w:rFonts w:eastAsiaTheme="minorEastAsia"/>
    </w:rPr>
  </w:style>
  <w:style w:type="paragraph" w:styleId="TOC9">
    <w:name w:val="toc 9"/>
    <w:basedOn w:val="Normal"/>
    <w:next w:val="Normal"/>
    <w:autoRedefine/>
    <w:uiPriority w:val="39"/>
    <w:unhideWhenUsed/>
    <w:rsid w:val="005D61E6"/>
    <w:pPr>
      <w:spacing w:after="100"/>
      <w:ind w:left="1920" w:firstLine="0"/>
    </w:pPr>
    <w:rPr>
      <w:rFonts w:eastAsiaTheme="minorEastAsia"/>
    </w:rPr>
  </w:style>
  <w:style w:type="character" w:styleId="UnresolvedMention">
    <w:name w:val="Unresolved Mention"/>
    <w:basedOn w:val="DefaultParagraphFont"/>
    <w:uiPriority w:val="99"/>
    <w:semiHidden/>
    <w:unhideWhenUsed/>
    <w:rsid w:val="005D61E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9264560-9B01-42F7-BB41-8FC0EA12BF9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65</Pages>
  <Words>15293</Words>
  <Characters>87174</Characters>
  <Application>Microsoft Office Word</Application>
  <DocSecurity>0</DocSecurity>
  <Lines>726</Lines>
  <Paragraphs>204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102263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wilbenson charles</dc:creator>
  <cp:keywords/>
  <dc:description/>
  <cp:lastModifiedBy>wilbenson charles</cp:lastModifiedBy>
  <cp:revision>2</cp:revision>
  <cp:lastPrinted>2026-02-04T03:28:00Z</cp:lastPrinted>
  <dcterms:created xsi:type="dcterms:W3CDTF">2026-04-21T02:09:00Z</dcterms:created>
  <dcterms:modified xsi:type="dcterms:W3CDTF">2026-04-21T02:09:00Z</dcterms:modified>
</cp:coreProperties>
</file>