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4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Drysdale, 2017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Harris, 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Hopman, 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Kong, 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Moreno-Ortega, 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Pei, 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Schultz, 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Sun, 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Tian, 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Waarde, 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Wu, 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2021</w:t>
            </w:r>
          </w:p>
        </w:tc>
      </w:tr>
      <w:tr>
        <w:trPr>
          <w:trHeight w:val="45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 Were appropriate data sources used, e.g., cohort, RCT, or nested case–control study data?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Were all inclusions and exclusions of participants appropriate?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1 (risk of bias)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</w:tr>
      <w:tr>
        <w:trPr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 Were predictors defined and assessed in a similar way for all participants?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Were predictor assessments made without knowledge of outcome data?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Are all predictors available at the time the model is intended to be used?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2 (risk of bias)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Was the outcome determined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Was a prespecified or standard outcome definition used?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 Were predictors excluded from the outcome definition?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Was the outcome defined and determined in a similar way for all participants?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 Was the outcome determined without knowledge of predictor information?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 Was the time interval between predictor assessment and outcome determination appropriate?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3 (risk of bias)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</w:tr>
      <w:tr>
        <w:trPr>
          <w:trHeight w:val="45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 Were there a reasonable number of participants with the outcome?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45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 Were continuous and categorical predictors handled appropriately?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Were all enrolled participants included in the analysis?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45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Were participants with missing data handled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</w:tr>
      <w:tr>
        <w:trPr>
          <w:trHeight w:val="45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Was selection of predictors based on univariable analysis avoided?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Were complexities in the data (e.g., censoring, competing risks, sampling of control participants) accounted for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 Were relevant model performance measures evaluated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</w:tr>
      <w:tr>
        <w:trPr>
          <w:trHeight w:val="45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 Were model overfitting and optimism in model performance accounted for?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Do predictors and their assigned weights in the final model correspond to the results from the reported multivariable analysis? (development studies only)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</w:tr>
      <w:tr>
        <w:trPr>
          <w:trHeight w:val="45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4 (risk of bias)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</w:tr>
      <w:tr>
        <w:trPr>
          <w:trHeight w:val="454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total (risk of bias)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</w:tr>
    </w:tbl>
    <w:sectPr w:officer="true">
      <w:pgMar w:header="720" w:bottom="720" w:top="720" w:right="720" w:left="720" w:footer="720" w:gutter="72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2024-01-15T18:37:12Z</dcterms:modified>
  <cp:category/>
</cp:coreProperties>
</file>