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>
      <w:pPr>
        <w:spacing w:after="0"/>
        <w:ind w:left="0"/>
        <w:jc w:val="right"/>
        <w:rPr>
          <w:rFonts w:eastAsia="Times New Roman" w:cs="Times New Roman"/>
          <w:b/>
          <w:sz w:val="28"/>
          <w:szCs w:val="28"/>
          <w:lang w:eastAsia="ru-RU"/>
        </w:rPr>
      </w:pPr>
    </w:p>
    <w:p>
      <w:pPr>
        <w:spacing w:after="0"/>
        <w:ind w:left="0"/>
        <w:jc w:val="right"/>
        <w:rPr>
          <w:rFonts w:eastAsia="Calibri" w:cs="Times New Roman"/>
          <w:szCs w:val="28"/>
        </w:rPr>
      </w:pPr>
    </w:p>
    <w:p>
      <w:pPr>
        <w:spacing w:after="0"/>
        <w:ind w:left="0"/>
        <w:jc w:val="right"/>
        <w:rPr>
          <w:rFonts w:eastAsia="Calibri" w:cs="Times New Roman"/>
          <w:szCs w:val="28"/>
        </w:rPr>
      </w:pPr>
    </w:p>
    <w:p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практической работе №1</w:t>
      </w:r>
    </w:p>
    <w:p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по дисциплине «Функциональное программирование» </w:t>
      </w:r>
    </w:p>
    <w:p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«Параллельная обработка изображений в многозадачной среде»</w:t>
      </w:r>
    </w:p>
    <w:p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>
      <w:pPr>
        <w:spacing w:after="0"/>
        <w:ind w:left="0"/>
        <w:jc w:val="right"/>
        <w:rPr>
          <w:rFonts w:eastAsia="Calibri" w:cs="Times New Roman"/>
          <w:szCs w:val="28"/>
        </w:rPr>
      </w:pPr>
    </w:p>
    <w:p>
      <w:pPr>
        <w:spacing w:after="0"/>
        <w:ind w:left="0"/>
        <w:jc w:val="right"/>
        <w:rPr>
          <w:rFonts w:eastAsia="Calibri" w:cs="Times New Roman"/>
          <w:szCs w:val="28"/>
        </w:rPr>
      </w:pPr>
    </w:p>
    <w:p>
      <w:pPr>
        <w:spacing w:after="0"/>
        <w:ind w:left="0"/>
        <w:jc w:val="right"/>
        <w:rPr>
          <w:rFonts w:eastAsia="Calibri" w:cs="Times New Roman"/>
          <w:szCs w:val="28"/>
        </w:rPr>
      </w:pPr>
    </w:p>
    <w:p>
      <w:pPr>
        <w:spacing w:after="0"/>
        <w:ind w:left="0"/>
        <w:jc w:val="right"/>
        <w:rPr>
          <w:rFonts w:eastAsia="Calibri" w:cs="Times New Roman"/>
          <w:szCs w:val="28"/>
        </w:rPr>
      </w:pPr>
    </w:p>
    <w:p>
      <w:pPr>
        <w:spacing w:after="0"/>
        <w:ind w:left="0"/>
        <w:jc w:val="right"/>
        <w:rPr>
          <w:rFonts w:eastAsia="Calibri" w:cs="Times New Roman"/>
          <w:szCs w:val="28"/>
        </w:rPr>
      </w:pPr>
    </w:p>
    <w:p>
      <w:pPr>
        <w:spacing w:after="0"/>
        <w:ind w:left="0"/>
        <w:jc w:val="right"/>
        <w:rPr>
          <w:rFonts w:eastAsia="Calibri" w:cs="Times New Roman"/>
          <w:szCs w:val="28"/>
        </w:rPr>
      </w:pPr>
    </w:p>
    <w:p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vAlign w:val="bottom"/>
          </w:tcPr>
          <w:p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Студент гр. 22Б15</w:t>
            </w:r>
          </w:p>
        </w:tc>
        <w:tc>
          <w:tcPr>
            <w:tcW w:w="1324" w:type="pct"/>
            <w:vAlign w:val="bottom"/>
          </w:tcPr>
          <w:p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70" w:type="pct"/>
            <w:vAlign w:val="bottom"/>
          </w:tcPr>
          <w:p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Мифтеев Р.Р.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206" w:type="pct"/>
            <w:vAlign w:val="bottom"/>
          </w:tcPr>
          <w:p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 Ж.У.</w:t>
            </w:r>
          </w:p>
        </w:tc>
      </w:tr>
    </w:tbl>
    <w:p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>
      <w:pPr>
        <w:spacing w:after="0"/>
        <w:ind w:left="0"/>
        <w:rPr>
          <w:rFonts w:eastAsia="Calibri" w:cs="Times New Roman"/>
          <w:sz w:val="28"/>
          <w:szCs w:val="28"/>
        </w:rPr>
      </w:pPr>
    </w:p>
    <w:p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Санкт-Петербург</w:t>
      </w:r>
    </w:p>
    <w:p>
      <w:pPr>
        <w:spacing w:after="0"/>
        <w:ind w:left="0"/>
        <w:jc w:val="center"/>
        <w:rPr>
          <w:rFonts w:eastAsia="Calibri" w:cs="Times New Roman"/>
        </w:rPr>
      </w:pPr>
      <w:r>
        <w:rPr>
          <w:rFonts w:eastAsia="Calibri" w:cs="Times New Roman"/>
          <w:b/>
          <w:sz w:val="28"/>
          <w:szCs w:val="28"/>
        </w:rPr>
        <w:t>2023 г.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rFonts w:eastAsia="Calibri" w:cs="Times New Roman"/>
          <w:sz w:val="32"/>
          <w:szCs w:val="28"/>
        </w:rPr>
      </w:sdtEndPr>
      <w:sdtContent>
        <w:p>
          <w:pPr>
            <w:keepNext/>
            <w:keepLines/>
            <w:spacing w:after="240" w:line="360" w:lineRule="auto"/>
            <w:ind w:left="0" w:firstLine="720"/>
            <w:rPr>
              <w:rFonts w:cs="Times New Roman" w:eastAsiaTheme="majorEastAsia"/>
              <w:b/>
              <w:sz w:val="28"/>
              <w:szCs w:val="28"/>
              <w:lang w:eastAsia="ru-RU"/>
            </w:rPr>
          </w:pPr>
          <w:r>
            <w:rPr>
              <w:rFonts w:cs="Times New Roman" w:eastAsiaTheme="majorEastAsia"/>
              <w:b/>
              <w:sz w:val="28"/>
              <w:szCs w:val="28"/>
              <w:lang w:eastAsia="ru-RU"/>
            </w:rPr>
            <w:t>Оглавление</w:t>
          </w:r>
        </w:p>
        <w:p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r>
            <w:rPr>
              <w:rFonts w:eastAsia="Calibri" w:cs="Times New Roman"/>
              <w:b/>
              <w:bCs/>
              <w:sz w:val="32"/>
              <w:szCs w:val="28"/>
            </w:rPr>
            <w:fldChar w:fldCharType="begin"/>
          </w:r>
          <w:r>
            <w:rPr>
              <w:rFonts w:eastAsia="Calibri" w:cs="Times New Roman"/>
              <w:b/>
              <w:bCs/>
              <w:sz w:val="32"/>
              <w:szCs w:val="28"/>
            </w:rPr>
            <w:instrText xml:space="preserve"> TOC \o "1-3" \h \z \u </w:instrText>
          </w:r>
          <w:r>
            <w:rPr>
              <w:rFonts w:eastAsia="Calibri" w:cs="Times New Roman"/>
              <w:b/>
              <w:bCs/>
              <w:sz w:val="32"/>
              <w:szCs w:val="28"/>
            </w:rPr>
            <w:fldChar w:fldCharType="separate"/>
          </w:r>
          <w:r>
            <w:rPr>
              <w:rFonts w:eastAsia="Calibri" w:cs="Times New Roman"/>
              <w:b/>
              <w:bCs/>
              <w:szCs w:val="28"/>
            </w:rPr>
            <w:fldChar w:fldCharType="begin"/>
          </w:r>
          <w:r>
            <w:rPr>
              <w:rFonts w:eastAsia="Calibri" w:cs="Times New Roman"/>
              <w:b/>
              <w:bCs/>
              <w:szCs w:val="28"/>
            </w:rPr>
            <w:instrText xml:space="preserve"> HYPERLINK \l _Toc24110 </w:instrText>
          </w:r>
          <w:r>
            <w:rPr>
              <w:rFonts w:eastAsia="Calibri" w:cs="Times New Roman"/>
              <w:b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</w:rPr>
            <w:t>1. Цель работы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_Toc24110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eastAsia="Calibri" w:cs="Times New Roman"/>
              <w:b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r>
            <w:rPr>
              <w:rFonts w:eastAsia="Calibri" w:cs="Times New Roman"/>
              <w:b/>
              <w:bCs/>
              <w:szCs w:val="28"/>
            </w:rPr>
            <w:fldChar w:fldCharType="begin"/>
          </w:r>
          <w:r>
            <w:rPr>
              <w:rFonts w:eastAsia="Calibri" w:cs="Times New Roman"/>
              <w:b/>
              <w:bCs/>
              <w:szCs w:val="28"/>
            </w:rPr>
            <w:instrText xml:space="preserve"> HYPERLINK \l _Toc18333 </w:instrText>
          </w:r>
          <w:r>
            <w:rPr>
              <w:rFonts w:eastAsia="Calibri" w:cs="Times New Roman"/>
              <w:b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</w:rPr>
            <w:t>2. Задача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_Toc18333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eastAsia="Calibri" w:cs="Times New Roman"/>
              <w:b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r>
            <w:rPr>
              <w:rFonts w:eastAsia="Calibri" w:cs="Times New Roman"/>
              <w:b/>
              <w:bCs/>
              <w:szCs w:val="28"/>
            </w:rPr>
            <w:fldChar w:fldCharType="begin"/>
          </w:r>
          <w:r>
            <w:rPr>
              <w:rFonts w:eastAsia="Calibri" w:cs="Times New Roman"/>
              <w:b/>
              <w:bCs/>
              <w:szCs w:val="28"/>
            </w:rPr>
            <w:instrText xml:space="preserve"> HYPERLINK \l _Toc28774 </w:instrText>
          </w:r>
          <w:r>
            <w:rPr>
              <w:rFonts w:eastAsia="Calibri" w:cs="Times New Roman"/>
              <w:b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</w:rPr>
            <w:t>3. Алгоритм метода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_Toc28774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eastAsia="Calibri" w:cs="Times New Roman"/>
              <w:b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r>
            <w:rPr>
              <w:rFonts w:eastAsia="Calibri" w:cs="Times New Roman"/>
              <w:b/>
              <w:bCs/>
              <w:szCs w:val="28"/>
            </w:rPr>
            <w:fldChar w:fldCharType="begin"/>
          </w:r>
          <w:r>
            <w:rPr>
              <w:rFonts w:eastAsia="Calibri" w:cs="Times New Roman"/>
              <w:b/>
              <w:bCs/>
              <w:szCs w:val="28"/>
            </w:rPr>
            <w:instrText xml:space="preserve"> HYPERLINK \l _Toc13884 </w:instrText>
          </w:r>
          <w:r>
            <w:rPr>
              <w:rFonts w:eastAsia="Calibri" w:cs="Times New Roman"/>
              <w:b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</w:rPr>
            <w:t>4. Описание программы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_Toc13884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eastAsia="Calibri" w:cs="Times New Roman"/>
              <w:b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r>
            <w:rPr>
              <w:rFonts w:eastAsia="Calibri" w:cs="Times New Roman"/>
              <w:b/>
              <w:bCs/>
              <w:szCs w:val="28"/>
            </w:rPr>
            <w:fldChar w:fldCharType="begin"/>
          </w:r>
          <w:r>
            <w:rPr>
              <w:rFonts w:eastAsia="Calibri" w:cs="Times New Roman"/>
              <w:b/>
              <w:bCs/>
              <w:szCs w:val="28"/>
            </w:rPr>
            <w:instrText xml:space="preserve"> HYPERLINK \l _Toc5594 </w:instrText>
          </w:r>
          <w:r>
            <w:rPr>
              <w:rFonts w:eastAsia="Calibri" w:cs="Times New Roman"/>
              <w:b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</w:rPr>
            <w:t>4.1. Описание функций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_Toc5594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rFonts w:eastAsia="Calibri" w:cs="Times New Roman"/>
              <w:b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r>
            <w:rPr>
              <w:rFonts w:eastAsia="Calibri" w:cs="Times New Roman"/>
              <w:b/>
              <w:bCs/>
              <w:szCs w:val="28"/>
            </w:rPr>
            <w:fldChar w:fldCharType="begin"/>
          </w:r>
          <w:r>
            <w:rPr>
              <w:rFonts w:eastAsia="Calibri" w:cs="Times New Roman"/>
              <w:b/>
              <w:bCs/>
              <w:szCs w:val="28"/>
            </w:rPr>
            <w:instrText xml:space="preserve"> HYPERLINK \l _Toc20118 </w:instrText>
          </w:r>
          <w:r>
            <w:rPr>
              <w:rFonts w:eastAsia="Calibri" w:cs="Times New Roman"/>
              <w:b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</w:rPr>
            <w:t>5. Рекомендации пользовател</w:t>
          </w:r>
          <w:r>
            <w:rPr>
              <w:rFonts w:ascii="Times New Roman" w:hAnsi="Times New Roman" w:cs="Times New Roman"/>
              <w:b/>
              <w:bCs/>
              <w:lang w:val="ru-RU"/>
            </w:rPr>
            <w:t>ю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_Toc20118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rFonts w:eastAsia="Calibri" w:cs="Times New Roman"/>
              <w:b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r>
            <w:rPr>
              <w:rFonts w:eastAsia="Calibri" w:cs="Times New Roman"/>
              <w:b/>
              <w:bCs/>
              <w:szCs w:val="28"/>
            </w:rPr>
            <w:fldChar w:fldCharType="begin"/>
          </w:r>
          <w:r>
            <w:rPr>
              <w:rFonts w:eastAsia="Calibri" w:cs="Times New Roman"/>
              <w:b/>
              <w:bCs/>
              <w:szCs w:val="28"/>
            </w:rPr>
            <w:instrText xml:space="preserve"> HYPERLINK \l _Toc7375 </w:instrText>
          </w:r>
          <w:r>
            <w:rPr>
              <w:rFonts w:eastAsia="Calibri" w:cs="Times New Roman"/>
              <w:b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</w:rPr>
            <w:t>6. Рекомендации про</w:t>
          </w:r>
          <w:bookmarkStart w:id="16" w:name="_GoBack"/>
          <w:bookmarkEnd w:id="16"/>
          <w:r>
            <w:rPr>
              <w:rFonts w:ascii="Times New Roman" w:hAnsi="Times New Roman" w:cs="Times New Roman"/>
              <w:b/>
              <w:bCs/>
            </w:rPr>
            <w:t>граммист</w:t>
          </w:r>
          <w:r>
            <w:rPr>
              <w:rFonts w:ascii="Times New Roman" w:hAnsi="Times New Roman" w:cs="Times New Roman"/>
              <w:b/>
              <w:bCs/>
              <w:lang w:val="ru-RU"/>
            </w:rPr>
            <w:t>у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_Toc7375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  <w:r>
            <w:rPr>
              <w:rFonts w:eastAsia="Calibri" w:cs="Times New Roman"/>
              <w:b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r>
            <w:rPr>
              <w:rFonts w:eastAsia="Calibri" w:cs="Times New Roman"/>
              <w:b/>
              <w:bCs/>
              <w:szCs w:val="28"/>
            </w:rPr>
            <w:fldChar w:fldCharType="begin"/>
          </w:r>
          <w:r>
            <w:rPr>
              <w:rFonts w:eastAsia="Calibri" w:cs="Times New Roman"/>
              <w:b/>
              <w:bCs/>
              <w:szCs w:val="28"/>
            </w:rPr>
            <w:instrText xml:space="preserve"> HYPERLINK \l _Toc2889 </w:instrText>
          </w:r>
          <w:r>
            <w:rPr>
              <w:rFonts w:eastAsia="Calibri" w:cs="Times New Roman"/>
              <w:b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</w:rPr>
            <w:t>7. Контрольный пример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_Toc2889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  <w:r>
            <w:rPr>
              <w:rFonts w:eastAsia="Calibri" w:cs="Times New Roman"/>
              <w:b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r>
            <w:rPr>
              <w:rFonts w:eastAsia="Calibri" w:cs="Times New Roman"/>
              <w:b/>
              <w:bCs/>
              <w:szCs w:val="28"/>
            </w:rPr>
            <w:fldChar w:fldCharType="begin"/>
          </w:r>
          <w:r>
            <w:rPr>
              <w:rFonts w:eastAsia="Calibri" w:cs="Times New Roman"/>
              <w:b/>
              <w:bCs/>
              <w:szCs w:val="28"/>
            </w:rPr>
            <w:instrText xml:space="preserve"> HYPERLINK \l _Toc11543 </w:instrText>
          </w:r>
          <w:r>
            <w:rPr>
              <w:rFonts w:eastAsia="Calibri" w:cs="Times New Roman"/>
              <w:b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</w:rPr>
            <w:t>8. Вывод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_Toc11543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7</w:t>
          </w:r>
          <w:r>
            <w:rPr>
              <w:b/>
              <w:bCs/>
            </w:rPr>
            <w:fldChar w:fldCharType="end"/>
          </w:r>
          <w:r>
            <w:rPr>
              <w:rFonts w:eastAsia="Calibri" w:cs="Times New Roman"/>
              <w:b/>
              <w:bCs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55"/>
            </w:tabs>
            <w:rPr>
              <w:b/>
              <w:bCs/>
            </w:rPr>
          </w:pPr>
          <w:r>
            <w:rPr>
              <w:rFonts w:eastAsia="Calibri" w:cs="Times New Roman"/>
              <w:b/>
              <w:bCs/>
              <w:szCs w:val="28"/>
            </w:rPr>
            <w:fldChar w:fldCharType="begin"/>
          </w:r>
          <w:r>
            <w:rPr>
              <w:rFonts w:eastAsia="Calibri" w:cs="Times New Roman"/>
              <w:b/>
              <w:bCs/>
              <w:szCs w:val="28"/>
            </w:rPr>
            <w:instrText xml:space="preserve"> HYPERLINK \l _Toc21992 </w:instrText>
          </w:r>
          <w:r>
            <w:rPr>
              <w:rFonts w:eastAsia="Calibri" w:cs="Times New Roman"/>
              <w:b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b/>
              <w:bCs/>
            </w:rPr>
            <w:t>9. Литература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_Toc21992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7</w:t>
          </w:r>
          <w:r>
            <w:rPr>
              <w:b/>
              <w:bCs/>
            </w:rPr>
            <w:fldChar w:fldCharType="end"/>
          </w:r>
          <w:r>
            <w:rPr>
              <w:rFonts w:eastAsia="Calibri" w:cs="Times New Roman"/>
              <w:b/>
              <w:bCs/>
              <w:szCs w:val="28"/>
            </w:rPr>
            <w:fldChar w:fldCharType="end"/>
          </w:r>
        </w:p>
        <w:p>
          <w:pPr>
            <w:spacing w:after="240" w:line="360" w:lineRule="auto"/>
            <w:ind w:left="0" w:firstLine="720"/>
            <w:jc w:val="both"/>
            <w:rPr>
              <w:rFonts w:eastAsia="Calibri" w:cs="Times New Roman"/>
              <w:sz w:val="32"/>
              <w:szCs w:val="28"/>
            </w:rPr>
          </w:pPr>
          <w:r>
            <w:rPr>
              <w:rFonts w:eastAsia="Calibri" w:cs="Times New Roman"/>
              <w:b/>
              <w:bCs/>
              <w:szCs w:val="28"/>
            </w:rPr>
            <w:fldChar w:fldCharType="end"/>
          </w:r>
        </w:p>
      </w:sdtContent>
    </w:sdt>
    <w:p>
      <w:pPr>
        <w:spacing w:after="0"/>
        <w:ind w:left="0"/>
        <w:jc w:val="both"/>
        <w:rPr>
          <w:rFonts w:eastAsia="Calibri" w:cs="Times New Roman"/>
          <w:sz w:val="28"/>
        </w:rPr>
      </w:pPr>
    </w:p>
    <w:p>
      <w:pPr>
        <w:spacing w:after="0"/>
        <w:ind w:left="0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>
      <w:pPr>
        <w:pStyle w:val="2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0" w:name="_Toc24110"/>
      <w:r>
        <w:rPr>
          <w:rFonts w:ascii="Times New Roman" w:hAnsi="Times New Roman" w:cs="Times New Roman"/>
          <w:b/>
          <w:color w:val="auto"/>
          <w:sz w:val="28"/>
        </w:rPr>
        <w:t>Цель работы</w:t>
      </w:r>
      <w:bookmarkEnd w:id="0"/>
    </w:p>
    <w:p>
      <w:pPr>
        <w:spacing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 для параллельной обработки изображений с использованием многозадачности с обеспечением безопасного доступа к данным и эффективным использованием ресурсов.</w:t>
      </w:r>
    </w:p>
    <w:p>
      <w:pPr>
        <w:pStyle w:val="2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" w:name="_Toc18333"/>
      <w:r>
        <w:rPr>
          <w:rFonts w:ascii="Times New Roman" w:hAnsi="Times New Roman" w:cs="Times New Roman"/>
          <w:b/>
          <w:color w:val="auto"/>
          <w:sz w:val="28"/>
        </w:rPr>
        <w:t>Задача</w:t>
      </w:r>
      <w:bookmarkEnd w:id="1"/>
    </w:p>
    <w:p>
      <w:pPr>
        <w:spacing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архитектуру программы для параллельной загрузки и обработки изображений с помощью нескольких фильтров: </w:t>
      </w:r>
      <w:bookmarkStart w:id="2" w:name="_Hlk146470694"/>
      <w:r>
        <w:rPr>
          <w:sz w:val="28"/>
          <w:szCs w:val="28"/>
        </w:rPr>
        <w:t>увеличение резкости, сепия, уменьшение размера</w:t>
      </w:r>
      <w:bookmarkEnd w:id="2"/>
      <w:r>
        <w:rPr>
          <w:sz w:val="28"/>
          <w:szCs w:val="28"/>
        </w:rPr>
        <w:t>.</w:t>
      </w:r>
    </w:p>
    <w:p>
      <w:pPr>
        <w:pStyle w:val="2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3" w:name="_Toc409088538"/>
      <w:bookmarkStart w:id="4" w:name="_Toc28774"/>
      <w:bookmarkStart w:id="5" w:name="_Toc438053872"/>
      <w:r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3"/>
      <w:r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4"/>
    </w:p>
    <w:p>
      <w:pPr>
        <w:spacing w:after="24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изображения созда</w:t>
      </w:r>
      <w:r>
        <w:rPr>
          <w:sz w:val="28"/>
          <w:szCs w:val="28"/>
          <w:lang w:val="ru-RU"/>
        </w:rPr>
        <w:t>ё</w:t>
      </w:r>
      <w:r>
        <w:rPr>
          <w:sz w:val="28"/>
          <w:szCs w:val="28"/>
        </w:rPr>
        <w:t>тся новый поток, в котором происходит открытие изображения, применение каждого требуемого фильтра: увеличение резкости, сепия, уменьшение размера, и сохранение измен</w:t>
      </w:r>
      <w:r>
        <w:rPr>
          <w:sz w:val="28"/>
          <w:szCs w:val="28"/>
          <w:lang w:val="ru-RU"/>
        </w:rPr>
        <w:t>ё</w:t>
      </w:r>
      <w:r>
        <w:rPr>
          <w:sz w:val="28"/>
          <w:szCs w:val="28"/>
        </w:rPr>
        <w:t>нного изображения. Заметим, что уменьшение размера будет происходить в первую очередь для оптимизации последующих фильтров.</w:t>
      </w:r>
    </w:p>
    <w:p>
      <w:pPr>
        <w:spacing w:after="24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После создания всех потоков происходит их параллельный запуск.</w:t>
      </w:r>
    </w:p>
    <w:p>
      <w:pPr>
        <w:spacing w:after="240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После завершения всех потоков программа завершает свою работу.</w:t>
      </w:r>
    </w:p>
    <w:p>
      <w:pPr>
        <w:pStyle w:val="2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6" w:name="_Toc13884"/>
      <w:r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6"/>
    </w:p>
    <w:p>
      <w:pPr>
        <w:spacing w:after="240" w:line="360" w:lineRule="auto"/>
        <w:ind w:left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Программа, разработанная в рамках лабораторной работы, представляет собой систему, основанную на концепциях объектно-ориентированного программирования. Python был выбран в качестве языка программирования, поскольку он предоставляет эффективные средства для реализации ООП-подхода, что способствует созданию чистого, модульного и легко поддерживаемого кода.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Программа состоит из нескольких ключевых классов, каждый из которых отвечает за определ</w:t>
      </w:r>
      <w:r>
        <w:rPr>
          <w:sz w:val="28"/>
          <w:szCs w:val="28"/>
          <w:lang w:val="ru-RU"/>
        </w:rPr>
        <w:t>ё</w:t>
      </w:r>
      <w:r>
        <w:rPr>
          <w:sz w:val="28"/>
          <w:szCs w:val="28"/>
        </w:rPr>
        <w:t>нную функциональность. Взаимодействие между классами организовано с уч</w:t>
      </w:r>
      <w:r>
        <w:rPr>
          <w:sz w:val="28"/>
          <w:szCs w:val="28"/>
          <w:lang w:val="ru-RU"/>
        </w:rPr>
        <w:t>ё</w:t>
      </w:r>
      <w:r>
        <w:rPr>
          <w:sz w:val="28"/>
          <w:szCs w:val="28"/>
        </w:rPr>
        <w:t>том принципов ООП, что обеспечивает ч</w:t>
      </w:r>
      <w:r>
        <w:rPr>
          <w:sz w:val="28"/>
          <w:szCs w:val="28"/>
          <w:lang w:val="ru-RU"/>
        </w:rPr>
        <w:t>ё</w:t>
      </w:r>
      <w:r>
        <w:rPr>
          <w:sz w:val="28"/>
          <w:szCs w:val="28"/>
        </w:rPr>
        <w:t>ткую структуру и управляемость кода.</w:t>
      </w:r>
    </w:p>
    <w:p>
      <w:pPr>
        <w:pStyle w:val="2"/>
        <w:numPr>
          <w:ilvl w:val="1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7" w:name="_Toc5594"/>
      <w:r>
        <w:rPr>
          <w:rFonts w:ascii="Times New Roman" w:hAnsi="Times New Roman" w:cs="Times New Roman"/>
          <w:b/>
          <w:color w:val="auto"/>
          <w:sz w:val="28"/>
        </w:rPr>
        <w:t>Описание функций</w:t>
      </w:r>
      <w:bookmarkEnd w:id="7"/>
    </w:p>
    <w:p>
      <w:pPr>
        <w:spacing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используются 2 функции: 1 связанный с загрузкой изображений и 1 непосредственной обработкой. В таблице 4.1 представлено описание </w:t>
      </w:r>
      <w:r>
        <w:rPr>
          <w:sz w:val="28"/>
          <w:szCs w:val="28"/>
          <w:lang w:val="ru-RU"/>
        </w:rPr>
        <w:t>классов</w:t>
      </w:r>
      <w:r>
        <w:rPr>
          <w:rFonts w:hint="default"/>
          <w:sz w:val="28"/>
          <w:szCs w:val="28"/>
          <w:lang w:val="ru-RU"/>
        </w:rPr>
        <w:t xml:space="preserve"> программы</w:t>
      </w:r>
      <w:r>
        <w:rPr>
          <w:sz w:val="28"/>
          <w:szCs w:val="28"/>
        </w:rPr>
        <w:t>.</w:t>
      </w:r>
    </w:p>
    <w:p>
      <w:pPr>
        <w:spacing w:after="0" w:line="360" w:lineRule="auto"/>
        <w:ind w:left="0" w:firstLine="720"/>
        <w:jc w:val="right"/>
        <w:rPr>
          <w:szCs w:val="24"/>
        </w:rPr>
      </w:pPr>
      <w:r>
        <w:rPr>
          <w:szCs w:val="24"/>
        </w:rPr>
        <w:t>Таблица 4.1. Описание классов</w:t>
      </w:r>
    </w:p>
    <w:tbl>
      <w:tblPr>
        <w:tblStyle w:val="1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827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838" w:type="dxa"/>
          </w:tcPr>
          <w:p>
            <w:pPr>
              <w:spacing w:after="0" w:line="360" w:lineRule="auto"/>
              <w:ind w:left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Имя </w:t>
            </w:r>
            <w:r>
              <w:rPr>
                <w:szCs w:val="28"/>
                <w:lang w:val="ru-RU"/>
              </w:rPr>
              <w:t>класса</w:t>
            </w:r>
          </w:p>
        </w:tc>
        <w:tc>
          <w:tcPr>
            <w:tcW w:w="3827" w:type="dxa"/>
          </w:tcPr>
          <w:p>
            <w:pPr>
              <w:spacing w:after="0" w:line="360" w:lineRule="auto"/>
              <w:ind w:left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Наследование</w:t>
            </w:r>
          </w:p>
        </w:tc>
        <w:tc>
          <w:tcPr>
            <w:tcW w:w="3686" w:type="dxa"/>
          </w:tcPr>
          <w:p>
            <w:pPr>
              <w:spacing w:after="0" w:line="360" w:lineRule="auto"/>
              <w:ind w:left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Описание </w:t>
            </w:r>
            <w:r>
              <w:rPr>
                <w:szCs w:val="28"/>
                <w:lang w:val="ru-RU"/>
              </w:rPr>
              <w:t>класса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360" w:lineRule="auto"/>
              <w:ind w:left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App</w:t>
            </w:r>
          </w:p>
        </w:tc>
        <w:tc>
          <w:tcPr>
            <w:tcW w:w="3827" w:type="dxa"/>
          </w:tcPr>
          <w:p>
            <w:pPr>
              <w:spacing w:after="0" w:line="360" w:lineRule="auto"/>
              <w:ind w:left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QWidget</w:t>
            </w:r>
          </w:p>
        </w:tc>
        <w:tc>
          <w:tcPr>
            <w:tcW w:w="3686" w:type="dxa"/>
          </w:tcPr>
          <w:p>
            <w:pPr>
              <w:spacing w:after="0" w:line="360" w:lineRule="auto"/>
              <w:ind w:left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Управление</w:t>
            </w:r>
            <w:r>
              <w:rPr>
                <w:rFonts w:hint="default"/>
                <w:szCs w:val="28"/>
                <w:lang w:val="ru-RU"/>
              </w:rPr>
              <w:t xml:space="preserve"> элементами форм.</w:t>
            </w:r>
          </w:p>
          <w:p>
            <w:pPr>
              <w:spacing w:after="0" w:line="360" w:lineRule="auto"/>
              <w:ind w:left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Навигация по программе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>C</w:t>
            </w:r>
            <w:r>
              <w:rPr>
                <w:szCs w:val="28"/>
                <w:lang w:val="en-US"/>
              </w:rPr>
              <w:t>onvert</w:t>
            </w:r>
            <w:r>
              <w:rPr>
                <w:rFonts w:hint="default"/>
                <w:szCs w:val="28"/>
                <w:lang w:val="en-US"/>
              </w:rPr>
              <w:t>er</w:t>
            </w:r>
          </w:p>
        </w:tc>
        <w:tc>
          <w:tcPr>
            <w:tcW w:w="3827" w:type="dxa"/>
          </w:tcPr>
          <w:p>
            <w:pPr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>-</w:t>
            </w:r>
          </w:p>
        </w:tc>
        <w:tc>
          <w:tcPr>
            <w:tcW w:w="3686" w:type="dxa"/>
          </w:tcPr>
          <w:p>
            <w:pPr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Выполнение алгоритма генерации</w:t>
            </w:r>
          </w:p>
        </w:tc>
      </w:tr>
    </w:tbl>
    <w:p>
      <w:pPr>
        <w:spacing w:after="240" w:line="360" w:lineRule="auto"/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spacing w:after="240" w:line="360" w:lineRule="auto"/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В таблице 4.2 представлено описание функций класса </w:t>
      </w:r>
      <w:r>
        <w:rPr>
          <w:rFonts w:hint="default"/>
          <w:sz w:val="28"/>
          <w:szCs w:val="28"/>
          <w:lang w:val="en-US"/>
        </w:rPr>
        <w:t>Converter</w:t>
      </w:r>
    </w:p>
    <w:p>
      <w:pPr>
        <w:wordWrap w:val="0"/>
        <w:spacing w:after="0" w:line="360" w:lineRule="auto"/>
        <w:ind w:left="0" w:firstLine="720"/>
        <w:jc w:val="right"/>
        <w:rPr>
          <w:rFonts w:hint="default"/>
          <w:szCs w:val="24"/>
          <w:lang w:val="en-US"/>
        </w:rPr>
      </w:pPr>
      <w:r>
        <w:rPr>
          <w:szCs w:val="24"/>
        </w:rPr>
        <w:t>Таблица 4.</w:t>
      </w:r>
      <w:r>
        <w:rPr>
          <w:rFonts w:hint="default"/>
          <w:szCs w:val="24"/>
          <w:lang w:val="ru-RU"/>
        </w:rPr>
        <w:t>2</w:t>
      </w:r>
      <w:r>
        <w:rPr>
          <w:szCs w:val="24"/>
        </w:rPr>
        <w:t xml:space="preserve">. Описание </w:t>
      </w:r>
      <w:r>
        <w:rPr>
          <w:szCs w:val="24"/>
          <w:lang w:val="ru-RU"/>
        </w:rPr>
        <w:t>функций</w:t>
      </w:r>
      <w:r>
        <w:rPr>
          <w:rFonts w:hint="default"/>
          <w:szCs w:val="24"/>
          <w:lang w:val="ru-RU"/>
        </w:rPr>
        <w:t xml:space="preserve"> класса </w:t>
      </w:r>
      <w:r>
        <w:rPr>
          <w:rFonts w:hint="default"/>
          <w:szCs w:val="24"/>
          <w:lang w:val="en-US"/>
        </w:rPr>
        <w:t>Converter</w:t>
      </w:r>
    </w:p>
    <w:tbl>
      <w:tblPr>
        <w:tblStyle w:val="1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827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838" w:type="dxa"/>
          </w:tcPr>
          <w:p>
            <w:pPr>
              <w:spacing w:after="0" w:line="360" w:lineRule="auto"/>
              <w:ind w:left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3827" w:type="dxa"/>
          </w:tcPr>
          <w:p>
            <w:pPr>
              <w:spacing w:after="0" w:line="360" w:lineRule="auto"/>
              <w:ind w:left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Входные данные</w:t>
            </w:r>
          </w:p>
        </w:tc>
        <w:tc>
          <w:tcPr>
            <w:tcW w:w="3686" w:type="dxa"/>
          </w:tcPr>
          <w:p>
            <w:pPr>
              <w:spacing w:after="0" w:line="360" w:lineRule="auto"/>
              <w:ind w:left="0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load_images</w:t>
            </w:r>
          </w:p>
        </w:tc>
        <w:tc>
          <w:tcPr>
            <w:tcW w:w="3827" w:type="dxa"/>
          </w:tcPr>
          <w:p>
            <w:pPr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К</w:t>
            </w:r>
            <w:r>
              <w:rPr>
                <w:szCs w:val="28"/>
              </w:rPr>
              <w:t>оличество изображений,</w:t>
            </w:r>
          </w:p>
          <w:p>
            <w:pPr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папка, в которую будут сохранены изображения</w:t>
            </w:r>
          </w:p>
        </w:tc>
        <w:tc>
          <w:tcPr>
            <w:tcW w:w="3686" w:type="dxa"/>
          </w:tcPr>
          <w:p>
            <w:pPr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Параллельное скачивание случайных изображений с помощью стороннего </w:t>
            </w:r>
            <w:r>
              <w:rPr>
                <w:szCs w:val="28"/>
                <w:lang w:val="en-US"/>
              </w:rPr>
              <w:t>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convert_images</w:t>
            </w:r>
          </w:p>
        </w:tc>
        <w:tc>
          <w:tcPr>
            <w:tcW w:w="3827" w:type="dxa"/>
          </w:tcPr>
          <w:p>
            <w:pPr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Фактор резкости, фактор уменьшения размера,</w:t>
            </w:r>
          </w:p>
          <w:p>
            <w:pPr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папка с исходными изображениями, папка, в которую будут сохранены обработанные изображения</w:t>
            </w:r>
          </w:p>
        </w:tc>
        <w:tc>
          <w:tcPr>
            <w:tcW w:w="3686" w:type="dxa"/>
          </w:tcPr>
          <w:p>
            <w:pPr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Выполнение алгоритма генерации</w:t>
            </w:r>
          </w:p>
        </w:tc>
      </w:tr>
    </w:tbl>
    <w:p>
      <w:pPr>
        <w:pStyle w:val="2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  <w:bookmarkStart w:id="8" w:name="_Toc500846104"/>
    </w:p>
    <w:p>
      <w:pPr>
        <w:pStyle w:val="2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9" w:name="_Toc20118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8"/>
      <w:r>
        <w:rPr>
          <w:rFonts w:ascii="Times New Roman" w:hAnsi="Times New Roman" w:cs="Times New Roman"/>
          <w:b/>
          <w:color w:val="auto"/>
          <w:sz w:val="28"/>
          <w:lang w:val="ru-RU"/>
        </w:rPr>
        <w:t>ю</w:t>
      </w:r>
      <w:bookmarkEnd w:id="9"/>
    </w:p>
    <w:p>
      <w:pPr>
        <w:spacing w:before="240" w:after="240" w:line="360" w:lineRule="auto"/>
        <w:ind w:left="0" w:firstLine="72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Перед началом работы убедитесь, что в корневом каталоге проекта имеются все необходимые компоненты программы и установлены необходимые библиотеки, перечисленные в файле requirements.txt.</w:t>
      </w:r>
      <w:r>
        <w:rPr>
          <w:rFonts w:hint="default"/>
          <w:sz w:val="28"/>
          <w:szCs w:val="28"/>
          <w:lang w:val="ru-RU"/>
        </w:rPr>
        <w:t xml:space="preserve"> В корневом каталоге проекта откройте </w:t>
      </w:r>
      <w:r>
        <w:rPr>
          <w:rFonts w:hint="default"/>
          <w:sz w:val="28"/>
          <w:szCs w:val="28"/>
          <w:lang w:val="en-US"/>
        </w:rPr>
        <w:t xml:space="preserve">config.ini </w:t>
      </w:r>
      <w:r>
        <w:rPr>
          <w:rFonts w:hint="default"/>
          <w:sz w:val="28"/>
          <w:szCs w:val="28"/>
          <w:lang w:val="ru-RU"/>
        </w:rPr>
        <w:t xml:space="preserve">файл, в котором укажите </w:t>
      </w:r>
      <w:r>
        <w:rPr>
          <w:rFonts w:hint="default"/>
          <w:sz w:val="28"/>
          <w:szCs w:val="28"/>
          <w:lang w:val="en-US"/>
        </w:rPr>
        <w:t xml:space="preserve">API </w:t>
      </w:r>
      <w:r>
        <w:rPr>
          <w:rFonts w:hint="default"/>
          <w:sz w:val="28"/>
          <w:szCs w:val="28"/>
          <w:lang w:val="ru-RU"/>
        </w:rPr>
        <w:t>ключ сервиса случайных изображений.</w:t>
      </w:r>
    </w:p>
    <w:p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Запустите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rFonts w:hint="default"/>
          <w:sz w:val="28"/>
          <w:szCs w:val="28"/>
          <w:lang w:val="ru-RU"/>
        </w:rPr>
        <w:t xml:space="preserve"> файл</w:t>
      </w:r>
      <w:r>
        <w:rPr>
          <w:sz w:val="28"/>
          <w:szCs w:val="28"/>
        </w:rPr>
        <w:t xml:space="preserve"> и укажите необходимые конфигурации фильтров и директорию исходных изображений. </w:t>
      </w:r>
    </w:p>
    <w:p>
      <w:pPr>
        <w:pStyle w:val="2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0" w:name="_Toc500846105"/>
      <w:bookmarkStart w:id="11" w:name="_Toc7375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</w:t>
      </w:r>
      <w:bookmarkEnd w:id="10"/>
      <w:r>
        <w:rPr>
          <w:rFonts w:ascii="Times New Roman" w:hAnsi="Times New Roman" w:cs="Times New Roman"/>
          <w:b/>
          <w:color w:val="auto"/>
          <w:sz w:val="28"/>
          <w:lang w:val="ru-RU"/>
        </w:rPr>
        <w:t>у</w:t>
      </w:r>
      <w:bookmarkEnd w:id="11"/>
    </w:p>
    <w:p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</w:t>
      </w:r>
      <w:r>
        <w:rPr>
          <w:sz w:val="28"/>
          <w:szCs w:val="28"/>
          <w:lang w:val="ru-RU"/>
        </w:rPr>
        <w:t>необходима</w:t>
      </w:r>
      <w:r>
        <w:rPr>
          <w:sz w:val="28"/>
          <w:szCs w:val="28"/>
        </w:rPr>
        <w:t xml:space="preserve"> 64-битная операционная система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и версия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совместимая с версией 3.10. Необходимые для работы программы библиотеки перечислены в файле requirements.txt. Основные из них: </w:t>
      </w:r>
      <w:r>
        <w:rPr>
          <w:sz w:val="28"/>
          <w:szCs w:val="28"/>
          <w:lang w:val="en-US"/>
        </w:rPr>
        <w:t>Pillow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requests</w:t>
      </w:r>
      <w:r>
        <w:rPr>
          <w:rFonts w:hint="default"/>
          <w:sz w:val="28"/>
          <w:szCs w:val="28"/>
          <w:lang w:val="en-US"/>
        </w:rPr>
        <w:t>, PyQt5</w:t>
      </w:r>
      <w:r>
        <w:rPr>
          <w:sz w:val="28"/>
          <w:szCs w:val="28"/>
        </w:rPr>
        <w:t>.</w:t>
      </w:r>
    </w:p>
    <w:p>
      <w:pPr>
        <w:pStyle w:val="2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2" w:name="_Toc2889"/>
      <w:r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2"/>
    </w:p>
    <w:p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представлен контрольный пример, демонстрирующий способность программы.</w:t>
      </w:r>
    </w:p>
    <w:p>
      <w:pPr>
        <w:spacing w:after="0" w:line="360" w:lineRule="auto"/>
        <w:ind w:left="0" w:firstLine="720"/>
        <w:jc w:val="center"/>
        <w:rPr>
          <w:rFonts w:cs="Times New Roman" w:eastAsiaTheme="majorEastAsia"/>
          <w:b/>
          <w:sz w:val="28"/>
          <w:szCs w:val="32"/>
        </w:rPr>
      </w:pPr>
      <w:r>
        <w:rPr>
          <w:lang w:eastAsia="ru-RU"/>
        </w:rPr>
        <w:drawing>
          <wp:inline distT="0" distB="0" distL="0" distR="0">
            <wp:extent cx="4762500" cy="4762500"/>
            <wp:effectExtent l="0" t="0" r="0" b="0"/>
            <wp:docPr id="8" name="Рисунок 8" descr="D:\Study\СПбГУ\BigData\3 семестр\ФП\ImageProcessing\input\img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D:\Study\СПбГУ\BigData\3 семестр\ФП\ImageProcessing\input\img00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</w:t>
      </w:r>
      <w:r>
        <w:rPr>
          <w:lang w:eastAsia="ru-RU"/>
        </w:rPr>
        <w:drawing>
          <wp:inline distT="0" distB="0" distL="0" distR="0">
            <wp:extent cx="2385060" cy="2385060"/>
            <wp:effectExtent l="0" t="0" r="0" b="0"/>
            <wp:docPr id="9" name="Рисунок 9" descr="D:\Study\СПбГУ\BigData\3 семестр\ФП\ImageProcessing\output\img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D:\Study\СПбГУ\BigData\3 семестр\ФП\ImageProcessing\output\img00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 w:line="360" w:lineRule="auto"/>
        <w:ind w:left="0"/>
        <w:jc w:val="center"/>
        <w:rPr>
          <w:sz w:val="20"/>
          <w:szCs w:val="28"/>
        </w:rPr>
      </w:pPr>
      <w:r>
        <w:rPr>
          <w:sz w:val="20"/>
          <w:szCs w:val="28"/>
        </w:rPr>
        <w:t>Рисунок 7.1 – 7.2. Пример обработанного изображения</w:t>
      </w:r>
      <w:r>
        <w:t xml:space="preserve"> </w:t>
      </w:r>
    </w:p>
    <w:p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7.1 приведено исходное изображение. На рисунке 7.2 приведено обработанное с помощью данной программы изображение. Параметры фильтров: фактор резкости = 2, фактор уменьшения размера = </w:t>
      </w:r>
      <w:r>
        <w:rPr>
          <w:sz w:val="28"/>
          <w:szCs w:val="28"/>
          <w:lang w:val="en-US"/>
        </w:rPr>
        <w:t>0.5</w:t>
      </w:r>
      <w:r>
        <w:rPr>
          <w:sz w:val="28"/>
          <w:szCs w:val="28"/>
        </w:rPr>
        <w:t>.</w:t>
      </w:r>
    </w:p>
    <w:p>
      <w:pPr>
        <w:pStyle w:val="2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3" w:name="_Toc11543"/>
      <w:r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5"/>
      <w:bookmarkEnd w:id="13"/>
    </w:p>
    <w:p>
      <w:pPr>
        <w:spacing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практической работы была разработана программа, способная эффективно </w:t>
      </w:r>
      <w:bookmarkStart w:id="14" w:name="_Toc438053873"/>
      <w:r>
        <w:rPr>
          <w:sz w:val="28"/>
          <w:szCs w:val="28"/>
        </w:rPr>
        <w:t xml:space="preserve">обрабатывать изображения в многозадачной среде. Эта программа позволяет обрабатывать каждое изображение с использованием фильтров увеличения резкости, сепии и уменьшения размера. Кроме того, были учтены механизмы обработки ошибок и исключений, обеспечена безопасность при сохранении обработанных изображений и оптимизировано использование ресурсов. </w:t>
      </w:r>
    </w:p>
    <w:p>
      <w:pPr>
        <w:pStyle w:val="2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5" w:name="_Toc21992"/>
      <w:r>
        <w:rPr>
          <w:rFonts w:ascii="Times New Roman" w:hAnsi="Times New Roman" w:cs="Times New Roman"/>
          <w:b/>
          <w:color w:val="auto"/>
          <w:sz w:val="28"/>
        </w:rPr>
        <w:t>Литература</w:t>
      </w:r>
      <w:bookmarkEnd w:id="15"/>
    </w:p>
    <w:bookmarkEnd w:id="14"/>
    <w:p>
      <w:pPr>
        <w:pStyle w:val="20"/>
        <w:numPr>
          <w:ilvl w:val="0"/>
          <w:numId w:val="2"/>
        </w:numPr>
        <w:spacing w:after="24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fldChar w:fldCharType="begin"/>
      </w:r>
      <w:r>
        <w:rPr>
          <w:rFonts w:cs="Times New Roman"/>
          <w:sz w:val="28"/>
        </w:rPr>
        <w:instrText xml:space="preserve"> HYPERLINK "https://random.responsiveimages.io/" </w:instrText>
      </w:r>
      <w:r>
        <w:rPr>
          <w:rFonts w:cs="Times New Roman"/>
          <w:sz w:val="28"/>
        </w:rPr>
        <w:fldChar w:fldCharType="separate"/>
      </w:r>
      <w:r>
        <w:rPr>
          <w:rStyle w:val="9"/>
          <w:rFonts w:cs="Times New Roman"/>
          <w:sz w:val="28"/>
        </w:rPr>
        <w:t>https://random.responsiveimages.io/</w:t>
      </w:r>
      <w:r>
        <w:rPr>
          <w:rFonts w:cs="Times New Roman"/>
          <w:sz w:val="28"/>
        </w:rPr>
        <w:fldChar w:fldCharType="end"/>
      </w:r>
    </w:p>
    <w:p>
      <w:pPr>
        <w:pStyle w:val="20"/>
        <w:numPr>
          <w:ilvl w:val="0"/>
          <w:numId w:val="2"/>
        </w:numPr>
        <w:spacing w:after="240" w:line="360" w:lineRule="auto"/>
        <w:jc w:val="both"/>
        <w:rPr>
          <w:rFonts w:cs="Times New Roman"/>
          <w:sz w:val="28"/>
        </w:rPr>
      </w:pPr>
      <w:r>
        <w:fldChar w:fldCharType="begin"/>
      </w:r>
      <w:r>
        <w:instrText xml:space="preserve"> HYPERLINK "https://pillow.readthedocs.io/en/stable/" </w:instrText>
      </w:r>
      <w:r>
        <w:fldChar w:fldCharType="separate"/>
      </w:r>
      <w:r>
        <w:rPr>
          <w:rStyle w:val="9"/>
          <w:rFonts w:cs="Times New Roman"/>
          <w:sz w:val="28"/>
        </w:rPr>
        <w:t>https://pillow.readthedocs.io/en/stable/</w:t>
      </w:r>
      <w:r>
        <w:rPr>
          <w:rStyle w:val="9"/>
          <w:rFonts w:cs="Times New Roman"/>
          <w:sz w:val="28"/>
        </w:rPr>
        <w:fldChar w:fldCharType="end"/>
      </w:r>
    </w:p>
    <w:p>
      <w:pPr>
        <w:pStyle w:val="20"/>
        <w:numPr>
          <w:ilvl w:val="0"/>
          <w:numId w:val="2"/>
        </w:numPr>
        <w:spacing w:after="240" w:line="360" w:lineRule="auto"/>
        <w:jc w:val="both"/>
        <w:rPr>
          <w:rFonts w:cs="Times New Roman"/>
          <w:sz w:val="28"/>
        </w:rPr>
      </w:pPr>
      <w:r>
        <w:rPr>
          <w:rFonts w:hint="default"/>
          <w:sz w:val="28"/>
        </w:rPr>
        <w:fldChar w:fldCharType="begin"/>
      </w:r>
      <w:r>
        <w:rPr>
          <w:rFonts w:hint="default"/>
          <w:sz w:val="28"/>
        </w:rPr>
        <w:instrText xml:space="preserve"> HYPERLINK "https://api-ninjas.com/" </w:instrText>
      </w:r>
      <w:r>
        <w:rPr>
          <w:rFonts w:hint="default"/>
          <w:sz w:val="28"/>
        </w:rPr>
        <w:fldChar w:fldCharType="separate"/>
      </w:r>
      <w:r>
        <w:rPr>
          <w:rStyle w:val="9"/>
          <w:rFonts w:hint="default"/>
          <w:sz w:val="28"/>
        </w:rPr>
        <w:t>https://api-ninjas.com/</w:t>
      </w:r>
      <w:r>
        <w:rPr>
          <w:rFonts w:hint="default"/>
          <w:sz w:val="28"/>
        </w:rPr>
        <w:fldChar w:fldCharType="end"/>
      </w:r>
    </w:p>
    <w:sectPr>
      <w:footerReference r:id="rId5" w:type="default"/>
      <w:type w:val="continuous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74644580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5638E0"/>
    <w:multiLevelType w:val="multilevel"/>
    <w:tmpl w:val="415638E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D560527"/>
    <w:multiLevelType w:val="multilevel"/>
    <w:tmpl w:val="5D56052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A5"/>
    <w:rsid w:val="0001130E"/>
    <w:rsid w:val="000301A5"/>
    <w:rsid w:val="000339BC"/>
    <w:rsid w:val="00037BF9"/>
    <w:rsid w:val="00042DE7"/>
    <w:rsid w:val="000436EC"/>
    <w:rsid w:val="0004399B"/>
    <w:rsid w:val="00044120"/>
    <w:rsid w:val="00056A4A"/>
    <w:rsid w:val="00063D22"/>
    <w:rsid w:val="000A39B1"/>
    <w:rsid w:val="000A700D"/>
    <w:rsid w:val="000A7D61"/>
    <w:rsid w:val="000C398A"/>
    <w:rsid w:val="000D08AE"/>
    <w:rsid w:val="000D1212"/>
    <w:rsid w:val="000D1598"/>
    <w:rsid w:val="000D23CF"/>
    <w:rsid w:val="000D4285"/>
    <w:rsid w:val="000E2700"/>
    <w:rsid w:val="000E3AF8"/>
    <w:rsid w:val="000F24CB"/>
    <w:rsid w:val="000F2EB9"/>
    <w:rsid w:val="00101544"/>
    <w:rsid w:val="00113A6A"/>
    <w:rsid w:val="0013642B"/>
    <w:rsid w:val="00142D7D"/>
    <w:rsid w:val="00144C66"/>
    <w:rsid w:val="00151AF0"/>
    <w:rsid w:val="00157021"/>
    <w:rsid w:val="00160FAA"/>
    <w:rsid w:val="001632AE"/>
    <w:rsid w:val="00164AD8"/>
    <w:rsid w:val="00173767"/>
    <w:rsid w:val="00173D87"/>
    <w:rsid w:val="00177C7C"/>
    <w:rsid w:val="00190490"/>
    <w:rsid w:val="001A2083"/>
    <w:rsid w:val="001A4024"/>
    <w:rsid w:val="001A592F"/>
    <w:rsid w:val="001B3677"/>
    <w:rsid w:val="001C3EE4"/>
    <w:rsid w:val="001E0F4E"/>
    <w:rsid w:val="00200A06"/>
    <w:rsid w:val="002045DE"/>
    <w:rsid w:val="00206500"/>
    <w:rsid w:val="00211BF1"/>
    <w:rsid w:val="00213996"/>
    <w:rsid w:val="00220724"/>
    <w:rsid w:val="002313CB"/>
    <w:rsid w:val="00244C7C"/>
    <w:rsid w:val="002464B4"/>
    <w:rsid w:val="00251AD3"/>
    <w:rsid w:val="00253745"/>
    <w:rsid w:val="002607A8"/>
    <w:rsid w:val="002626FB"/>
    <w:rsid w:val="002645C3"/>
    <w:rsid w:val="00264AA3"/>
    <w:rsid w:val="00271875"/>
    <w:rsid w:val="002807DC"/>
    <w:rsid w:val="00281C46"/>
    <w:rsid w:val="00293E6D"/>
    <w:rsid w:val="00297519"/>
    <w:rsid w:val="002A1436"/>
    <w:rsid w:val="002B129C"/>
    <w:rsid w:val="002C22A6"/>
    <w:rsid w:val="002C4B23"/>
    <w:rsid w:val="002D28A5"/>
    <w:rsid w:val="003007EB"/>
    <w:rsid w:val="00303933"/>
    <w:rsid w:val="0030659A"/>
    <w:rsid w:val="0033166A"/>
    <w:rsid w:val="00350847"/>
    <w:rsid w:val="0036122D"/>
    <w:rsid w:val="00361987"/>
    <w:rsid w:val="003661B5"/>
    <w:rsid w:val="00383FCB"/>
    <w:rsid w:val="00385F74"/>
    <w:rsid w:val="00397E48"/>
    <w:rsid w:val="003B79A0"/>
    <w:rsid w:val="003C07BC"/>
    <w:rsid w:val="003C27EE"/>
    <w:rsid w:val="003E060D"/>
    <w:rsid w:val="003E4A68"/>
    <w:rsid w:val="00410509"/>
    <w:rsid w:val="00425535"/>
    <w:rsid w:val="00427BF0"/>
    <w:rsid w:val="00454DE3"/>
    <w:rsid w:val="004564FC"/>
    <w:rsid w:val="00472AFE"/>
    <w:rsid w:val="0047486F"/>
    <w:rsid w:val="00477F15"/>
    <w:rsid w:val="00482372"/>
    <w:rsid w:val="00485098"/>
    <w:rsid w:val="00490201"/>
    <w:rsid w:val="00494056"/>
    <w:rsid w:val="004A1E3F"/>
    <w:rsid w:val="004B50DB"/>
    <w:rsid w:val="004C2B30"/>
    <w:rsid w:val="004C6848"/>
    <w:rsid w:val="004D65A6"/>
    <w:rsid w:val="004E7626"/>
    <w:rsid w:val="004F0CDF"/>
    <w:rsid w:val="00522412"/>
    <w:rsid w:val="005229BF"/>
    <w:rsid w:val="00530056"/>
    <w:rsid w:val="00531478"/>
    <w:rsid w:val="00542500"/>
    <w:rsid w:val="00544156"/>
    <w:rsid w:val="005464AB"/>
    <w:rsid w:val="005514A9"/>
    <w:rsid w:val="0055382D"/>
    <w:rsid w:val="005571F9"/>
    <w:rsid w:val="0056636C"/>
    <w:rsid w:val="00567667"/>
    <w:rsid w:val="0057246D"/>
    <w:rsid w:val="00572F38"/>
    <w:rsid w:val="005837D7"/>
    <w:rsid w:val="005B08E5"/>
    <w:rsid w:val="005B7101"/>
    <w:rsid w:val="005C62CC"/>
    <w:rsid w:val="005D017C"/>
    <w:rsid w:val="005D2F6A"/>
    <w:rsid w:val="005D540D"/>
    <w:rsid w:val="005D678E"/>
    <w:rsid w:val="005F228D"/>
    <w:rsid w:val="005F3073"/>
    <w:rsid w:val="005F52AB"/>
    <w:rsid w:val="006013B0"/>
    <w:rsid w:val="00630304"/>
    <w:rsid w:val="00637DD5"/>
    <w:rsid w:val="006419BF"/>
    <w:rsid w:val="00661C62"/>
    <w:rsid w:val="00661D54"/>
    <w:rsid w:val="0067259C"/>
    <w:rsid w:val="00675EC1"/>
    <w:rsid w:val="00676D49"/>
    <w:rsid w:val="006847C9"/>
    <w:rsid w:val="0068765B"/>
    <w:rsid w:val="006927A8"/>
    <w:rsid w:val="00693076"/>
    <w:rsid w:val="00694E9E"/>
    <w:rsid w:val="00697734"/>
    <w:rsid w:val="006A284A"/>
    <w:rsid w:val="006A6848"/>
    <w:rsid w:val="006A75F8"/>
    <w:rsid w:val="006B0603"/>
    <w:rsid w:val="006B172E"/>
    <w:rsid w:val="006B3C22"/>
    <w:rsid w:val="006C33E0"/>
    <w:rsid w:val="006C3F85"/>
    <w:rsid w:val="006E3041"/>
    <w:rsid w:val="006E7541"/>
    <w:rsid w:val="0071151D"/>
    <w:rsid w:val="0071274B"/>
    <w:rsid w:val="00721434"/>
    <w:rsid w:val="00726BBA"/>
    <w:rsid w:val="007427CE"/>
    <w:rsid w:val="00743E78"/>
    <w:rsid w:val="00747785"/>
    <w:rsid w:val="007478A0"/>
    <w:rsid w:val="00754F68"/>
    <w:rsid w:val="00765C04"/>
    <w:rsid w:val="007743C8"/>
    <w:rsid w:val="00774A04"/>
    <w:rsid w:val="00785C4F"/>
    <w:rsid w:val="007A3E98"/>
    <w:rsid w:val="007B22EC"/>
    <w:rsid w:val="007C3594"/>
    <w:rsid w:val="007E1721"/>
    <w:rsid w:val="007F1EA3"/>
    <w:rsid w:val="007F6C3A"/>
    <w:rsid w:val="00803D22"/>
    <w:rsid w:val="00812B0F"/>
    <w:rsid w:val="00820600"/>
    <w:rsid w:val="00832521"/>
    <w:rsid w:val="008403FA"/>
    <w:rsid w:val="00845975"/>
    <w:rsid w:val="00853C6A"/>
    <w:rsid w:val="00856002"/>
    <w:rsid w:val="008625DB"/>
    <w:rsid w:val="00864686"/>
    <w:rsid w:val="008733D9"/>
    <w:rsid w:val="00885117"/>
    <w:rsid w:val="00885F26"/>
    <w:rsid w:val="008A4920"/>
    <w:rsid w:val="008A4985"/>
    <w:rsid w:val="008A61E0"/>
    <w:rsid w:val="008B5853"/>
    <w:rsid w:val="008C1284"/>
    <w:rsid w:val="008F0C22"/>
    <w:rsid w:val="008F1FB0"/>
    <w:rsid w:val="008F5545"/>
    <w:rsid w:val="00924E74"/>
    <w:rsid w:val="0092603E"/>
    <w:rsid w:val="00944E9E"/>
    <w:rsid w:val="00945B24"/>
    <w:rsid w:val="0095628D"/>
    <w:rsid w:val="009643C2"/>
    <w:rsid w:val="009653D1"/>
    <w:rsid w:val="0098778D"/>
    <w:rsid w:val="0099038B"/>
    <w:rsid w:val="009943B5"/>
    <w:rsid w:val="009957F9"/>
    <w:rsid w:val="0099606E"/>
    <w:rsid w:val="009A21DE"/>
    <w:rsid w:val="009D3416"/>
    <w:rsid w:val="009D5B0E"/>
    <w:rsid w:val="009D672E"/>
    <w:rsid w:val="009E2F82"/>
    <w:rsid w:val="009E62C3"/>
    <w:rsid w:val="009F0BC2"/>
    <w:rsid w:val="00A043C5"/>
    <w:rsid w:val="00A142F1"/>
    <w:rsid w:val="00A33819"/>
    <w:rsid w:val="00A360D5"/>
    <w:rsid w:val="00A367B1"/>
    <w:rsid w:val="00A46CA2"/>
    <w:rsid w:val="00A51890"/>
    <w:rsid w:val="00A54F1D"/>
    <w:rsid w:val="00A64016"/>
    <w:rsid w:val="00A70386"/>
    <w:rsid w:val="00A73742"/>
    <w:rsid w:val="00A737DF"/>
    <w:rsid w:val="00A74648"/>
    <w:rsid w:val="00AA06B3"/>
    <w:rsid w:val="00AA7C28"/>
    <w:rsid w:val="00AC0E86"/>
    <w:rsid w:val="00AF23BA"/>
    <w:rsid w:val="00AF3275"/>
    <w:rsid w:val="00B1204B"/>
    <w:rsid w:val="00B2051E"/>
    <w:rsid w:val="00B418BB"/>
    <w:rsid w:val="00B50A72"/>
    <w:rsid w:val="00B56DD4"/>
    <w:rsid w:val="00B6052F"/>
    <w:rsid w:val="00B65C70"/>
    <w:rsid w:val="00B77402"/>
    <w:rsid w:val="00B90AE3"/>
    <w:rsid w:val="00B93DD0"/>
    <w:rsid w:val="00BA11E8"/>
    <w:rsid w:val="00BA3491"/>
    <w:rsid w:val="00BB4C5E"/>
    <w:rsid w:val="00BB643E"/>
    <w:rsid w:val="00BE4221"/>
    <w:rsid w:val="00BE50D9"/>
    <w:rsid w:val="00BF1009"/>
    <w:rsid w:val="00BF2FC8"/>
    <w:rsid w:val="00BF3CE6"/>
    <w:rsid w:val="00BF5FD8"/>
    <w:rsid w:val="00BF71D9"/>
    <w:rsid w:val="00C0338C"/>
    <w:rsid w:val="00C1346B"/>
    <w:rsid w:val="00C21DF2"/>
    <w:rsid w:val="00C21F1B"/>
    <w:rsid w:val="00C33E77"/>
    <w:rsid w:val="00C356CD"/>
    <w:rsid w:val="00C43C85"/>
    <w:rsid w:val="00C5399A"/>
    <w:rsid w:val="00C56681"/>
    <w:rsid w:val="00C6468C"/>
    <w:rsid w:val="00C67BF5"/>
    <w:rsid w:val="00C75592"/>
    <w:rsid w:val="00C761B6"/>
    <w:rsid w:val="00C805E2"/>
    <w:rsid w:val="00C837A6"/>
    <w:rsid w:val="00C8758E"/>
    <w:rsid w:val="00C94897"/>
    <w:rsid w:val="00C94B41"/>
    <w:rsid w:val="00C975AF"/>
    <w:rsid w:val="00CB431B"/>
    <w:rsid w:val="00CD729D"/>
    <w:rsid w:val="00CD7356"/>
    <w:rsid w:val="00CE7FA3"/>
    <w:rsid w:val="00CF2643"/>
    <w:rsid w:val="00CF7431"/>
    <w:rsid w:val="00D0115D"/>
    <w:rsid w:val="00D03641"/>
    <w:rsid w:val="00D05B50"/>
    <w:rsid w:val="00D1042B"/>
    <w:rsid w:val="00D11149"/>
    <w:rsid w:val="00D14B60"/>
    <w:rsid w:val="00D24EC0"/>
    <w:rsid w:val="00D3694D"/>
    <w:rsid w:val="00D37C9E"/>
    <w:rsid w:val="00D41D9D"/>
    <w:rsid w:val="00D429C1"/>
    <w:rsid w:val="00D5791E"/>
    <w:rsid w:val="00D64F7E"/>
    <w:rsid w:val="00D67E43"/>
    <w:rsid w:val="00D71CCE"/>
    <w:rsid w:val="00D7382F"/>
    <w:rsid w:val="00D75D07"/>
    <w:rsid w:val="00D76906"/>
    <w:rsid w:val="00D82FCF"/>
    <w:rsid w:val="00D87723"/>
    <w:rsid w:val="00DB0B09"/>
    <w:rsid w:val="00DB6095"/>
    <w:rsid w:val="00DC19B4"/>
    <w:rsid w:val="00DC2088"/>
    <w:rsid w:val="00DC3AF0"/>
    <w:rsid w:val="00DC6125"/>
    <w:rsid w:val="00DC67C3"/>
    <w:rsid w:val="00DE27AA"/>
    <w:rsid w:val="00DF611B"/>
    <w:rsid w:val="00DF7376"/>
    <w:rsid w:val="00DF7AE0"/>
    <w:rsid w:val="00E02134"/>
    <w:rsid w:val="00E046C4"/>
    <w:rsid w:val="00E067FD"/>
    <w:rsid w:val="00E30107"/>
    <w:rsid w:val="00E41E6F"/>
    <w:rsid w:val="00E56C14"/>
    <w:rsid w:val="00E57F8A"/>
    <w:rsid w:val="00E6507E"/>
    <w:rsid w:val="00E67B89"/>
    <w:rsid w:val="00E8103A"/>
    <w:rsid w:val="00E814CE"/>
    <w:rsid w:val="00E81678"/>
    <w:rsid w:val="00E853FB"/>
    <w:rsid w:val="00E863C1"/>
    <w:rsid w:val="00E96AE5"/>
    <w:rsid w:val="00EB0619"/>
    <w:rsid w:val="00EB7E75"/>
    <w:rsid w:val="00EC1057"/>
    <w:rsid w:val="00EC37CD"/>
    <w:rsid w:val="00EC3F77"/>
    <w:rsid w:val="00ED4099"/>
    <w:rsid w:val="00ED7264"/>
    <w:rsid w:val="00ED7545"/>
    <w:rsid w:val="00F14C6C"/>
    <w:rsid w:val="00F17FA3"/>
    <w:rsid w:val="00F21AE2"/>
    <w:rsid w:val="00F23CA6"/>
    <w:rsid w:val="00F26DF8"/>
    <w:rsid w:val="00F35B84"/>
    <w:rsid w:val="00F37F5E"/>
    <w:rsid w:val="00F43BE0"/>
    <w:rsid w:val="00F527BD"/>
    <w:rsid w:val="00F541D4"/>
    <w:rsid w:val="00F6602D"/>
    <w:rsid w:val="00F71648"/>
    <w:rsid w:val="00F72F7A"/>
    <w:rsid w:val="00F94991"/>
    <w:rsid w:val="00F95DC1"/>
    <w:rsid w:val="00FA0870"/>
    <w:rsid w:val="00FA792D"/>
    <w:rsid w:val="00FB2D2E"/>
    <w:rsid w:val="00FB7B05"/>
    <w:rsid w:val="00FC0482"/>
    <w:rsid w:val="00FC35E6"/>
    <w:rsid w:val="00FD046A"/>
    <w:rsid w:val="00FD5EBF"/>
    <w:rsid w:val="00FE1688"/>
    <w:rsid w:val="00FE3680"/>
    <w:rsid w:val="00FE6918"/>
    <w:rsid w:val="0AAF7D58"/>
    <w:rsid w:val="10D2332D"/>
    <w:rsid w:val="17972509"/>
    <w:rsid w:val="17ED4795"/>
    <w:rsid w:val="1B834175"/>
    <w:rsid w:val="1CE93133"/>
    <w:rsid w:val="27D67706"/>
    <w:rsid w:val="2C824CBC"/>
    <w:rsid w:val="2FB54E1D"/>
    <w:rsid w:val="36284EEE"/>
    <w:rsid w:val="3DF918B9"/>
    <w:rsid w:val="3E9338CC"/>
    <w:rsid w:val="47197F94"/>
    <w:rsid w:val="47E32093"/>
    <w:rsid w:val="48AC70D4"/>
    <w:rsid w:val="4ABE47E5"/>
    <w:rsid w:val="50763EB2"/>
    <w:rsid w:val="54B432E8"/>
    <w:rsid w:val="57522F77"/>
    <w:rsid w:val="5D986C3F"/>
    <w:rsid w:val="5ED45ACE"/>
    <w:rsid w:val="5EF63E21"/>
    <w:rsid w:val="633B3D5B"/>
    <w:rsid w:val="68AF2488"/>
    <w:rsid w:val="6EC0154A"/>
    <w:rsid w:val="70F1747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88" w:lineRule="auto"/>
      <w:ind w:left="567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3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  <w14:textFill>
        <w14:solidFill>
          <w14:schemeClr w14:val="tx2"/>
        </w14:solidFill>
      </w14:textFill>
    </w:rPr>
  </w:style>
  <w:style w:type="paragraph" w:styleId="7">
    <w:name w:val="footer"/>
    <w:basedOn w:val="1"/>
    <w:link w:val="2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eader"/>
    <w:basedOn w:val="1"/>
    <w:link w:val="2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9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unhideWhenUsed/>
    <w:uiPriority w:val="39"/>
    <w:pPr>
      <w:spacing w:after="100" w:line="256" w:lineRule="auto"/>
      <w:ind w:left="0"/>
    </w:pPr>
  </w:style>
  <w:style w:type="paragraph" w:styleId="12">
    <w:name w:val="toc 2"/>
    <w:basedOn w:val="1"/>
    <w:next w:val="1"/>
    <w:unhideWhenUsed/>
    <w:uiPriority w:val="39"/>
    <w:pPr>
      <w:spacing w:after="100"/>
      <w:ind w:left="240"/>
    </w:pPr>
  </w:style>
  <w:style w:type="paragraph" w:customStyle="1" w:styleId="13">
    <w:name w:val="Основной заголовок - ООП"/>
    <w:basedOn w:val="2"/>
    <w:next w:val="1"/>
    <w:link w:val="14"/>
    <w:qFormat/>
    <w:uiPriority w:val="0"/>
    <w:pPr>
      <w:ind w:left="0"/>
      <w:jc w:val="both"/>
    </w:pPr>
    <w:rPr>
      <w:rFonts w:ascii="Times New Roman" w:hAnsi="Times New Roman"/>
      <w:b/>
      <w:color w:val="000000" w:themeColor="text1"/>
      <w14:textFill>
        <w14:solidFill>
          <w14:schemeClr w14:val="tx1"/>
        </w14:solidFill>
      </w14:textFill>
    </w:rPr>
  </w:style>
  <w:style w:type="character" w:customStyle="1" w:styleId="14">
    <w:name w:val="Основной заголовок - ООП Знак"/>
    <w:basedOn w:val="15"/>
    <w:link w:val="13"/>
    <w:uiPriority w:val="0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15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6">
    <w:name w:val="ООП - Остальные заголовки"/>
    <w:basedOn w:val="2"/>
    <w:link w:val="17"/>
    <w:qFormat/>
    <w:uiPriority w:val="0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7">
    <w:name w:val="ООП - Остальные заголовки Знак"/>
    <w:basedOn w:val="15"/>
    <w:link w:val="16"/>
    <w:uiPriority w:val="0"/>
    <w:rPr>
      <w:rFonts w:ascii="Times New Roman" w:hAnsi="Times New Roman" w:eastAsiaTheme="majorEastAsia" w:cstheme="majorBidi"/>
      <w:b/>
      <w:color w:val="2E75B6" w:themeColor="accent1" w:themeShade="BF"/>
      <w:sz w:val="28"/>
      <w:szCs w:val="32"/>
    </w:rPr>
  </w:style>
  <w:style w:type="paragraph" w:customStyle="1" w:styleId="18">
    <w:name w:val="ООП - обычный"/>
    <w:basedOn w:val="1"/>
    <w:link w:val="19"/>
    <w:qFormat/>
    <w:uiPriority w:val="0"/>
    <w:pPr>
      <w:jc w:val="both"/>
    </w:pPr>
  </w:style>
  <w:style w:type="character" w:customStyle="1" w:styleId="19">
    <w:name w:val="ООП - обычный Знак"/>
    <w:basedOn w:val="3"/>
    <w:link w:val="18"/>
    <w:uiPriority w:val="0"/>
    <w:rPr>
      <w:rFonts w:ascii="Times New Roman" w:hAnsi="Times New Roman"/>
      <w:sz w:val="24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Верхний колонтитул Знак"/>
    <w:basedOn w:val="3"/>
    <w:link w:val="8"/>
    <w:uiPriority w:val="99"/>
    <w:rPr>
      <w:rFonts w:ascii="Times New Roman" w:hAnsi="Times New Roman"/>
      <w:sz w:val="24"/>
    </w:rPr>
  </w:style>
  <w:style w:type="character" w:customStyle="1" w:styleId="22">
    <w:name w:val="Нижний колонтитул Знак"/>
    <w:basedOn w:val="3"/>
    <w:link w:val="7"/>
    <w:uiPriority w:val="99"/>
    <w:rPr>
      <w:rFonts w:ascii="Times New Roman" w:hAnsi="Times New Roman"/>
      <w:sz w:val="24"/>
    </w:rPr>
  </w:style>
  <w:style w:type="character" w:customStyle="1" w:styleId="23">
    <w:name w:val="Текст выноски Знак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table" w:customStyle="1" w:styleId="24">
    <w:name w:val="Plain Table 4"/>
    <w:basedOn w:val="4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5">
    <w:name w:val="Plain Table 2"/>
    <w:basedOn w:val="4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26">
    <w:name w:val="Unresolved Mention"/>
    <w:basedOn w:val="3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058BB-70B5-4AEF-B6A6-05795F3178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647</Words>
  <Characters>3690</Characters>
  <Lines>30</Lines>
  <Paragraphs>8</Paragraphs>
  <TotalTime>1</TotalTime>
  <ScaleCrop>false</ScaleCrop>
  <LinksUpToDate>false</LinksUpToDate>
  <CharactersWithSpaces>4329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2023-09-05T20:06:00Z</dcterms:created>
  <dc:creator>Духовников</dc:creator>
  <cp:lastModifiedBy>Fast Onion</cp:lastModifiedBy>
  <cp:lastPrinted>2015-12-16T20:49:00Z</cp:lastPrinted>
  <dcterms:modified xsi:type="dcterms:W3CDTF">2023-10-03T17:23:41Z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2478A0F593CA41F7B650F82AD62B8733</vt:lpwstr>
  </property>
</Properties>
</file>