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Oregon Capacity Building &amp; Community Grant Program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Land Trust Alliance / Coalition of Oregon Land Trusts / Oregon Community Foundation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June 26, 2026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Closing now / annual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$15,000 – $35,000 (program awards up to $560,000 total)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High – directly aimed at Oregon land trusts for capacity building and community engagement.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Capacity building, community engagement, strategic planning. NOT general operating support or land-acquisition capital.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Oregon land trusts. 2025 recipients are still eligible to reapply.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Applications accepted through June 26, 2026. Notifications by Sept 11, 2026. Grant period Oct 1, 2026 – Dec 1, 2027.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A program specifically designed to strengthen the capacity of Oregon land trusts to engage communities in stewardship of land and housing. Awards typically range $15K–$35K, with partnership-focused projects able to request extended grant periods. As a CLT, Proud Ground is squarely within the eligible applicant pool. Note this is the closest deadline—confirm exact submission cutoff time on the portal.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Online application via grant portal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budget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Optional pre-application meeting with Western division staff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project report upon completion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wtwumzztxopdosp0sqicw">
        <w:r>
          <w:rPr>
            <w:rStyle w:val="Hyperlink"/>
            <w:color w:val="1155CC"/>
            <w:sz w:val="22"/>
            <w:szCs w:val="22"/>
            <w:u w:val="single"/>
          </w:rPr>
          <w:t xml:space="preserve">https://landtrustalliance.org/resources/connect/field-services/west/oregon-community-and-capacity-building-grant-program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twumzztxopdosp0sqicw" Type="http://schemas.openxmlformats.org/officeDocument/2006/relationships/hyperlink" Target="https://landtrustalliance.org/resources/connect/field-services/west/oregon-community-and-capacity-building-grant-progra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Oregon Capacity Building &amp; Community Grant Program</dc:title>
  <dc:creator>Proud Ground Grant Tracker</dc:creator>
  <cp:lastModifiedBy>Un-named</cp:lastModifiedBy>
  <cp:revision>1</cp:revision>
  <dcterms:created xsi:type="dcterms:W3CDTF">2026-06-27T00:49:21.224Z</dcterms:created>
  <dcterms:modified xsi:type="dcterms:W3CDTF">2026-06-27T00:49:21.224Z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