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90"/>
        <w:gridCol w:w="2402"/>
        <w:gridCol w:w="2402"/>
        <w:gridCol w:w="2402"/>
        <w:gridCol w:w="2402"/>
        <w:gridCol w:w="2262"/>
        <w:gridCol w:w="2402"/>
      </w:tblGrid>
      <w:tr>
        <w:trPr>
          <w:trHeight w:val="8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deprived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(N=228)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Fourth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Least deprived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(N=893)</w:t>
            </w:r>
          </w:p>
        </w:tc>
      </w:tr>
      <w:tr>
        <w:trPr>
          <w:trHeight w:val="58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 Satisfaction 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72.1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 (15.8)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 [13.0, 98.9]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 [14.6,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74.3 [20.5,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76.9 [21.0,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[28.5, 98.5]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[13.0, 100]</w:t>
            </w:r>
          </w:p>
        </w:tc>
      </w:tr>
      <w:tr>
        <w:trPr>
          <w:trHeight w:val="58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 Access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84.8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 (9.74)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 (9.98)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86.2 (8.76)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 (9.97)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 [40.7,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 [44.0,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90.2 [47.9,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 [52.3,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87.5 [62.1,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[40.7, 100]</w:t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 Communication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84.8 (7.46)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(7.18)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 (7.26)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89.1 (7.48)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 (5.70)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86.9 (7.43)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 [53.2,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86.8 [63.3,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 [59.9, 99.3]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[56.1,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 [73.3, 98.2]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 [53.2, 100]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Distribution: % Working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 (4.63)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 (4.91)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(6.87)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 (6.31)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(5.89)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 [55.7, 89.0]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[53.5, 85.7]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 [46.6,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[51.4, 92.6]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[57.1, 85.3]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[46.6, 92.6]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Employment Status: %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(5.46)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(2.90)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(2.25)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 (1.69)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(7.37)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[11.0, 37.0]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[6.00, 24.0]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[2.00, 15.0]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10.0]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[1.00,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[1.00, 37.0]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 Distribution: % Minority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 (9.38)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 (7.82)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 (7.16)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 (7.10)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(7.65)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 (8.05)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[0.140, 58.1]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 [0.380, 66.4]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 [0.760, 39.8]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 [0.510, 32.7]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 [1.04, 35.4]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 [0.140, 66.4]</w:t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 Distribution: %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 (2.70)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 (1.64)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 (1.37)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 (1.68)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 (1.47)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 (1.94)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 [33.8, 55.4]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[40.3, 55.8]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 [45.3, 55.3]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 [40.5, 59.0]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[41.9, 53.3]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[33.8, 59.0]</w:t>
            </w:r>
          </w:p>
        </w:tc>
      </w:tr>
      <w:tr>
        <w:trPr>
          <w:trHeight w:val="59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Urban/Rural Location: % 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(25.1%)</w:t>
            </w:r>
          </w:p>
        </w:tc>
      </w:tr>
      <w:tr>
        <w:trPr>
          <w:trHeight w:val="607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Urban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(93.9%)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(81.2%)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(60.6%)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(59.5%)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(75.7%)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(74.9%)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2023-11-22T15:03:11Z</dcterms:modified>
  <cp:category/>
</cp:coreProperties>
</file>