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4E31F" w14:textId="77777777" w:rsidR="0058561D" w:rsidRDefault="0058561D" w:rsidP="0058561D">
      <w:pPr>
        <w:pStyle w:val="Overskrift2"/>
        <w:spacing w:before="240" w:after="120"/>
      </w:pPr>
      <w:r w:rsidRPr="1E6A83C4">
        <w:rPr>
          <w:rFonts w:ascii="Titillium Web" w:hAnsi="Titillium Web"/>
          <w:color w:val="000000" w:themeColor="text1"/>
          <w:sz w:val="32"/>
          <w:szCs w:val="32"/>
        </w:rPr>
        <w:t>Samtykke til at deltage i studieopgave: Udvikling af hjemmeside til studierelevant brug (non-kommercielt).</w:t>
      </w:r>
    </w:p>
    <w:tbl>
      <w:tblPr>
        <w:tblW w:w="0" w:type="auto"/>
        <w:tblCellMar>
          <w:top w:w="15" w:type="dxa"/>
          <w:left w:w="15" w:type="dxa"/>
          <w:bottom w:w="15" w:type="dxa"/>
          <w:right w:w="15" w:type="dxa"/>
        </w:tblCellMar>
        <w:tblLook w:val="04A0" w:firstRow="1" w:lastRow="0" w:firstColumn="1" w:lastColumn="0" w:noHBand="0" w:noVBand="1"/>
      </w:tblPr>
      <w:tblGrid>
        <w:gridCol w:w="9628"/>
      </w:tblGrid>
      <w:tr w:rsidR="0058561D" w14:paraId="2F58A95A" w14:textId="77777777" w:rsidTr="00222A97">
        <w:trPr>
          <w:trHeight w:val="345"/>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57A9FCEB" w14:textId="77777777" w:rsidR="0058561D" w:rsidRDefault="0058561D" w:rsidP="00222A97">
            <w:pPr>
              <w:pStyle w:val="NormalWeb"/>
              <w:spacing w:before="0" w:beforeAutospacing="0" w:after="0" w:afterAutospacing="0"/>
              <w:ind w:left="80"/>
            </w:pPr>
            <w:r>
              <w:rPr>
                <w:rFonts w:ascii="Dosis" w:hAnsi="Dosis"/>
                <w:b/>
                <w:bCs/>
                <w:color w:val="000000"/>
                <w:sz w:val="22"/>
                <w:szCs w:val="22"/>
              </w:rPr>
              <w:t>Hvorfor beder vi om dit samtykke</w:t>
            </w:r>
          </w:p>
        </w:tc>
      </w:tr>
      <w:tr w:rsidR="0058561D" w14:paraId="1051DC90" w14:textId="77777777" w:rsidTr="00222A97">
        <w:trPr>
          <w:trHeight w:val="1065"/>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77659D56" w14:textId="77777777" w:rsidR="0058561D" w:rsidRDefault="0058561D" w:rsidP="00222A97">
            <w:pPr>
              <w:pStyle w:val="NormalWeb"/>
              <w:spacing w:before="0" w:beforeAutospacing="0" w:after="0" w:afterAutospacing="0"/>
              <w:ind w:left="80"/>
            </w:pPr>
            <w:r>
              <w:rPr>
                <w:rFonts w:ascii="Dosis" w:hAnsi="Dosis"/>
                <w:color w:val="2D3B45"/>
                <w:sz w:val="22"/>
                <w:szCs w:val="22"/>
              </w:rPr>
              <w:t>I</w:t>
            </w:r>
            <w:r>
              <w:rPr>
                <w:rFonts w:ascii="Dosis" w:hAnsi="Dosis"/>
                <w:color w:val="000000"/>
                <w:sz w:val="22"/>
                <w:szCs w:val="22"/>
              </w:rPr>
              <w:t xml:space="preserve"> foråret 2018 trådte EU's persondataforordning i kraft. Den har til formål at beskytte alle borgerens persondata og forhindre misbrug. Det betyder at alle borgere skal give deres samtykke, hvis der indsamles oplysninger om dem. Det gælder også ved korte interviews til studieopgaver.</w:t>
            </w:r>
          </w:p>
        </w:tc>
      </w:tr>
      <w:tr w:rsidR="0058561D" w14:paraId="72788B6E" w14:textId="77777777" w:rsidTr="00222A97">
        <w:trPr>
          <w:trHeight w:val="345"/>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2F873E94" w14:textId="77777777" w:rsidR="0058561D" w:rsidRDefault="0058561D" w:rsidP="00222A97">
            <w:pPr>
              <w:pStyle w:val="NormalWeb"/>
              <w:spacing w:before="0" w:beforeAutospacing="0" w:after="0" w:afterAutospacing="0"/>
              <w:ind w:left="80"/>
            </w:pPr>
            <w:r>
              <w:rPr>
                <w:rFonts w:ascii="Dosis" w:hAnsi="Dosis"/>
                <w:b/>
                <w:bCs/>
                <w:color w:val="000000"/>
                <w:sz w:val="22"/>
                <w:szCs w:val="22"/>
              </w:rPr>
              <w:t>Hvilke data beder vi dig om, og hvad bruger vi dem til?  </w:t>
            </w:r>
          </w:p>
        </w:tc>
      </w:tr>
      <w:tr w:rsidR="0058561D" w14:paraId="4CA74B6E" w14:textId="77777777" w:rsidTr="00222A97">
        <w:trPr>
          <w:trHeight w:val="585"/>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1589E8BC" w14:textId="77777777" w:rsidR="0058561D" w:rsidRDefault="0058561D" w:rsidP="00222A97">
            <w:pPr>
              <w:pStyle w:val="NormalWeb"/>
              <w:spacing w:before="0" w:beforeAutospacing="0" w:after="0" w:afterAutospacing="0"/>
              <w:ind w:left="80"/>
            </w:pPr>
            <w:r>
              <w:rPr>
                <w:rFonts w:ascii="Dosis" w:hAnsi="Dosis"/>
                <w:color w:val="000000"/>
                <w:sz w:val="22"/>
                <w:szCs w:val="22"/>
              </w:rPr>
              <w:t>Kort interview om dig, din historie baggrund og viden om den Egyptiske udstilling på Moesgaard Museum, som er med til at danne et billede af vores målgruppe og research. </w:t>
            </w:r>
          </w:p>
          <w:p w14:paraId="66B22BD1" w14:textId="77777777" w:rsidR="0058561D" w:rsidRDefault="0058561D" w:rsidP="00222A97"/>
          <w:p w14:paraId="5C47E19E" w14:textId="77777777" w:rsidR="0058561D" w:rsidRDefault="0058561D" w:rsidP="00222A97">
            <w:pPr>
              <w:pStyle w:val="NormalWeb"/>
              <w:spacing w:before="0" w:beforeAutospacing="0" w:after="0" w:afterAutospacing="0"/>
            </w:pPr>
            <w:r>
              <w:rPr>
                <w:rFonts w:ascii="Dosis" w:hAnsi="Dosis"/>
                <w:color w:val="000000"/>
                <w:sz w:val="22"/>
                <w:szCs w:val="22"/>
              </w:rPr>
              <w:t>Til dette vil vi også bruge billeder og film til digital præsentation og dokumentation.</w:t>
            </w:r>
          </w:p>
        </w:tc>
      </w:tr>
      <w:tr w:rsidR="0058561D" w14:paraId="7774DF45" w14:textId="77777777" w:rsidTr="00222A97">
        <w:trPr>
          <w:trHeight w:val="345"/>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49059D6B" w14:textId="77777777" w:rsidR="0058561D" w:rsidRDefault="0058561D" w:rsidP="00222A97">
            <w:pPr>
              <w:pStyle w:val="NormalWeb"/>
              <w:spacing w:before="0" w:beforeAutospacing="0" w:after="0" w:afterAutospacing="0"/>
              <w:ind w:left="80"/>
            </w:pPr>
            <w:r>
              <w:rPr>
                <w:rFonts w:ascii="Dosis" w:hAnsi="Dosis"/>
                <w:b/>
                <w:bCs/>
                <w:color w:val="000000"/>
                <w:sz w:val="22"/>
                <w:szCs w:val="22"/>
              </w:rPr>
              <w:t>Hvordan trækker du dit samtykke tilbage?</w:t>
            </w:r>
          </w:p>
        </w:tc>
      </w:tr>
      <w:tr w:rsidR="0058561D" w14:paraId="2F22047F" w14:textId="77777777" w:rsidTr="00222A97">
        <w:trPr>
          <w:trHeight w:val="705"/>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59A64C42" w14:textId="77777777" w:rsidR="0058561D" w:rsidRDefault="0058561D" w:rsidP="00222A97">
            <w:pPr>
              <w:pStyle w:val="NormalWeb"/>
              <w:spacing w:before="0" w:beforeAutospacing="0" w:after="0" w:afterAutospacing="0"/>
              <w:ind w:left="80"/>
            </w:pPr>
            <w:r>
              <w:rPr>
                <w:rFonts w:ascii="Dosis" w:hAnsi="Dosis"/>
                <w:color w:val="000000"/>
                <w:sz w:val="22"/>
                <w:szCs w:val="22"/>
              </w:rPr>
              <w:t>Send en e-mail til denne e-mailadresse:</w:t>
            </w:r>
          </w:p>
          <w:p w14:paraId="5BC852EC" w14:textId="77777777" w:rsidR="0058561D" w:rsidRDefault="0058561D" w:rsidP="00222A97">
            <w:pPr>
              <w:pStyle w:val="NormalWeb"/>
              <w:spacing w:before="0" w:beforeAutospacing="0" w:after="0" w:afterAutospacing="0"/>
              <w:ind w:left="80"/>
            </w:pPr>
            <w:r>
              <w:rPr>
                <w:rFonts w:ascii="Dosis" w:hAnsi="Dosis"/>
                <w:color w:val="000000"/>
                <w:sz w:val="22"/>
                <w:szCs w:val="22"/>
              </w:rPr>
              <w:t>jlksn@live.dk</w:t>
            </w:r>
          </w:p>
        </w:tc>
      </w:tr>
      <w:tr w:rsidR="0058561D" w14:paraId="4B187207" w14:textId="77777777" w:rsidTr="00222A97">
        <w:trPr>
          <w:trHeight w:val="630"/>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47135108" w14:textId="77777777" w:rsidR="0058561D" w:rsidRDefault="0058561D" w:rsidP="00222A97">
            <w:pPr>
              <w:pStyle w:val="NormalWeb"/>
              <w:spacing w:before="0" w:beforeAutospacing="0" w:after="0" w:afterAutospacing="0"/>
              <w:ind w:left="80"/>
            </w:pPr>
            <w:r>
              <w:rPr>
                <w:rFonts w:ascii="Dosis" w:hAnsi="Dosis"/>
                <w:b/>
                <w:bCs/>
                <w:color w:val="000000"/>
                <w:sz w:val="22"/>
                <w:szCs w:val="22"/>
              </w:rPr>
              <w:t>Hvad sker der med dine data, når vi er færdige med at behandle dem, eller du trækker dit samtykke tilbage?</w:t>
            </w:r>
          </w:p>
        </w:tc>
      </w:tr>
      <w:tr w:rsidR="0058561D" w14:paraId="101A8C1B" w14:textId="77777777" w:rsidTr="00222A97">
        <w:trPr>
          <w:trHeight w:val="652"/>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03DB5362" w14:textId="77777777" w:rsidR="0058561D" w:rsidRDefault="0058561D" w:rsidP="00222A97">
            <w:pPr>
              <w:pStyle w:val="NormalWeb"/>
              <w:spacing w:before="0" w:beforeAutospacing="0" w:after="0" w:afterAutospacing="0"/>
              <w:ind w:left="80"/>
            </w:pPr>
            <w:r w:rsidRPr="531D978F">
              <w:rPr>
                <w:rFonts w:ascii="Dosis" w:hAnsi="Dosis"/>
                <w:color w:val="000000" w:themeColor="text1"/>
                <w:sz w:val="22"/>
                <w:szCs w:val="22"/>
              </w:rPr>
              <w:t>Efter interviewet anonymiserer vi dine data (fjerner personhenførbare informationer som fx navn, adresse m.v.). Derefter vil de blive analyseret og brugt til forskellige modeller i opgaven. Hvis du trækker dit samtykke tilbage, sletter vi dine data.</w:t>
            </w:r>
          </w:p>
        </w:tc>
      </w:tr>
    </w:tbl>
    <w:p w14:paraId="657D8F72" w14:textId="77777777" w:rsidR="0058561D" w:rsidRDefault="0058561D" w:rsidP="0058561D"/>
    <w:p w14:paraId="1CF4E5A1" w14:textId="77777777" w:rsidR="0058561D" w:rsidRDefault="0058561D" w:rsidP="0058561D">
      <w:pPr>
        <w:pStyle w:val="NormalWeb"/>
        <w:spacing w:before="0" w:beforeAutospacing="0" w:after="0" w:afterAutospacing="0"/>
      </w:pPr>
      <w:r>
        <w:rPr>
          <w:rFonts w:ascii="Dosis" w:hAnsi="Dosis"/>
          <w:b/>
          <w:bCs/>
          <w:i/>
          <w:iCs/>
          <w:color w:val="000000"/>
          <w:sz w:val="22"/>
          <w:szCs w:val="22"/>
        </w:rPr>
        <w:t>Samtykkeerklæring</w:t>
      </w:r>
    </w:p>
    <w:p w14:paraId="7A1A0376" w14:textId="77777777" w:rsidR="0058561D" w:rsidRDefault="0058561D" w:rsidP="0058561D">
      <w:pPr>
        <w:pStyle w:val="NormalWeb"/>
        <w:spacing w:before="0" w:beforeAutospacing="0" w:after="0" w:afterAutospacing="0"/>
      </w:pPr>
      <w:r>
        <w:rPr>
          <w:rFonts w:ascii="Dosis" w:hAnsi="Dosis"/>
          <w:color w:val="000000"/>
          <w:sz w:val="22"/>
          <w:szCs w:val="22"/>
        </w:rPr>
        <w:t>Jeg giver hermed samtykke til, at jeg vil deltage i ovenstående opgave/projekt. I den forbindelse kan mine oplysninger m.v. bruges af den/de studerende, der udarbejder opgaven/projektet.</w:t>
      </w:r>
    </w:p>
    <w:p w14:paraId="5303CBFD" w14:textId="77777777" w:rsidR="0058561D" w:rsidRDefault="0058561D" w:rsidP="0058561D"/>
    <w:p w14:paraId="53B58825" w14:textId="77777777" w:rsidR="0058561D" w:rsidRDefault="0058561D" w:rsidP="0058561D">
      <w:pPr>
        <w:pStyle w:val="NormalWeb"/>
        <w:spacing w:before="0" w:beforeAutospacing="0" w:after="0" w:afterAutospacing="0"/>
      </w:pPr>
      <w:r>
        <w:rPr>
          <w:rFonts w:ascii="Dosis" w:hAnsi="Dosis"/>
          <w:b/>
          <w:bCs/>
          <w:i/>
          <w:iCs/>
          <w:color w:val="000000"/>
          <w:sz w:val="22"/>
          <w:szCs w:val="22"/>
        </w:rPr>
        <w:t>Underskrift:</w:t>
      </w:r>
    </w:p>
    <w:p w14:paraId="7634C81B" w14:textId="77777777" w:rsidR="0058561D" w:rsidRDefault="0058561D" w:rsidP="0058561D"/>
    <w:p w14:paraId="6113FFAB" w14:textId="6C63FD3D" w:rsidR="0022617B" w:rsidRDefault="0058561D" w:rsidP="00155A6F">
      <w:pPr>
        <w:pStyle w:val="NormalWeb"/>
        <w:spacing w:before="0" w:beforeAutospacing="0" w:after="0" w:afterAutospacing="0"/>
      </w:pPr>
      <w:r>
        <w:rPr>
          <w:rFonts w:ascii="Dosis" w:hAnsi="Dosis"/>
          <w:color w:val="000000"/>
          <w:sz w:val="22"/>
          <w:szCs w:val="22"/>
        </w:rPr>
        <w:t>----------------------------------------------------------------------------------------------------</w:t>
      </w:r>
    </w:p>
    <w:sectPr w:rsidR="0022617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panose1 w:val="00000500000000000000"/>
    <w:charset w:val="00"/>
    <w:family w:val="auto"/>
    <w:pitch w:val="variable"/>
    <w:sig w:usb0="00000007" w:usb1="00000001" w:usb2="00000000" w:usb3="00000000" w:csb0="00000093" w:csb1="00000000"/>
  </w:font>
  <w:font w:name="Dosis">
    <w:altName w:val="Calibri"/>
    <w:panose1 w:val="00000000000000000000"/>
    <w:charset w:val="00"/>
    <w:family w:val="auto"/>
    <w:pitch w:val="variable"/>
    <w:sig w:usb0="A00000FF" w:usb1="5000207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1D"/>
    <w:rsid w:val="00155A6F"/>
    <w:rsid w:val="0022617B"/>
    <w:rsid w:val="00307D6F"/>
    <w:rsid w:val="0058561D"/>
    <w:rsid w:val="00C6571F"/>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42C8"/>
  <w15:chartTrackingRefBased/>
  <w15:docId w15:val="{2E727B32-95BA-43A2-AC34-E527FC13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61D"/>
    <w:rPr>
      <w:kern w:val="0"/>
      <w14:ligatures w14:val="none"/>
    </w:rPr>
  </w:style>
  <w:style w:type="paragraph" w:styleId="Overskrift2">
    <w:name w:val="heading 2"/>
    <w:basedOn w:val="Normal"/>
    <w:next w:val="Normal"/>
    <w:link w:val="Overskrift2Tegn"/>
    <w:uiPriority w:val="9"/>
    <w:unhideWhenUsed/>
    <w:qFormat/>
    <w:rsid w:val="00585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58561D"/>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58561D"/>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1311</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Aarhus Desserts</dc:creator>
  <cp:keywords/>
  <dc:description/>
  <cp:lastModifiedBy>Aarhus Desserts</cp:lastModifiedBy>
  <cp:revision>2</cp:revision>
  <dcterms:created xsi:type="dcterms:W3CDTF">2023-11-28T11:07:00Z</dcterms:created>
  <dcterms:modified xsi:type="dcterms:W3CDTF">2023-11-28T11:09:00Z</dcterms:modified>
</cp:coreProperties>
</file>