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E134B2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>Solicitud de Capacitación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524E0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524E00">
                  <w:rPr>
                    <w:rFonts w:ascii="Book Antiqua" w:hAnsi="Book Antiqua"/>
                    <w:b/>
                    <w:sz w:val="24"/>
                    <w:szCs w:val="24"/>
                  </w:rPr>
                  <w:t>Felipe Lozano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524E0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</w:sdtPr>
              <w:sdtEndPr/>
              <w:sdtContent>
                <w:r w:rsidR="00524E00">
                  <w:rPr>
                    <w:rFonts w:ascii="Book Antiqua" w:hAnsi="Book Antiqua"/>
                    <w:b/>
                    <w:sz w:val="24"/>
                    <w:szCs w:val="24"/>
                  </w:rPr>
                  <w:t>05/mayo/2015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Aprueba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524E0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287626917"/>
                <w:placeholder>
                  <w:docPart w:val="74F512CCB2C640B2A20B263BAC43CEC3"/>
                </w:placeholder>
              </w:sdtPr>
              <w:sdtEndPr/>
              <w:sdtContent>
                <w:r w:rsidR="00524E00">
                  <w:rPr>
                    <w:rFonts w:ascii="Book Antiqua" w:hAnsi="Book Antiqua"/>
                    <w:b/>
                    <w:sz w:val="24"/>
                    <w:szCs w:val="24"/>
                  </w:rPr>
                  <w:t>Felipe Lozano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del curso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DB18B3" w:rsidRPr="00E134B2" w:rsidRDefault="00DB18B3" w:rsidP="009A303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límite de inicio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24E0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700712486"/>
                <w:placeholder>
                  <w:docPart w:val="D53AF88500F84886A77C7BC698358D93"/>
                </w:placeholder>
              </w:sdtPr>
              <w:sdtEndPr/>
              <w:sdtContent>
                <w:r w:rsidR="00524E00">
                  <w:rPr>
                    <w:rFonts w:ascii="Book Antiqua" w:hAnsi="Book Antiqua"/>
                    <w:b/>
                    <w:sz w:val="24"/>
                    <w:szCs w:val="24"/>
                  </w:rPr>
                  <w:t>05/mayo/2015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24E0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</w:sdtPr>
              <w:sdtEndPr/>
              <w:sdtContent>
                <w:r w:rsidR="00524E00">
                  <w:rPr>
                    <w:rFonts w:ascii="Book Antiqua" w:hAnsi="Book Antiqua"/>
                    <w:b/>
                    <w:sz w:val="24"/>
                    <w:szCs w:val="24"/>
                  </w:rPr>
                  <w:t>Inter-Cabina/Áreas de proceso actualizadas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 xml:space="preserve">Tipo de capacitación 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24E0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524E00">
              <w:rPr>
                <w:rFonts w:ascii="Book Antiqua" w:hAnsi="Book Antiqua"/>
                <w:b/>
                <w:sz w:val="24"/>
                <w:szCs w:val="24"/>
              </w:rPr>
              <w:t>Capacitación en área de procesos actualizados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524E00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Es necesario la capacitación en las áreas que hayan sido modificadas para que el Líder de proyecto este actualizado al cambio de estas.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Proveedor sugerido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524E00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Internas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9A303B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8"/>
                <w:szCs w:val="24"/>
              </w:rPr>
            </w:pPr>
            <w:r w:rsidRPr="00DB18B3">
              <w:rPr>
                <w:color w:val="FFFFFF" w:themeColor="background1"/>
                <w:sz w:val="28"/>
                <w:szCs w:val="24"/>
              </w:rPr>
              <w:t>Seguimiento de la solicitud</w:t>
            </w:r>
          </w:p>
        </w:tc>
      </w:tr>
      <w:tr w:rsidR="00DB18B3" w:rsidTr="00F439B4">
        <w:trPr>
          <w:trHeight w:val="216"/>
        </w:trPr>
        <w:tc>
          <w:tcPr>
            <w:tcW w:w="9682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DB18B3" w:rsidRPr="00DB18B3" w:rsidRDefault="00DB18B3" w:rsidP="009A303B">
            <w:pPr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Esta sección sólo deberá ser llen</w:t>
            </w:r>
            <w:bookmarkStart w:id="0" w:name="_GoBack"/>
            <w:bookmarkEnd w:id="0"/>
            <w:r>
              <w:rPr>
                <w:rFonts w:ascii="Book Antiqua" w:hAnsi="Book Antiqua"/>
                <w:b/>
                <w:i/>
                <w:sz w:val="24"/>
                <w:szCs w:val="24"/>
              </w:rPr>
              <w:t>ada por el área de Recursos Humanos.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:rsidR="00DB18B3" w:rsidRPr="00DB18B3" w:rsidRDefault="00FA1EA2" w:rsidP="009A3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FA1EA2">
              <w:rPr>
                <w:rFonts w:ascii="Book Antiqua" w:hAnsi="Book Antiqua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405725289"/>
                <w:placeholder>
                  <w:docPart w:val="DDF514926C3E4897A78B68A27E1820A5"/>
                </w:placeholder>
                <w:showingPlcHdr/>
              </w:sdtPr>
              <w:sdtEndPr/>
              <w:sdtContent>
                <w:r w:rsidR="00FA1EA2">
                  <w:rPr>
                    <w:rStyle w:val="Textodelmarcadordeposicin"/>
                  </w:rPr>
                  <w:t>En pesos mexicanos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Resolución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758586454"/>
                <w:placeholder>
                  <w:docPart w:val="4E386206D7BD409A93B5B5D322804972"/>
                </w:placeholder>
                <w:showingPlcHdr/>
              </w:sdtPr>
              <w:sdtEndPr/>
              <w:sdtContent>
                <w:r w:rsidR="00FA1EA2">
                  <w:rPr>
                    <w:rStyle w:val="Textodelmarcadordeposicin"/>
                  </w:rPr>
                  <w:t>Descripción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Fecha de entrega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1508558252"/>
                <w:placeholder>
                  <w:docPart w:val="1BA8B22486D54159B529C3C8EF3E0EED"/>
                </w:placeholder>
                <w:showingPlcHdr/>
              </w:sdtPr>
              <w:sdtEndPr/>
              <w:sdtContent>
                <w:r w:rsidR="00FA1EA2">
                  <w:rPr>
                    <w:rStyle w:val="Textodelmarcadordeposicin"/>
                  </w:rPr>
                  <w:t>Día/Mes/Año</w:t>
                </w:r>
                <w:r w:rsidR="00FA1EA2"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Proveedor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219" w:rsidRDefault="000B6219" w:rsidP="00201585">
      <w:pPr>
        <w:spacing w:after="0" w:line="240" w:lineRule="auto"/>
      </w:pPr>
      <w:r>
        <w:separator/>
      </w:r>
    </w:p>
  </w:endnote>
  <w:endnote w:type="continuationSeparator" w:id="0">
    <w:p w:rsidR="000B6219" w:rsidRDefault="000B6219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219" w:rsidRDefault="000B6219" w:rsidP="00201585">
      <w:pPr>
        <w:spacing w:after="0" w:line="240" w:lineRule="auto"/>
      </w:pPr>
      <w:r>
        <w:separator/>
      </w:r>
    </w:p>
  </w:footnote>
  <w:footnote w:type="continuationSeparator" w:id="0">
    <w:p w:rsidR="000B6219" w:rsidRDefault="000B6219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0B6219"/>
    <w:rsid w:val="00201585"/>
    <w:rsid w:val="00312D0E"/>
    <w:rsid w:val="004245DD"/>
    <w:rsid w:val="00524E00"/>
    <w:rsid w:val="007845D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8F35C6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8F35C6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74F512CCB2C640B2A20B263BAC43C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629B-F4CA-4504-A53B-66301D6C5D5A}"/>
      </w:docPartPr>
      <w:docPartBody>
        <w:p w:rsidR="008F35C6" w:rsidRDefault="00277514" w:rsidP="00277514">
          <w:pPr>
            <w:pStyle w:val="74F512CCB2C640B2A20B263BAC43CEC33"/>
          </w:pPr>
          <w:r>
            <w:rPr>
              <w:rStyle w:val="Textodelmarcadordeposicin"/>
            </w:rPr>
            <w:t>Jefe directo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8F35C6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  <w:docPart>
      <w:docPartPr>
        <w:name w:val="D53AF88500F84886A77C7BC698358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49F6-1CDF-4350-A2AE-A5A7A6909F3E}"/>
      </w:docPartPr>
      <w:docPartBody>
        <w:p w:rsidR="008F35C6" w:rsidRDefault="00277514" w:rsidP="00277514">
          <w:pPr>
            <w:pStyle w:val="D53AF88500F84886A77C7BC698358D933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DDF514926C3E4897A78B68A27E18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926C-5BA7-4904-A6C7-7355B4518B92}"/>
      </w:docPartPr>
      <w:docPartBody>
        <w:p w:rsidR="008F35C6" w:rsidRDefault="00277514" w:rsidP="00277514">
          <w:pPr>
            <w:pStyle w:val="DDF514926C3E4897A78B68A27E1820A52"/>
          </w:pPr>
          <w:r>
            <w:rPr>
              <w:rStyle w:val="Textodelmarcadordeposicin"/>
            </w:rPr>
            <w:t>En pesos mexicanos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4E386206D7BD409A93B5B5D32280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7353-90BB-41D5-A097-4B7352F6B66D}"/>
      </w:docPartPr>
      <w:docPartBody>
        <w:p w:rsidR="008F35C6" w:rsidRDefault="00277514" w:rsidP="00277514">
          <w:pPr>
            <w:pStyle w:val="4E386206D7BD409A93B5B5D3228049722"/>
          </w:pPr>
          <w:r>
            <w:rPr>
              <w:rStyle w:val="Textodelmarcadordeposicin"/>
            </w:rPr>
            <w:t>Descripción</w:t>
          </w:r>
        </w:p>
      </w:docPartBody>
    </w:docPart>
    <w:docPart>
      <w:docPartPr>
        <w:name w:val="1BA8B22486D54159B529C3C8EF3E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FFF8-08DE-465A-B095-F7448E0AEFDC}"/>
      </w:docPartPr>
      <w:docPartBody>
        <w:p w:rsidR="008F35C6" w:rsidRDefault="00277514" w:rsidP="00277514">
          <w:pPr>
            <w:pStyle w:val="1BA8B22486D54159B529C3C8EF3E0EED1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1C6F8F"/>
    <w:rsid w:val="00277514"/>
    <w:rsid w:val="005D2F4D"/>
    <w:rsid w:val="008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4FFD-4DAD-4005-A622-5D004D52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Curiel Mendiola</cp:lastModifiedBy>
  <cp:revision>1</cp:revision>
  <dcterms:created xsi:type="dcterms:W3CDTF">2015-07-14T21:12:00Z</dcterms:created>
  <dcterms:modified xsi:type="dcterms:W3CDTF">2015-07-14T21:19:00Z</dcterms:modified>
</cp:coreProperties>
</file>