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CDB8" w14:textId="77777777" w:rsidR="003125D3" w:rsidRPr="007A5101" w:rsidRDefault="00000000">
      <w:pPr>
        <w:spacing w:before="2000" w:after="240"/>
        <w:jc w:val="center"/>
        <w:rPr>
          <w:lang w:val="es-CO"/>
        </w:rPr>
      </w:pPr>
      <w:r w:rsidRPr="007A5101">
        <w:rPr>
          <w:b/>
          <w:bCs/>
          <w:color w:val="1F4E79"/>
          <w:sz w:val="44"/>
          <w:szCs w:val="44"/>
          <w:lang w:val="es-CO"/>
        </w:rPr>
        <w:t>ESPECIFICACIÓN DE REQUISITOS</w:t>
      </w:r>
    </w:p>
    <w:p w14:paraId="341103F4" w14:textId="77777777" w:rsidR="003125D3" w:rsidRPr="007A5101" w:rsidRDefault="00000000">
      <w:pPr>
        <w:spacing w:after="240"/>
        <w:jc w:val="center"/>
        <w:rPr>
          <w:lang w:val="es-CO"/>
        </w:rPr>
      </w:pPr>
      <w:r w:rsidRPr="007A5101">
        <w:rPr>
          <w:b/>
          <w:bCs/>
          <w:color w:val="1F4E79"/>
          <w:sz w:val="44"/>
          <w:szCs w:val="44"/>
          <w:lang w:val="es-CO"/>
        </w:rPr>
        <w:t>Y PLAN DE PRUEBAS</w:t>
      </w:r>
    </w:p>
    <w:p w14:paraId="0BD18800" w14:textId="77777777" w:rsidR="003125D3" w:rsidRPr="007A5101" w:rsidRDefault="00000000">
      <w:pPr>
        <w:spacing w:after="600"/>
        <w:jc w:val="center"/>
        <w:rPr>
          <w:lang w:val="es-CO"/>
        </w:rPr>
      </w:pPr>
      <w:r w:rsidRPr="007A5101">
        <w:rPr>
          <w:i/>
          <w:iCs/>
          <w:color w:val="595959"/>
          <w:sz w:val="28"/>
          <w:szCs w:val="28"/>
          <w:lang w:val="es-CO"/>
        </w:rPr>
        <w:t>Sistema Automatizado de Almacenamiento y Recuperación (AS/RS)</w:t>
      </w:r>
    </w:p>
    <w:tbl>
      <w:tblPr>
        <w:tblW w:w="8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6356"/>
      </w:tblGrid>
      <w:tr w:rsidR="003125D3" w:rsidRPr="007A5101" w14:paraId="59BD1CA5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321C" w14:textId="77777777" w:rsidR="003125D3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01F0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Sistema Automatizado de Almacenamiento y Recuperación (AS/RS)</w:t>
            </w:r>
          </w:p>
        </w:tc>
      </w:tr>
      <w:tr w:rsidR="003125D3" w14:paraId="5E4055B3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C09B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CBE9" w14:textId="77777777" w:rsidR="003125D3" w:rsidRDefault="00000000">
            <w:r>
              <w:rPr>
                <w:sz w:val="20"/>
                <w:szCs w:val="20"/>
              </w:rPr>
              <w:t xml:space="preserve">Sistemas </w:t>
            </w:r>
            <w:proofErr w:type="spellStart"/>
            <w:r>
              <w:rPr>
                <w:sz w:val="20"/>
                <w:szCs w:val="20"/>
              </w:rPr>
              <w:t>Embebidos</w:t>
            </w:r>
            <w:proofErr w:type="spellEnd"/>
          </w:p>
        </w:tc>
      </w:tr>
      <w:tr w:rsidR="003125D3" w:rsidRPr="007A5101" w14:paraId="67ABB96D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ACBD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Institución</w:t>
            </w:r>
            <w:proofErr w:type="spellEnd"/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B10A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Universidad EIA — Escuela de Ingeniería y Ciencias Básicas</w:t>
            </w:r>
          </w:p>
        </w:tc>
      </w:tr>
      <w:tr w:rsidR="003125D3" w14:paraId="1ABC4744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80E9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Periodo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académico</w:t>
            </w:r>
            <w:proofErr w:type="spellEnd"/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3D38" w14:textId="77777777" w:rsidR="003125D3" w:rsidRDefault="00000000">
            <w:r>
              <w:rPr>
                <w:sz w:val="20"/>
                <w:szCs w:val="20"/>
              </w:rPr>
              <w:t>2026 — 1</w:t>
            </w:r>
          </w:p>
        </w:tc>
      </w:tr>
      <w:tr w:rsidR="003125D3" w:rsidRPr="007A5101" w14:paraId="52A9F970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BED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Entregable</w:t>
            </w:r>
            <w:proofErr w:type="spellEnd"/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255B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Entrega 2 — Especificación de Requisitos, Plan de Pruebas y SRTM</w:t>
            </w:r>
          </w:p>
        </w:tc>
      </w:tr>
      <w:tr w:rsidR="003125D3" w14:paraId="0DD4D052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0E4F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D7A0" w14:textId="0F44F960" w:rsidR="003125D3" w:rsidRDefault="00000000">
            <w:r>
              <w:rPr>
                <w:sz w:val="20"/>
                <w:szCs w:val="20"/>
              </w:rPr>
              <w:t>Software Requirements Specification (SRS) v1.</w:t>
            </w:r>
            <w:r w:rsidR="007A5101">
              <w:rPr>
                <w:sz w:val="20"/>
                <w:szCs w:val="20"/>
              </w:rPr>
              <w:t>3</w:t>
            </w:r>
          </w:p>
        </w:tc>
      </w:tr>
      <w:tr w:rsidR="003125D3" w14:paraId="3AAFBB7E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A04C" w14:textId="77777777" w:rsidR="003125D3" w:rsidRDefault="00000000">
            <w:r>
              <w:rPr>
                <w:b/>
                <w:bCs/>
                <w:sz w:val="20"/>
                <w:szCs w:val="20"/>
              </w:rPr>
              <w:t>Technical Lead</w:t>
            </w:r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5A86" w14:textId="77777777" w:rsidR="003125D3" w:rsidRDefault="00000000">
            <w:r>
              <w:rPr>
                <w:sz w:val="20"/>
                <w:szCs w:val="20"/>
              </w:rPr>
              <w:t>Carlos Daniel Murillo Mena</w:t>
            </w:r>
          </w:p>
        </w:tc>
      </w:tr>
      <w:tr w:rsidR="003125D3" w14:paraId="5DF30F32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B16F" w14:textId="77777777" w:rsidR="003125D3" w:rsidRDefault="00000000">
            <w:r>
              <w:rPr>
                <w:b/>
                <w:bCs/>
                <w:sz w:val="20"/>
                <w:szCs w:val="20"/>
              </w:rPr>
              <w:t>Firmware Engineer</w:t>
            </w:r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AEF1" w14:textId="77777777" w:rsidR="003125D3" w:rsidRDefault="00000000">
            <w:r>
              <w:rPr>
                <w:sz w:val="20"/>
                <w:szCs w:val="20"/>
              </w:rPr>
              <w:t xml:space="preserve">Owen Montiel </w:t>
            </w:r>
            <w:proofErr w:type="spellStart"/>
            <w:r>
              <w:rPr>
                <w:sz w:val="20"/>
                <w:szCs w:val="20"/>
              </w:rPr>
              <w:t>Cardeñas</w:t>
            </w:r>
            <w:proofErr w:type="spellEnd"/>
          </w:p>
        </w:tc>
      </w:tr>
      <w:tr w:rsidR="003125D3" w14:paraId="473908AE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D21E" w14:textId="77777777" w:rsidR="003125D3" w:rsidRDefault="00000000">
            <w:r>
              <w:rPr>
                <w:b/>
                <w:bCs/>
                <w:sz w:val="20"/>
                <w:szCs w:val="20"/>
              </w:rPr>
              <w:t>Hardware Integration Engineer</w:t>
            </w:r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9CBE" w14:textId="77777777" w:rsidR="003125D3" w:rsidRDefault="00000000">
            <w:r>
              <w:rPr>
                <w:sz w:val="20"/>
                <w:szCs w:val="20"/>
              </w:rPr>
              <w:t>Mateo Aldana Escobar</w:t>
            </w:r>
          </w:p>
        </w:tc>
      </w:tr>
      <w:tr w:rsidR="003125D3" w14:paraId="5D9AE87A" w14:textId="77777777" w:rsidTr="007A51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C503" w14:textId="77777777" w:rsidR="003125D3" w:rsidRDefault="00000000">
            <w:r>
              <w:rPr>
                <w:b/>
                <w:bCs/>
                <w:sz w:val="20"/>
                <w:szCs w:val="20"/>
              </w:rPr>
              <w:t>Verification &amp; Testing Engineer</w:t>
            </w:r>
          </w:p>
        </w:tc>
        <w:tc>
          <w:tcPr>
            <w:tcW w:w="63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0112" w14:textId="77777777" w:rsidR="003125D3" w:rsidRDefault="00000000">
            <w:r>
              <w:rPr>
                <w:sz w:val="20"/>
                <w:szCs w:val="20"/>
              </w:rPr>
              <w:t>Michael Cuello Perez</w:t>
            </w:r>
          </w:p>
        </w:tc>
      </w:tr>
    </w:tbl>
    <w:p w14:paraId="740180BC" w14:textId="77777777" w:rsidR="003125D3" w:rsidRPr="007A5101" w:rsidRDefault="00000000">
      <w:pPr>
        <w:rPr>
          <w:lang w:val="es-CO"/>
        </w:rPr>
      </w:pPr>
      <w:r w:rsidRPr="007A5101">
        <w:rPr>
          <w:lang w:val="es-CO"/>
        </w:rPr>
        <w:br w:type="page"/>
      </w:r>
    </w:p>
    <w:p w14:paraId="78B4902C" w14:textId="77777777" w:rsidR="003125D3" w:rsidRDefault="00000000">
      <w:pPr>
        <w:pStyle w:val="Heading1"/>
        <w:spacing w:line="276" w:lineRule="auto"/>
      </w:pPr>
      <w:r>
        <w:lastRenderedPageBreak/>
        <w:t xml:space="preserve">Control de </w:t>
      </w:r>
      <w:proofErr w:type="spellStart"/>
      <w:r>
        <w:t>versiones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400"/>
        <w:gridCol w:w="3760"/>
      </w:tblGrid>
      <w:tr w:rsidR="003125D3" w14:paraId="2D3C0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ED22" w14:textId="77777777" w:rsidR="003125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02A6" w14:textId="77777777" w:rsidR="003125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7738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5BCF" w14:textId="77777777" w:rsidR="003125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Cambios</w:t>
            </w:r>
            <w:proofErr w:type="spellEnd"/>
          </w:p>
        </w:tc>
      </w:tr>
      <w:tr w:rsidR="003125D3" w:rsidRPr="007A5101" w14:paraId="24E2D1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40A2" w14:textId="77777777" w:rsidR="003125D3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8209" w14:textId="77777777" w:rsidR="003125D3" w:rsidRDefault="00000000">
            <w:r>
              <w:rPr>
                <w:sz w:val="20"/>
                <w:szCs w:val="20"/>
              </w:rPr>
              <w:t>2026-03-27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5E6D" w14:textId="77777777" w:rsidR="003125D3" w:rsidRDefault="00000000">
            <w:r>
              <w:rPr>
                <w:sz w:val="20"/>
                <w:szCs w:val="20"/>
              </w:rPr>
              <w:t>Technical Lead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3632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Versión inicial del SRS, Plan de Pruebas, plantilla de TC y SRTM.</w:t>
            </w:r>
          </w:p>
        </w:tc>
      </w:tr>
      <w:tr w:rsidR="003125D3" w:rsidRPr="007A5101" w14:paraId="12145F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D568" w14:textId="77777777" w:rsidR="003125D3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C23C" w14:textId="77777777" w:rsidR="003125D3" w:rsidRDefault="00000000">
            <w:r>
              <w:rPr>
                <w:sz w:val="20"/>
                <w:szCs w:val="20"/>
              </w:rPr>
              <w:t>2026-04-16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4E43" w14:textId="77777777" w:rsidR="003125D3" w:rsidRDefault="00000000">
            <w:r>
              <w:rPr>
                <w:sz w:val="20"/>
                <w:szCs w:val="20"/>
              </w:rPr>
              <w:t>Technical Lead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51B5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Actualización de RF-13 (Interfaz de usuario): definición inicial de la plataforma GUI pendiente.</w:t>
            </w:r>
          </w:p>
        </w:tc>
      </w:tr>
      <w:tr w:rsidR="003125D3" w:rsidRPr="007A5101" w14:paraId="2C8CC7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12A9" w14:textId="77777777" w:rsidR="003125D3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AE2A" w14:textId="77777777" w:rsidR="003125D3" w:rsidRDefault="00000000">
            <w:r>
              <w:rPr>
                <w:sz w:val="20"/>
                <w:szCs w:val="20"/>
              </w:rPr>
              <w:t>2026-05-25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7A1F" w14:textId="77777777" w:rsidR="003125D3" w:rsidRDefault="00000000">
            <w:r>
              <w:rPr>
                <w:sz w:val="20"/>
                <w:szCs w:val="20"/>
              </w:rPr>
              <w:t>Technical Lead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AA37" w14:textId="2A2BE21E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RF-13 actualizado con definición completa (app escritorio Python/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tkinter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, UART). RF-11 y RNF-06 suspendidos. RNF-02: criterio de aceptación de alimentación actualizado (prueba de estabilidad 60 s bajo carga máxima).</w:t>
            </w:r>
          </w:p>
        </w:tc>
      </w:tr>
      <w:tr w:rsidR="003125D3" w14:paraId="476303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3F09" w14:textId="77777777" w:rsidR="003125D3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07E0" w14:textId="77777777" w:rsidR="003125D3" w:rsidRDefault="00000000">
            <w:r>
              <w:rPr>
                <w:sz w:val="20"/>
                <w:szCs w:val="20"/>
              </w:rPr>
              <w:t>2026-05-25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DA6A" w14:textId="77777777" w:rsidR="003125D3" w:rsidRDefault="00000000">
            <w:r>
              <w:rPr>
                <w:sz w:val="20"/>
                <w:szCs w:val="20"/>
              </w:rPr>
              <w:t>Technical Lead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FDA3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RF-06: rango actualizado a 10–1000 g, HX711 reemplazado por circuito discreto LM358N. </w:t>
            </w:r>
            <w:proofErr w:type="spellStart"/>
            <w:r>
              <w:rPr>
                <w:sz w:val="20"/>
                <w:szCs w:val="20"/>
              </w:rPr>
              <w:t>Sección</w:t>
            </w:r>
            <w:proofErr w:type="spellEnd"/>
            <w:r>
              <w:rPr>
                <w:sz w:val="20"/>
                <w:szCs w:val="20"/>
              </w:rPr>
              <w:t xml:space="preserve"> 1.3: drivers DRV8825 </w:t>
            </w:r>
            <w:proofErr w:type="spellStart"/>
            <w:r>
              <w:rPr>
                <w:sz w:val="20"/>
                <w:szCs w:val="20"/>
              </w:rPr>
              <w:t>reemplazados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L298N.</w:t>
            </w:r>
          </w:p>
        </w:tc>
      </w:tr>
    </w:tbl>
    <w:p w14:paraId="3C91A752" w14:textId="77777777" w:rsidR="003125D3" w:rsidRDefault="00000000">
      <w:r>
        <w:br w:type="page"/>
      </w:r>
    </w:p>
    <w:p w14:paraId="3ACCBE98" w14:textId="77777777" w:rsidR="003125D3" w:rsidRDefault="00000000">
      <w:pPr>
        <w:pStyle w:val="Heading1"/>
        <w:spacing w:line="276" w:lineRule="auto"/>
      </w:pPr>
      <w:r>
        <w:lastRenderedPageBreak/>
        <w:t xml:space="preserve">1. </w:t>
      </w:r>
      <w:proofErr w:type="spellStart"/>
      <w:r>
        <w:t>Introducción</w:t>
      </w:r>
      <w:proofErr w:type="spellEnd"/>
    </w:p>
    <w:p w14:paraId="5BB8A3D6" w14:textId="77777777" w:rsidR="003125D3" w:rsidRDefault="00000000">
      <w:pPr>
        <w:pStyle w:val="Heading2"/>
        <w:spacing w:line="276" w:lineRule="auto"/>
      </w:pPr>
      <w:r>
        <w:t xml:space="preserve">1.1 </w:t>
      </w:r>
      <w:proofErr w:type="spellStart"/>
      <w:r>
        <w:t>Propósito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557221AE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>Este documento especifica de forma formal los requisitos funcionales y no funcionales del sistema embebido para el prototipo de Sistema Automatizado de Almacenamiento y Recuperación (AS/RS) del proyecto de aula del curso de Sistemas Embebidos de la Universidad EIA, periodo 2026-1. Adicionalmente, define el plan de pruebas asociado, la plantilla estándar de test cases y la Matriz de Trazabilidad de Requisitos (SRTM) inicial.</w:t>
      </w:r>
    </w:p>
    <w:p w14:paraId="1683015B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>El documento es la base normativa del proyecto: ningún requisito se considerará cumplido si no cuenta con un diseño asociado, una implementación identificable y una prueba objetiva con su evidencia correspondiente.</w:t>
      </w:r>
    </w:p>
    <w:p w14:paraId="3AD7BE2D" w14:textId="77777777" w:rsidR="003125D3" w:rsidRPr="007A5101" w:rsidRDefault="00000000">
      <w:pPr>
        <w:pStyle w:val="Heading2"/>
        <w:spacing w:line="276" w:lineRule="auto"/>
        <w:rPr>
          <w:lang w:val="es-CO"/>
        </w:rPr>
      </w:pPr>
      <w:r w:rsidRPr="007A5101">
        <w:rPr>
          <w:lang w:val="es-CO"/>
        </w:rPr>
        <w:t>1.2 Alcance</w:t>
      </w:r>
    </w:p>
    <w:p w14:paraId="01A78E15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El sistema a desarrollar es un prototipo funcional, a escala, de un AS/RS compacto compuesto por una matriz cartesiana de 3 columnas × 4 filas (12 celdas), un </w:t>
      </w:r>
      <w:proofErr w:type="spellStart"/>
      <w:r w:rsidRPr="007A5101">
        <w:rPr>
          <w:lang w:val="es-CO"/>
        </w:rPr>
        <w:t>end-effector</w:t>
      </w:r>
      <w:proofErr w:type="spellEnd"/>
      <w:r w:rsidRPr="007A5101">
        <w:rPr>
          <w:lang w:val="es-CO"/>
        </w:rPr>
        <w:t xml:space="preserve"> motorizado capaz de almacenar, recuperar e intercambiar productos entre celdas, y un subsistema de </w:t>
      </w:r>
      <w:proofErr w:type="spellStart"/>
      <w:r w:rsidRPr="007A5101">
        <w:rPr>
          <w:lang w:val="es-CO"/>
        </w:rPr>
        <w:t>sensado</w:t>
      </w:r>
      <w:proofErr w:type="spellEnd"/>
      <w:r w:rsidRPr="007A5101">
        <w:rPr>
          <w:lang w:val="es-CO"/>
        </w:rPr>
        <w:t>, persistencia y comunicación que valida cada operación. La alimentación es externa al laboratorio, la implementación es sobre tarjeta universal soldada o PCB y la demostración incluye interfaz gráfica de usuario.</w:t>
      </w:r>
    </w:p>
    <w:p w14:paraId="140264EB" w14:textId="77777777" w:rsidR="003125D3" w:rsidRPr="007A5101" w:rsidRDefault="00000000">
      <w:pPr>
        <w:pStyle w:val="Heading2"/>
        <w:spacing w:line="276" w:lineRule="auto"/>
        <w:rPr>
          <w:lang w:val="es-CO"/>
        </w:rPr>
      </w:pPr>
      <w:r w:rsidRPr="007A5101">
        <w:rPr>
          <w:lang w:val="es-CO"/>
        </w:rPr>
        <w:t>1.3 Decisiones técnicas de línea base</w:t>
      </w:r>
    </w:p>
    <w:p w14:paraId="3AE64212" w14:textId="77777777" w:rsidR="003125D3" w:rsidRDefault="00000000">
      <w:pPr>
        <w:spacing w:after="120" w:line="276" w:lineRule="auto"/>
        <w:jc w:val="both"/>
      </w:pPr>
      <w:r w:rsidRPr="007A5101">
        <w:rPr>
          <w:lang w:val="es-CO"/>
        </w:rPr>
        <w:t xml:space="preserve">Los requisitos de este documento presuponen las siguientes decisiones arquitectónicas tomadas y justificadas por el equipo.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aprobada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Technical Lead:</w:t>
      </w:r>
    </w:p>
    <w:p w14:paraId="2E818272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>Topología de almacenamiento: matriz cartesiana 3×4 (12 celdas).</w:t>
      </w:r>
    </w:p>
    <w:p w14:paraId="39761FBD" w14:textId="77777777" w:rsidR="003125D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Microcontrolador</w:t>
      </w:r>
      <w:proofErr w:type="spellEnd"/>
      <w:r>
        <w:t xml:space="preserve">: ESP32 (dual-core,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FreeRTOS</w:t>
      </w:r>
      <w:proofErr w:type="spellEnd"/>
      <w:r>
        <w:t xml:space="preserve">, toolchain </w:t>
      </w:r>
      <w:proofErr w:type="spellStart"/>
      <w:r>
        <w:t>PlatformIO</w:t>
      </w:r>
      <w:proofErr w:type="spellEnd"/>
      <w:r>
        <w:t>).</w:t>
      </w:r>
    </w:p>
    <w:p w14:paraId="03AC64B7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Actuadores de posicionamiento: </w:t>
      </w:r>
      <w:proofErr w:type="spellStart"/>
      <w:r w:rsidRPr="007A5101">
        <w:rPr>
          <w:lang w:val="es-CO"/>
        </w:rPr>
        <w:t>steppers</w:t>
      </w:r>
      <w:proofErr w:type="spellEnd"/>
      <w:r w:rsidRPr="007A5101">
        <w:rPr>
          <w:lang w:val="es-CO"/>
        </w:rPr>
        <w:t xml:space="preserve"> NEMA17 con módulos driver L298N y </w:t>
      </w:r>
      <w:proofErr w:type="spellStart"/>
      <w:r w:rsidRPr="007A5101">
        <w:rPr>
          <w:lang w:val="es-CO"/>
        </w:rPr>
        <w:t>endstops</w:t>
      </w:r>
      <w:proofErr w:type="spellEnd"/>
      <w:r w:rsidRPr="007A5101">
        <w:rPr>
          <w:lang w:val="es-CO"/>
        </w:rPr>
        <w:t xml:space="preserve"> mecánicos (</w:t>
      </w:r>
      <w:proofErr w:type="spellStart"/>
      <w:r w:rsidRPr="007A5101">
        <w:rPr>
          <w:lang w:val="es-CO"/>
        </w:rPr>
        <w:t>homing</w:t>
      </w:r>
      <w:proofErr w:type="spellEnd"/>
      <w:r w:rsidRPr="007A5101">
        <w:rPr>
          <w:lang w:val="es-CO"/>
        </w:rPr>
        <w:t>).</w:t>
      </w:r>
    </w:p>
    <w:p w14:paraId="07A065CC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>Sensor de peso: celda de carga de 1 kg con circuito de acondicionamiento discreto LM358N (rango útil de producto: 10–1000 g).</w:t>
      </w:r>
    </w:p>
    <w:p w14:paraId="2F6E081F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proofErr w:type="spellStart"/>
      <w:r w:rsidRPr="007A5101">
        <w:rPr>
          <w:lang w:val="es-CO"/>
        </w:rPr>
        <w:t>Sensado</w:t>
      </w:r>
      <w:proofErr w:type="spellEnd"/>
      <w:r w:rsidRPr="007A5101">
        <w:rPr>
          <w:lang w:val="es-CO"/>
        </w:rPr>
        <w:t xml:space="preserve"> de presencia: (a) sensor óptico en el </w:t>
      </w:r>
      <w:proofErr w:type="spellStart"/>
      <w:r w:rsidRPr="007A5101">
        <w:rPr>
          <w:lang w:val="es-CO"/>
        </w:rPr>
        <w:t>end-effector</w:t>
      </w:r>
      <w:proofErr w:type="spellEnd"/>
      <w:r w:rsidRPr="007A5101">
        <w:rPr>
          <w:lang w:val="es-CO"/>
        </w:rPr>
        <w:t xml:space="preserve"> y (b) 12 </w:t>
      </w:r>
      <w:proofErr w:type="spellStart"/>
      <w:r w:rsidRPr="007A5101">
        <w:rPr>
          <w:lang w:val="es-CO"/>
        </w:rPr>
        <w:t>microswitches</w:t>
      </w:r>
      <w:proofErr w:type="spellEnd"/>
      <w:r w:rsidRPr="007A5101">
        <w:rPr>
          <w:lang w:val="es-CO"/>
        </w:rPr>
        <w:t xml:space="preserve"> leídos por expansor I2C MCP23017.</w:t>
      </w:r>
    </w:p>
    <w:p w14:paraId="2B3A4BE7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>Persistencia: memoria no volátil interna del ESP32 (NVS).</w:t>
      </w:r>
    </w:p>
    <w:p w14:paraId="767EB10F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>Protocolos de comunicación: UART (</w:t>
      </w:r>
      <w:proofErr w:type="spellStart"/>
      <w:r w:rsidRPr="007A5101">
        <w:rPr>
          <w:lang w:val="es-CO"/>
        </w:rPr>
        <w:t>logger</w:t>
      </w:r>
      <w:proofErr w:type="spellEnd"/>
      <w:r w:rsidRPr="007A5101">
        <w:rPr>
          <w:lang w:val="es-CO"/>
        </w:rPr>
        <w:t xml:space="preserve"> y </w:t>
      </w:r>
      <w:proofErr w:type="spellStart"/>
      <w:r w:rsidRPr="007A5101">
        <w:rPr>
          <w:lang w:val="es-CO"/>
        </w:rPr>
        <w:t>debug</w:t>
      </w:r>
      <w:proofErr w:type="spellEnd"/>
      <w:r w:rsidRPr="007A5101">
        <w:rPr>
          <w:lang w:val="es-CO"/>
        </w:rPr>
        <w:t>) e I2C (MCP23017 y periféricos auxiliares).</w:t>
      </w:r>
    </w:p>
    <w:p w14:paraId="755B8BF9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Seguridad: botón físico de E-stop que corta por hardware el </w:t>
      </w:r>
      <w:proofErr w:type="spellStart"/>
      <w:r w:rsidRPr="007A5101">
        <w:rPr>
          <w:lang w:val="es-CO"/>
        </w:rPr>
        <w:t>enable</w:t>
      </w:r>
      <w:proofErr w:type="spellEnd"/>
      <w:r w:rsidRPr="007A5101">
        <w:rPr>
          <w:lang w:val="es-CO"/>
        </w:rPr>
        <w:t xml:space="preserve"> de los drivers, </w:t>
      </w:r>
      <w:proofErr w:type="spellStart"/>
      <w:r w:rsidRPr="007A5101">
        <w:rPr>
          <w:lang w:val="es-CO"/>
        </w:rPr>
        <w:t>endstops</w:t>
      </w:r>
      <w:proofErr w:type="spellEnd"/>
      <w:r w:rsidRPr="007A5101">
        <w:rPr>
          <w:lang w:val="es-CO"/>
        </w:rPr>
        <w:t xml:space="preserve"> por eje y detección de </w:t>
      </w:r>
      <w:proofErr w:type="spellStart"/>
      <w:r w:rsidRPr="007A5101">
        <w:rPr>
          <w:lang w:val="es-CO"/>
        </w:rPr>
        <w:t>stall</w:t>
      </w:r>
      <w:proofErr w:type="spellEnd"/>
      <w:r w:rsidRPr="007A5101">
        <w:rPr>
          <w:lang w:val="es-CO"/>
        </w:rPr>
        <w:t xml:space="preserve"> por </w:t>
      </w:r>
      <w:proofErr w:type="spellStart"/>
      <w:r w:rsidRPr="007A5101">
        <w:rPr>
          <w:lang w:val="es-CO"/>
        </w:rPr>
        <w:t>timeout</w:t>
      </w:r>
      <w:proofErr w:type="spellEnd"/>
      <w:r w:rsidRPr="007A5101">
        <w:rPr>
          <w:lang w:val="es-CO"/>
        </w:rPr>
        <w:t>.</w:t>
      </w:r>
    </w:p>
    <w:p w14:paraId="5415D5A7" w14:textId="77777777" w:rsidR="003125D3" w:rsidRDefault="00000000">
      <w:pPr>
        <w:pStyle w:val="Heading2"/>
        <w:spacing w:line="276" w:lineRule="auto"/>
      </w:pPr>
      <w:r>
        <w:t xml:space="preserve">1.4 </w:t>
      </w:r>
      <w:proofErr w:type="spellStart"/>
      <w:r>
        <w:t>Convenciones</w:t>
      </w:r>
      <w:proofErr w:type="spellEnd"/>
    </w:p>
    <w:p w14:paraId="64B24DCB" w14:textId="77777777" w:rsidR="003125D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RF-XX: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.</w:t>
      </w:r>
    </w:p>
    <w:p w14:paraId="275F54B1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>RNF-XX: requisito no funcional.</w:t>
      </w:r>
    </w:p>
    <w:p w14:paraId="0F40CC04" w14:textId="77777777" w:rsidR="003125D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Prioridad</w:t>
      </w:r>
      <w:proofErr w:type="spellEnd"/>
      <w:r>
        <w:t xml:space="preserve"> </w:t>
      </w:r>
      <w:proofErr w:type="spellStart"/>
      <w:r>
        <w:t>MoSCoW</w:t>
      </w:r>
      <w:proofErr w:type="spellEnd"/>
      <w:r>
        <w:t>: Must (</w:t>
      </w:r>
      <w:proofErr w:type="spellStart"/>
      <w:r>
        <w:t>obligatorio</w:t>
      </w:r>
      <w:proofErr w:type="spellEnd"/>
      <w:r>
        <w:t>), Should (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deseable</w:t>
      </w:r>
      <w:proofErr w:type="spellEnd"/>
      <w:r>
        <w:t>), Could (</w:t>
      </w:r>
      <w:proofErr w:type="spellStart"/>
      <w:r>
        <w:t>opcional</w:t>
      </w:r>
      <w:proofErr w:type="spellEnd"/>
      <w:r>
        <w:t>).</w:t>
      </w:r>
    </w:p>
    <w:p w14:paraId="43DF7465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lastRenderedPageBreak/>
        <w:t>Los criterios de aceptación se expresan con valores numéricos verificables y unidades explícitas siempre que sea posible.</w:t>
      </w:r>
    </w:p>
    <w:p w14:paraId="6E811058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>Cada requisito está asociado a al menos un test case en la SRTM.</w:t>
      </w:r>
    </w:p>
    <w:p w14:paraId="685CEF03" w14:textId="77777777" w:rsidR="003125D3" w:rsidRPr="007A5101" w:rsidRDefault="00000000">
      <w:pPr>
        <w:rPr>
          <w:lang w:val="es-CO"/>
        </w:rPr>
      </w:pPr>
      <w:r w:rsidRPr="007A5101">
        <w:rPr>
          <w:lang w:val="es-CO"/>
        </w:rPr>
        <w:br w:type="page"/>
      </w:r>
    </w:p>
    <w:p w14:paraId="504A276C" w14:textId="77777777" w:rsidR="003125D3" w:rsidRPr="007A5101" w:rsidRDefault="00000000">
      <w:pPr>
        <w:pStyle w:val="Heading1"/>
        <w:spacing w:line="276" w:lineRule="auto"/>
        <w:rPr>
          <w:lang w:val="es-CO"/>
        </w:rPr>
      </w:pPr>
      <w:r w:rsidRPr="007A5101">
        <w:rPr>
          <w:lang w:val="es-CO"/>
        </w:rPr>
        <w:lastRenderedPageBreak/>
        <w:t>2. Requisitos Funcionales</w:t>
      </w:r>
    </w:p>
    <w:p w14:paraId="47D73233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>El sistema debe cumplir los siguientes requisitos funcionales. Cada uno incluye descripción, criterio de aceptación medible, prioridad y test case asociado.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138B1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B1CF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 xml:space="preserve">RF-01  Inicialización y </w:t>
            </w:r>
            <w:proofErr w:type="spellStart"/>
            <w:r w:rsidRPr="007A5101">
              <w:rPr>
                <w:b/>
                <w:bCs/>
                <w:color w:val="FFFFFF"/>
                <w:lang w:val="es-CO"/>
              </w:rPr>
              <w:t>homing</w:t>
            </w:r>
            <w:proofErr w:type="spellEnd"/>
            <w:r w:rsidRPr="007A5101">
              <w:rPr>
                <w:b/>
                <w:bCs/>
                <w:color w:val="FFFFFF"/>
                <w:lang w:val="es-CO"/>
              </w:rPr>
              <w:t xml:space="preserve"> del sistema</w:t>
            </w:r>
          </w:p>
        </w:tc>
      </w:tr>
      <w:tr w:rsidR="003125D3" w:rsidRPr="007A5101" w14:paraId="0FC29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42E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6EFD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Al energizarse, el sistema debe ejecutar una secuencia de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homing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que lleve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end-effector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a la posición de origen (0,0) usando los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endstops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mecánicos de cada eje, antes de aceptar cualquier comando de operación.</w:t>
            </w:r>
          </w:p>
        </w:tc>
      </w:tr>
      <w:tr w:rsidR="003125D3" w:rsidRPr="007A5101" w14:paraId="36DB1B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CA3E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6CE2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homing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se completa en ≤ 30 s. Tras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homing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, la posición reportada es (0,0) ± 0 pasos. Cualquier comando recibido durante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homing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es rechazado con el código ERR_NOT_READY.</w:t>
            </w:r>
          </w:p>
        </w:tc>
      </w:tr>
      <w:tr w:rsidR="003125D3" w14:paraId="1CC462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1212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FE7A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15553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C8EA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82CF" w14:textId="77777777" w:rsidR="003125D3" w:rsidRDefault="00000000">
            <w:r>
              <w:rPr>
                <w:sz w:val="20"/>
                <w:szCs w:val="20"/>
              </w:rPr>
              <w:t>TC-001</w:t>
            </w:r>
          </w:p>
        </w:tc>
      </w:tr>
    </w:tbl>
    <w:p w14:paraId="01F289A8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62737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9672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 xml:space="preserve">RF-02  Posicionamiento del </w:t>
            </w:r>
            <w:proofErr w:type="spellStart"/>
            <w:r w:rsidRPr="007A5101">
              <w:rPr>
                <w:b/>
                <w:bCs/>
                <w:color w:val="FFFFFF"/>
                <w:lang w:val="es-CO"/>
              </w:rPr>
              <w:t>end-effector</w:t>
            </w:r>
            <w:proofErr w:type="spellEnd"/>
            <w:r w:rsidRPr="007A5101">
              <w:rPr>
                <w:b/>
                <w:bCs/>
                <w:color w:val="FFFFFF"/>
                <w:lang w:val="es-CO"/>
              </w:rPr>
              <w:t xml:space="preserve"> en celda objetivo</w:t>
            </w:r>
          </w:p>
        </w:tc>
      </w:tr>
      <w:tr w:rsidR="003125D3" w:rsidRPr="007A5101" w14:paraId="1B219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6CEE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86AE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sistema debe mover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end-effector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a cualquiera de las 12 celdas (matriz 3×4) recibiendo como entrada el identificador de celda (formato [A-C][1-4]).</w:t>
            </w:r>
          </w:p>
        </w:tc>
      </w:tr>
      <w:tr w:rsidR="003125D3" w14:paraId="77385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6369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B17A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Error de posicionamiento ≤ ±1 mm respecto al centro físico de la celda, validado con calibre. </w:t>
            </w:r>
            <w:r>
              <w:rPr>
                <w:sz w:val="20"/>
                <w:szCs w:val="20"/>
              </w:rPr>
              <w:t xml:space="preserve">Tiempo </w:t>
            </w:r>
            <w:proofErr w:type="spellStart"/>
            <w:r>
              <w:rPr>
                <w:sz w:val="20"/>
                <w:szCs w:val="20"/>
              </w:rPr>
              <w:t>máximo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desplazamiento</w:t>
            </w:r>
            <w:proofErr w:type="spellEnd"/>
            <w:r>
              <w:rPr>
                <w:sz w:val="20"/>
                <w:szCs w:val="20"/>
              </w:rPr>
              <w:t xml:space="preserve"> extremo (A1 → C4) ≤ 15 s.</w:t>
            </w:r>
          </w:p>
        </w:tc>
      </w:tr>
      <w:tr w:rsidR="003125D3" w14:paraId="5977E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7B3A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4333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61A27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5468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FE0A" w14:textId="77777777" w:rsidR="003125D3" w:rsidRDefault="00000000">
            <w:r>
              <w:rPr>
                <w:sz w:val="20"/>
                <w:szCs w:val="20"/>
              </w:rPr>
              <w:t>TC-002</w:t>
            </w:r>
          </w:p>
        </w:tc>
      </w:tr>
    </w:tbl>
    <w:p w14:paraId="3140B684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0A691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C1E5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RF-03  Operación de almacenamiento (STORE)</w:t>
            </w:r>
          </w:p>
        </w:tc>
      </w:tr>
      <w:tr w:rsidR="003125D3" w:rsidRPr="007A5101" w14:paraId="1A191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9732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583F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Dada una celda destino vacía, el sistema debe trasladar un producto desde la zona de carga hasta esa celda, validando que la celda esté efectivamente vacía antes de depositar.</w:t>
            </w:r>
          </w:p>
        </w:tc>
      </w:tr>
      <w:tr w:rsidR="003125D3" w:rsidRPr="007A5101" w14:paraId="1D0477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E951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B766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La operación STORE solo se ejecuta si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microswitch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 la celda destino reporta vacío Y el peso esperado de esa celda en NVS es 0 g. Si hay inconsistencia, se aborta con ERR_INVENTORY_MISMATCH.</w:t>
            </w:r>
          </w:p>
        </w:tc>
      </w:tr>
      <w:tr w:rsidR="003125D3" w14:paraId="5A3B62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CD6E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E01B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0370F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D193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CC72" w14:textId="77777777" w:rsidR="003125D3" w:rsidRDefault="00000000">
            <w:r>
              <w:rPr>
                <w:sz w:val="20"/>
                <w:szCs w:val="20"/>
              </w:rPr>
              <w:t>TC-003</w:t>
            </w:r>
          </w:p>
        </w:tc>
      </w:tr>
    </w:tbl>
    <w:p w14:paraId="1F7F542E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44687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2DF1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RF-04  Operación de recuperación (RETRIEVE)</w:t>
            </w:r>
          </w:p>
        </w:tc>
      </w:tr>
      <w:tr w:rsidR="003125D3" w:rsidRPr="007A5101" w14:paraId="0F4D6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26B8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6876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Dada una celda origen ocupada, el sistema debe trasladar el producto desde esa celda hasta la zona de descarga.</w:t>
            </w:r>
          </w:p>
        </w:tc>
      </w:tr>
      <w:tr w:rsidR="003125D3" w:rsidRPr="007A5101" w14:paraId="24F84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4E3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58B1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La operación solo procede si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microswitch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reporta ocupado Y el peso registrado es &gt; 5 g. Tras la operación,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microswitch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debe reportar vacío; en caso contrario, se registra ERR_RETRIEVE_FAILED.</w:t>
            </w:r>
          </w:p>
        </w:tc>
      </w:tr>
      <w:tr w:rsidR="003125D3" w14:paraId="0A153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2B96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1786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53518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24CD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B632" w14:textId="77777777" w:rsidR="003125D3" w:rsidRDefault="00000000">
            <w:r>
              <w:rPr>
                <w:sz w:val="20"/>
                <w:szCs w:val="20"/>
              </w:rPr>
              <w:t>TC-004</w:t>
            </w:r>
          </w:p>
        </w:tc>
      </w:tr>
    </w:tbl>
    <w:p w14:paraId="78DDC273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4D5E5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AFE8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RF-05  Operación de intercambio (SWAP)</w:t>
            </w:r>
          </w:p>
        </w:tc>
      </w:tr>
      <w:tr w:rsidR="003125D3" w:rsidRPr="007A5101" w14:paraId="6AC4C3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1FC9F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34BB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El sistema debe poder intercambiar los productos entre dos celdas ocupadas usando una celda buffer temporal o la zona de carga como intermedia.</w:t>
            </w:r>
          </w:p>
        </w:tc>
      </w:tr>
      <w:tr w:rsidR="003125D3" w14:paraId="282E9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95E6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4E6E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Tras un SWAP entre celda A y B, los pesos registrados en NVS para A y B se invierten (±2 g). </w:t>
            </w:r>
            <w:r>
              <w:rPr>
                <w:sz w:val="20"/>
                <w:szCs w:val="20"/>
              </w:rPr>
              <w:t xml:space="preserve">El sensor de </w:t>
            </w:r>
            <w:proofErr w:type="spellStart"/>
            <w:r>
              <w:rPr>
                <w:sz w:val="20"/>
                <w:szCs w:val="20"/>
              </w:rPr>
              <w:t>presencia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ocupación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ambas </w:t>
            </w:r>
            <w:proofErr w:type="spellStart"/>
            <w:r>
              <w:rPr>
                <w:sz w:val="20"/>
                <w:szCs w:val="20"/>
              </w:rPr>
              <w:t>celdas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125D3" w14:paraId="27298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63A9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FE3F" w14:textId="77777777" w:rsidR="003125D3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125D3" w14:paraId="11DB7F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956A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F9F9" w14:textId="77777777" w:rsidR="003125D3" w:rsidRDefault="00000000">
            <w:r>
              <w:rPr>
                <w:sz w:val="20"/>
                <w:szCs w:val="20"/>
              </w:rPr>
              <w:t>TC-005</w:t>
            </w:r>
          </w:p>
        </w:tc>
      </w:tr>
    </w:tbl>
    <w:p w14:paraId="2CBDEEDC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2FC28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2DB0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RF-06  Medición de peso del producto</w:t>
            </w:r>
          </w:p>
        </w:tc>
      </w:tr>
      <w:tr w:rsidR="003125D3" w:rsidRPr="007A5101" w14:paraId="49FA95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EA0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F3D8" w14:textId="7F6D3546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end-effector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debe pesar el producto que transporta usando una celda de carga de 1 kg con circuito de acondicionamiento de señal, antes de depositar en STORE y al recuperar en RETRIEVE.</w:t>
            </w:r>
          </w:p>
        </w:tc>
      </w:tr>
      <w:tr w:rsidR="003125D3" w14:paraId="6DE12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A518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4489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Rango de medición 10–1000 g. Error absoluto ≤ ±5 g tras tara y promedio de 16 muestras. </w:t>
            </w:r>
            <w:r>
              <w:rPr>
                <w:sz w:val="20"/>
                <w:szCs w:val="20"/>
              </w:rPr>
              <w:t xml:space="preserve">Lectura fuera de </w:t>
            </w:r>
            <w:proofErr w:type="spellStart"/>
            <w:r>
              <w:rPr>
                <w:sz w:val="20"/>
                <w:szCs w:val="20"/>
              </w:rPr>
              <w:t>rango</w:t>
            </w:r>
            <w:proofErr w:type="spellEnd"/>
            <w:r>
              <w:rPr>
                <w:sz w:val="20"/>
                <w:szCs w:val="20"/>
              </w:rPr>
              <w:t xml:space="preserve"> (&lt;5 g o &gt;1000 g) genera ERR_WEIGHT_OUT_OF_RANGE.</w:t>
            </w:r>
          </w:p>
        </w:tc>
      </w:tr>
      <w:tr w:rsidR="003125D3" w14:paraId="54C5B4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0C6A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3186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13BBFA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AE3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EB5C" w14:textId="77777777" w:rsidR="003125D3" w:rsidRDefault="00000000">
            <w:r>
              <w:rPr>
                <w:sz w:val="20"/>
                <w:szCs w:val="20"/>
              </w:rPr>
              <w:t>TC-006</w:t>
            </w:r>
          </w:p>
        </w:tc>
      </w:tr>
    </w:tbl>
    <w:p w14:paraId="2D878355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48225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2FBE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RF-07  Validación cruzada peso vs. presencia</w:t>
            </w:r>
          </w:p>
        </w:tc>
      </w:tr>
      <w:tr w:rsidR="003125D3" w:rsidRPr="007A5101" w14:paraId="667B6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7563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55AC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Al finalizar cada operación STORE/RETRIEVE, el sistema debe validar coherencia entre el sensor de presencia óptico del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end-effector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,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microswitch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 la celda y el peso medido.</w:t>
            </w:r>
          </w:p>
        </w:tc>
      </w:tr>
      <w:tr w:rsidR="003125D3" w:rsidRPr="007A5101" w14:paraId="3AF4F2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76D3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4363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Si los tres indicadores no convergen al mismo estado lógico (ocupado/vacío) dentro de 500 ms, se registra ERR_CROSS_VALIDATION y el sistema pasa a estado FAULT.</w:t>
            </w:r>
          </w:p>
        </w:tc>
      </w:tr>
      <w:tr w:rsidR="003125D3" w14:paraId="2CFC1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01AF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785A" w14:textId="77777777" w:rsidR="003125D3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125D3" w14:paraId="6E41E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EA82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7329" w14:textId="77777777" w:rsidR="003125D3" w:rsidRDefault="00000000">
            <w:r>
              <w:rPr>
                <w:sz w:val="20"/>
                <w:szCs w:val="20"/>
              </w:rPr>
              <w:t>TC-007</w:t>
            </w:r>
          </w:p>
        </w:tc>
      </w:tr>
    </w:tbl>
    <w:p w14:paraId="717B9338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1D9DB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B2F9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RF-08  Persistencia del inventario en NVS</w:t>
            </w:r>
          </w:p>
        </w:tc>
      </w:tr>
      <w:tr w:rsidR="003125D3" w:rsidRPr="007A5101" w14:paraId="0E532F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ED8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3CB7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sistema debe persistir el estado de cada celda (ocupada/vacía + peso registrado +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timestamp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 última operación) en memoria no volátil tras cada operación exitosa.</w:t>
            </w:r>
          </w:p>
        </w:tc>
      </w:tr>
      <w:tr w:rsidR="003125D3" w:rsidRPr="007A5101" w14:paraId="6B774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53AC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B92A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Tras corte de alimentación durante operación idle, al reiniciar el inventario se restaura íntegro. Tras corte durante operación en curso, el sistema detecta la </w:t>
            </w:r>
            <w:r w:rsidRPr="007A5101">
              <w:rPr>
                <w:sz w:val="20"/>
                <w:szCs w:val="20"/>
                <w:lang w:val="es-CO"/>
              </w:rPr>
              <w:lastRenderedPageBreak/>
              <w:t xml:space="preserve">operación incompleta al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boot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y la marca como ERR_OPERATION_INTERRUPTED.</w:t>
            </w:r>
          </w:p>
        </w:tc>
      </w:tr>
      <w:tr w:rsidR="003125D3" w14:paraId="07A16D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26B5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C1E6" w14:textId="77777777" w:rsidR="003125D3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125D3" w14:paraId="36237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0B87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1228" w14:textId="77777777" w:rsidR="003125D3" w:rsidRDefault="00000000">
            <w:r>
              <w:rPr>
                <w:sz w:val="20"/>
                <w:szCs w:val="20"/>
              </w:rPr>
              <w:t>TC-008</w:t>
            </w:r>
          </w:p>
        </w:tc>
      </w:tr>
    </w:tbl>
    <w:p w14:paraId="0A027FEA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054D8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DA39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RF-09  Reconciliación de inventario al arranque</w:t>
            </w:r>
          </w:p>
        </w:tc>
      </w:tr>
      <w:tr w:rsidR="003125D3" w:rsidRPr="007A5101" w14:paraId="4E404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A29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2D22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Tras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homing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, el sistema debe comparar el estado persistido en NVS contra el estado real de los 12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microswitches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(leídos vía MCP23017) y reportar discrepancias.</w:t>
            </w:r>
          </w:p>
        </w:tc>
      </w:tr>
      <w:tr w:rsidR="003125D3" w:rsidRPr="007A5101" w14:paraId="1460DF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105D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8805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Cada discrepancia genera log WARN INVENTORY_DISCREPANCY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cell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=X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expected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=Y actual=Z. Si hay ≥1 discrepancia, el sistema permanece en estado DEGRADED hasta confirmación del operador.</w:t>
            </w:r>
          </w:p>
        </w:tc>
      </w:tr>
      <w:tr w:rsidR="003125D3" w14:paraId="55B56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1731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9C13" w14:textId="77777777" w:rsidR="003125D3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125D3" w14:paraId="0DA36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431E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A493" w14:textId="77777777" w:rsidR="003125D3" w:rsidRDefault="00000000">
            <w:r>
              <w:rPr>
                <w:sz w:val="20"/>
                <w:szCs w:val="20"/>
              </w:rPr>
              <w:t>TC-009</w:t>
            </w:r>
          </w:p>
        </w:tc>
      </w:tr>
    </w:tbl>
    <w:p w14:paraId="513D6F8F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03BC7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A414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RF-10  Parada de emergencia (E-stop)</w:t>
            </w:r>
          </w:p>
        </w:tc>
      </w:tr>
      <w:tr w:rsidR="003125D3" w:rsidRPr="007A5101" w14:paraId="5BBF4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81EA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EAB0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sistema debe detenerse en ≤ 200 ms al activarse el botón de E-stop, cortando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enable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 los drivers de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stepper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por hardware.</w:t>
            </w:r>
          </w:p>
        </w:tc>
      </w:tr>
      <w:tr w:rsidR="003125D3" w:rsidRPr="007A5101" w14:paraId="46C9F8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0269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5920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Verificable con osciloscopio: tiempo entre flanco del E-stop y caída del pin ENABLE de los drivers ≤ 200 ms. Tras E-stop, el sistema requiere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reset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manual y nuevo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homing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antes de aceptar comandos.</w:t>
            </w:r>
          </w:p>
        </w:tc>
      </w:tr>
      <w:tr w:rsidR="003125D3" w14:paraId="2ED4A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DC65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E443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29AFE9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F3E4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2AB4" w14:textId="77777777" w:rsidR="003125D3" w:rsidRDefault="00000000">
            <w:r>
              <w:rPr>
                <w:sz w:val="20"/>
                <w:szCs w:val="20"/>
              </w:rPr>
              <w:t>TC-010</w:t>
            </w:r>
          </w:p>
        </w:tc>
      </w:tr>
    </w:tbl>
    <w:p w14:paraId="5CA5353E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7EA2B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74B9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 xml:space="preserve">[SUSPENDIDO] RF-11  Detección de </w:t>
            </w:r>
            <w:proofErr w:type="spellStart"/>
            <w:r w:rsidRPr="007A5101">
              <w:rPr>
                <w:b/>
                <w:bCs/>
                <w:color w:val="FFFFFF"/>
                <w:lang w:val="es-CO"/>
              </w:rPr>
              <w:t>stall</w:t>
            </w:r>
            <w:proofErr w:type="spellEnd"/>
            <w:r w:rsidRPr="007A5101">
              <w:rPr>
                <w:b/>
                <w:bCs/>
                <w:color w:val="FFFFFF"/>
                <w:lang w:val="es-CO"/>
              </w:rPr>
              <w:t xml:space="preserve"> y </w:t>
            </w:r>
            <w:proofErr w:type="spellStart"/>
            <w:r w:rsidRPr="007A5101">
              <w:rPr>
                <w:b/>
                <w:bCs/>
                <w:color w:val="FFFFFF"/>
                <w:lang w:val="es-CO"/>
              </w:rPr>
              <w:t>timeout</w:t>
            </w:r>
            <w:proofErr w:type="spellEnd"/>
            <w:r w:rsidRPr="007A5101">
              <w:rPr>
                <w:b/>
                <w:bCs/>
                <w:color w:val="FFFFFF"/>
                <w:lang w:val="es-CO"/>
              </w:rPr>
              <w:t xml:space="preserve"> de movimiento</w:t>
            </w:r>
          </w:p>
        </w:tc>
      </w:tr>
      <w:tr w:rsidR="003125D3" w:rsidRPr="007A5101" w14:paraId="04D9B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977B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1822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Si un movimiento esperado no completa en el tiempo calculado +50% de margen, el firmware debe abortar el movimiento, deshabilitar 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stepper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involucrado y registrar ERR_MOTION_TIMEOUT.</w:t>
            </w:r>
          </w:p>
        </w:tc>
      </w:tr>
      <w:tr w:rsidR="003125D3" w:rsidRPr="007A5101" w14:paraId="39E75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7FB5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FE65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Forzando bloqueo mecánico del eje X durante un movimiento, el sistema aborta en ≤ 1.5× el tiempo nominal del movimiento y entra en estado FAULT.</w:t>
            </w:r>
          </w:p>
        </w:tc>
      </w:tr>
      <w:tr w:rsidR="003125D3" w14:paraId="25782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865A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28BA" w14:textId="77777777" w:rsidR="003125D3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125D3" w14:paraId="356F19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CA60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7FFE" w14:textId="77777777" w:rsidR="003125D3" w:rsidRDefault="00000000">
            <w:r>
              <w:rPr>
                <w:sz w:val="20"/>
                <w:szCs w:val="20"/>
              </w:rPr>
              <w:t>TC-011</w:t>
            </w:r>
          </w:p>
        </w:tc>
      </w:tr>
    </w:tbl>
    <w:p w14:paraId="0225AE64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617C9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DA09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 xml:space="preserve">RF-12  Sistema de </w:t>
            </w:r>
            <w:proofErr w:type="spellStart"/>
            <w:r w:rsidRPr="007A5101">
              <w:rPr>
                <w:b/>
                <w:bCs/>
                <w:color w:val="FFFFFF"/>
                <w:lang w:val="es-CO"/>
              </w:rPr>
              <w:t>logging</w:t>
            </w:r>
            <w:proofErr w:type="spellEnd"/>
            <w:r w:rsidRPr="007A5101">
              <w:rPr>
                <w:b/>
                <w:bCs/>
                <w:color w:val="FFFFFF"/>
                <w:lang w:val="es-CO"/>
              </w:rPr>
              <w:t xml:space="preserve"> estructurado</w:t>
            </w:r>
          </w:p>
        </w:tc>
      </w:tr>
      <w:tr w:rsidR="003125D3" w:rsidRPr="007A5101" w14:paraId="30E1B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37CA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4F116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Todo evento (INFO/WARN/ERROR) debe emitirse por UART con formato: [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timestamp_ms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] [LEVEL] [MODULE] [CODE]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message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.</w:t>
            </w:r>
          </w:p>
        </w:tc>
      </w:tr>
      <w:tr w:rsidR="003125D3" w:rsidRPr="007A5101" w14:paraId="6FFDC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22A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4766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Captura serial de 100 eventos consecutivos cumple el formato en el 100% de los casos. Códigos de error siguen el patrón ERR_&lt;DOMAIN&gt;_&lt;CONDITION&gt;. Niveles configurables en tiempo de compilación.</w:t>
            </w:r>
          </w:p>
        </w:tc>
      </w:tr>
      <w:tr w:rsidR="003125D3" w14:paraId="5097F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9C23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D318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17866E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D506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339A" w14:textId="77777777" w:rsidR="003125D3" w:rsidRDefault="00000000">
            <w:r>
              <w:rPr>
                <w:sz w:val="20"/>
                <w:szCs w:val="20"/>
              </w:rPr>
              <w:t>TC-012</w:t>
            </w:r>
          </w:p>
        </w:tc>
      </w:tr>
    </w:tbl>
    <w:p w14:paraId="1B499F8F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6FAB3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E4DF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RF-13  Interfaz de usuario para operación y monitoreo</w:t>
            </w:r>
          </w:p>
        </w:tc>
      </w:tr>
      <w:tr w:rsidR="003125D3" w:rsidRPr="007A5101" w14:paraId="2C7892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DACD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BB06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sistema debe exponer una aplicación de escritorio (Python 3 +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tkinter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) que se comunique con el ESP32 a través del puerto serial USB-Serial (UART 115200 bps, 8N1) y permita: (a) enviar comandos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STORE:celda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RETRIEVE:celda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y SWAP:celda1:celda2 al sistema; (b) visualizar el mapa de inventario actual en una cuadrícula 3×4 con estado de cada celda (vacía / ocupada / peso); (c) visualizar el log de eventos en tiempo real con niveles INFO, WARN y ERROR; (d) mostrar el estado del sistema (IDLE, OPERANDO, FAULT, DEGRADED, E-STOP).</w:t>
            </w:r>
          </w:p>
        </w:tc>
      </w:tr>
      <w:tr w:rsidR="003125D3" w:rsidRPr="007A5101" w14:paraId="1F0172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753F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B806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Las 4 funciones son accesibles y operativas durante la demo. La actualización del estado de inventario en la GUI ocurre ≤ 2 s tras finalizar una operación.</w:t>
            </w:r>
          </w:p>
        </w:tc>
      </w:tr>
      <w:tr w:rsidR="003125D3" w14:paraId="39DA3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0AAC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20E8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243DA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6BCF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A4C9" w14:textId="77777777" w:rsidR="003125D3" w:rsidRDefault="00000000">
            <w:r>
              <w:rPr>
                <w:sz w:val="20"/>
                <w:szCs w:val="20"/>
              </w:rPr>
              <w:t>TC-013</w:t>
            </w:r>
          </w:p>
        </w:tc>
      </w:tr>
    </w:tbl>
    <w:p w14:paraId="6B9ED693" w14:textId="77777777" w:rsidR="003125D3" w:rsidRDefault="003125D3">
      <w:pPr>
        <w:spacing w:after="160"/>
      </w:pPr>
    </w:p>
    <w:p w14:paraId="479AA5C3" w14:textId="77777777" w:rsidR="003125D3" w:rsidRDefault="00000000">
      <w:r>
        <w:br w:type="page"/>
      </w:r>
    </w:p>
    <w:p w14:paraId="12D5F419" w14:textId="77777777" w:rsidR="003125D3" w:rsidRDefault="00000000">
      <w:pPr>
        <w:pStyle w:val="Heading1"/>
        <w:spacing w:line="276" w:lineRule="auto"/>
      </w:pPr>
      <w:r>
        <w:lastRenderedPageBreak/>
        <w:t xml:space="preserve">3.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350216C9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>Los requisitos no funcionales capturan restricciones transversales de desempeño, implementación física, configuración formal y calidad del firmware.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69A41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DD3C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RNF-01  Tiempo de ciclo de operación</w:t>
            </w:r>
          </w:p>
        </w:tc>
      </w:tr>
      <w:tr w:rsidR="003125D3" w:rsidRPr="007A5101" w14:paraId="7640A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500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C88D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Una operación STORE o RETRIEVE completa (desde recepción del comando hasta confirmación de éxito) debe completarse dentro de un tiempo acotado.</w:t>
            </w:r>
          </w:p>
        </w:tc>
      </w:tr>
      <w:tr w:rsidR="003125D3" w14:paraId="79314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ACAD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2EE7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≤ 25 s para la celda más lejana (C4), ≤ 15 s para la más cercana (A1). </w:t>
            </w:r>
            <w:proofErr w:type="spellStart"/>
            <w:r>
              <w:rPr>
                <w:sz w:val="20"/>
                <w:szCs w:val="20"/>
              </w:rPr>
              <w:t>Medido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20 </w:t>
            </w:r>
            <w:proofErr w:type="spellStart"/>
            <w:r>
              <w:rPr>
                <w:sz w:val="20"/>
                <w:szCs w:val="20"/>
              </w:rPr>
              <w:t>ejecuciones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percentil</w:t>
            </w:r>
            <w:proofErr w:type="spellEnd"/>
            <w:r>
              <w:rPr>
                <w:sz w:val="20"/>
                <w:szCs w:val="20"/>
              </w:rPr>
              <w:t xml:space="preserve"> 95.</w:t>
            </w:r>
          </w:p>
        </w:tc>
      </w:tr>
      <w:tr w:rsidR="003125D3" w14:paraId="6F155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A5EC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5395" w14:textId="77777777" w:rsidR="003125D3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125D3" w14:paraId="2A21C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3C68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1CC0" w14:textId="77777777" w:rsidR="003125D3" w:rsidRDefault="00000000">
            <w:r>
              <w:rPr>
                <w:sz w:val="20"/>
                <w:szCs w:val="20"/>
              </w:rPr>
              <w:t>TC-014</w:t>
            </w:r>
          </w:p>
        </w:tc>
      </w:tr>
    </w:tbl>
    <w:p w14:paraId="6D4454C2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14:paraId="1EE55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8A2A" w14:textId="77777777" w:rsidR="003125D3" w:rsidRDefault="00000000">
            <w:r>
              <w:rPr>
                <w:b/>
                <w:bCs/>
                <w:color w:val="FFFFFF"/>
              </w:rPr>
              <w:t xml:space="preserve">RNF-02  </w:t>
            </w:r>
            <w:proofErr w:type="spellStart"/>
            <w:r>
              <w:rPr>
                <w:b/>
                <w:bCs/>
                <w:color w:val="FFFFFF"/>
              </w:rPr>
              <w:t>Alimentación</w:t>
            </w:r>
            <w:proofErr w:type="spellEnd"/>
            <w:r>
              <w:rPr>
                <w:b/>
                <w:bCs/>
                <w:color w:val="FFFFFF"/>
              </w:rPr>
              <w:t xml:space="preserve"> externa </w:t>
            </w:r>
            <w:proofErr w:type="spellStart"/>
            <w:r>
              <w:rPr>
                <w:b/>
                <w:bCs/>
                <w:color w:val="FFFFFF"/>
              </w:rPr>
              <w:t>independiente</w:t>
            </w:r>
            <w:proofErr w:type="spellEnd"/>
          </w:p>
        </w:tc>
      </w:tr>
      <w:tr w:rsidR="003125D3" w:rsidRPr="007A5101" w14:paraId="413D4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3DD3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AB02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sistema debe operar con una fuente externa (no la del laboratorio): fuente conmutada 12 V / ≥ 5 A para los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steppers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y conversor DC-DC 5 V para lógica.</w:t>
            </w:r>
          </w:p>
        </w:tc>
      </w:tr>
      <w:tr w:rsidR="003125D3" w14:paraId="292CB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E6EA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9CD0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La fuente externa debe mantener el riel de 5V con caída de tensión ≤ 5% bajo carga máxima sostenida. Verificable midiendo con multímetro el riel de 5V con los 2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steppers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activos simultáneamente y el servo en posición de carga. </w:t>
            </w: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medición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realiza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durante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menos</w:t>
            </w:r>
            <w:proofErr w:type="spellEnd"/>
            <w:r>
              <w:rPr>
                <w:sz w:val="20"/>
                <w:szCs w:val="20"/>
              </w:rPr>
              <w:t xml:space="preserve"> 60 </w:t>
            </w:r>
            <w:proofErr w:type="spellStart"/>
            <w:r>
              <w:rPr>
                <w:sz w:val="20"/>
                <w:szCs w:val="20"/>
              </w:rPr>
              <w:t>segundos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125D3" w14:paraId="6FAA1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2FC6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812A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6E129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A510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4F85" w14:textId="77777777" w:rsidR="003125D3" w:rsidRDefault="00000000">
            <w:r>
              <w:rPr>
                <w:sz w:val="20"/>
                <w:szCs w:val="20"/>
              </w:rPr>
              <w:t>TC-015</w:t>
            </w:r>
          </w:p>
        </w:tc>
      </w:tr>
    </w:tbl>
    <w:p w14:paraId="59A355D1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6E22E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2471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RNF-03  Implementación física en PCB o tarjeta universal soldada</w:t>
            </w:r>
          </w:p>
        </w:tc>
      </w:tr>
      <w:tr w:rsidR="003125D3" w14:paraId="32AE4F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FC3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9B94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Toda la electrónica de control debe estar montada en PCB diseñada o tarjeta universal con soldadura permanente, dentro de carcasa funcional. </w:t>
            </w:r>
            <w:r>
              <w:rPr>
                <w:sz w:val="20"/>
                <w:szCs w:val="20"/>
              </w:rPr>
              <w:t xml:space="preserve">No se </w:t>
            </w:r>
            <w:proofErr w:type="spellStart"/>
            <w:r>
              <w:rPr>
                <w:sz w:val="20"/>
                <w:szCs w:val="20"/>
              </w:rPr>
              <w:t>permite</w:t>
            </w:r>
            <w:proofErr w:type="spellEnd"/>
            <w:r>
              <w:rPr>
                <w:sz w:val="20"/>
                <w:szCs w:val="20"/>
              </w:rPr>
              <w:t xml:space="preserve"> protoboard.</w:t>
            </w:r>
          </w:p>
        </w:tc>
      </w:tr>
      <w:tr w:rsidR="003125D3" w:rsidRPr="007A5101" w14:paraId="667C0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B6C8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0865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Inspección visual durante la demo. Esquemático documentado en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KiCad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/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EasyEDA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y entregado en el repositorio.</w:t>
            </w:r>
          </w:p>
        </w:tc>
      </w:tr>
      <w:tr w:rsidR="003125D3" w14:paraId="2EB81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16B6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16C4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42939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3DBB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25EB" w14:textId="77777777" w:rsidR="003125D3" w:rsidRDefault="00000000">
            <w:r>
              <w:rPr>
                <w:sz w:val="20"/>
                <w:szCs w:val="20"/>
              </w:rPr>
              <w:t>TC-016</w:t>
            </w:r>
          </w:p>
        </w:tc>
      </w:tr>
    </w:tbl>
    <w:p w14:paraId="328685CE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2B426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F657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RNF-04  Configuración formal de protocolos de comunicación</w:t>
            </w:r>
          </w:p>
        </w:tc>
      </w:tr>
      <w:tr w:rsidR="003125D3" w:rsidRPr="007A5101" w14:paraId="528FC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26EB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BFAB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UART e I2C deben operar con parámetros documentados y verificables.</w:t>
            </w:r>
          </w:p>
        </w:tc>
      </w:tr>
      <w:tr w:rsidR="003125D3" w:rsidRPr="007A5101" w14:paraId="7C091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884D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E24A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UART: 115200 bps, 8N1, sin control de flujo, sobre USB-Serial CP2102/CH340. I2C: 100 kHz, modo estándar, direcciones 7-bit. Mapa de direcciones documentado (MCP23017 = 0x20 por defecto). Verificable mediante osciloscopio (visualización de señal SCL/SDA y TX) y captura de serial monitor.</w:t>
            </w:r>
          </w:p>
        </w:tc>
      </w:tr>
      <w:tr w:rsidR="003125D3" w14:paraId="3028D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1A43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1D89" w14:textId="77777777" w:rsidR="003125D3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3125D3" w14:paraId="68762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77A7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70135" w14:textId="77777777" w:rsidR="003125D3" w:rsidRDefault="00000000">
            <w:r>
              <w:rPr>
                <w:sz w:val="20"/>
                <w:szCs w:val="20"/>
              </w:rPr>
              <w:t>TC-017</w:t>
            </w:r>
          </w:p>
        </w:tc>
      </w:tr>
    </w:tbl>
    <w:p w14:paraId="181AF053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105BC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5DF7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RNF-05  Trazabilidad y versionado del firmware</w:t>
            </w:r>
          </w:p>
        </w:tc>
      </w:tr>
      <w:tr w:rsidR="003125D3" w:rsidRPr="007A5101" w14:paraId="05B475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2832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E1BA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El firmware debe reportar su versión semántica (MAJOR.MINOR.PATCH) y el hash corto del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commit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 Git al iniciar, vía log UART.</w:t>
            </w:r>
          </w:p>
        </w:tc>
      </w:tr>
      <w:tr w:rsidR="003125D3" w:rsidRPr="007A5101" w14:paraId="3862F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AE24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9849" w14:textId="77777777" w:rsidR="003125D3" w:rsidRPr="007A5101" w:rsidRDefault="00000000">
            <w:pPr>
              <w:rPr>
                <w:lang w:val="es-CO"/>
              </w:rPr>
            </w:pPr>
            <w:r>
              <w:rPr>
                <w:sz w:val="20"/>
                <w:szCs w:val="20"/>
              </w:rPr>
              <w:t xml:space="preserve">Línea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  <w:r>
              <w:rPr>
                <w:sz w:val="20"/>
                <w:szCs w:val="20"/>
              </w:rPr>
              <w:t xml:space="preserve"> del log </w:t>
            </w:r>
            <w:proofErr w:type="spellStart"/>
            <w:r>
              <w:rPr>
                <w:sz w:val="20"/>
                <w:szCs w:val="20"/>
              </w:rPr>
              <w:t>tras</w:t>
            </w:r>
            <w:proofErr w:type="spellEnd"/>
            <w:r>
              <w:rPr>
                <w:sz w:val="20"/>
                <w:szCs w:val="20"/>
              </w:rPr>
              <w:t xml:space="preserve"> boot: INFO BOOT firmware=v0.X.Y commit=abcdef1. </w:t>
            </w:r>
            <w:r w:rsidRPr="007A5101">
              <w:rPr>
                <w:sz w:val="20"/>
                <w:szCs w:val="20"/>
                <w:lang w:val="es-CO"/>
              </w:rPr>
              <w:t xml:space="preserve">El versionado se inyecta en compilación desde el sistema de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build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(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PlatformIO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build_flags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).</w:t>
            </w:r>
          </w:p>
        </w:tc>
      </w:tr>
      <w:tr w:rsidR="003125D3" w14:paraId="670BB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F4A6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665CA" w14:textId="77777777" w:rsidR="003125D3" w:rsidRDefault="00000000">
            <w:r>
              <w:rPr>
                <w:sz w:val="20"/>
                <w:szCs w:val="20"/>
              </w:rPr>
              <w:t>Should</w:t>
            </w:r>
          </w:p>
        </w:tc>
      </w:tr>
      <w:tr w:rsidR="003125D3" w14:paraId="596DD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F9C6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EF01" w14:textId="77777777" w:rsidR="003125D3" w:rsidRDefault="00000000">
            <w:r>
              <w:rPr>
                <w:sz w:val="20"/>
                <w:szCs w:val="20"/>
              </w:rPr>
              <w:t>TC-018</w:t>
            </w:r>
          </w:p>
        </w:tc>
      </w:tr>
    </w:tbl>
    <w:p w14:paraId="66D8F1B7" w14:textId="77777777" w:rsidR="003125D3" w:rsidRDefault="003125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125D3" w:rsidRPr="007A5101" w14:paraId="2D523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D99D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color w:val="FFFFFF"/>
                <w:lang w:val="es-CO"/>
              </w:rPr>
              <w:t>[SUSPENDIDO] RNF-06  Modularidad del firmware</w:t>
            </w:r>
          </w:p>
        </w:tc>
      </w:tr>
      <w:tr w:rsidR="003125D3" w:rsidRPr="007A5101" w14:paraId="265A7D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C113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BD3D" w14:textId="17F1AA73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El firmware debe estructurarse en módulos con responsabilidad única y acoplamiento bajo: HAL, drivers (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stepper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, mcp23017), servicios (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motion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inventory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logger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), aplicación (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state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machine).</w:t>
            </w:r>
          </w:p>
        </w:tc>
      </w:tr>
      <w:tr w:rsidR="003125D3" w14:paraId="70DD8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C40E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aceptación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583B" w14:textId="77777777" w:rsidR="003125D3" w:rsidRDefault="00000000">
            <w:r w:rsidRPr="007A5101">
              <w:rPr>
                <w:sz w:val="20"/>
                <w:szCs w:val="20"/>
                <w:lang w:val="es-CO"/>
              </w:rPr>
              <w:t xml:space="preserve">Inspección del repositorio: ningún módulo de aplicación accede directamente a registros del MCU; todo acceso es vía HAL/driver. </w:t>
            </w:r>
            <w:proofErr w:type="spellStart"/>
            <w:r>
              <w:rPr>
                <w:sz w:val="20"/>
                <w:szCs w:val="20"/>
              </w:rPr>
              <w:t>Validado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code review </w:t>
            </w:r>
            <w:proofErr w:type="spellStart"/>
            <w:r>
              <w:rPr>
                <w:sz w:val="20"/>
                <w:szCs w:val="20"/>
              </w:rPr>
              <w:t>documentado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PR.</w:t>
            </w:r>
          </w:p>
        </w:tc>
      </w:tr>
      <w:tr w:rsidR="003125D3" w14:paraId="73EB52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21E1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Prioridad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B58A" w14:textId="77777777" w:rsidR="003125D3" w:rsidRDefault="00000000">
            <w:r>
              <w:rPr>
                <w:sz w:val="20"/>
                <w:szCs w:val="20"/>
              </w:rPr>
              <w:t>Could</w:t>
            </w:r>
          </w:p>
        </w:tc>
      </w:tr>
      <w:tr w:rsidR="003125D3" w14:paraId="54FFC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BA18" w14:textId="77777777" w:rsidR="003125D3" w:rsidRDefault="00000000">
            <w:r>
              <w:rPr>
                <w:b/>
                <w:bCs/>
                <w:sz w:val="20"/>
                <w:szCs w:val="20"/>
              </w:rPr>
              <w:t xml:space="preserve">Test Case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asociado</w:t>
            </w:r>
            <w:proofErr w:type="spellEnd"/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F7F8" w14:textId="77777777" w:rsidR="003125D3" w:rsidRDefault="00000000">
            <w:r>
              <w:rPr>
                <w:sz w:val="20"/>
                <w:szCs w:val="20"/>
              </w:rPr>
              <w:t>TC-019</w:t>
            </w:r>
          </w:p>
        </w:tc>
      </w:tr>
    </w:tbl>
    <w:p w14:paraId="73DC3684" w14:textId="77777777" w:rsidR="003125D3" w:rsidRDefault="003125D3">
      <w:pPr>
        <w:spacing w:after="160"/>
      </w:pPr>
    </w:p>
    <w:p w14:paraId="62246854" w14:textId="77777777" w:rsidR="003125D3" w:rsidRDefault="00000000">
      <w:r>
        <w:br w:type="page"/>
      </w:r>
    </w:p>
    <w:p w14:paraId="29C33A74" w14:textId="77777777" w:rsidR="003125D3" w:rsidRDefault="00000000">
      <w:pPr>
        <w:pStyle w:val="Heading1"/>
        <w:spacing w:line="276" w:lineRule="auto"/>
      </w:pPr>
      <w:r>
        <w:lastRenderedPageBreak/>
        <w:t xml:space="preserve">4. Plan de </w:t>
      </w:r>
      <w:proofErr w:type="spellStart"/>
      <w:r>
        <w:t>Pruebas</w:t>
      </w:r>
      <w:proofErr w:type="spellEnd"/>
    </w:p>
    <w:p w14:paraId="41A6491C" w14:textId="77777777" w:rsidR="003125D3" w:rsidRDefault="00000000">
      <w:pPr>
        <w:pStyle w:val="Heading2"/>
        <w:spacing w:line="276" w:lineRule="auto"/>
      </w:pPr>
      <w:r>
        <w:t xml:space="preserve">4.1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niveles</w:t>
      </w:r>
      <w:proofErr w:type="spellEnd"/>
    </w:p>
    <w:p w14:paraId="234F9044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>Las pruebas se organizan en cinco niveles, de lo más unitario a lo más integrado. La asignación de responsables refleja la separación de roles del equipo para evitar que el autor del código sea el único validador.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400"/>
        <w:gridCol w:w="2600"/>
        <w:gridCol w:w="1800"/>
      </w:tblGrid>
      <w:tr w:rsidR="003125D3" w14:paraId="7B8EC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330E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7C53" w14:textId="77777777" w:rsidR="003125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46A2" w14:textId="77777777" w:rsidR="003125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Entorno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7D76" w14:textId="77777777" w:rsidR="003125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  <w:proofErr w:type="spellEnd"/>
          </w:p>
        </w:tc>
      </w:tr>
      <w:tr w:rsidR="003125D3" w14:paraId="18FE74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1FFF" w14:textId="77777777" w:rsidR="003125D3" w:rsidRDefault="00000000"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3E7F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Validar funciones puras de cálculo (conversión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pasos↔mm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parsing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 comandos, formato de log).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6535" w14:textId="77777777" w:rsidR="003125D3" w:rsidRDefault="00000000">
            <w:r>
              <w:rPr>
                <w:sz w:val="20"/>
                <w:szCs w:val="20"/>
              </w:rPr>
              <w:t xml:space="preserve">Host (PC) con framework Unity </w:t>
            </w:r>
            <w:proofErr w:type="spellStart"/>
            <w:r>
              <w:rPr>
                <w:sz w:val="20"/>
                <w:szCs w:val="20"/>
              </w:rPr>
              <w:t>vía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35847" w14:textId="77777777" w:rsidR="003125D3" w:rsidRDefault="00000000">
            <w:r>
              <w:rPr>
                <w:sz w:val="20"/>
                <w:szCs w:val="20"/>
              </w:rPr>
              <w:t>Firmware Engineer</w:t>
            </w:r>
          </w:p>
        </w:tc>
      </w:tr>
      <w:tr w:rsidR="003125D3" w14:paraId="7263B0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FBFA" w14:textId="77777777" w:rsidR="003125D3" w:rsidRDefault="00000000">
            <w:r>
              <w:rPr>
                <w:b/>
                <w:bCs/>
                <w:sz w:val="20"/>
                <w:szCs w:val="20"/>
              </w:rPr>
              <w:t>Driver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A726" w14:textId="77777777" w:rsidR="003125D3" w:rsidRDefault="00000000">
            <w:r>
              <w:rPr>
                <w:sz w:val="20"/>
                <w:szCs w:val="20"/>
              </w:rPr>
              <w:t xml:space="preserve">Validar drivers </w:t>
            </w:r>
            <w:proofErr w:type="spellStart"/>
            <w:r>
              <w:rPr>
                <w:sz w:val="20"/>
                <w:szCs w:val="20"/>
              </w:rPr>
              <w:t>individuales</w:t>
            </w:r>
            <w:proofErr w:type="spellEnd"/>
            <w:r>
              <w:rPr>
                <w:sz w:val="20"/>
                <w:szCs w:val="20"/>
              </w:rPr>
              <w:t xml:space="preserve"> (stepper, HX711, MCP23017) contra hardware real, </w:t>
            </w:r>
            <w:proofErr w:type="spellStart"/>
            <w:r>
              <w:rPr>
                <w:sz w:val="20"/>
                <w:szCs w:val="20"/>
              </w:rPr>
              <w:t>aislados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240F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ESP32 +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breakout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del periférico, sin estructura mecánica.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49B0" w14:textId="77777777" w:rsidR="003125D3" w:rsidRDefault="00000000">
            <w:r>
              <w:rPr>
                <w:sz w:val="20"/>
                <w:szCs w:val="20"/>
              </w:rPr>
              <w:t>Firmware Engineer</w:t>
            </w:r>
          </w:p>
        </w:tc>
      </w:tr>
      <w:tr w:rsidR="003125D3" w14:paraId="7FD59F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4246" w14:textId="77777777" w:rsidR="003125D3" w:rsidRDefault="00000000"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7ED4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Validar interacción entre módulos: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motion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+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inventory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+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logger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472F" w14:textId="77777777" w:rsidR="003125D3" w:rsidRDefault="00000000">
            <w:r>
              <w:rPr>
                <w:sz w:val="20"/>
                <w:szCs w:val="20"/>
              </w:rPr>
              <w:t xml:space="preserve">ESP32 + </w:t>
            </w:r>
            <w:proofErr w:type="spellStart"/>
            <w:r>
              <w:rPr>
                <w:sz w:val="20"/>
                <w:szCs w:val="20"/>
              </w:rPr>
              <w:t>estructura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mecánica</w:t>
            </w:r>
            <w:proofErr w:type="spellEnd"/>
            <w:r>
              <w:rPr>
                <w:sz w:val="20"/>
                <w:szCs w:val="20"/>
              </w:rPr>
              <w:t xml:space="preserve"> completa.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AA72" w14:textId="77777777" w:rsidR="003125D3" w:rsidRDefault="00000000">
            <w:r>
              <w:rPr>
                <w:sz w:val="20"/>
                <w:szCs w:val="20"/>
              </w:rPr>
              <w:t>Firmware + V&amp;T</w:t>
            </w:r>
          </w:p>
        </w:tc>
      </w:tr>
      <w:tr w:rsidR="003125D3" w14:paraId="2EDF8AD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3B95" w14:textId="77777777" w:rsidR="003125D3" w:rsidRDefault="00000000">
            <w:r>
              <w:rPr>
                <w:b/>
                <w:bCs/>
                <w:sz w:val="20"/>
                <w:szCs w:val="20"/>
              </w:rPr>
              <w:t>HIL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9C5E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Inyectar fallas físicas (bloquear eje, desconectar sensor, cortar alimentación) y verificar manejo de errores.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A8CD" w14:textId="77777777" w:rsidR="003125D3" w:rsidRDefault="00000000"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completo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estímulos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9478" w14:textId="77777777" w:rsidR="003125D3" w:rsidRDefault="00000000">
            <w:r>
              <w:rPr>
                <w:sz w:val="20"/>
                <w:szCs w:val="20"/>
              </w:rPr>
              <w:t>V&amp;T Engineer</w:t>
            </w:r>
          </w:p>
        </w:tc>
      </w:tr>
      <w:tr w:rsidR="003125D3" w14:paraId="49978E0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8237" w14:textId="77777777" w:rsidR="003125D3" w:rsidRDefault="00000000"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4F58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Escenarios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end-to-end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 usuario (STORE → RETRIEVE → SWAP → corte de luz →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reboot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>).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DB3B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Sistema completo en condiciones de demo.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2E5E" w14:textId="77777777" w:rsidR="003125D3" w:rsidRDefault="00000000">
            <w:r>
              <w:rPr>
                <w:sz w:val="20"/>
                <w:szCs w:val="20"/>
              </w:rPr>
              <w:t>V&amp;T + Technical Lead</w:t>
            </w:r>
          </w:p>
        </w:tc>
      </w:tr>
    </w:tbl>
    <w:p w14:paraId="562FD5F7" w14:textId="77777777" w:rsidR="003125D3" w:rsidRDefault="00000000">
      <w:pPr>
        <w:pStyle w:val="Heading2"/>
        <w:spacing w:line="276" w:lineRule="auto"/>
      </w:pPr>
      <w:r>
        <w:t xml:space="preserve">4.2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de </w:t>
      </w:r>
      <w:proofErr w:type="spellStart"/>
      <w:r>
        <w:t>aprobación</w:t>
      </w:r>
      <w:proofErr w:type="spellEnd"/>
    </w:p>
    <w:p w14:paraId="04304C83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Un test case se considera </w:t>
      </w:r>
      <w:r w:rsidRPr="007A5101">
        <w:rPr>
          <w:b/>
          <w:bCs/>
          <w:lang w:val="es-CO"/>
        </w:rPr>
        <w:t>aprobado (PASS)</w:t>
      </w:r>
      <w:r w:rsidRPr="007A5101">
        <w:rPr>
          <w:lang w:val="es-CO"/>
        </w:rPr>
        <w:t xml:space="preserve"> únicamente si todos los resultados esperados se cumplen y existe evidencia objetiva (captura serial, foto, video, captura de GUI u osciloscopio).</w:t>
      </w:r>
    </w:p>
    <w:p w14:paraId="4BF3E0A8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Un requisito se considera </w:t>
      </w:r>
      <w:r w:rsidRPr="007A5101">
        <w:rPr>
          <w:b/>
          <w:bCs/>
          <w:lang w:val="es-CO"/>
        </w:rPr>
        <w:t>verificado</w:t>
      </w:r>
      <w:r w:rsidRPr="007A5101">
        <w:rPr>
          <w:lang w:val="es-CO"/>
        </w:rPr>
        <w:t xml:space="preserve"> cuando el 100 % de sus test cases asociados pasan.</w:t>
      </w:r>
    </w:p>
    <w:p w14:paraId="65FE672B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b/>
          <w:bCs/>
          <w:lang w:val="es-CO"/>
        </w:rPr>
        <w:t xml:space="preserve">Regresión: </w:t>
      </w:r>
      <w:r w:rsidRPr="007A5101">
        <w:rPr>
          <w:lang w:val="es-CO"/>
        </w:rPr>
        <w:t xml:space="preserve">ante cualquier cambio que toque módulos asociados a un test case previamente aprobado, el test case debe </w:t>
      </w:r>
      <w:proofErr w:type="spellStart"/>
      <w:r w:rsidRPr="007A5101">
        <w:rPr>
          <w:lang w:val="es-CO"/>
        </w:rPr>
        <w:t>re-ejecutarse</w:t>
      </w:r>
      <w:proofErr w:type="spellEnd"/>
      <w:r w:rsidRPr="007A5101">
        <w:rPr>
          <w:lang w:val="es-CO"/>
        </w:rPr>
        <w:t xml:space="preserve"> antes de fusionar la rama a </w:t>
      </w:r>
      <w:proofErr w:type="spellStart"/>
      <w:r w:rsidRPr="007A5101">
        <w:rPr>
          <w:lang w:val="es-CO"/>
        </w:rPr>
        <w:t>main</w:t>
      </w:r>
      <w:proofErr w:type="spellEnd"/>
      <w:r w:rsidRPr="007A5101">
        <w:rPr>
          <w:lang w:val="es-CO"/>
        </w:rPr>
        <w:t>.</w:t>
      </w:r>
    </w:p>
    <w:p w14:paraId="6BC8CA2A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b/>
          <w:bCs/>
          <w:lang w:val="es-CO"/>
        </w:rPr>
        <w:t xml:space="preserve">Estado BLOCKED: </w:t>
      </w:r>
      <w:r w:rsidRPr="007A5101">
        <w:rPr>
          <w:lang w:val="es-CO"/>
        </w:rPr>
        <w:t>se utiliza cuando el test case no puede ejecutarse por una dependencia externa (hardware faltante, periférico sin disponibilidad), para diferenciarlo de un fallo real.</w:t>
      </w:r>
    </w:p>
    <w:p w14:paraId="11009C88" w14:textId="77777777" w:rsidR="003125D3" w:rsidRDefault="00000000">
      <w:pPr>
        <w:pStyle w:val="Heading2"/>
        <w:spacing w:line="276" w:lineRule="auto"/>
      </w:pPr>
      <w:r>
        <w:t xml:space="preserve">4.3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requeridas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125D3" w14:paraId="37DE6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B6D7" w14:textId="77777777" w:rsidR="003125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411B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3125D3" w:rsidRPr="007A5101" w14:paraId="283678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94D7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PlatformIO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Unity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F9C3" w14:textId="77777777" w:rsidR="003125D3" w:rsidRPr="007A5101" w:rsidRDefault="00000000">
            <w:pPr>
              <w:rPr>
                <w:lang w:val="es-CO"/>
              </w:rPr>
            </w:pPr>
            <w:proofErr w:type="spellStart"/>
            <w:r w:rsidRPr="007A5101">
              <w:rPr>
                <w:sz w:val="20"/>
                <w:szCs w:val="20"/>
                <w:lang w:val="es-CO"/>
              </w:rPr>
              <w:t>Unit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tests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en host,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build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con inyección de versión.</w:t>
            </w:r>
          </w:p>
        </w:tc>
      </w:tr>
      <w:tr w:rsidR="003125D3" w:rsidRPr="007A5101" w14:paraId="255579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E99E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Osciloscopio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laboratorio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3A41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Validación de señales I2C (SCL/SDA), tiempo de E-stop y rieles de alimentación.</w:t>
            </w:r>
          </w:p>
        </w:tc>
      </w:tr>
      <w:tr w:rsidR="003125D3" w:rsidRPr="007A5101" w14:paraId="5FA849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AB52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sz w:val="20"/>
                <w:szCs w:val="20"/>
                <w:lang w:val="es-CO"/>
              </w:rPr>
              <w:t>Calibre digital (pie de rey)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56B6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Validación de precisión de posicionamiento mecánico.</w:t>
            </w:r>
          </w:p>
        </w:tc>
      </w:tr>
      <w:tr w:rsidR="003125D3" w:rsidRPr="007A5101" w14:paraId="266BF2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94FB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b/>
                <w:bCs/>
                <w:sz w:val="20"/>
                <w:szCs w:val="20"/>
                <w:lang w:val="es-CO"/>
              </w:rPr>
              <w:t>Pesas patrón (10 g, 100 g, 500 g)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4717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Calibración y validación de la celda de carga.</w:t>
            </w:r>
          </w:p>
        </w:tc>
      </w:tr>
      <w:tr w:rsidR="003125D3" w:rsidRPr="007A5101" w14:paraId="1AC35B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EAFC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Multímetro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835C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Medición de tensiones en rieles de alimentación, continuidad y consumo.</w:t>
            </w:r>
          </w:p>
        </w:tc>
      </w:tr>
      <w:tr w:rsidR="003125D3" w:rsidRPr="007A5101" w14:paraId="2BFF9F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157F" w14:textId="77777777" w:rsidR="003125D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Cronómetro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celular</w:t>
            </w:r>
            <w:proofErr w:type="spellEnd"/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84B4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 xml:space="preserve">Validación de tiempos de ciclo (corroborado con </w:t>
            </w:r>
            <w:proofErr w:type="spellStart"/>
            <w:r w:rsidRPr="007A5101">
              <w:rPr>
                <w:sz w:val="20"/>
                <w:szCs w:val="20"/>
                <w:lang w:val="es-CO"/>
              </w:rPr>
              <w:t>timestamps</w:t>
            </w:r>
            <w:proofErr w:type="spellEnd"/>
            <w:r w:rsidRPr="007A5101">
              <w:rPr>
                <w:sz w:val="20"/>
                <w:szCs w:val="20"/>
                <w:lang w:val="es-CO"/>
              </w:rPr>
              <w:t xml:space="preserve"> del log serial).</w:t>
            </w:r>
          </w:p>
        </w:tc>
      </w:tr>
      <w:tr w:rsidR="003125D3" w:rsidRPr="007A5101" w14:paraId="2D9D13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78A7" w14:textId="77777777" w:rsidR="003125D3" w:rsidRDefault="00000000">
            <w:r>
              <w:rPr>
                <w:b/>
                <w:bCs/>
                <w:sz w:val="20"/>
                <w:szCs w:val="20"/>
              </w:rPr>
              <w:t>Serial monitor (</w:t>
            </w:r>
            <w:proofErr w:type="spellStart"/>
            <w:r>
              <w:rPr>
                <w:b/>
                <w:bCs/>
                <w:sz w:val="20"/>
                <w:szCs w:val="20"/>
              </w:rPr>
              <w:t>PlatformIO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5D89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Captura de logs UART, validación de formato y tiempos.</w:t>
            </w:r>
          </w:p>
        </w:tc>
      </w:tr>
    </w:tbl>
    <w:p w14:paraId="7E003C4D" w14:textId="77777777" w:rsidR="003125D3" w:rsidRDefault="00000000">
      <w:pPr>
        <w:pStyle w:val="Heading2"/>
        <w:spacing w:line="276" w:lineRule="auto"/>
      </w:pPr>
      <w:r>
        <w:t xml:space="preserve">4.4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14:paraId="6A165D24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Entorno Host: estación de desarrollo del Firmware Engineer con </w:t>
      </w:r>
      <w:proofErr w:type="spellStart"/>
      <w:r w:rsidRPr="007A5101">
        <w:rPr>
          <w:lang w:val="es-CO"/>
        </w:rPr>
        <w:t>PlatformIO</w:t>
      </w:r>
      <w:proofErr w:type="spellEnd"/>
      <w:r w:rsidRPr="007A5101">
        <w:rPr>
          <w:lang w:val="es-CO"/>
        </w:rPr>
        <w:t xml:space="preserve">, Unity y </w:t>
      </w:r>
      <w:proofErr w:type="spellStart"/>
      <w:r w:rsidRPr="007A5101">
        <w:rPr>
          <w:lang w:val="es-CO"/>
        </w:rPr>
        <w:t>toolchain</w:t>
      </w:r>
      <w:proofErr w:type="spellEnd"/>
      <w:r w:rsidRPr="007A5101">
        <w:rPr>
          <w:lang w:val="es-CO"/>
        </w:rPr>
        <w:t xml:space="preserve"> de ESP-IDF/Arduino-ESP32.</w:t>
      </w:r>
    </w:p>
    <w:p w14:paraId="770021FD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Entorno Banco (Bench): ESP32 sobre tarjeta soldada con </w:t>
      </w:r>
      <w:proofErr w:type="spellStart"/>
      <w:r w:rsidRPr="007A5101">
        <w:rPr>
          <w:lang w:val="es-CO"/>
        </w:rPr>
        <w:t>breakouts</w:t>
      </w:r>
      <w:proofErr w:type="spellEnd"/>
      <w:r w:rsidRPr="007A5101">
        <w:rPr>
          <w:lang w:val="es-CO"/>
        </w:rPr>
        <w:t xml:space="preserve"> del periférico bajo prueba, fuera de la estructura mecánica.</w:t>
      </w:r>
    </w:p>
    <w:p w14:paraId="5B24E709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Entorno </w:t>
      </w:r>
      <w:proofErr w:type="spellStart"/>
      <w:r w:rsidRPr="007A5101">
        <w:rPr>
          <w:lang w:val="es-CO"/>
        </w:rPr>
        <w:t>System</w:t>
      </w:r>
      <w:proofErr w:type="spellEnd"/>
      <w:r w:rsidRPr="007A5101">
        <w:rPr>
          <w:lang w:val="es-CO"/>
        </w:rPr>
        <w:t>: prototipo físico completo (estructura mecánica, fuente externa, carcasa, interfaz de usuario), configurado para la demostración final.</w:t>
      </w:r>
    </w:p>
    <w:p w14:paraId="31C0357D" w14:textId="77777777" w:rsidR="003125D3" w:rsidRPr="007A5101" w:rsidRDefault="00000000">
      <w:pPr>
        <w:rPr>
          <w:lang w:val="es-CO"/>
        </w:rPr>
      </w:pPr>
      <w:r w:rsidRPr="007A5101">
        <w:rPr>
          <w:lang w:val="es-CO"/>
        </w:rPr>
        <w:br w:type="page"/>
      </w:r>
    </w:p>
    <w:p w14:paraId="35D0C17F" w14:textId="77777777" w:rsidR="003125D3" w:rsidRPr="007A5101" w:rsidRDefault="00000000">
      <w:pPr>
        <w:pStyle w:val="Heading1"/>
        <w:spacing w:line="276" w:lineRule="auto"/>
        <w:rPr>
          <w:lang w:val="es-CO"/>
        </w:rPr>
      </w:pPr>
      <w:r w:rsidRPr="007A5101">
        <w:rPr>
          <w:lang w:val="es-CO"/>
        </w:rPr>
        <w:lastRenderedPageBreak/>
        <w:t>5. Plantilla de Test Case</w:t>
      </w:r>
    </w:p>
    <w:p w14:paraId="249BEABF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 xml:space="preserve">La plantilla extiende la estructura del anexo de los requerimientos técnicos del curso agregando los campos mínimos exigidos por prácticas industriales: versión de firmware y </w:t>
      </w:r>
      <w:proofErr w:type="spellStart"/>
      <w:r w:rsidRPr="007A5101">
        <w:rPr>
          <w:lang w:val="es-CO"/>
        </w:rPr>
        <w:t>commit</w:t>
      </w:r>
      <w:proofErr w:type="spellEnd"/>
      <w:r w:rsidRPr="007A5101">
        <w:rPr>
          <w:lang w:val="es-CO"/>
        </w:rPr>
        <w:t>, configuración de hardware, procedimiento numerado de ejecución, y separación entre ejecutor y revisor. Se conserva la identidad visual del anexo para cumplir con la rúbrica.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368"/>
      </w:tblGrid>
      <w:tr w:rsidR="003125D3" w14:paraId="51FDEFB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89716A" w14:textId="77777777" w:rsidR="003125D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0A2B0" w14:textId="77777777" w:rsidR="003125D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☐ Passed  ☐ Failed  ☐ Blocked</w:t>
            </w:r>
          </w:p>
        </w:tc>
      </w:tr>
      <w:tr w:rsidR="003125D3" w14:paraId="3D180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E2E92C" w14:textId="77777777" w:rsidR="003125D3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TC-XXX</w:t>
            </w:r>
          </w:p>
        </w:tc>
      </w:tr>
      <w:tr w:rsidR="003125D3" w14:paraId="4C38B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64F4" w14:textId="77777777" w:rsidR="003125D3" w:rsidRDefault="00000000">
            <w:r>
              <w:rPr>
                <w:b/>
                <w:bCs/>
                <w:sz w:val="20"/>
                <w:szCs w:val="20"/>
              </w:rPr>
              <w:t>Requirement Traceability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DCAD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3125D3" w14:paraId="12285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9C63" w14:textId="77777777" w:rsidR="003125D3" w:rsidRDefault="00000000">
            <w:r>
              <w:rPr>
                <w:b/>
                <w:bCs/>
                <w:sz w:val="20"/>
                <w:szCs w:val="20"/>
              </w:rPr>
              <w:t>Test Type (Unit / Driver / Integration / HIL / System)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4DB8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3125D3" w14:paraId="617EF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F42C" w14:textId="77777777" w:rsidR="003125D3" w:rsidRDefault="00000000">
            <w:r>
              <w:rPr>
                <w:b/>
                <w:bCs/>
                <w:sz w:val="20"/>
                <w:szCs w:val="20"/>
              </w:rPr>
              <w:t>Test Objective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1082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3125D3" w14:paraId="1DC1C2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184E" w14:textId="77777777" w:rsidR="003125D3" w:rsidRDefault="00000000">
            <w:r>
              <w:rPr>
                <w:b/>
                <w:bCs/>
                <w:sz w:val="20"/>
                <w:szCs w:val="20"/>
              </w:rPr>
              <w:t>Firmware Version (</w:t>
            </w:r>
            <w:proofErr w:type="spellStart"/>
            <w:r>
              <w:rPr>
                <w:b/>
                <w:bCs/>
                <w:sz w:val="20"/>
                <w:szCs w:val="20"/>
              </w:rPr>
              <w:t>vX.Y.Z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commit hash)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5955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3125D3" w14:paraId="2A086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8B6C" w14:textId="77777777" w:rsidR="003125D3" w:rsidRDefault="00000000">
            <w:r>
              <w:rPr>
                <w:b/>
                <w:bCs/>
                <w:sz w:val="20"/>
                <w:szCs w:val="20"/>
              </w:rPr>
              <w:t>Hardware Setup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7D22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3125D3" w14:paraId="68CF37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06C2" w14:textId="77777777" w:rsidR="003125D3" w:rsidRDefault="00000000">
            <w:r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FE5F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3125D3" w14:paraId="5B4B9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BA40" w14:textId="77777777" w:rsidR="003125D3" w:rsidRDefault="00000000">
            <w:r>
              <w:rPr>
                <w:b/>
                <w:bCs/>
                <w:sz w:val="20"/>
                <w:szCs w:val="20"/>
              </w:rPr>
              <w:t>Test Procedure (numbered steps)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2B8E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3125D3" w14:paraId="171FB1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31C2" w14:textId="77777777" w:rsidR="00312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DA70" w14:textId="77777777" w:rsidR="003125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Actual Results</w:t>
            </w:r>
          </w:p>
        </w:tc>
      </w:tr>
      <w:tr w:rsidR="003125D3" w14:paraId="2A4447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8E04" w14:textId="77777777" w:rsidR="003125D3" w:rsidRDefault="00000000">
            <w:r>
              <w:t xml:space="preserve"> </w:t>
            </w:r>
          </w:p>
          <w:p w14:paraId="031305B3" w14:textId="77777777" w:rsidR="003125D3" w:rsidRDefault="00000000">
            <w:r>
              <w:t xml:space="preserve"> </w:t>
            </w:r>
          </w:p>
          <w:p w14:paraId="0BCE5A21" w14:textId="77777777" w:rsidR="003125D3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5D04" w14:textId="77777777" w:rsidR="003125D3" w:rsidRDefault="00000000">
            <w:r>
              <w:t xml:space="preserve"> </w:t>
            </w:r>
          </w:p>
          <w:p w14:paraId="53510F53" w14:textId="77777777" w:rsidR="003125D3" w:rsidRDefault="00000000">
            <w:r>
              <w:t xml:space="preserve"> </w:t>
            </w:r>
          </w:p>
          <w:p w14:paraId="67C5CC87" w14:textId="77777777" w:rsidR="003125D3" w:rsidRDefault="00000000">
            <w:r>
              <w:t xml:space="preserve"> </w:t>
            </w:r>
          </w:p>
        </w:tc>
      </w:tr>
      <w:tr w:rsidR="003125D3" w14:paraId="2FC4A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D95E" w14:textId="77777777" w:rsidR="003125D3" w:rsidRDefault="00000000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3125D3" w14:paraId="7CB05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CC3D" w14:textId="77777777" w:rsidR="003125D3" w:rsidRDefault="00000000">
            <w:r>
              <w:t xml:space="preserve"> </w:t>
            </w:r>
          </w:p>
          <w:p w14:paraId="7F8501CB" w14:textId="77777777" w:rsidR="003125D3" w:rsidRDefault="00000000">
            <w:r>
              <w:t xml:space="preserve"> </w:t>
            </w:r>
          </w:p>
          <w:p w14:paraId="2CA2CD72" w14:textId="77777777" w:rsidR="003125D3" w:rsidRDefault="00000000">
            <w:r>
              <w:t xml:space="preserve"> </w:t>
            </w:r>
          </w:p>
        </w:tc>
      </w:tr>
      <w:tr w:rsidR="003125D3" w14:paraId="00F8AC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6BFB" w14:textId="77777777" w:rsidR="003125D3" w:rsidRDefault="00000000">
            <w:r>
              <w:rPr>
                <w:b/>
                <w:bCs/>
                <w:sz w:val="20"/>
                <w:szCs w:val="20"/>
              </w:rPr>
              <w:t>Executed by / Date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368E" w14:textId="77777777" w:rsidR="003125D3" w:rsidRDefault="00000000">
            <w:r>
              <w:rPr>
                <w:b/>
                <w:bCs/>
                <w:sz w:val="20"/>
                <w:szCs w:val="20"/>
              </w:rPr>
              <w:t>Reviewed by (TL) / Date</w:t>
            </w:r>
          </w:p>
        </w:tc>
      </w:tr>
      <w:tr w:rsidR="003125D3" w14:paraId="43D0A8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CB81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048E" w14:textId="77777777" w:rsidR="003125D3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6CD0811" w14:textId="77777777" w:rsidR="003125D3" w:rsidRDefault="003125D3">
      <w:pPr>
        <w:spacing w:before="200"/>
      </w:pPr>
    </w:p>
    <w:p w14:paraId="72BB573A" w14:textId="77777777" w:rsidR="003125D3" w:rsidRDefault="00000000">
      <w:pPr>
        <w:pStyle w:val="Heading3"/>
        <w:spacing w:line="276" w:lineRule="auto"/>
      </w:pPr>
      <w:proofErr w:type="spellStart"/>
      <w:r>
        <w:t>Justificación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adicionales</w:t>
      </w:r>
      <w:proofErr w:type="spellEnd"/>
    </w:p>
    <w:p w14:paraId="180E5138" w14:textId="77777777" w:rsidR="003125D3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 w:rsidRPr="007A5101">
        <w:rPr>
          <w:b/>
          <w:bCs/>
          <w:lang w:val="es-CO"/>
        </w:rPr>
        <w:t xml:space="preserve">Firmware </w:t>
      </w:r>
      <w:proofErr w:type="spellStart"/>
      <w:r w:rsidRPr="007A5101">
        <w:rPr>
          <w:b/>
          <w:bCs/>
          <w:lang w:val="es-CO"/>
        </w:rPr>
        <w:t>Version</w:t>
      </w:r>
      <w:proofErr w:type="spellEnd"/>
      <w:r w:rsidRPr="007A5101">
        <w:rPr>
          <w:b/>
          <w:bCs/>
          <w:lang w:val="es-CO"/>
        </w:rPr>
        <w:t xml:space="preserve"> + </w:t>
      </w:r>
      <w:proofErr w:type="spellStart"/>
      <w:r w:rsidRPr="007A5101">
        <w:rPr>
          <w:b/>
          <w:bCs/>
          <w:lang w:val="es-CO"/>
        </w:rPr>
        <w:t>commit</w:t>
      </w:r>
      <w:proofErr w:type="spellEnd"/>
      <w:r w:rsidRPr="007A5101">
        <w:rPr>
          <w:b/>
          <w:bCs/>
          <w:lang w:val="es-CO"/>
        </w:rPr>
        <w:t xml:space="preserve"> hash: </w:t>
      </w:r>
      <w:r w:rsidRPr="007A5101">
        <w:rPr>
          <w:lang w:val="es-CO"/>
        </w:rPr>
        <w:t xml:space="preserve">un test case aprobado carece de valor si no se puede determinar contra qué versión del firmware fue ejecutado. </w:t>
      </w:r>
      <w:proofErr w:type="spellStart"/>
      <w:r>
        <w:t>Práctica</w:t>
      </w:r>
      <w:proofErr w:type="spellEnd"/>
      <w:r>
        <w:t xml:space="preserve"> industrial </w:t>
      </w:r>
      <w:proofErr w:type="spellStart"/>
      <w:r>
        <w:t>estándar</w:t>
      </w:r>
      <w:proofErr w:type="spellEnd"/>
      <w:r>
        <w:t>.</w:t>
      </w:r>
    </w:p>
    <w:p w14:paraId="784EA2A3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b/>
          <w:bCs/>
          <w:lang w:val="es-CO"/>
        </w:rPr>
        <w:t xml:space="preserve">Hardware </w:t>
      </w:r>
      <w:proofErr w:type="spellStart"/>
      <w:r w:rsidRPr="007A5101">
        <w:rPr>
          <w:b/>
          <w:bCs/>
          <w:lang w:val="es-CO"/>
        </w:rPr>
        <w:t>Setup</w:t>
      </w:r>
      <w:proofErr w:type="spellEnd"/>
      <w:r w:rsidRPr="007A5101">
        <w:rPr>
          <w:b/>
          <w:bCs/>
          <w:lang w:val="es-CO"/>
        </w:rPr>
        <w:t xml:space="preserve">: </w:t>
      </w:r>
      <w:r w:rsidRPr="007A5101">
        <w:rPr>
          <w:lang w:val="es-CO"/>
        </w:rPr>
        <w:t>dos ejecuciones idénticas pueden diferir si cambia el cableado o la fuente; documentarlo cierra esa ambigüedad.</w:t>
      </w:r>
    </w:p>
    <w:p w14:paraId="7BC24A7C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b/>
          <w:bCs/>
          <w:lang w:val="es-CO"/>
        </w:rPr>
        <w:t xml:space="preserve">Test </w:t>
      </w:r>
      <w:proofErr w:type="spellStart"/>
      <w:r w:rsidRPr="007A5101">
        <w:rPr>
          <w:b/>
          <w:bCs/>
          <w:lang w:val="es-CO"/>
        </w:rPr>
        <w:t>Procedure</w:t>
      </w:r>
      <w:proofErr w:type="spellEnd"/>
      <w:r w:rsidRPr="007A5101">
        <w:rPr>
          <w:b/>
          <w:bCs/>
          <w:lang w:val="es-CO"/>
        </w:rPr>
        <w:t xml:space="preserve"> numerado: </w:t>
      </w:r>
      <w:r w:rsidRPr="007A5101">
        <w:rPr>
          <w:lang w:val="es-CO"/>
        </w:rPr>
        <w:t>separa el qué se verifica (objetivo) del cómo se verifica (procedimiento), permitiendo que cualquier integrante reproduzca el test.</w:t>
      </w:r>
    </w:p>
    <w:p w14:paraId="67B0803D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proofErr w:type="spellStart"/>
      <w:r w:rsidRPr="007A5101">
        <w:rPr>
          <w:b/>
          <w:bCs/>
          <w:lang w:val="es-CO"/>
        </w:rPr>
        <w:lastRenderedPageBreak/>
        <w:t>Executed</w:t>
      </w:r>
      <w:proofErr w:type="spellEnd"/>
      <w:r w:rsidRPr="007A5101">
        <w:rPr>
          <w:b/>
          <w:bCs/>
          <w:lang w:val="es-CO"/>
        </w:rPr>
        <w:t xml:space="preserve"> </w:t>
      </w:r>
      <w:proofErr w:type="spellStart"/>
      <w:r w:rsidRPr="007A5101">
        <w:rPr>
          <w:b/>
          <w:bCs/>
          <w:lang w:val="es-CO"/>
        </w:rPr>
        <w:t>by</w:t>
      </w:r>
      <w:proofErr w:type="spellEnd"/>
      <w:r w:rsidRPr="007A5101">
        <w:rPr>
          <w:b/>
          <w:bCs/>
          <w:lang w:val="es-CO"/>
        </w:rPr>
        <w:t xml:space="preserve"> vs. </w:t>
      </w:r>
      <w:proofErr w:type="spellStart"/>
      <w:r w:rsidRPr="007A5101">
        <w:rPr>
          <w:b/>
          <w:bCs/>
          <w:lang w:val="es-CO"/>
        </w:rPr>
        <w:t>Reviewed</w:t>
      </w:r>
      <w:proofErr w:type="spellEnd"/>
      <w:r w:rsidRPr="007A5101">
        <w:rPr>
          <w:b/>
          <w:bCs/>
          <w:lang w:val="es-CO"/>
        </w:rPr>
        <w:t xml:space="preserve"> </w:t>
      </w:r>
      <w:proofErr w:type="spellStart"/>
      <w:r w:rsidRPr="007A5101">
        <w:rPr>
          <w:b/>
          <w:bCs/>
          <w:lang w:val="es-CO"/>
        </w:rPr>
        <w:t>by</w:t>
      </w:r>
      <w:proofErr w:type="spellEnd"/>
      <w:r w:rsidRPr="007A5101">
        <w:rPr>
          <w:b/>
          <w:bCs/>
          <w:lang w:val="es-CO"/>
        </w:rPr>
        <w:t xml:space="preserve">: </w:t>
      </w:r>
      <w:r w:rsidRPr="007A5101">
        <w:rPr>
          <w:lang w:val="es-CO"/>
        </w:rPr>
        <w:t>el autor del módulo bajo prueba no debe firmar como ejecutor del test que lo valida; esta separación es exigida en entornos regulados.</w:t>
      </w:r>
    </w:p>
    <w:p w14:paraId="79349479" w14:textId="77777777" w:rsidR="003125D3" w:rsidRPr="007A5101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es-CO"/>
        </w:rPr>
      </w:pPr>
      <w:r w:rsidRPr="007A5101">
        <w:rPr>
          <w:b/>
          <w:bCs/>
          <w:lang w:val="es-CO"/>
        </w:rPr>
        <w:t xml:space="preserve">Estado </w:t>
      </w:r>
      <w:proofErr w:type="spellStart"/>
      <w:r w:rsidRPr="007A5101">
        <w:rPr>
          <w:b/>
          <w:bCs/>
          <w:lang w:val="es-CO"/>
        </w:rPr>
        <w:t>Blocked</w:t>
      </w:r>
      <w:proofErr w:type="spellEnd"/>
      <w:r w:rsidRPr="007A5101">
        <w:rPr>
          <w:b/>
          <w:bCs/>
          <w:lang w:val="es-CO"/>
        </w:rPr>
        <w:t xml:space="preserve">: </w:t>
      </w:r>
      <w:r w:rsidRPr="007A5101">
        <w:rPr>
          <w:lang w:val="es-CO"/>
        </w:rPr>
        <w:t>distingue una dependencia externa no resuelta de un fallo real del sistema.</w:t>
      </w:r>
    </w:p>
    <w:p w14:paraId="7130F0DF" w14:textId="77777777" w:rsidR="003125D3" w:rsidRPr="007A5101" w:rsidRDefault="00000000">
      <w:pPr>
        <w:rPr>
          <w:lang w:val="es-CO"/>
        </w:rPr>
      </w:pPr>
      <w:r w:rsidRPr="007A5101">
        <w:rPr>
          <w:lang w:val="es-CO"/>
        </w:rPr>
        <w:br w:type="page"/>
      </w:r>
    </w:p>
    <w:p w14:paraId="7D959238" w14:textId="77777777" w:rsidR="003125D3" w:rsidRPr="007A5101" w:rsidRDefault="00000000">
      <w:pPr>
        <w:pStyle w:val="Heading1"/>
        <w:spacing w:line="276" w:lineRule="auto"/>
        <w:rPr>
          <w:lang w:val="es-CO"/>
        </w:rPr>
      </w:pPr>
      <w:r w:rsidRPr="007A5101">
        <w:rPr>
          <w:lang w:val="es-CO"/>
        </w:rPr>
        <w:lastRenderedPageBreak/>
        <w:t>6. Matriz de Trazabilidad de Requisitos (SRTM)</w:t>
      </w:r>
    </w:p>
    <w:p w14:paraId="6E176E3E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>La SRTM establece la trazabilidad completa entre cada requisito, su test case asociado, el tipo de prueba y el artefacto de evidencia. Esta matriz constituye el instrumento principal de evaluación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1400"/>
        <w:gridCol w:w="1660"/>
        <w:gridCol w:w="1800"/>
      </w:tblGrid>
      <w:tr w:rsidR="003125D3" w14:paraId="575EA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4320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ED2F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CD49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 ID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3F9C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3890" w14:textId="77777777" w:rsidR="003125D3" w:rsidRDefault="00000000">
            <w:r>
              <w:rPr>
                <w:b/>
                <w:bCs/>
                <w:color w:val="FFFFFF"/>
                <w:sz w:val="20"/>
                <w:szCs w:val="20"/>
              </w:rPr>
              <w:t>Artifacts</w:t>
            </w:r>
          </w:p>
        </w:tc>
      </w:tr>
      <w:tr w:rsidR="003125D3" w14:paraId="08C0F6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C242" w14:textId="77777777" w:rsidR="003125D3" w:rsidRDefault="00000000">
            <w:r>
              <w:rPr>
                <w:b/>
                <w:bCs/>
                <w:sz w:val="20"/>
                <w:szCs w:val="20"/>
              </w:rPr>
              <w:t>RF-01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405C" w14:textId="77777777" w:rsidR="003125D3" w:rsidRDefault="00000000">
            <w:r>
              <w:rPr>
                <w:sz w:val="20"/>
                <w:szCs w:val="20"/>
              </w:rPr>
              <w:t>Homing al boot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CFDC" w14:textId="77777777" w:rsidR="003125D3" w:rsidRDefault="00000000">
            <w:r>
              <w:rPr>
                <w:b/>
                <w:bCs/>
                <w:sz w:val="20"/>
                <w:szCs w:val="20"/>
              </w:rPr>
              <w:t>TC-001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D483" w14:textId="77777777" w:rsidR="003125D3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51CD" w14:textId="77777777" w:rsidR="003125D3" w:rsidRDefault="00000000">
            <w:proofErr w:type="spellStart"/>
            <w:r>
              <w:rPr>
                <w:sz w:val="20"/>
                <w:szCs w:val="20"/>
              </w:rPr>
              <w:t>Captura</w:t>
            </w:r>
            <w:proofErr w:type="spellEnd"/>
            <w:r>
              <w:rPr>
                <w:sz w:val="20"/>
                <w:szCs w:val="20"/>
              </w:rPr>
              <w:t xml:space="preserve"> serial + video</w:t>
            </w:r>
          </w:p>
        </w:tc>
      </w:tr>
      <w:tr w:rsidR="003125D3" w14:paraId="78E98E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611F" w14:textId="77777777" w:rsidR="003125D3" w:rsidRDefault="00000000">
            <w:r>
              <w:rPr>
                <w:b/>
                <w:bCs/>
                <w:sz w:val="20"/>
                <w:szCs w:val="20"/>
              </w:rPr>
              <w:t>RF-02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D9B2" w14:textId="77777777" w:rsidR="003125D3" w:rsidRDefault="00000000">
            <w:proofErr w:type="spellStart"/>
            <w:r>
              <w:rPr>
                <w:sz w:val="20"/>
                <w:szCs w:val="20"/>
              </w:rPr>
              <w:t>Posicionamiento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celda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702E" w14:textId="77777777" w:rsidR="003125D3" w:rsidRDefault="00000000">
            <w:r>
              <w:rPr>
                <w:b/>
                <w:bCs/>
                <w:sz w:val="20"/>
                <w:szCs w:val="20"/>
              </w:rPr>
              <w:t>TC-002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91EA" w14:textId="77777777" w:rsidR="003125D3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ABEE" w14:textId="77777777" w:rsidR="003125D3" w:rsidRDefault="00000000">
            <w:r>
              <w:rPr>
                <w:sz w:val="20"/>
                <w:szCs w:val="20"/>
              </w:rPr>
              <w:t xml:space="preserve">Foto con </w:t>
            </w:r>
            <w:proofErr w:type="spellStart"/>
            <w:r>
              <w:rPr>
                <w:sz w:val="20"/>
                <w:szCs w:val="20"/>
              </w:rPr>
              <w:t>calibre</w:t>
            </w:r>
            <w:proofErr w:type="spellEnd"/>
            <w:r>
              <w:rPr>
                <w:sz w:val="20"/>
                <w:szCs w:val="20"/>
              </w:rPr>
              <w:t xml:space="preserve"> + log</w:t>
            </w:r>
          </w:p>
        </w:tc>
      </w:tr>
      <w:tr w:rsidR="003125D3" w14:paraId="498B444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D5F4" w14:textId="77777777" w:rsidR="003125D3" w:rsidRDefault="00000000">
            <w:r>
              <w:rPr>
                <w:b/>
                <w:bCs/>
                <w:sz w:val="20"/>
                <w:szCs w:val="20"/>
              </w:rPr>
              <w:t>RF-03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B142" w14:textId="77777777" w:rsidR="003125D3" w:rsidRDefault="00000000">
            <w:proofErr w:type="spellStart"/>
            <w:r>
              <w:rPr>
                <w:sz w:val="20"/>
                <w:szCs w:val="20"/>
              </w:rPr>
              <w:t>Operación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EC9E" w14:textId="77777777" w:rsidR="003125D3" w:rsidRDefault="00000000">
            <w:r>
              <w:rPr>
                <w:b/>
                <w:bCs/>
                <w:sz w:val="20"/>
                <w:szCs w:val="20"/>
              </w:rPr>
              <w:t>TC-003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59B7" w14:textId="77777777" w:rsidR="003125D3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B180" w14:textId="77777777" w:rsidR="003125D3" w:rsidRDefault="00000000">
            <w:r>
              <w:rPr>
                <w:sz w:val="20"/>
                <w:szCs w:val="20"/>
              </w:rPr>
              <w:t>Video + log + GUI capture</w:t>
            </w:r>
          </w:p>
        </w:tc>
      </w:tr>
      <w:tr w:rsidR="003125D3" w14:paraId="1EC93A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59C3" w14:textId="77777777" w:rsidR="003125D3" w:rsidRDefault="00000000">
            <w:r>
              <w:rPr>
                <w:b/>
                <w:bCs/>
                <w:sz w:val="20"/>
                <w:szCs w:val="20"/>
              </w:rPr>
              <w:t>RF-04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7A1D" w14:textId="77777777" w:rsidR="003125D3" w:rsidRDefault="00000000">
            <w:proofErr w:type="spellStart"/>
            <w:r>
              <w:rPr>
                <w:sz w:val="20"/>
                <w:szCs w:val="20"/>
              </w:rPr>
              <w:t>Operación</w:t>
            </w:r>
            <w:proofErr w:type="spellEnd"/>
            <w:r>
              <w:rPr>
                <w:sz w:val="20"/>
                <w:szCs w:val="20"/>
              </w:rPr>
              <w:t xml:space="preserve"> RETRIEVE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7025" w14:textId="77777777" w:rsidR="003125D3" w:rsidRDefault="00000000">
            <w:r>
              <w:rPr>
                <w:b/>
                <w:bCs/>
                <w:sz w:val="20"/>
                <w:szCs w:val="20"/>
              </w:rPr>
              <w:t>TC-004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0B77" w14:textId="77777777" w:rsidR="003125D3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ADC5" w14:textId="77777777" w:rsidR="003125D3" w:rsidRDefault="00000000">
            <w:r>
              <w:rPr>
                <w:sz w:val="20"/>
                <w:szCs w:val="20"/>
              </w:rPr>
              <w:t>Video + log + GUI capture</w:t>
            </w:r>
          </w:p>
        </w:tc>
      </w:tr>
      <w:tr w:rsidR="003125D3" w14:paraId="40D94F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DB72" w14:textId="77777777" w:rsidR="003125D3" w:rsidRDefault="00000000">
            <w:r>
              <w:rPr>
                <w:b/>
                <w:bCs/>
                <w:sz w:val="20"/>
                <w:szCs w:val="20"/>
              </w:rPr>
              <w:t>RF-05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7125" w14:textId="77777777" w:rsidR="003125D3" w:rsidRDefault="00000000">
            <w:proofErr w:type="spellStart"/>
            <w:r>
              <w:rPr>
                <w:sz w:val="20"/>
                <w:szCs w:val="20"/>
              </w:rPr>
              <w:t>Operación</w:t>
            </w:r>
            <w:proofErr w:type="spellEnd"/>
            <w:r>
              <w:rPr>
                <w:sz w:val="20"/>
                <w:szCs w:val="20"/>
              </w:rPr>
              <w:t xml:space="preserve"> SWAP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4BEA" w14:textId="77777777" w:rsidR="003125D3" w:rsidRDefault="00000000">
            <w:r>
              <w:rPr>
                <w:b/>
                <w:bCs/>
                <w:sz w:val="20"/>
                <w:szCs w:val="20"/>
              </w:rPr>
              <w:t>TC-005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480C" w14:textId="77777777" w:rsidR="003125D3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A763" w14:textId="77777777" w:rsidR="003125D3" w:rsidRDefault="00000000">
            <w:r>
              <w:rPr>
                <w:sz w:val="20"/>
                <w:szCs w:val="20"/>
              </w:rPr>
              <w:t>Video + log + dump NVS pre/post</w:t>
            </w:r>
          </w:p>
        </w:tc>
      </w:tr>
      <w:tr w:rsidR="003125D3" w:rsidRPr="007A5101" w14:paraId="70E28E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D68D" w14:textId="77777777" w:rsidR="003125D3" w:rsidRDefault="00000000">
            <w:r>
              <w:rPr>
                <w:b/>
                <w:bCs/>
                <w:sz w:val="20"/>
                <w:szCs w:val="20"/>
              </w:rPr>
              <w:t>RF-06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D190" w14:textId="77777777" w:rsidR="003125D3" w:rsidRDefault="00000000">
            <w:proofErr w:type="spellStart"/>
            <w:r>
              <w:rPr>
                <w:sz w:val="20"/>
                <w:szCs w:val="20"/>
              </w:rPr>
              <w:t>Medición</w:t>
            </w:r>
            <w:proofErr w:type="spellEnd"/>
            <w:r>
              <w:rPr>
                <w:sz w:val="20"/>
                <w:szCs w:val="20"/>
              </w:rPr>
              <w:t xml:space="preserve"> de peso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6258" w14:textId="77777777" w:rsidR="003125D3" w:rsidRDefault="00000000">
            <w:r>
              <w:rPr>
                <w:b/>
                <w:bCs/>
                <w:sz w:val="20"/>
                <w:szCs w:val="20"/>
              </w:rPr>
              <w:t>TC-006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AC6D" w14:textId="77777777" w:rsidR="003125D3" w:rsidRDefault="00000000">
            <w:r>
              <w:rPr>
                <w:sz w:val="20"/>
                <w:szCs w:val="20"/>
              </w:rPr>
              <w:t>Driver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9F00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Tabla pesas patrón vs lectura</w:t>
            </w:r>
          </w:p>
        </w:tc>
      </w:tr>
      <w:tr w:rsidR="003125D3" w14:paraId="1C1B57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2DF6" w14:textId="77777777" w:rsidR="003125D3" w:rsidRDefault="00000000">
            <w:r>
              <w:rPr>
                <w:b/>
                <w:bCs/>
                <w:sz w:val="20"/>
                <w:szCs w:val="20"/>
              </w:rPr>
              <w:t>RF-07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1333" w14:textId="77777777" w:rsidR="003125D3" w:rsidRDefault="00000000">
            <w:proofErr w:type="spellStart"/>
            <w:r>
              <w:rPr>
                <w:sz w:val="20"/>
                <w:szCs w:val="20"/>
              </w:rPr>
              <w:t>Validación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cruzada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8DC2" w14:textId="77777777" w:rsidR="003125D3" w:rsidRDefault="00000000">
            <w:r>
              <w:rPr>
                <w:b/>
                <w:bCs/>
                <w:sz w:val="20"/>
                <w:szCs w:val="20"/>
              </w:rPr>
              <w:t>TC-007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F344" w14:textId="77777777" w:rsidR="003125D3" w:rsidRDefault="00000000">
            <w:r>
              <w:rPr>
                <w:sz w:val="20"/>
                <w:szCs w:val="20"/>
              </w:rPr>
              <w:t>HIL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3C7D" w14:textId="77777777" w:rsidR="003125D3" w:rsidRDefault="00000000">
            <w:r>
              <w:rPr>
                <w:sz w:val="20"/>
                <w:szCs w:val="20"/>
              </w:rPr>
              <w:t>Video + log ERR</w:t>
            </w:r>
          </w:p>
        </w:tc>
      </w:tr>
      <w:tr w:rsidR="003125D3" w14:paraId="0BC6C7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F6BC" w14:textId="77777777" w:rsidR="003125D3" w:rsidRDefault="00000000">
            <w:r>
              <w:rPr>
                <w:b/>
                <w:bCs/>
                <w:sz w:val="20"/>
                <w:szCs w:val="20"/>
              </w:rPr>
              <w:t>RF-08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6256" w14:textId="77777777" w:rsidR="003125D3" w:rsidRDefault="00000000">
            <w:proofErr w:type="spellStart"/>
            <w:r>
              <w:rPr>
                <w:sz w:val="20"/>
                <w:szCs w:val="20"/>
              </w:rPr>
              <w:t>Persistencia</w:t>
            </w:r>
            <w:proofErr w:type="spellEnd"/>
            <w:r>
              <w:rPr>
                <w:sz w:val="20"/>
                <w:szCs w:val="20"/>
              </w:rPr>
              <w:t xml:space="preserve"> NVS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677E" w14:textId="77777777" w:rsidR="003125D3" w:rsidRDefault="00000000">
            <w:r>
              <w:rPr>
                <w:b/>
                <w:bCs/>
                <w:sz w:val="20"/>
                <w:szCs w:val="20"/>
              </w:rPr>
              <w:t>TC-008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1622" w14:textId="77777777" w:rsidR="003125D3" w:rsidRDefault="00000000">
            <w:r>
              <w:rPr>
                <w:sz w:val="20"/>
                <w:szCs w:val="20"/>
              </w:rPr>
              <w:t>HIL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C329" w14:textId="77777777" w:rsidR="003125D3" w:rsidRDefault="00000000">
            <w:r>
              <w:rPr>
                <w:sz w:val="20"/>
                <w:szCs w:val="20"/>
              </w:rPr>
              <w:t>Log pre-corte + log post-reboot</w:t>
            </w:r>
          </w:p>
        </w:tc>
      </w:tr>
      <w:tr w:rsidR="003125D3" w14:paraId="1FD05B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C38F" w14:textId="77777777" w:rsidR="003125D3" w:rsidRDefault="00000000">
            <w:r>
              <w:rPr>
                <w:b/>
                <w:bCs/>
                <w:sz w:val="20"/>
                <w:szCs w:val="20"/>
              </w:rPr>
              <w:t>RF-09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26D7" w14:textId="77777777" w:rsidR="003125D3" w:rsidRDefault="00000000">
            <w:proofErr w:type="spellStart"/>
            <w:r>
              <w:rPr>
                <w:sz w:val="20"/>
                <w:szCs w:val="20"/>
              </w:rPr>
              <w:t>Reconciliación</w:t>
            </w:r>
            <w:proofErr w:type="spellEnd"/>
            <w:r>
              <w:rPr>
                <w:sz w:val="20"/>
                <w:szCs w:val="20"/>
              </w:rPr>
              <w:t xml:space="preserve"> al boot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FF32" w14:textId="77777777" w:rsidR="003125D3" w:rsidRDefault="00000000">
            <w:r>
              <w:rPr>
                <w:b/>
                <w:bCs/>
                <w:sz w:val="20"/>
                <w:szCs w:val="20"/>
              </w:rPr>
              <w:t>TC-009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C2A9" w14:textId="77777777" w:rsidR="003125D3" w:rsidRDefault="00000000">
            <w:r>
              <w:rPr>
                <w:sz w:val="20"/>
                <w:szCs w:val="20"/>
              </w:rPr>
              <w:t>HIL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84B" w14:textId="77777777" w:rsidR="003125D3" w:rsidRDefault="00000000">
            <w:r>
              <w:rPr>
                <w:sz w:val="20"/>
                <w:szCs w:val="20"/>
              </w:rPr>
              <w:t>Video + log WARN</w:t>
            </w:r>
          </w:p>
        </w:tc>
      </w:tr>
      <w:tr w:rsidR="003125D3" w14:paraId="6D9C72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8E4A" w14:textId="77777777" w:rsidR="003125D3" w:rsidRDefault="00000000">
            <w:r>
              <w:rPr>
                <w:b/>
                <w:bCs/>
                <w:sz w:val="20"/>
                <w:szCs w:val="20"/>
              </w:rPr>
              <w:t>RF-10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7A3F" w14:textId="77777777" w:rsidR="003125D3" w:rsidRDefault="00000000">
            <w:r>
              <w:rPr>
                <w:sz w:val="20"/>
                <w:szCs w:val="20"/>
              </w:rPr>
              <w:t>E-stop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9E6A" w14:textId="77777777" w:rsidR="003125D3" w:rsidRDefault="00000000">
            <w:r>
              <w:rPr>
                <w:b/>
                <w:bCs/>
                <w:sz w:val="20"/>
                <w:szCs w:val="20"/>
              </w:rPr>
              <w:t>TC-010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0A4C" w14:textId="77777777" w:rsidR="003125D3" w:rsidRDefault="00000000">
            <w:r>
              <w:rPr>
                <w:sz w:val="20"/>
                <w:szCs w:val="20"/>
              </w:rPr>
              <w:t>HIL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CB85" w14:textId="77777777" w:rsidR="003125D3" w:rsidRDefault="00000000">
            <w:proofErr w:type="spellStart"/>
            <w:r>
              <w:rPr>
                <w:sz w:val="20"/>
                <w:szCs w:val="20"/>
              </w:rPr>
              <w:t>Captura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osciloscopio</w:t>
            </w:r>
            <w:proofErr w:type="spellEnd"/>
          </w:p>
        </w:tc>
      </w:tr>
      <w:tr w:rsidR="003125D3" w14:paraId="615E28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DE41" w14:textId="77777777" w:rsidR="003125D3" w:rsidRDefault="00000000">
            <w:r>
              <w:rPr>
                <w:b/>
                <w:bCs/>
                <w:sz w:val="20"/>
                <w:szCs w:val="20"/>
              </w:rPr>
              <w:t>RF-11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1AFC" w14:textId="77777777" w:rsidR="003125D3" w:rsidRDefault="00000000">
            <w:r>
              <w:rPr>
                <w:sz w:val="20"/>
                <w:szCs w:val="20"/>
              </w:rPr>
              <w:t xml:space="preserve">Timeout de </w:t>
            </w:r>
            <w:proofErr w:type="spellStart"/>
            <w:r>
              <w:rPr>
                <w:sz w:val="20"/>
                <w:szCs w:val="20"/>
              </w:rPr>
              <w:t>movimiento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184E" w14:textId="77777777" w:rsidR="003125D3" w:rsidRDefault="00000000">
            <w:r>
              <w:rPr>
                <w:b/>
                <w:bCs/>
                <w:sz w:val="20"/>
                <w:szCs w:val="20"/>
              </w:rPr>
              <w:t>TC-011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2B3F" w14:textId="77777777" w:rsidR="003125D3" w:rsidRDefault="00000000">
            <w:r>
              <w:rPr>
                <w:sz w:val="20"/>
                <w:szCs w:val="20"/>
              </w:rPr>
              <w:t>HIL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F198" w14:textId="77777777" w:rsidR="003125D3" w:rsidRDefault="00000000">
            <w:r>
              <w:rPr>
                <w:sz w:val="20"/>
                <w:szCs w:val="20"/>
              </w:rPr>
              <w:t>Video + log ERR</w:t>
            </w:r>
          </w:p>
        </w:tc>
      </w:tr>
      <w:tr w:rsidR="003125D3" w:rsidRPr="007A5101" w14:paraId="68F966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D06E" w14:textId="77777777" w:rsidR="003125D3" w:rsidRDefault="00000000">
            <w:r>
              <w:rPr>
                <w:b/>
                <w:bCs/>
                <w:sz w:val="20"/>
                <w:szCs w:val="20"/>
              </w:rPr>
              <w:t>RF-12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0185" w14:textId="77777777" w:rsidR="003125D3" w:rsidRDefault="00000000">
            <w:r>
              <w:rPr>
                <w:sz w:val="20"/>
                <w:szCs w:val="20"/>
              </w:rPr>
              <w:t xml:space="preserve">Logging </w:t>
            </w:r>
            <w:proofErr w:type="spellStart"/>
            <w:r>
              <w:rPr>
                <w:sz w:val="20"/>
                <w:szCs w:val="20"/>
              </w:rPr>
              <w:t>estructurado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4B5F" w14:textId="77777777" w:rsidR="003125D3" w:rsidRDefault="00000000">
            <w:r>
              <w:rPr>
                <w:b/>
                <w:bCs/>
                <w:sz w:val="20"/>
                <w:szCs w:val="20"/>
              </w:rPr>
              <w:t>TC-012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3F52" w14:textId="77777777" w:rsidR="003125D3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1563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Captura serial + validador de formato</w:t>
            </w:r>
          </w:p>
        </w:tc>
      </w:tr>
      <w:tr w:rsidR="003125D3" w14:paraId="048479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1ABF" w14:textId="77777777" w:rsidR="003125D3" w:rsidRDefault="00000000">
            <w:r>
              <w:rPr>
                <w:b/>
                <w:bCs/>
                <w:sz w:val="20"/>
                <w:szCs w:val="20"/>
              </w:rPr>
              <w:t>RF-13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DCB0" w14:textId="77777777" w:rsidR="003125D3" w:rsidRDefault="00000000">
            <w:proofErr w:type="spellStart"/>
            <w:r>
              <w:rPr>
                <w:sz w:val="20"/>
                <w:szCs w:val="20"/>
              </w:rPr>
              <w:t>Interfaz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3AD5" w14:textId="77777777" w:rsidR="003125D3" w:rsidRDefault="00000000">
            <w:r>
              <w:rPr>
                <w:b/>
                <w:bCs/>
                <w:sz w:val="20"/>
                <w:szCs w:val="20"/>
              </w:rPr>
              <w:t>TC-013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D0A1" w14:textId="77777777" w:rsidR="003125D3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5C65" w14:textId="77777777" w:rsidR="003125D3" w:rsidRDefault="00000000">
            <w:proofErr w:type="spellStart"/>
            <w:r>
              <w:rPr>
                <w:sz w:val="20"/>
                <w:szCs w:val="20"/>
              </w:rPr>
              <w:t>Capturas</w:t>
            </w:r>
            <w:proofErr w:type="spellEnd"/>
            <w:r>
              <w:rPr>
                <w:sz w:val="20"/>
                <w:szCs w:val="20"/>
              </w:rPr>
              <w:t xml:space="preserve"> GUI</w:t>
            </w:r>
          </w:p>
        </w:tc>
      </w:tr>
      <w:tr w:rsidR="003125D3" w14:paraId="510FA3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9DEC" w14:textId="77777777" w:rsidR="003125D3" w:rsidRDefault="00000000">
            <w:r>
              <w:rPr>
                <w:b/>
                <w:bCs/>
                <w:sz w:val="20"/>
                <w:szCs w:val="20"/>
              </w:rPr>
              <w:t>RNF-01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62D1" w14:textId="77777777" w:rsidR="003125D3" w:rsidRDefault="00000000">
            <w:r>
              <w:rPr>
                <w:sz w:val="20"/>
                <w:szCs w:val="20"/>
              </w:rPr>
              <w:t xml:space="preserve">Tiempo de </w:t>
            </w:r>
            <w:proofErr w:type="spellStart"/>
            <w:r>
              <w:rPr>
                <w:sz w:val="20"/>
                <w:szCs w:val="20"/>
              </w:rPr>
              <w:t>ciclo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BDF9" w14:textId="77777777" w:rsidR="003125D3" w:rsidRDefault="00000000">
            <w:r>
              <w:rPr>
                <w:b/>
                <w:bCs/>
                <w:sz w:val="20"/>
                <w:szCs w:val="20"/>
              </w:rPr>
              <w:t>TC-014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CF54" w14:textId="77777777" w:rsidR="003125D3" w:rsidRDefault="00000000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8323" w14:textId="77777777" w:rsidR="003125D3" w:rsidRDefault="00000000">
            <w:proofErr w:type="spellStart"/>
            <w:r>
              <w:rPr>
                <w:sz w:val="20"/>
                <w:szCs w:val="20"/>
              </w:rPr>
              <w:t>Tabla</w:t>
            </w:r>
            <w:proofErr w:type="spellEnd"/>
            <w:r>
              <w:rPr>
                <w:sz w:val="20"/>
                <w:szCs w:val="20"/>
              </w:rPr>
              <w:t xml:space="preserve"> 20 </w:t>
            </w:r>
            <w:proofErr w:type="spellStart"/>
            <w:r>
              <w:rPr>
                <w:sz w:val="20"/>
                <w:szCs w:val="20"/>
              </w:rPr>
              <w:t>ejecuciones</w:t>
            </w:r>
            <w:proofErr w:type="spellEnd"/>
            <w:r>
              <w:rPr>
                <w:sz w:val="20"/>
                <w:szCs w:val="20"/>
              </w:rPr>
              <w:t xml:space="preserve"> con timestamps</w:t>
            </w:r>
          </w:p>
        </w:tc>
      </w:tr>
      <w:tr w:rsidR="003125D3" w:rsidRPr="007A5101" w14:paraId="538E34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2156" w14:textId="77777777" w:rsidR="003125D3" w:rsidRDefault="00000000">
            <w:r>
              <w:rPr>
                <w:b/>
                <w:bCs/>
                <w:sz w:val="20"/>
                <w:szCs w:val="20"/>
              </w:rPr>
              <w:t>RNF-02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CD31" w14:textId="77777777" w:rsidR="003125D3" w:rsidRDefault="00000000">
            <w:proofErr w:type="spellStart"/>
            <w:r>
              <w:rPr>
                <w:sz w:val="20"/>
                <w:szCs w:val="20"/>
              </w:rPr>
              <w:t>Alimentación</w:t>
            </w:r>
            <w:proofErr w:type="spellEnd"/>
            <w:r>
              <w:rPr>
                <w:sz w:val="20"/>
                <w:szCs w:val="20"/>
              </w:rPr>
              <w:t xml:space="preserve"> externa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8852" w14:textId="77777777" w:rsidR="003125D3" w:rsidRDefault="00000000">
            <w:r>
              <w:rPr>
                <w:b/>
                <w:bCs/>
                <w:sz w:val="20"/>
                <w:szCs w:val="20"/>
              </w:rPr>
              <w:t>TC-015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A27B" w14:textId="77777777" w:rsidR="003125D3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29B7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Captura osciloscopio del riel 5 V</w:t>
            </w:r>
          </w:p>
        </w:tc>
      </w:tr>
      <w:tr w:rsidR="003125D3" w:rsidRPr="007A5101" w14:paraId="76E8F5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2B76" w14:textId="77777777" w:rsidR="003125D3" w:rsidRDefault="00000000">
            <w:r>
              <w:rPr>
                <w:b/>
                <w:bCs/>
                <w:sz w:val="20"/>
                <w:szCs w:val="20"/>
              </w:rPr>
              <w:t>RNF-03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1593" w14:textId="77777777" w:rsidR="003125D3" w:rsidRDefault="00000000">
            <w:r>
              <w:rPr>
                <w:sz w:val="20"/>
                <w:szCs w:val="20"/>
              </w:rPr>
              <w:t>PCB/</w:t>
            </w:r>
            <w:proofErr w:type="spellStart"/>
            <w:r>
              <w:rPr>
                <w:sz w:val="20"/>
                <w:szCs w:val="20"/>
              </w:rPr>
              <w:t>tarjeta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soldada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7BBA" w14:textId="77777777" w:rsidR="003125D3" w:rsidRDefault="00000000">
            <w:r>
              <w:rPr>
                <w:b/>
                <w:bCs/>
                <w:sz w:val="20"/>
                <w:szCs w:val="20"/>
              </w:rPr>
              <w:t>TC-016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4172" w14:textId="77777777" w:rsidR="003125D3" w:rsidRDefault="00000000">
            <w:r>
              <w:rPr>
                <w:sz w:val="20"/>
                <w:szCs w:val="20"/>
              </w:rPr>
              <w:t>Inspection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9911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Foto de la tarjeta + esquemático</w:t>
            </w:r>
          </w:p>
        </w:tc>
      </w:tr>
      <w:tr w:rsidR="003125D3" w14:paraId="09D513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6436" w14:textId="77777777" w:rsidR="003125D3" w:rsidRDefault="00000000">
            <w:r>
              <w:rPr>
                <w:b/>
                <w:bCs/>
                <w:sz w:val="20"/>
                <w:szCs w:val="20"/>
              </w:rPr>
              <w:t>RNF-04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538A" w14:textId="77777777" w:rsidR="003125D3" w:rsidRDefault="00000000">
            <w:proofErr w:type="spellStart"/>
            <w:r>
              <w:rPr>
                <w:sz w:val="20"/>
                <w:szCs w:val="20"/>
              </w:rPr>
              <w:t>Configuración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protocolos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D2DD" w14:textId="77777777" w:rsidR="003125D3" w:rsidRDefault="00000000">
            <w:r>
              <w:rPr>
                <w:b/>
                <w:bCs/>
                <w:sz w:val="20"/>
                <w:szCs w:val="20"/>
              </w:rPr>
              <w:t>TC-017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3A55" w14:textId="77777777" w:rsidR="003125D3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8A4C0" w14:textId="77777777" w:rsidR="003125D3" w:rsidRDefault="00000000">
            <w:proofErr w:type="spellStart"/>
            <w:r>
              <w:rPr>
                <w:sz w:val="20"/>
                <w:szCs w:val="20"/>
              </w:rPr>
              <w:t>Captura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osciloscopio</w:t>
            </w:r>
            <w:proofErr w:type="spellEnd"/>
            <w:r>
              <w:rPr>
                <w:sz w:val="20"/>
                <w:szCs w:val="20"/>
              </w:rPr>
              <w:t xml:space="preserve"> + serial monitor</w:t>
            </w:r>
          </w:p>
        </w:tc>
      </w:tr>
      <w:tr w:rsidR="003125D3" w14:paraId="4027FF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F123" w14:textId="77777777" w:rsidR="003125D3" w:rsidRDefault="00000000">
            <w:r>
              <w:rPr>
                <w:b/>
                <w:bCs/>
                <w:sz w:val="20"/>
                <w:szCs w:val="20"/>
              </w:rPr>
              <w:lastRenderedPageBreak/>
              <w:t>RNF-05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AC73" w14:textId="77777777" w:rsidR="003125D3" w:rsidRDefault="00000000">
            <w:proofErr w:type="spellStart"/>
            <w:r>
              <w:rPr>
                <w:sz w:val="20"/>
                <w:szCs w:val="20"/>
              </w:rPr>
              <w:t>Versionado</w:t>
            </w:r>
            <w:proofErr w:type="spellEnd"/>
            <w:r>
              <w:rPr>
                <w:sz w:val="20"/>
                <w:szCs w:val="20"/>
              </w:rPr>
              <w:t xml:space="preserve"> firmware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7E5D" w14:textId="77777777" w:rsidR="003125D3" w:rsidRDefault="00000000">
            <w:r>
              <w:rPr>
                <w:b/>
                <w:bCs/>
                <w:sz w:val="20"/>
                <w:szCs w:val="20"/>
              </w:rPr>
              <w:t>TC-018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6D4F" w14:textId="77777777" w:rsidR="003125D3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3A07" w14:textId="77777777" w:rsidR="003125D3" w:rsidRDefault="00000000">
            <w:proofErr w:type="spellStart"/>
            <w:r>
              <w:rPr>
                <w:sz w:val="20"/>
                <w:szCs w:val="20"/>
              </w:rPr>
              <w:t>Captura</w:t>
            </w:r>
            <w:proofErr w:type="spellEnd"/>
            <w:r>
              <w:rPr>
                <w:sz w:val="20"/>
                <w:szCs w:val="20"/>
              </w:rPr>
              <w:t xml:space="preserve"> serial del boot</w:t>
            </w:r>
          </w:p>
        </w:tc>
      </w:tr>
      <w:tr w:rsidR="003125D3" w:rsidRPr="007A5101" w14:paraId="343BF8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8CDB" w14:textId="77777777" w:rsidR="003125D3" w:rsidRDefault="00000000">
            <w:r>
              <w:rPr>
                <w:b/>
                <w:bCs/>
                <w:sz w:val="20"/>
                <w:szCs w:val="20"/>
              </w:rPr>
              <w:t>RNF-06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A153" w14:textId="77777777" w:rsidR="003125D3" w:rsidRDefault="00000000">
            <w:proofErr w:type="spellStart"/>
            <w:r>
              <w:rPr>
                <w:sz w:val="20"/>
                <w:szCs w:val="20"/>
              </w:rPr>
              <w:t>Modularidad</w:t>
            </w:r>
            <w:proofErr w:type="spellEnd"/>
            <w:r>
              <w:rPr>
                <w:sz w:val="20"/>
                <w:szCs w:val="20"/>
              </w:rPr>
              <w:t xml:space="preserve"> firmware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B8FA" w14:textId="77777777" w:rsidR="003125D3" w:rsidRDefault="00000000">
            <w:r>
              <w:rPr>
                <w:b/>
                <w:bCs/>
                <w:sz w:val="20"/>
                <w:szCs w:val="20"/>
              </w:rPr>
              <w:t>TC-019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4820" w14:textId="77777777" w:rsidR="003125D3" w:rsidRDefault="00000000">
            <w:r>
              <w:rPr>
                <w:sz w:val="20"/>
                <w:szCs w:val="20"/>
              </w:rPr>
              <w:t>Code Review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F6BF" w14:textId="77777777" w:rsidR="003125D3" w:rsidRPr="007A5101" w:rsidRDefault="00000000">
            <w:pPr>
              <w:rPr>
                <w:lang w:val="es-CO"/>
              </w:rPr>
            </w:pPr>
            <w:r w:rsidRPr="007A5101">
              <w:rPr>
                <w:sz w:val="20"/>
                <w:szCs w:val="20"/>
                <w:lang w:val="es-CO"/>
              </w:rPr>
              <w:t>PR aprobado + diagrama de módulos</w:t>
            </w:r>
          </w:p>
        </w:tc>
      </w:tr>
    </w:tbl>
    <w:p w14:paraId="7BC463E0" w14:textId="77777777" w:rsidR="003125D3" w:rsidRPr="007A5101" w:rsidRDefault="003125D3">
      <w:pPr>
        <w:spacing w:before="200"/>
        <w:rPr>
          <w:lang w:val="es-CO"/>
        </w:rPr>
      </w:pPr>
    </w:p>
    <w:p w14:paraId="38388A4D" w14:textId="77777777" w:rsidR="003125D3" w:rsidRPr="007A5101" w:rsidRDefault="00000000">
      <w:pPr>
        <w:spacing w:after="120" w:line="276" w:lineRule="auto"/>
        <w:jc w:val="both"/>
        <w:rPr>
          <w:lang w:val="es-CO"/>
        </w:rPr>
      </w:pPr>
      <w:r w:rsidRPr="007A5101">
        <w:rPr>
          <w:lang w:val="es-CO"/>
        </w:rPr>
        <w:t>Total: 13 requisitos funcionales + 6 requisitos no funcionales = 19 requisitos, cada uno mapeado a un test case y un tipo de evidencia objetiva. Los test cases detallados (con procedimiento, valores esperados y evidencia) se entregarán como anexo ejecutado en la entrega final del proyecto.</w:t>
      </w:r>
    </w:p>
    <w:p w14:paraId="6C1E849C" w14:textId="4C95864A" w:rsidR="003125D3" w:rsidRDefault="003125D3">
      <w:pPr>
        <w:spacing w:before="400"/>
        <w:jc w:val="center"/>
      </w:pPr>
    </w:p>
    <w:sectPr w:rsidR="003125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4CB28" w14:textId="77777777" w:rsidR="002D4944" w:rsidRDefault="002D4944">
      <w:r>
        <w:separator/>
      </w:r>
    </w:p>
  </w:endnote>
  <w:endnote w:type="continuationSeparator" w:id="0">
    <w:p w14:paraId="439FA6EA" w14:textId="77777777" w:rsidR="002D4944" w:rsidRDefault="002D4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C963" w14:textId="77777777" w:rsidR="003125D3" w:rsidRPr="007A5101" w:rsidRDefault="00000000">
    <w:pPr>
      <w:pBdr>
        <w:top w:val="single" w:sz="6" w:space="4" w:color="1F4E79"/>
      </w:pBdr>
      <w:jc w:val="center"/>
      <w:rPr>
        <w:lang w:val="es-CO"/>
      </w:rPr>
    </w:pPr>
    <w:r w:rsidRPr="007A5101">
      <w:rPr>
        <w:color w:val="595959"/>
        <w:sz w:val="18"/>
        <w:szCs w:val="18"/>
        <w:lang w:val="es-CO"/>
      </w:rPr>
      <w:t xml:space="preserve">Entrega 2 — SRS, Plan de Pruebas y SRTM  |  Página </w:t>
    </w:r>
    <w:r>
      <w:rPr>
        <w:color w:val="595959"/>
        <w:sz w:val="18"/>
        <w:szCs w:val="18"/>
      </w:rPr>
      <w:fldChar w:fldCharType="begin"/>
    </w:r>
    <w:r w:rsidRPr="007A5101">
      <w:rPr>
        <w:color w:val="595959"/>
        <w:sz w:val="18"/>
        <w:szCs w:val="18"/>
        <w:lang w:val="es-CO"/>
      </w:rPr>
      <w:instrText>PAGE</w:instrText>
    </w:r>
    <w:r>
      <w:rPr>
        <w:color w:val="595959"/>
        <w:sz w:val="18"/>
        <w:szCs w:val="18"/>
      </w:rPr>
      <w:fldChar w:fldCharType="separate"/>
    </w:r>
    <w:r w:rsidR="007A5101" w:rsidRPr="007A5101">
      <w:rPr>
        <w:noProof/>
        <w:color w:val="595959"/>
        <w:sz w:val="18"/>
        <w:szCs w:val="18"/>
        <w:lang w:val="es-CO"/>
      </w:rPr>
      <w:t>1</w:t>
    </w:r>
    <w:r>
      <w:rPr>
        <w:color w:val="595959"/>
        <w:sz w:val="18"/>
        <w:szCs w:val="18"/>
      </w:rPr>
      <w:fldChar w:fldCharType="end"/>
    </w:r>
    <w:r w:rsidRPr="007A5101">
      <w:rPr>
        <w:color w:val="595959"/>
        <w:sz w:val="18"/>
        <w:szCs w:val="18"/>
        <w:lang w:val="es-CO"/>
      </w:rPr>
      <w:t xml:space="preserve"> de </w:t>
    </w:r>
    <w:r>
      <w:rPr>
        <w:color w:val="595959"/>
        <w:sz w:val="18"/>
        <w:szCs w:val="18"/>
      </w:rPr>
      <w:fldChar w:fldCharType="begin"/>
    </w:r>
    <w:r w:rsidRPr="007A5101">
      <w:rPr>
        <w:color w:val="595959"/>
        <w:sz w:val="18"/>
        <w:szCs w:val="18"/>
        <w:lang w:val="es-CO"/>
      </w:rPr>
      <w:instrText>NUMPAGES</w:instrText>
    </w:r>
    <w:r>
      <w:rPr>
        <w:color w:val="595959"/>
        <w:sz w:val="18"/>
        <w:szCs w:val="18"/>
      </w:rPr>
      <w:fldChar w:fldCharType="separate"/>
    </w:r>
    <w:r w:rsidR="007A5101" w:rsidRPr="007A5101">
      <w:rPr>
        <w:noProof/>
        <w:color w:val="595959"/>
        <w:sz w:val="18"/>
        <w:szCs w:val="18"/>
        <w:lang w:val="es-CO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BC1C0" w14:textId="77777777" w:rsidR="002D4944" w:rsidRDefault="002D4944">
      <w:r>
        <w:separator/>
      </w:r>
    </w:p>
  </w:footnote>
  <w:footnote w:type="continuationSeparator" w:id="0">
    <w:p w14:paraId="69DBE602" w14:textId="77777777" w:rsidR="002D4944" w:rsidRDefault="002D4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0D8A6" w14:textId="77777777" w:rsidR="003125D3" w:rsidRDefault="00000000">
    <w:pPr>
      <w:pBdr>
        <w:bottom w:val="single" w:sz="6" w:space="4" w:color="1F4E79"/>
      </w:pBdr>
    </w:pPr>
    <w:r>
      <w:rPr>
        <w:color w:val="595959"/>
        <w:sz w:val="18"/>
        <w:szCs w:val="18"/>
      </w:rPr>
      <w:t xml:space="preserve">Universidad EIA  |  Sistemas </w:t>
    </w:r>
    <w:proofErr w:type="spellStart"/>
    <w:r>
      <w:rPr>
        <w:color w:val="595959"/>
        <w:sz w:val="18"/>
        <w:szCs w:val="18"/>
      </w:rPr>
      <w:t>Embebidos</w:t>
    </w:r>
    <w:proofErr w:type="spellEnd"/>
    <w:r>
      <w:rPr>
        <w:color w:val="595959"/>
        <w:sz w:val="18"/>
        <w:szCs w:val="18"/>
      </w:rPr>
      <w:t xml:space="preserve">  |  AS/RS Embedded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402"/>
    <w:multiLevelType w:val="hybridMultilevel"/>
    <w:tmpl w:val="BBCC1990"/>
    <w:lvl w:ilvl="0" w:tplc="EF3C631A">
      <w:start w:val="1"/>
      <w:numFmt w:val="bullet"/>
      <w:lvlText w:val="•"/>
      <w:lvlJc w:val="left"/>
      <w:pPr>
        <w:ind w:left="720" w:hanging="360"/>
      </w:pPr>
    </w:lvl>
    <w:lvl w:ilvl="1" w:tplc="3AAE95E4">
      <w:numFmt w:val="decimal"/>
      <w:lvlText w:val=""/>
      <w:lvlJc w:val="left"/>
    </w:lvl>
    <w:lvl w:ilvl="2" w:tplc="B080C218">
      <w:numFmt w:val="decimal"/>
      <w:lvlText w:val=""/>
      <w:lvlJc w:val="left"/>
    </w:lvl>
    <w:lvl w:ilvl="3" w:tplc="94E48128">
      <w:numFmt w:val="decimal"/>
      <w:lvlText w:val=""/>
      <w:lvlJc w:val="left"/>
    </w:lvl>
    <w:lvl w:ilvl="4" w:tplc="4CD61FC8">
      <w:numFmt w:val="decimal"/>
      <w:lvlText w:val=""/>
      <w:lvlJc w:val="left"/>
    </w:lvl>
    <w:lvl w:ilvl="5" w:tplc="A54E36BA">
      <w:numFmt w:val="decimal"/>
      <w:lvlText w:val=""/>
      <w:lvlJc w:val="left"/>
    </w:lvl>
    <w:lvl w:ilvl="6" w:tplc="083AD870">
      <w:numFmt w:val="decimal"/>
      <w:lvlText w:val=""/>
      <w:lvlJc w:val="left"/>
    </w:lvl>
    <w:lvl w:ilvl="7" w:tplc="E690B3EE">
      <w:numFmt w:val="decimal"/>
      <w:lvlText w:val=""/>
      <w:lvlJc w:val="left"/>
    </w:lvl>
    <w:lvl w:ilvl="8" w:tplc="3378D344">
      <w:numFmt w:val="decimal"/>
      <w:lvlText w:val=""/>
      <w:lvlJc w:val="left"/>
    </w:lvl>
  </w:abstractNum>
  <w:abstractNum w:abstractNumId="1" w15:restartNumberingAfterBreak="0">
    <w:nsid w:val="65BB12BD"/>
    <w:multiLevelType w:val="hybridMultilevel"/>
    <w:tmpl w:val="121AD846"/>
    <w:lvl w:ilvl="0" w:tplc="7C9CD4BC">
      <w:start w:val="1"/>
      <w:numFmt w:val="bullet"/>
      <w:lvlText w:val="●"/>
      <w:lvlJc w:val="left"/>
      <w:pPr>
        <w:ind w:left="720" w:hanging="360"/>
      </w:pPr>
    </w:lvl>
    <w:lvl w:ilvl="1" w:tplc="D846B676">
      <w:start w:val="1"/>
      <w:numFmt w:val="bullet"/>
      <w:lvlText w:val="○"/>
      <w:lvlJc w:val="left"/>
      <w:pPr>
        <w:ind w:left="1440" w:hanging="360"/>
      </w:pPr>
    </w:lvl>
    <w:lvl w:ilvl="2" w:tplc="7668EE46">
      <w:start w:val="1"/>
      <w:numFmt w:val="bullet"/>
      <w:lvlText w:val="■"/>
      <w:lvlJc w:val="left"/>
      <w:pPr>
        <w:ind w:left="2160" w:hanging="360"/>
      </w:pPr>
    </w:lvl>
    <w:lvl w:ilvl="3" w:tplc="9DF2D030">
      <w:start w:val="1"/>
      <w:numFmt w:val="bullet"/>
      <w:lvlText w:val="●"/>
      <w:lvlJc w:val="left"/>
      <w:pPr>
        <w:ind w:left="2880" w:hanging="360"/>
      </w:pPr>
    </w:lvl>
    <w:lvl w:ilvl="4" w:tplc="5CDE2FC2">
      <w:start w:val="1"/>
      <w:numFmt w:val="bullet"/>
      <w:lvlText w:val="○"/>
      <w:lvlJc w:val="left"/>
      <w:pPr>
        <w:ind w:left="3600" w:hanging="360"/>
      </w:pPr>
    </w:lvl>
    <w:lvl w:ilvl="5" w:tplc="7D0A798E">
      <w:start w:val="1"/>
      <w:numFmt w:val="bullet"/>
      <w:lvlText w:val="■"/>
      <w:lvlJc w:val="left"/>
      <w:pPr>
        <w:ind w:left="4320" w:hanging="360"/>
      </w:pPr>
    </w:lvl>
    <w:lvl w:ilvl="6" w:tplc="9990D5C2">
      <w:start w:val="1"/>
      <w:numFmt w:val="bullet"/>
      <w:lvlText w:val="●"/>
      <w:lvlJc w:val="left"/>
      <w:pPr>
        <w:ind w:left="5040" w:hanging="360"/>
      </w:pPr>
    </w:lvl>
    <w:lvl w:ilvl="7" w:tplc="1E68F3AC">
      <w:start w:val="1"/>
      <w:numFmt w:val="bullet"/>
      <w:lvlText w:val="●"/>
      <w:lvlJc w:val="left"/>
      <w:pPr>
        <w:ind w:left="5760" w:hanging="360"/>
      </w:pPr>
    </w:lvl>
    <w:lvl w:ilvl="8" w:tplc="B4A6EAA0">
      <w:start w:val="1"/>
      <w:numFmt w:val="bullet"/>
      <w:lvlText w:val="●"/>
      <w:lvlJc w:val="left"/>
      <w:pPr>
        <w:ind w:left="6480" w:hanging="360"/>
      </w:pPr>
    </w:lvl>
  </w:abstractNum>
  <w:num w:numId="1" w16cid:durableId="1959876084">
    <w:abstractNumId w:val="1"/>
    <w:lvlOverride w:ilvl="0">
      <w:startOverride w:val="1"/>
    </w:lvlOverride>
  </w:num>
  <w:num w:numId="2" w16cid:durableId="754057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3"/>
    <w:rsid w:val="002D4944"/>
    <w:rsid w:val="003125D3"/>
    <w:rsid w:val="006A3911"/>
    <w:rsid w:val="007A5101"/>
    <w:rsid w:val="00C42558"/>
    <w:rsid w:val="00F4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2AED"/>
  <w15:docId w15:val="{D32D2947-9509-4AAB-ACD8-A94ED711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2962</Words>
  <Characters>16887</Characters>
  <Application>Microsoft Office Word</Application>
  <DocSecurity>0</DocSecurity>
  <Lines>140</Lines>
  <Paragraphs>39</Paragraphs>
  <ScaleCrop>false</ScaleCrop>
  <Company/>
  <LinksUpToDate>false</LinksUpToDate>
  <CharactersWithSpaces>19810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Carlos Daniel Murillo Mena</cp:lastModifiedBy>
  <cp:revision>4</cp:revision>
  <dcterms:created xsi:type="dcterms:W3CDTF">2026-04-18T00:53:00Z</dcterms:created>
  <dcterms:modified xsi:type="dcterms:W3CDTF">2026-05-26T03:54:00Z</dcterms:modified>
</cp:coreProperties>
</file>