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19F15" w14:textId="5C60EEA3" w:rsidR="00F27CFD" w:rsidRPr="00313E5E" w:rsidRDefault="00F27CFD">
      <w:pPr>
        <w:spacing w:after="120" w:line="276" w:lineRule="auto"/>
        <w:jc w:val="both"/>
        <w:rPr>
          <w:lang w:val="es-C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5"/>
        <w:gridCol w:w="4545"/>
      </w:tblGrid>
      <w:tr w:rsidR="00F27CFD" w14:paraId="7B4D428C" w14:textId="77777777" w:rsidTr="00E12749">
        <w:tc>
          <w:tcPr>
            <w:tcW w:w="4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E70AB89" w14:textId="77777777" w:rsidR="00F27CFD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TEST CASE</w:t>
            </w:r>
          </w:p>
        </w:tc>
        <w:tc>
          <w:tcPr>
            <w:tcW w:w="4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371AED7" w14:textId="162598C8" w:rsidR="00F27CFD" w:rsidRDefault="00EC18D5">
            <w:pPr>
              <w:jc w:val="center"/>
            </w:pPr>
            <w:r>
              <w:rPr>
                <w:color w:val="FFFFFF"/>
                <w:sz w:val="18"/>
                <w:szCs w:val="18"/>
              </w:rPr>
              <w:t xml:space="preserve">x </w:t>
            </w:r>
            <w:proofErr w:type="gramStart"/>
            <w:r>
              <w:rPr>
                <w:color w:val="FFFFFF"/>
                <w:sz w:val="18"/>
                <w:szCs w:val="18"/>
              </w:rPr>
              <w:t>Passed  ☐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FFFFFF"/>
                <w:sz w:val="18"/>
                <w:szCs w:val="18"/>
              </w:rPr>
              <w:t>Failed  ☐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Blocked</w:t>
            </w:r>
          </w:p>
        </w:tc>
      </w:tr>
      <w:tr w:rsidR="00F27CFD" w14:paraId="175FEBE8" w14:textId="77777777">
        <w:tc>
          <w:tcPr>
            <w:tcW w:w="9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DFEE9E5" w14:textId="1482D99F" w:rsidR="00F27CFD" w:rsidRDefault="00000000">
            <w:pPr>
              <w:jc w:val="center"/>
            </w:pPr>
            <w:r>
              <w:rPr>
                <w:b/>
                <w:bCs/>
                <w:color w:val="1F4E79"/>
                <w:sz w:val="32"/>
                <w:szCs w:val="32"/>
              </w:rPr>
              <w:t>TC-</w:t>
            </w:r>
            <w:r w:rsidR="008561BA">
              <w:rPr>
                <w:b/>
                <w:bCs/>
                <w:color w:val="1F4E79"/>
                <w:sz w:val="32"/>
                <w:szCs w:val="32"/>
              </w:rPr>
              <w:t>006</w:t>
            </w:r>
          </w:p>
        </w:tc>
      </w:tr>
      <w:tr w:rsidR="00F27CFD" w14:paraId="470F172F" w14:textId="77777777" w:rsidTr="00E12749">
        <w:tc>
          <w:tcPr>
            <w:tcW w:w="4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9E478" w14:textId="77777777" w:rsidR="00F27CFD" w:rsidRDefault="00000000">
            <w:r>
              <w:rPr>
                <w:b/>
                <w:bCs/>
                <w:sz w:val="20"/>
                <w:szCs w:val="20"/>
              </w:rPr>
              <w:t>Requirement Traceability</w:t>
            </w:r>
          </w:p>
        </w:tc>
        <w:tc>
          <w:tcPr>
            <w:tcW w:w="4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EAA7C" w14:textId="5D3BDD20" w:rsidR="00F27CFD" w:rsidRDefault="00000000">
            <w:r>
              <w:rPr>
                <w:sz w:val="20"/>
                <w:szCs w:val="20"/>
              </w:rPr>
              <w:t xml:space="preserve"> </w:t>
            </w:r>
            <w:r w:rsidR="00B71FFC">
              <w:rPr>
                <w:sz w:val="20"/>
                <w:szCs w:val="20"/>
              </w:rPr>
              <w:t>RF_06</w:t>
            </w:r>
          </w:p>
        </w:tc>
      </w:tr>
      <w:tr w:rsidR="00F27CFD" w14:paraId="1B84127D" w14:textId="77777777" w:rsidTr="00E12749">
        <w:tc>
          <w:tcPr>
            <w:tcW w:w="4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9527F" w14:textId="77777777" w:rsidR="00F27CFD" w:rsidRDefault="00000000">
            <w:r>
              <w:rPr>
                <w:b/>
                <w:bCs/>
                <w:sz w:val="20"/>
                <w:szCs w:val="20"/>
              </w:rPr>
              <w:t>Test Type (Unit / Driver / Integration / HIL / System)</w:t>
            </w:r>
          </w:p>
        </w:tc>
        <w:tc>
          <w:tcPr>
            <w:tcW w:w="4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EA59A" w14:textId="33DDE819" w:rsidR="00F27CFD" w:rsidRDefault="00000000">
            <w:r>
              <w:rPr>
                <w:sz w:val="20"/>
                <w:szCs w:val="20"/>
              </w:rPr>
              <w:t xml:space="preserve"> </w:t>
            </w:r>
            <w:r w:rsidR="00B71FFC">
              <w:rPr>
                <w:sz w:val="20"/>
                <w:szCs w:val="20"/>
              </w:rPr>
              <w:t>Unit</w:t>
            </w:r>
          </w:p>
        </w:tc>
      </w:tr>
      <w:tr w:rsidR="00F27CFD" w:rsidRPr="00E12749" w14:paraId="436F3353" w14:textId="77777777" w:rsidTr="00E12749">
        <w:tc>
          <w:tcPr>
            <w:tcW w:w="4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5FD88" w14:textId="77777777" w:rsidR="00F27CFD" w:rsidRDefault="00000000">
            <w:r>
              <w:rPr>
                <w:b/>
                <w:bCs/>
                <w:sz w:val="20"/>
                <w:szCs w:val="20"/>
              </w:rPr>
              <w:t>Test Objective</w:t>
            </w:r>
          </w:p>
        </w:tc>
        <w:tc>
          <w:tcPr>
            <w:tcW w:w="4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C261F" w14:textId="0D62BF07" w:rsidR="00F27CFD" w:rsidRPr="00B71FFC" w:rsidRDefault="00000000">
            <w:pPr>
              <w:rPr>
                <w:lang w:val="es-CO"/>
              </w:rPr>
            </w:pPr>
            <w:r w:rsidRPr="00B71FFC">
              <w:rPr>
                <w:sz w:val="20"/>
                <w:szCs w:val="20"/>
                <w:lang w:val="es-CO"/>
              </w:rPr>
              <w:t xml:space="preserve"> </w:t>
            </w:r>
            <w:r w:rsidR="00B71FFC">
              <w:rPr>
                <w:sz w:val="20"/>
                <w:szCs w:val="20"/>
                <w:lang w:val="es-CO"/>
              </w:rPr>
              <w:t>Verificar el rango de la capacidad de carga de nuestra celda 200-1000g</w:t>
            </w:r>
          </w:p>
        </w:tc>
      </w:tr>
      <w:tr w:rsidR="00F27CFD" w14:paraId="12F95A86" w14:textId="77777777" w:rsidTr="00E12749">
        <w:tc>
          <w:tcPr>
            <w:tcW w:w="4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64FFE" w14:textId="77777777" w:rsidR="00F27CFD" w:rsidRDefault="00000000">
            <w:r>
              <w:rPr>
                <w:b/>
                <w:bCs/>
                <w:sz w:val="20"/>
                <w:szCs w:val="20"/>
              </w:rPr>
              <w:t>Hardware Setup</w:t>
            </w:r>
          </w:p>
        </w:tc>
        <w:tc>
          <w:tcPr>
            <w:tcW w:w="4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AAF92" w14:textId="77777777" w:rsidR="008561B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  <w:p w14:paraId="40478656" w14:textId="0B223868" w:rsidR="00F27CFD" w:rsidRDefault="008561BA" w:rsidP="008561BA">
            <w:pPr>
              <w:jc w:val="center"/>
            </w:pPr>
            <w:r w:rsidRPr="008561BA">
              <w:rPr>
                <w:noProof/>
                <w:sz w:val="20"/>
                <w:szCs w:val="20"/>
              </w:rPr>
              <w:drawing>
                <wp:inline distT="0" distB="0" distL="0" distR="0" wp14:anchorId="20D7F1E8" wp14:editId="17C30C01">
                  <wp:extent cx="1871133" cy="1445258"/>
                  <wp:effectExtent l="0" t="0" r="0" b="3175"/>
                  <wp:docPr id="141958891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9588917" name=""/>
                          <pic:cNvPicPr/>
                        </pic:nvPicPr>
                        <pic:blipFill rotWithShape="1">
                          <a:blip r:embed="rId7"/>
                          <a:srcRect l="25641" t="23750" r="21410" b="455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4478" cy="14555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7CFD" w14:paraId="76227E33" w14:textId="77777777" w:rsidTr="00E12749">
        <w:tc>
          <w:tcPr>
            <w:tcW w:w="4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292E3" w14:textId="77777777" w:rsidR="00F27CFD" w:rsidRDefault="00000000">
            <w:r>
              <w:rPr>
                <w:b/>
                <w:bCs/>
                <w:sz w:val="20"/>
                <w:szCs w:val="20"/>
              </w:rPr>
              <w:t>Preconditions</w:t>
            </w:r>
          </w:p>
        </w:tc>
        <w:tc>
          <w:tcPr>
            <w:tcW w:w="4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EEEA2" w14:textId="77777777" w:rsidR="00EC18D5" w:rsidRDefault="00EC18D5" w:rsidP="00EC18D5">
            <w:pPr>
              <w:pStyle w:val="Prrafodelista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Sistema </w:t>
            </w:r>
            <w:proofErr w:type="spellStart"/>
            <w:r>
              <w:rPr>
                <w:sz w:val="20"/>
                <w:szCs w:val="20"/>
              </w:rPr>
              <w:t>energizado</w:t>
            </w:r>
            <w:proofErr w:type="spellEnd"/>
            <w:r>
              <w:rPr>
                <w:sz w:val="20"/>
                <w:szCs w:val="20"/>
              </w:rPr>
              <w:t xml:space="preserve"> con 12v</w:t>
            </w:r>
          </w:p>
          <w:p w14:paraId="1D178DDA" w14:textId="2773CD65" w:rsidR="00EC18D5" w:rsidRDefault="00EC18D5" w:rsidP="00EC18D5">
            <w:pPr>
              <w:pStyle w:val="Prrafodelista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Circuito </w:t>
            </w:r>
            <w:proofErr w:type="spellStart"/>
            <w:r>
              <w:rPr>
                <w:sz w:val="20"/>
                <w:szCs w:val="20"/>
              </w:rPr>
              <w:t>amplificación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</w:p>
          <w:p w14:paraId="26FED18E" w14:textId="77777777" w:rsidR="00EC18D5" w:rsidRDefault="00EC18D5" w:rsidP="00EC18D5">
            <w:pPr>
              <w:pStyle w:val="Prrafodelista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Celda de carga </w:t>
            </w:r>
          </w:p>
          <w:p w14:paraId="7A99B786" w14:textId="74FDF696" w:rsidR="00EC18D5" w:rsidRPr="00EC18D5" w:rsidRDefault="00EC18D5" w:rsidP="00EC18D5">
            <w:pPr>
              <w:pStyle w:val="Prrafodelista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Sistema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correcto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funcionamiento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</w:p>
        </w:tc>
      </w:tr>
      <w:tr w:rsidR="00F27CFD" w:rsidRPr="00E12749" w14:paraId="08A28778" w14:textId="77777777" w:rsidTr="00E12749">
        <w:tc>
          <w:tcPr>
            <w:tcW w:w="4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0584D" w14:textId="77777777" w:rsidR="00F27CFD" w:rsidRDefault="00000000">
            <w:r>
              <w:rPr>
                <w:b/>
                <w:bCs/>
                <w:sz w:val="20"/>
                <w:szCs w:val="20"/>
              </w:rPr>
              <w:t>Test Procedure (numbered steps)</w:t>
            </w:r>
          </w:p>
        </w:tc>
        <w:tc>
          <w:tcPr>
            <w:tcW w:w="4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A937D" w14:textId="77777777" w:rsidR="00F27CFD" w:rsidRDefault="00EC18D5" w:rsidP="00EC18D5">
            <w:pPr>
              <w:pStyle w:val="Prrafodelista"/>
              <w:numPr>
                <w:ilvl w:val="0"/>
                <w:numId w:val="3"/>
              </w:numPr>
              <w:rPr>
                <w:lang w:val="es-CO"/>
              </w:rPr>
            </w:pPr>
            <w:r w:rsidRPr="00EC18D5">
              <w:rPr>
                <w:lang w:val="es-CO"/>
              </w:rPr>
              <w:t xml:space="preserve">Se realizo el </w:t>
            </w:r>
            <w:r>
              <w:rPr>
                <w:lang w:val="es-CO"/>
              </w:rPr>
              <w:t>circuito de amplificación de la señal de la celda de carga</w:t>
            </w:r>
          </w:p>
          <w:p w14:paraId="773C93A4" w14:textId="4CCBA515" w:rsidR="00EC18D5" w:rsidRDefault="00EC18D5" w:rsidP="00EC18D5">
            <w:pPr>
              <w:pStyle w:val="Prrafodelista"/>
              <w:numPr>
                <w:ilvl w:val="0"/>
                <w:numId w:val="3"/>
              </w:numPr>
              <w:rPr>
                <w:lang w:val="es-CO"/>
              </w:rPr>
            </w:pPr>
            <w:r>
              <w:rPr>
                <w:lang w:val="es-CO"/>
              </w:rPr>
              <w:t>Se hicieron pruebas por medio de un multímetro para saber cuánto voltaje estaba asociado a cada peso</w:t>
            </w:r>
          </w:p>
          <w:p w14:paraId="1E9A001B" w14:textId="77777777" w:rsidR="00EC18D5" w:rsidRDefault="00EC18D5" w:rsidP="00EC18D5">
            <w:pPr>
              <w:pStyle w:val="Prrafodelista"/>
              <w:numPr>
                <w:ilvl w:val="0"/>
                <w:numId w:val="3"/>
              </w:numPr>
              <w:rPr>
                <w:lang w:val="es-CO"/>
              </w:rPr>
            </w:pPr>
            <w:r>
              <w:rPr>
                <w:lang w:val="es-CO"/>
              </w:rPr>
              <w:t xml:space="preserve">Se realizo una caracterización de la celda de carga para luego enviarla y leerla en </w:t>
            </w:r>
            <w:proofErr w:type="spellStart"/>
            <w:r>
              <w:rPr>
                <w:lang w:val="es-CO"/>
              </w:rPr>
              <w:t>VsCode</w:t>
            </w:r>
            <w:proofErr w:type="spellEnd"/>
          </w:p>
          <w:p w14:paraId="3958397F" w14:textId="4B10C504" w:rsidR="00EC18D5" w:rsidRPr="00EC18D5" w:rsidRDefault="00EC18D5" w:rsidP="00EC18D5">
            <w:pPr>
              <w:pStyle w:val="Prrafodelista"/>
              <w:numPr>
                <w:ilvl w:val="0"/>
                <w:numId w:val="3"/>
              </w:numPr>
              <w:rPr>
                <w:lang w:val="es-CO"/>
              </w:rPr>
            </w:pPr>
            <w:r>
              <w:rPr>
                <w:lang w:val="es-CO"/>
              </w:rPr>
              <w:t xml:space="preserve">Se realizo el código correspondiente para hacer lectura </w:t>
            </w:r>
            <w:proofErr w:type="spellStart"/>
            <w:r>
              <w:rPr>
                <w:lang w:val="es-CO"/>
              </w:rPr>
              <w:t>y</w:t>
            </w:r>
            <w:proofErr w:type="spellEnd"/>
            <w:r>
              <w:rPr>
                <w:lang w:val="es-CO"/>
              </w:rPr>
              <w:t xml:space="preserve"> impresión de los datos. </w:t>
            </w:r>
          </w:p>
        </w:tc>
      </w:tr>
      <w:tr w:rsidR="00F27CFD" w14:paraId="04A6A484" w14:textId="77777777" w:rsidTr="00E12749">
        <w:tc>
          <w:tcPr>
            <w:tcW w:w="4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3C143" w14:textId="77777777" w:rsidR="00F27CF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4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A09CD" w14:textId="77777777" w:rsidR="00F27CF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Actual Results</w:t>
            </w:r>
          </w:p>
        </w:tc>
      </w:tr>
      <w:tr w:rsidR="00F27CFD" w:rsidRPr="00B71FFC" w14:paraId="5E8C8B0B" w14:textId="77777777" w:rsidTr="00E12749">
        <w:tc>
          <w:tcPr>
            <w:tcW w:w="4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2016C" w14:textId="1AAF84FF" w:rsidR="00F27CFD" w:rsidRPr="00EC18D5" w:rsidRDefault="00000000">
            <w:pPr>
              <w:rPr>
                <w:lang w:val="es-CO"/>
              </w:rPr>
            </w:pPr>
            <w:r w:rsidRPr="00B71FFC">
              <w:rPr>
                <w:lang w:val="es-CO"/>
              </w:rPr>
              <w:t xml:space="preserve"> </w:t>
            </w:r>
            <w:r w:rsidR="00B71FFC" w:rsidRPr="00B71FFC">
              <w:rPr>
                <w:lang w:val="es-CO"/>
              </w:rPr>
              <w:t xml:space="preserve">Al colocar cargas </w:t>
            </w:r>
            <w:r w:rsidR="00B71FFC">
              <w:rPr>
                <w:lang w:val="es-CO"/>
              </w:rPr>
              <w:t>con pesos específicos el sistema debe re</w:t>
            </w:r>
            <w:r w:rsidR="00EC18D5">
              <w:rPr>
                <w:lang w:val="es-CO"/>
              </w:rPr>
              <w:t xml:space="preserve">presentar los respectivos valores, si el rango esta sobre el establecido debe mostrar por medio de </w:t>
            </w:r>
            <w:proofErr w:type="gramStart"/>
            <w:r w:rsidR="00EC18D5">
              <w:rPr>
                <w:lang w:val="es-CO"/>
              </w:rPr>
              <w:t xml:space="preserve">UART  </w:t>
            </w:r>
            <w:r w:rsidR="00EC18D5" w:rsidRPr="00EC18D5">
              <w:rPr>
                <w:lang w:val="es-CO"/>
              </w:rPr>
              <w:t>ERR</w:t>
            </w:r>
            <w:proofErr w:type="gramEnd"/>
            <w:r w:rsidR="00EC18D5" w:rsidRPr="00EC18D5">
              <w:rPr>
                <w:lang w:val="es-CO"/>
              </w:rPr>
              <w:t>_WEIGHT_OUT_OF_RANGE.</w:t>
            </w:r>
          </w:p>
          <w:p w14:paraId="4FFD4FCF" w14:textId="77777777" w:rsidR="00F27CFD" w:rsidRPr="00B71FFC" w:rsidRDefault="00000000">
            <w:pPr>
              <w:rPr>
                <w:lang w:val="es-CO"/>
              </w:rPr>
            </w:pPr>
            <w:r w:rsidRPr="00B71FFC">
              <w:rPr>
                <w:lang w:val="es-CO"/>
              </w:rPr>
              <w:t xml:space="preserve"> </w:t>
            </w:r>
          </w:p>
          <w:p w14:paraId="43EBA300" w14:textId="77777777" w:rsidR="00F27CFD" w:rsidRPr="00B71FFC" w:rsidRDefault="00000000">
            <w:pPr>
              <w:rPr>
                <w:lang w:val="es-CO"/>
              </w:rPr>
            </w:pPr>
            <w:r w:rsidRPr="00B71FFC">
              <w:rPr>
                <w:lang w:val="es-CO"/>
              </w:rPr>
              <w:t xml:space="preserve"> </w:t>
            </w:r>
          </w:p>
        </w:tc>
        <w:tc>
          <w:tcPr>
            <w:tcW w:w="4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5D7B5" w14:textId="318EB046" w:rsidR="00F27CFD" w:rsidRPr="00E12749" w:rsidRDefault="00000000">
            <w:r w:rsidRPr="00B71FFC">
              <w:rPr>
                <w:lang w:val="es-CO"/>
              </w:rPr>
              <w:t xml:space="preserve"> </w:t>
            </w:r>
            <w:r w:rsidR="00B71FFC">
              <w:rPr>
                <w:lang w:val="es-CO"/>
              </w:rPr>
              <w:t xml:space="preserve">Con pesos específicos el sistema mostró los valores esperados. </w:t>
            </w:r>
            <w:r w:rsidR="00B71FFC" w:rsidRPr="00E12749">
              <w:t xml:space="preserve">Con 1100g </w:t>
            </w:r>
            <w:proofErr w:type="spellStart"/>
            <w:r w:rsidR="00B71FFC" w:rsidRPr="00E12749">
              <w:t>el</w:t>
            </w:r>
            <w:proofErr w:type="spellEnd"/>
            <w:r w:rsidR="00B71FFC" w:rsidRPr="00E12749">
              <w:t xml:space="preserve"> </w:t>
            </w:r>
            <w:proofErr w:type="spellStart"/>
            <w:r w:rsidR="00B71FFC" w:rsidRPr="00E12749">
              <w:t>sistema</w:t>
            </w:r>
            <w:proofErr w:type="spellEnd"/>
            <w:r w:rsidR="00B71FFC" w:rsidRPr="00E12749">
              <w:t xml:space="preserve"> </w:t>
            </w:r>
            <w:proofErr w:type="spellStart"/>
            <w:r w:rsidR="00B71FFC" w:rsidRPr="00E12749">
              <w:t>arrojo</w:t>
            </w:r>
            <w:proofErr w:type="spellEnd"/>
            <w:r w:rsidR="00B71FFC" w:rsidRPr="00E12749">
              <w:t xml:space="preserve"> </w:t>
            </w:r>
          </w:p>
          <w:p w14:paraId="218788B5" w14:textId="77777777" w:rsidR="00B71FFC" w:rsidRPr="00B71FFC" w:rsidRDefault="00000000" w:rsidP="00B71FFC">
            <w:r w:rsidRPr="00B71FFC">
              <w:t xml:space="preserve"> </w:t>
            </w:r>
            <w:r w:rsidR="00B71FFC" w:rsidRPr="00B71FFC">
              <w:t>ERR_WEIGHT_OUT_OF_RANGE.</w:t>
            </w:r>
          </w:p>
          <w:p w14:paraId="67943C20" w14:textId="77777777" w:rsidR="00B71FFC" w:rsidRPr="00B71FFC" w:rsidRDefault="00B71FFC" w:rsidP="00B71FFC">
            <w:r w:rsidRPr="00B71FFC">
              <w:t xml:space="preserve"> </w:t>
            </w:r>
          </w:p>
          <w:p w14:paraId="72811EEE" w14:textId="3CD3968E" w:rsidR="00F27CFD" w:rsidRPr="00B71FFC" w:rsidRDefault="00F27CFD"/>
        </w:tc>
      </w:tr>
      <w:tr w:rsidR="00F27CFD" w14:paraId="4B349E8D" w14:textId="77777777">
        <w:tc>
          <w:tcPr>
            <w:tcW w:w="9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F0521" w14:textId="77777777" w:rsidR="00F27CFD" w:rsidRDefault="00000000">
            <w:pPr>
              <w:jc w:val="center"/>
            </w:pPr>
            <w:r>
              <w:rPr>
                <w:b/>
                <w:bCs/>
              </w:rPr>
              <w:t>Evidence</w:t>
            </w:r>
          </w:p>
        </w:tc>
      </w:tr>
      <w:tr w:rsidR="00F27CFD" w14:paraId="2E54FD44" w14:textId="77777777">
        <w:tc>
          <w:tcPr>
            <w:tcW w:w="9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35FB7" w14:textId="77777777" w:rsidR="00F27CFD" w:rsidRDefault="00000000">
            <w:r>
              <w:t xml:space="preserve"> </w:t>
            </w:r>
          </w:p>
          <w:p w14:paraId="486BB6D0" w14:textId="77777777" w:rsidR="00F27CFD" w:rsidRDefault="00000000">
            <w:r>
              <w:t xml:space="preserve"> </w:t>
            </w:r>
          </w:p>
          <w:p w14:paraId="26F6EBB4" w14:textId="77777777" w:rsidR="00EC18D5" w:rsidRDefault="00000000">
            <w:r>
              <w:lastRenderedPageBreak/>
              <w:t xml:space="preserve"> </w:t>
            </w:r>
          </w:p>
          <w:p w14:paraId="67512067" w14:textId="6D851EAE" w:rsidR="00F27CFD" w:rsidRDefault="00EC18D5" w:rsidP="00EC18D5">
            <w:pPr>
              <w:jc w:val="center"/>
            </w:pPr>
            <w:r w:rsidRPr="00EC18D5">
              <w:rPr>
                <w:noProof/>
              </w:rPr>
              <w:drawing>
                <wp:inline distT="0" distB="0" distL="0" distR="0" wp14:anchorId="60089038" wp14:editId="3E5A13D8">
                  <wp:extent cx="2455732" cy="2016128"/>
                  <wp:effectExtent l="0" t="0" r="1905" b="3175"/>
                  <wp:docPr id="76596032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5960321" name=""/>
                          <pic:cNvPicPr/>
                        </pic:nvPicPr>
                        <pic:blipFill rotWithShape="1">
                          <a:blip r:embed="rId8"/>
                          <a:srcRect l="8690" t="25321" r="10107" b="246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1658" cy="20948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7CFD" w14:paraId="5E0F0007" w14:textId="77777777" w:rsidTr="00E12749">
        <w:tc>
          <w:tcPr>
            <w:tcW w:w="4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4D81F" w14:textId="77777777" w:rsidR="00F27CFD" w:rsidRDefault="00000000">
            <w:r>
              <w:rPr>
                <w:b/>
                <w:bCs/>
                <w:sz w:val="20"/>
                <w:szCs w:val="20"/>
              </w:rPr>
              <w:lastRenderedPageBreak/>
              <w:t>Executed by / Date</w:t>
            </w:r>
          </w:p>
        </w:tc>
        <w:tc>
          <w:tcPr>
            <w:tcW w:w="4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3DC80" w14:textId="77777777" w:rsidR="00F27CFD" w:rsidRDefault="00000000">
            <w:r>
              <w:rPr>
                <w:b/>
                <w:bCs/>
                <w:sz w:val="20"/>
                <w:szCs w:val="20"/>
              </w:rPr>
              <w:t>Reviewed by (TL) / Date</w:t>
            </w:r>
          </w:p>
        </w:tc>
      </w:tr>
      <w:tr w:rsidR="00F27CFD" w:rsidRPr="008561BA" w14:paraId="5591D8EE" w14:textId="77777777" w:rsidTr="00E12749">
        <w:tc>
          <w:tcPr>
            <w:tcW w:w="4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0EB1B" w14:textId="7782E47B" w:rsidR="00F27CFD" w:rsidRPr="008561BA" w:rsidRDefault="00000000">
            <w:pPr>
              <w:rPr>
                <w:lang w:val="es-CO"/>
              </w:rPr>
            </w:pPr>
            <w:r w:rsidRPr="008561BA">
              <w:rPr>
                <w:sz w:val="20"/>
                <w:szCs w:val="20"/>
                <w:lang w:val="es-CO"/>
              </w:rPr>
              <w:t xml:space="preserve"> </w:t>
            </w:r>
            <w:r w:rsidR="008561BA" w:rsidRPr="008561BA">
              <w:rPr>
                <w:sz w:val="20"/>
                <w:szCs w:val="20"/>
                <w:lang w:val="es-CO"/>
              </w:rPr>
              <w:t>Michael Cuello, Carlos Murillo, O</w:t>
            </w:r>
            <w:r w:rsidR="008561BA">
              <w:rPr>
                <w:sz w:val="20"/>
                <w:szCs w:val="20"/>
                <w:lang w:val="es-CO"/>
              </w:rPr>
              <w:t>wen Montiel</w:t>
            </w:r>
          </w:p>
        </w:tc>
        <w:tc>
          <w:tcPr>
            <w:tcW w:w="4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82720" w14:textId="1911DB67" w:rsidR="00F27CFD" w:rsidRPr="008561BA" w:rsidRDefault="00000000">
            <w:pPr>
              <w:rPr>
                <w:lang w:val="es-CO"/>
              </w:rPr>
            </w:pPr>
            <w:r w:rsidRPr="008561BA">
              <w:rPr>
                <w:sz w:val="20"/>
                <w:szCs w:val="20"/>
                <w:lang w:val="es-CO"/>
              </w:rPr>
              <w:t xml:space="preserve"> </w:t>
            </w:r>
            <w:r w:rsidR="008561BA">
              <w:rPr>
                <w:sz w:val="20"/>
                <w:szCs w:val="20"/>
                <w:lang w:val="es-CO"/>
              </w:rPr>
              <w:t>Carlos Murillo</w:t>
            </w:r>
          </w:p>
        </w:tc>
      </w:tr>
    </w:tbl>
    <w:p w14:paraId="5F8D52EA" w14:textId="51FA3C28" w:rsidR="00F27CFD" w:rsidRPr="00B2462A" w:rsidRDefault="00F27CFD" w:rsidP="00313E5E">
      <w:pPr>
        <w:spacing w:before="400"/>
        <w:rPr>
          <w:lang w:val="es-CO"/>
        </w:rPr>
      </w:pPr>
    </w:p>
    <w:sectPr w:rsidR="00F27CFD" w:rsidRPr="00B2462A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5EACF3" w14:textId="77777777" w:rsidR="00095AB4" w:rsidRDefault="00095AB4">
      <w:r>
        <w:separator/>
      </w:r>
    </w:p>
  </w:endnote>
  <w:endnote w:type="continuationSeparator" w:id="0">
    <w:p w14:paraId="41E6D379" w14:textId="77777777" w:rsidR="00095AB4" w:rsidRDefault="00095A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EB6E9" w14:textId="62317C89" w:rsidR="00F27CFD" w:rsidRPr="00313E5E" w:rsidRDefault="00F27CFD">
    <w:pPr>
      <w:pBdr>
        <w:top w:val="single" w:sz="6" w:space="4" w:color="1F4E79"/>
      </w:pBdr>
      <w:jc w:val="center"/>
      <w:rPr>
        <w:lang w:val="es-CO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A1065" w14:textId="77777777" w:rsidR="00095AB4" w:rsidRDefault="00095AB4">
      <w:r>
        <w:separator/>
      </w:r>
    </w:p>
  </w:footnote>
  <w:footnote w:type="continuationSeparator" w:id="0">
    <w:p w14:paraId="1B8EA87D" w14:textId="77777777" w:rsidR="00095AB4" w:rsidRDefault="00095A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70A35" w14:textId="77777777" w:rsidR="00F27CFD" w:rsidRDefault="00000000">
    <w:pPr>
      <w:pBdr>
        <w:bottom w:val="single" w:sz="6" w:space="4" w:color="1F4E79"/>
      </w:pBdr>
    </w:pPr>
    <w:r>
      <w:rPr>
        <w:color w:val="595959"/>
        <w:sz w:val="18"/>
        <w:szCs w:val="18"/>
      </w:rPr>
      <w:t xml:space="preserve">Universidad </w:t>
    </w:r>
    <w:proofErr w:type="gramStart"/>
    <w:r>
      <w:rPr>
        <w:color w:val="595959"/>
        <w:sz w:val="18"/>
        <w:szCs w:val="18"/>
      </w:rPr>
      <w:t>EIA  |</w:t>
    </w:r>
    <w:proofErr w:type="gramEnd"/>
    <w:r>
      <w:rPr>
        <w:color w:val="595959"/>
        <w:sz w:val="18"/>
        <w:szCs w:val="18"/>
      </w:rPr>
      <w:t xml:space="preserve">  Sistemas </w:t>
    </w:r>
    <w:proofErr w:type="spellStart"/>
    <w:proofErr w:type="gramStart"/>
    <w:r>
      <w:rPr>
        <w:color w:val="595959"/>
        <w:sz w:val="18"/>
        <w:szCs w:val="18"/>
      </w:rPr>
      <w:t>Embebidos</w:t>
    </w:r>
    <w:proofErr w:type="spellEnd"/>
    <w:r>
      <w:rPr>
        <w:color w:val="595959"/>
        <w:sz w:val="18"/>
        <w:szCs w:val="18"/>
      </w:rPr>
      <w:t xml:space="preserve">  |</w:t>
    </w:r>
    <w:proofErr w:type="gramEnd"/>
    <w:r>
      <w:rPr>
        <w:color w:val="595959"/>
        <w:sz w:val="18"/>
        <w:szCs w:val="18"/>
      </w:rPr>
      <w:t xml:space="preserve">  AS/RS Embedded System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91E5C"/>
    <w:multiLevelType w:val="hybridMultilevel"/>
    <w:tmpl w:val="304E9B24"/>
    <w:lvl w:ilvl="0" w:tplc="09E0370C">
      <w:start w:val="1"/>
      <w:numFmt w:val="decimal"/>
      <w:lvlText w:val="%1."/>
      <w:lvlJc w:val="left"/>
      <w:pPr>
        <w:ind w:left="408" w:hanging="360"/>
      </w:pPr>
      <w:rPr>
        <w:rFonts w:hint="default"/>
        <w:sz w:val="20"/>
      </w:rPr>
    </w:lvl>
    <w:lvl w:ilvl="1" w:tplc="240A0019" w:tentative="1">
      <w:start w:val="1"/>
      <w:numFmt w:val="lowerLetter"/>
      <w:lvlText w:val="%2."/>
      <w:lvlJc w:val="left"/>
      <w:pPr>
        <w:ind w:left="1128" w:hanging="360"/>
      </w:pPr>
    </w:lvl>
    <w:lvl w:ilvl="2" w:tplc="240A001B" w:tentative="1">
      <w:start w:val="1"/>
      <w:numFmt w:val="lowerRoman"/>
      <w:lvlText w:val="%3."/>
      <w:lvlJc w:val="right"/>
      <w:pPr>
        <w:ind w:left="1848" w:hanging="180"/>
      </w:pPr>
    </w:lvl>
    <w:lvl w:ilvl="3" w:tplc="240A000F" w:tentative="1">
      <w:start w:val="1"/>
      <w:numFmt w:val="decimal"/>
      <w:lvlText w:val="%4."/>
      <w:lvlJc w:val="left"/>
      <w:pPr>
        <w:ind w:left="2568" w:hanging="360"/>
      </w:pPr>
    </w:lvl>
    <w:lvl w:ilvl="4" w:tplc="240A0019" w:tentative="1">
      <w:start w:val="1"/>
      <w:numFmt w:val="lowerLetter"/>
      <w:lvlText w:val="%5."/>
      <w:lvlJc w:val="left"/>
      <w:pPr>
        <w:ind w:left="3288" w:hanging="360"/>
      </w:pPr>
    </w:lvl>
    <w:lvl w:ilvl="5" w:tplc="240A001B" w:tentative="1">
      <w:start w:val="1"/>
      <w:numFmt w:val="lowerRoman"/>
      <w:lvlText w:val="%6."/>
      <w:lvlJc w:val="right"/>
      <w:pPr>
        <w:ind w:left="4008" w:hanging="180"/>
      </w:pPr>
    </w:lvl>
    <w:lvl w:ilvl="6" w:tplc="240A000F" w:tentative="1">
      <w:start w:val="1"/>
      <w:numFmt w:val="decimal"/>
      <w:lvlText w:val="%7."/>
      <w:lvlJc w:val="left"/>
      <w:pPr>
        <w:ind w:left="4728" w:hanging="360"/>
      </w:pPr>
    </w:lvl>
    <w:lvl w:ilvl="7" w:tplc="240A0019" w:tentative="1">
      <w:start w:val="1"/>
      <w:numFmt w:val="lowerLetter"/>
      <w:lvlText w:val="%8."/>
      <w:lvlJc w:val="left"/>
      <w:pPr>
        <w:ind w:left="5448" w:hanging="360"/>
      </w:pPr>
    </w:lvl>
    <w:lvl w:ilvl="8" w:tplc="240A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" w15:restartNumberingAfterBreak="0">
    <w:nsid w:val="59E43DCE"/>
    <w:multiLevelType w:val="hybridMultilevel"/>
    <w:tmpl w:val="87346396"/>
    <w:lvl w:ilvl="0" w:tplc="DBE0C5E0">
      <w:start w:val="1"/>
      <w:numFmt w:val="bullet"/>
      <w:lvlText w:val="•"/>
      <w:lvlJc w:val="left"/>
      <w:pPr>
        <w:ind w:left="720" w:hanging="360"/>
      </w:pPr>
    </w:lvl>
    <w:lvl w:ilvl="1" w:tplc="DE6EB88E">
      <w:numFmt w:val="decimal"/>
      <w:lvlText w:val=""/>
      <w:lvlJc w:val="left"/>
    </w:lvl>
    <w:lvl w:ilvl="2" w:tplc="A46EA208">
      <w:numFmt w:val="decimal"/>
      <w:lvlText w:val=""/>
      <w:lvlJc w:val="left"/>
    </w:lvl>
    <w:lvl w:ilvl="3" w:tplc="A1EAF8BA">
      <w:numFmt w:val="decimal"/>
      <w:lvlText w:val=""/>
      <w:lvlJc w:val="left"/>
    </w:lvl>
    <w:lvl w:ilvl="4" w:tplc="B6D6CB64">
      <w:numFmt w:val="decimal"/>
      <w:lvlText w:val=""/>
      <w:lvlJc w:val="left"/>
    </w:lvl>
    <w:lvl w:ilvl="5" w:tplc="66BA490A">
      <w:numFmt w:val="decimal"/>
      <w:lvlText w:val=""/>
      <w:lvlJc w:val="left"/>
    </w:lvl>
    <w:lvl w:ilvl="6" w:tplc="5206053A">
      <w:numFmt w:val="decimal"/>
      <w:lvlText w:val=""/>
      <w:lvlJc w:val="left"/>
    </w:lvl>
    <w:lvl w:ilvl="7" w:tplc="BFD0265C">
      <w:numFmt w:val="decimal"/>
      <w:lvlText w:val=""/>
      <w:lvlJc w:val="left"/>
    </w:lvl>
    <w:lvl w:ilvl="8" w:tplc="F528A7E8">
      <w:numFmt w:val="decimal"/>
      <w:lvlText w:val=""/>
      <w:lvlJc w:val="left"/>
    </w:lvl>
  </w:abstractNum>
  <w:abstractNum w:abstractNumId="2" w15:restartNumberingAfterBreak="0">
    <w:nsid w:val="6AF63CD8"/>
    <w:multiLevelType w:val="hybridMultilevel"/>
    <w:tmpl w:val="F62EC410"/>
    <w:lvl w:ilvl="0" w:tplc="52F29106">
      <w:start w:val="1"/>
      <w:numFmt w:val="bullet"/>
      <w:lvlText w:val="●"/>
      <w:lvlJc w:val="left"/>
      <w:pPr>
        <w:ind w:left="720" w:hanging="360"/>
      </w:pPr>
    </w:lvl>
    <w:lvl w:ilvl="1" w:tplc="3B5C979E">
      <w:start w:val="1"/>
      <w:numFmt w:val="bullet"/>
      <w:lvlText w:val="○"/>
      <w:lvlJc w:val="left"/>
      <w:pPr>
        <w:ind w:left="1440" w:hanging="360"/>
      </w:pPr>
    </w:lvl>
    <w:lvl w:ilvl="2" w:tplc="2E1A0A76">
      <w:start w:val="1"/>
      <w:numFmt w:val="bullet"/>
      <w:lvlText w:val="■"/>
      <w:lvlJc w:val="left"/>
      <w:pPr>
        <w:ind w:left="2160" w:hanging="360"/>
      </w:pPr>
    </w:lvl>
    <w:lvl w:ilvl="3" w:tplc="D2DE1D52">
      <w:start w:val="1"/>
      <w:numFmt w:val="bullet"/>
      <w:lvlText w:val="●"/>
      <w:lvlJc w:val="left"/>
      <w:pPr>
        <w:ind w:left="2880" w:hanging="360"/>
      </w:pPr>
    </w:lvl>
    <w:lvl w:ilvl="4" w:tplc="48401826">
      <w:start w:val="1"/>
      <w:numFmt w:val="bullet"/>
      <w:lvlText w:val="○"/>
      <w:lvlJc w:val="left"/>
      <w:pPr>
        <w:ind w:left="3600" w:hanging="360"/>
      </w:pPr>
    </w:lvl>
    <w:lvl w:ilvl="5" w:tplc="ED3A931A">
      <w:start w:val="1"/>
      <w:numFmt w:val="bullet"/>
      <w:lvlText w:val="■"/>
      <w:lvlJc w:val="left"/>
      <w:pPr>
        <w:ind w:left="4320" w:hanging="360"/>
      </w:pPr>
    </w:lvl>
    <w:lvl w:ilvl="6" w:tplc="C632228A">
      <w:start w:val="1"/>
      <w:numFmt w:val="bullet"/>
      <w:lvlText w:val="●"/>
      <w:lvlJc w:val="left"/>
      <w:pPr>
        <w:ind w:left="5040" w:hanging="360"/>
      </w:pPr>
    </w:lvl>
    <w:lvl w:ilvl="7" w:tplc="7E32D4EE">
      <w:start w:val="1"/>
      <w:numFmt w:val="bullet"/>
      <w:lvlText w:val="●"/>
      <w:lvlJc w:val="left"/>
      <w:pPr>
        <w:ind w:left="5760" w:hanging="360"/>
      </w:pPr>
    </w:lvl>
    <w:lvl w:ilvl="8" w:tplc="38EC0BA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D8679D4"/>
    <w:multiLevelType w:val="hybridMultilevel"/>
    <w:tmpl w:val="738AF0A8"/>
    <w:lvl w:ilvl="0" w:tplc="ED5686D0">
      <w:start w:val="1"/>
      <w:numFmt w:val="bullet"/>
      <w:lvlText w:val="-"/>
      <w:lvlJc w:val="left"/>
      <w:pPr>
        <w:ind w:left="408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num w:numId="1" w16cid:durableId="1893538862">
    <w:abstractNumId w:val="2"/>
    <w:lvlOverride w:ilvl="0">
      <w:startOverride w:val="1"/>
    </w:lvlOverride>
  </w:num>
  <w:num w:numId="2" w16cid:durableId="201286164">
    <w:abstractNumId w:val="1"/>
    <w:lvlOverride w:ilvl="0">
      <w:startOverride w:val="1"/>
    </w:lvlOverride>
  </w:num>
  <w:num w:numId="3" w16cid:durableId="1546986057">
    <w:abstractNumId w:val="0"/>
  </w:num>
  <w:num w:numId="4" w16cid:durableId="1628195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7CFD"/>
    <w:rsid w:val="00095AB4"/>
    <w:rsid w:val="00313E5E"/>
    <w:rsid w:val="007221AD"/>
    <w:rsid w:val="007851EB"/>
    <w:rsid w:val="008561BA"/>
    <w:rsid w:val="00B2462A"/>
    <w:rsid w:val="00B71FFC"/>
    <w:rsid w:val="00D47CBC"/>
    <w:rsid w:val="00D703B6"/>
    <w:rsid w:val="00D91697"/>
    <w:rsid w:val="00E12749"/>
    <w:rsid w:val="00EB18F4"/>
    <w:rsid w:val="00EC18D5"/>
    <w:rsid w:val="00F27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EAB02A"/>
  <w15:docId w15:val="{E42BB717-4AED-4559-99B9-4D948DFCE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8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1F4E79"/>
      <w:sz w:val="26"/>
      <w:szCs w:val="26"/>
    </w:rPr>
  </w:style>
  <w:style w:type="paragraph" w:styleId="Ttulo3">
    <w:name w:val="heading 3"/>
    <w:uiPriority w:val="9"/>
    <w:unhideWhenUsed/>
    <w:qFormat/>
    <w:pPr>
      <w:spacing w:before="180" w:after="80"/>
      <w:outlineLvl w:val="2"/>
    </w:pPr>
    <w:rPr>
      <w:b/>
      <w:bCs/>
      <w:color w:val="333333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B2462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2462A"/>
  </w:style>
  <w:style w:type="paragraph" w:styleId="Piedepgina">
    <w:name w:val="footer"/>
    <w:basedOn w:val="Normal"/>
    <w:link w:val="PiedepginaCar"/>
    <w:uiPriority w:val="99"/>
    <w:unhideWhenUsed/>
    <w:rsid w:val="00B2462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246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188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SRS y Plan de Pruebas — AS/RS Embedded System</vt:lpstr>
    </vt:vector>
  </TitlesOfParts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SRS y Plan de Pruebas — AS/RS Embedded System</dc:title>
  <dc:creator>Equipo ASRS — Universidad EIA</dc:creator>
  <dc:description>Entrega 2 del proyecto de aula de Sistemas Embebidos</dc:description>
  <cp:lastModifiedBy>Michael Cuello</cp:lastModifiedBy>
  <cp:revision>2</cp:revision>
  <dcterms:created xsi:type="dcterms:W3CDTF">2026-05-31T19:24:00Z</dcterms:created>
  <dcterms:modified xsi:type="dcterms:W3CDTF">2026-05-31T19:24:00Z</dcterms:modified>
</cp:coreProperties>
</file>