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EndPr/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1618CE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 un </w:t>
            </w:r>
            <w:r w:rsidR="001618CE"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del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EndPr/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8CE" w:rsidRDefault="001618CE" w:rsidP="001618CE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“Administrar responsables”.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</w:t>
            </w:r>
            <w:r w:rsidR="001618CE">
              <w:t>con las opciones de administrar RESPONSABLE:</w:t>
            </w:r>
            <w:r>
              <w:t xml:space="preserve"> </w:t>
            </w:r>
            <w:r w:rsidR="001618CE">
              <w:t>“Visualizar responsables” “Agregar responsable”, “Editar responsable” y “Eliminar responsable”.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“Visualizar responsables”, si no (Ver FA-2.1) (Ver FA-2.2) (Ver FA-2.3).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>El sistema muestra una lista con todos los RESPONSABLES y una opción de filtrar (ExCon).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Responsable</w:t>
                </w:r>
              </w:p>
              <w:p w:rsidR="001618CE" w:rsidRDefault="001618CE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jefe del centro de cómputo selecciona “Agregar responsable”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pantalla con los campos a llenar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llena los campos</w:t>
                </w:r>
                <w:r w:rsidR="001618CE"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</w:t>
                </w:r>
                <w:r w:rsidR="001618CE">
                  <w:rPr>
                    <w:rFonts w:cs="Arial"/>
                    <w:lang w:val="es-ES"/>
                  </w:rPr>
                  <w:t>, si no (Ver FA-Cancelar).</w:t>
                </w:r>
              </w:p>
              <w:p w:rsidR="001618CE" w:rsidRDefault="00D32FBF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lastRenderedPageBreak/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 w:rsidR="001618CE">
                  <w:rPr>
                    <w:rFonts w:cs="Arial"/>
                    <w:lang w:val="es-ES"/>
                  </w:rPr>
                  <w:t xml:space="preserve"> y </w:t>
                </w:r>
                <w:r w:rsidRPr="001618CE">
                  <w:rPr>
                    <w:rFonts w:cs="Arial"/>
                    <w:lang w:val="es-ES"/>
                  </w:rPr>
                  <w:t>muestra un mensaje “</w:t>
                </w:r>
                <w:r w:rsidR="001618CE" w:rsidRPr="001618CE">
                  <w:rPr>
                    <w:rFonts w:cs="Arial"/>
                    <w:lang w:val="es-ES"/>
                  </w:rPr>
                  <w:t>responsable</w:t>
                </w:r>
                <w:r w:rsidRPr="001618CE">
                  <w:rPr>
                    <w:rFonts w:cs="Arial"/>
                    <w:lang w:val="es-ES"/>
                  </w:rPr>
                  <w:t xml:space="preserve"> guardado con éxito en la base de datos”</w:t>
                </w:r>
                <w:r w:rsidR="001618CE">
                  <w:rPr>
                    <w:rFonts w:cs="Arial"/>
                    <w:lang w:val="es-ES"/>
                  </w:rPr>
                  <w:t xml:space="preserve"> (ExCon)</w:t>
                </w:r>
              </w:p>
              <w:p w:rsidR="001618CE" w:rsidRPr="001618CE" w:rsidRDefault="001618CE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1618CE">
                  <w:rPr>
                    <w:rFonts w:cs="Arial"/>
                    <w:lang w:val="es-ES"/>
                  </w:rPr>
                  <w:t xml:space="preserve">El sistema regresa </w:t>
                </w:r>
                <w:r>
                  <w:rPr>
                    <w:rFonts w:cs="Arial"/>
                    <w:lang w:val="es-ES"/>
                  </w:rPr>
                  <w:t>al 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la opción de “Editar responsable”.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una opción de introducir “Numero de personal” y el botón de “Buscar”.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ingresa los datos solicitados y selecciona buscar (Ver FA-Incorrecto).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</w:t>
                </w:r>
                <w:r w:rsidR="001618CE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ventana emergente con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en campos de texto editables</w:t>
                </w:r>
                <w:r w:rsidR="004178A1">
                  <w:rPr>
                    <w:rFonts w:cs="Arial"/>
                    <w:lang w:val="es-ES"/>
                  </w:rPr>
                  <w:t xml:space="preserve"> y las opciones de “Guardar” deshabilitada y “Cancelar”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FA</w:t>
                </w:r>
                <w:r w:rsidR="004178A1">
                  <w:rPr>
                    <w:rFonts w:cs="Arial"/>
                    <w:lang w:val="es-ES"/>
                  </w:rPr>
                  <w:t>-</w:t>
                </w:r>
                <w:proofErr w:type="spellStart"/>
                <w:r w:rsidR="004178A1">
                  <w:rPr>
                    <w:rFonts w:cs="Arial"/>
                    <w:lang w:val="es-ES"/>
                  </w:rPr>
                  <w:t>CamposVacios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selecciona “Guardar”, si </w:t>
                </w:r>
                <w:r w:rsidR="004178A1">
                  <w:rPr>
                    <w:rFonts w:cs="Arial"/>
                    <w:lang w:val="es-ES"/>
                  </w:rPr>
                  <w:t>no (Ver FA-Cancelar).</w:t>
                </w:r>
              </w:p>
              <w:p w:rsidR="00D32FBF" w:rsidRPr="007F243A" w:rsidRDefault="00D32FBF" w:rsidP="007F243A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 en la base de datos</w:t>
                </w:r>
                <w:r w:rsidR="007F243A">
                  <w:rPr>
                    <w:rFonts w:cs="Arial"/>
                    <w:lang w:val="es-ES"/>
                  </w:rPr>
                  <w:t xml:space="preserve"> y </w:t>
                </w:r>
                <w:r w:rsidRPr="007F243A">
                  <w:rPr>
                    <w:rFonts w:cs="Arial"/>
                    <w:lang w:val="es-ES"/>
                  </w:rPr>
                  <w:t>muestra un mensaje “Cambios realizados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4178A1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D32FBF">
                  <w:rPr>
                    <w:rFonts w:cs="Arial"/>
                    <w:lang w:val="es-ES"/>
                  </w:rPr>
                  <w:t xml:space="preserve">egresa al </w:t>
                </w:r>
                <w:r>
                  <w:rPr>
                    <w:rFonts w:cs="Arial"/>
                    <w:lang w:val="es-ES"/>
                  </w:rPr>
                  <w:t>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 w:rsidR="004178A1">
                  <w:rPr>
                    <w:rFonts w:cs="Arial"/>
                    <w:lang w:val="es-ES"/>
                  </w:rPr>
                  <w:t>Eliminar responsable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“Eliminar responsable”.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una opción de introducir “Numero de personal” y el botón “Buscar”.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introduce el numero de personal del RESPONSABLE que desea eliminar y selecciona “Buscar” (Ver FA-Incorrecto).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la información del RESPONSABLE ligado al número de personal introducido con la opción de “Aceptar y “Cancelar”.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selecciona “Aceptar”, si no (Ver FA-Cancelar).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“responsable eliminado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7F243A" w:rsidRDefault="007F243A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regresa a la pantalla principal de administrar RESPONSABLE.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FA-Incorrecto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>
                  <w:rPr>
                    <w:rFonts w:cs="Arial"/>
                    <w:lang w:val="es-ES"/>
                  </w:rPr>
                  <w:t xml:space="preserve"> incorrecto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jefe del centro de cómputo introduce un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 w:rsidRPr="00E77DB0">
                  <w:rPr>
                    <w:rFonts w:cs="Arial"/>
                    <w:lang w:val="es-ES"/>
                  </w:rPr>
                  <w:t xml:space="preserve"> invalido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muestra un mensaje “Numero de </w:t>
                </w:r>
                <w:r>
                  <w:rPr>
                    <w:rFonts w:cs="Arial"/>
                    <w:lang w:val="es-ES"/>
                  </w:rPr>
                  <w:t xml:space="preserve">personal </w:t>
                </w:r>
                <w:r w:rsidRPr="00E77DB0">
                  <w:rPr>
                    <w:rFonts w:cs="Arial"/>
                    <w:lang w:val="es-ES"/>
                  </w:rPr>
                  <w:t>invalido” y una opción de “Aceptar”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7F243A" w:rsidRPr="007F243A" w:rsidRDefault="007F243A" w:rsidP="007F243A">
                <w:pPr>
                  <w:rPr>
                    <w:rFonts w:cs="Arial"/>
                    <w:lang w:val="es-ES"/>
                  </w:rPr>
                </w:pP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7F243A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1340272881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Default="00D32FBF" w:rsidP="00A9569B">
                <w:r>
                  <w:t>ExCon Error de conexión con la base de datos.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muestra el mensaje “Error de conexión </w:t>
                </w:r>
                <w:bookmarkStart w:id="0" w:name="_GoBack"/>
                <w:bookmarkEnd w:id="0"/>
                <w:r>
                  <w:rPr>
                    <w:rFonts w:cs="Arial"/>
                  </w:rPr>
                  <w:t>con la base de datos”.</w:t>
                </w:r>
              </w:p>
              <w:p w:rsidR="00D32FBF" w:rsidRP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Fin CU.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7F243A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RESPONSABLE.</w:t>
            </w: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5B6FE0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B1"/>
    <w:multiLevelType w:val="hybridMultilevel"/>
    <w:tmpl w:val="6240B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6ED"/>
    <w:multiLevelType w:val="hybridMultilevel"/>
    <w:tmpl w:val="AA5C1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1618CE"/>
    <w:rsid w:val="004178A1"/>
    <w:rsid w:val="007F243A"/>
    <w:rsid w:val="00AA52B8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15A0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D51F6C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D51F6C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0F0D83"/>
    <w:rsid w:val="00182ABF"/>
    <w:rsid w:val="00311200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2</cp:revision>
  <dcterms:created xsi:type="dcterms:W3CDTF">2018-10-16T02:03:00Z</dcterms:created>
  <dcterms:modified xsi:type="dcterms:W3CDTF">2018-10-28T05:13:00Z</dcterms:modified>
</cp:coreProperties>
</file>