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020B" w:rsidRPr="005B7DA6" w:rsidRDefault="003D020B" w:rsidP="003D020B">
      <w:pPr>
        <w:shd w:val="clear" w:color="auto" w:fill="FFFFFF"/>
        <w:spacing w:after="390" w:line="390" w:lineRule="atLeast"/>
        <w:jc w:val="center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  <w:r w:rsidRPr="005B7DA6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>PROPUESTA DE CONVENIO</w:t>
      </w:r>
    </w:p>
    <w:p w:rsidR="003D020B" w:rsidRPr="005B7DA6" w:rsidRDefault="003D020B" w:rsidP="003D020B">
      <w:pPr>
        <w:shd w:val="clear" w:color="auto" w:fill="FFFFFF"/>
        <w:spacing w:after="390" w:line="390" w:lineRule="atLeast"/>
        <w:jc w:val="both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proofErr w:type="gramStart"/>
      <w:r w:rsidRPr="005B7DA6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>PRIMERO.-</w:t>
      </w:r>
      <w:proofErr w:type="gramEnd"/>
      <w:r w:rsidRPr="005B7DA6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Manifiesto ante usted C. Juez que el domicilio que servirá de casa habitación </w:t>
      </w:r>
      <w:r w:rsidR="005B7DA6" w:rsidRPr="005B7DA6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de </w:t>
      </w:r>
      <w:r w:rsidR="005B7DA6" w:rsidRPr="005B7DA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[</w:t>
      </w:r>
      <w:r w:rsidR="005B7DA6" w:rsidRPr="005B7DA6">
        <w:rPr>
          <w:rFonts w:ascii="Arial" w:eastAsia="Times New Roman" w:hAnsi="Arial" w:cs="Arial"/>
          <w:b/>
          <w:bCs/>
          <w:color w:val="FF0000"/>
          <w:sz w:val="24"/>
          <w:szCs w:val="24"/>
          <w:lang w:eastAsia="es-MX"/>
        </w:rPr>
        <w:t>NOMBRE COMPLETO DE LA PERSONA QUE PROMUEVE EL DIVORCIO</w:t>
      </w:r>
      <w:r w:rsidR="005B7DA6" w:rsidRPr="005B7DA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]</w:t>
      </w:r>
      <w:r w:rsidRPr="005B7DA6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, durante el procedimiento y después de ejecutoriado, es el ubicado</w:t>
      </w:r>
      <w:r w:rsidR="005B7DA6" w:rsidRPr="005B7DA6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en</w:t>
      </w:r>
      <w:r w:rsidRPr="005B7DA6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="005B7DA6" w:rsidRPr="005B7DA6">
        <w:rPr>
          <w:rFonts w:ascii="Arial" w:hAnsi="Arial" w:cs="Arial"/>
          <w:sz w:val="24"/>
          <w:szCs w:val="24"/>
        </w:rPr>
        <w:t>[</w:t>
      </w:r>
      <w:r w:rsidR="005B7DA6" w:rsidRPr="005B7DA6">
        <w:rPr>
          <w:rFonts w:ascii="Arial" w:hAnsi="Arial" w:cs="Arial"/>
          <w:b/>
          <w:color w:val="FF0000"/>
          <w:sz w:val="24"/>
          <w:szCs w:val="24"/>
        </w:rPr>
        <w:t xml:space="preserve">DOMICILIO </w:t>
      </w:r>
      <w:r w:rsidR="005B7DA6" w:rsidRPr="005B7DA6">
        <w:rPr>
          <w:rFonts w:ascii="Arial" w:hAnsi="Arial" w:cs="Arial"/>
          <w:b/>
          <w:color w:val="FF0000"/>
          <w:sz w:val="24"/>
          <w:szCs w:val="24"/>
        </w:rPr>
        <w:t>donde habitará la persona que promueve el divorcio</w:t>
      </w:r>
      <w:r w:rsidR="005B7DA6" w:rsidRPr="005B7DA6">
        <w:rPr>
          <w:rFonts w:ascii="Arial" w:hAnsi="Arial" w:cs="Arial"/>
          <w:sz w:val="24"/>
          <w:szCs w:val="24"/>
        </w:rPr>
        <w:t>].</w:t>
      </w:r>
    </w:p>
    <w:p w:rsidR="003D020B" w:rsidRPr="005B7DA6" w:rsidRDefault="003D020B" w:rsidP="003D020B">
      <w:pPr>
        <w:shd w:val="clear" w:color="auto" w:fill="FFFFFF"/>
        <w:spacing w:after="390" w:line="390" w:lineRule="atLeast"/>
        <w:jc w:val="both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proofErr w:type="gramStart"/>
      <w:r w:rsidRPr="005B7DA6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>SEGUNDO.-</w:t>
      </w:r>
      <w:proofErr w:type="gramEnd"/>
      <w:r w:rsidRPr="005B7DA6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5B7DA6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>GUARDA Y CUSTODIA</w:t>
      </w:r>
      <w:r w:rsidRPr="005B7DA6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, no es materia de convenio, toda vez que los hijos que procreamos, al día de la fecha son mayores de edad.</w:t>
      </w:r>
    </w:p>
    <w:p w:rsidR="003D020B" w:rsidRPr="005B7DA6" w:rsidRDefault="003D020B" w:rsidP="003D020B">
      <w:pPr>
        <w:shd w:val="clear" w:color="auto" w:fill="FFFFFF"/>
        <w:spacing w:after="390" w:line="390" w:lineRule="atLeast"/>
        <w:jc w:val="both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proofErr w:type="gramStart"/>
      <w:r w:rsidRPr="005B7DA6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>TERCERO.-</w:t>
      </w:r>
      <w:proofErr w:type="gramEnd"/>
      <w:r w:rsidRPr="005B7DA6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="005B7DA6" w:rsidRPr="005B7DA6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>RÉGIMEN</w:t>
      </w:r>
      <w:r w:rsidRPr="005B7DA6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 xml:space="preserve"> DE VISITAS Y CONVIVENCIAS</w:t>
      </w:r>
      <w:r w:rsidRPr="005B7DA6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, no es materia de convenio, toda vez que los hijos que procreamos, al día de la fecha son mayores de edad.</w:t>
      </w:r>
    </w:p>
    <w:p w:rsidR="003D020B" w:rsidRPr="005B7DA6" w:rsidRDefault="003D020B" w:rsidP="003D020B">
      <w:pPr>
        <w:shd w:val="clear" w:color="auto" w:fill="FFFFFF"/>
        <w:spacing w:after="390" w:line="390" w:lineRule="atLeast"/>
        <w:jc w:val="both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proofErr w:type="gramStart"/>
      <w:r w:rsidRPr="005B7DA6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>CUARTO.-</w:t>
      </w:r>
      <w:proofErr w:type="gramEnd"/>
      <w:r w:rsidRPr="005B7DA6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   </w:t>
      </w:r>
      <w:r w:rsidRPr="005B7DA6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>PENSIÓN ALIMENTICIA,</w:t>
      </w:r>
      <w:r w:rsidRPr="005B7DA6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no es materia de convenio, toda vez que los hijos que procreamos, al día de la fecha son mayores de edad.</w:t>
      </w:r>
    </w:p>
    <w:p w:rsidR="003D020B" w:rsidRPr="005B7DA6" w:rsidRDefault="003D020B" w:rsidP="003D020B">
      <w:pPr>
        <w:suppressAutoHyphens/>
        <w:spacing w:line="36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5B7DA6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>QUINTO.-</w:t>
      </w:r>
      <w:proofErr w:type="gramEnd"/>
      <w:r w:rsidRPr="005B7DA6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5B7DA6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>ALIMENTOS ENTRE LAS PARTES</w:t>
      </w:r>
      <w:r w:rsidRPr="005B7DA6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, no es materia de convenio, toda vez que los divorciantes somos autosuficientes, y contamos con las herramientas suficientes para allegarnos de economía en aras de satisfacer nuestras necesidades propias.</w:t>
      </w:r>
    </w:p>
    <w:p w:rsidR="003D020B" w:rsidRPr="005B7DA6" w:rsidRDefault="003D020B" w:rsidP="003D020B">
      <w:pPr>
        <w:suppressAutoHyphens/>
        <w:spacing w:line="360" w:lineRule="auto"/>
        <w:ind w:right="-1"/>
        <w:jc w:val="both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proofErr w:type="gramStart"/>
      <w:r w:rsidRPr="005B7DA6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>SEXTO.-</w:t>
      </w:r>
      <w:proofErr w:type="gramEnd"/>
      <w:r w:rsidRPr="005B7DA6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 xml:space="preserve"> ASEGURAMIENTO DE PENSIÓN ALIMENTICIA.-</w:t>
      </w:r>
      <w:r w:rsidRPr="005B7DA6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no es materia de convenio, toda vez que los divorciantes somos autosuficientes, y contamos con las herramientas suficientes para allegarnos de economía en aras de satisfacer nuestras necesidades propias.</w:t>
      </w:r>
    </w:p>
    <w:p w:rsidR="005B7DA6" w:rsidRPr="005B7DA6" w:rsidRDefault="003D020B" w:rsidP="005B7DA6">
      <w:pPr>
        <w:pStyle w:val="Prrafodelista"/>
        <w:shd w:val="clear" w:color="auto" w:fill="FFFFFF"/>
        <w:spacing w:after="390" w:line="360" w:lineRule="auto"/>
        <w:ind w:left="0"/>
        <w:jc w:val="both"/>
        <w:rPr>
          <w:rFonts w:ascii="Arial" w:hAnsi="Arial" w:cs="Arial"/>
          <w:sz w:val="24"/>
          <w:szCs w:val="24"/>
        </w:rPr>
      </w:pPr>
      <w:proofErr w:type="gramStart"/>
      <w:r w:rsidRPr="005B7DA6">
        <w:rPr>
          <w:rFonts w:ascii="Arial" w:hAnsi="Arial" w:cs="Arial"/>
          <w:b/>
          <w:bCs/>
          <w:sz w:val="24"/>
          <w:szCs w:val="24"/>
        </w:rPr>
        <w:t>SÉPTIMO.-</w:t>
      </w:r>
      <w:proofErr w:type="gramEnd"/>
      <w:r w:rsidRPr="005B7DA6">
        <w:rPr>
          <w:rFonts w:ascii="Arial" w:hAnsi="Arial" w:cs="Arial"/>
          <w:b/>
          <w:bCs/>
          <w:sz w:val="24"/>
          <w:szCs w:val="24"/>
        </w:rPr>
        <w:t xml:space="preserve"> REPARTICIÓN DE BIENES.- </w:t>
      </w:r>
      <w:r w:rsidRPr="005B7DA6">
        <w:rPr>
          <w:rFonts w:ascii="Arial" w:hAnsi="Arial" w:cs="Arial"/>
          <w:sz w:val="24"/>
          <w:szCs w:val="24"/>
        </w:rPr>
        <w:t xml:space="preserve">Las partes establecen que durante la vigencia de su matrimonio, </w:t>
      </w:r>
      <w:r w:rsidR="005B7DA6" w:rsidRPr="005B7DA6">
        <w:rPr>
          <w:rFonts w:ascii="Arial" w:hAnsi="Arial" w:cs="Arial"/>
          <w:sz w:val="24"/>
          <w:szCs w:val="24"/>
        </w:rPr>
        <w:t xml:space="preserve">se adquirieron los siguientes bienes, </w:t>
      </w:r>
      <w:r w:rsidR="005B7DA6" w:rsidRPr="005B7DA6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>que pueden ser objeto de administración y repartición</w:t>
      </w:r>
      <w:r w:rsidR="005B7DA6" w:rsidRPr="005B7DA6">
        <w:rPr>
          <w:rFonts w:ascii="Arial" w:hAnsi="Arial" w:cs="Arial"/>
          <w:sz w:val="24"/>
          <w:szCs w:val="24"/>
        </w:rPr>
        <w:t xml:space="preserve">: </w:t>
      </w:r>
    </w:p>
    <w:p w:rsidR="005B7DA6" w:rsidRPr="005B7DA6" w:rsidRDefault="005B7DA6" w:rsidP="005B7DA6">
      <w:pPr>
        <w:pStyle w:val="NormalWeb"/>
        <w:spacing w:line="360" w:lineRule="auto"/>
        <w:jc w:val="both"/>
        <w:rPr>
          <w:rFonts w:ascii="Arial" w:hAnsi="Arial" w:cs="Arial"/>
        </w:rPr>
      </w:pPr>
      <w:r w:rsidRPr="005B7DA6">
        <w:rPr>
          <w:rFonts w:ascii="Arial" w:hAnsi="Arial" w:cs="Arial"/>
        </w:rPr>
        <w:t>[</w:t>
      </w:r>
      <w:r w:rsidRPr="005B7DA6">
        <w:rPr>
          <w:rFonts w:ascii="Arial" w:hAnsi="Arial" w:cs="Arial"/>
          <w:color w:val="FF0000"/>
        </w:rPr>
        <w:t>enumerar brevemente con incisos, los bienes comunes a repartir, si los hay, o indicar que no existen bienes sujetos a liquidación</w:t>
      </w:r>
      <w:r w:rsidRPr="005B7DA6">
        <w:rPr>
          <w:rFonts w:ascii="Arial" w:hAnsi="Arial" w:cs="Arial"/>
        </w:rPr>
        <w:t>]</w:t>
      </w:r>
    </w:p>
    <w:p w:rsidR="005B7DA6" w:rsidRPr="005B7DA6" w:rsidRDefault="005B7DA6" w:rsidP="005B7DA6">
      <w:pPr>
        <w:suppressAutoHyphens/>
        <w:spacing w:line="360" w:lineRule="auto"/>
        <w:ind w:right="-1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5B7DA6">
        <w:rPr>
          <w:rFonts w:ascii="Arial" w:eastAsia="Times New Roman" w:hAnsi="Arial" w:cs="Arial"/>
          <w:sz w:val="24"/>
          <w:szCs w:val="24"/>
          <w:lang w:eastAsia="es-MX"/>
        </w:rPr>
        <w:t>Se destaca, que dicho bien inmueble fue adquirido a través de [</w:t>
      </w:r>
      <w:r w:rsidRPr="005B7DA6">
        <w:rPr>
          <w:rFonts w:ascii="Arial" w:eastAsia="Times New Roman" w:hAnsi="Arial" w:cs="Arial"/>
          <w:color w:val="FF0000"/>
          <w:sz w:val="24"/>
          <w:szCs w:val="24"/>
          <w:lang w:eastAsia="es-MX"/>
        </w:rPr>
        <w:t>Tipo de contrato de adquisición, ejemplo: compraventa, donación, etc.</w:t>
      </w:r>
      <w:r w:rsidRPr="005B7DA6">
        <w:rPr>
          <w:rFonts w:ascii="Arial" w:eastAsia="Times New Roman" w:hAnsi="Arial" w:cs="Arial"/>
          <w:sz w:val="24"/>
          <w:szCs w:val="24"/>
          <w:lang w:eastAsia="es-MX"/>
        </w:rPr>
        <w:t xml:space="preserve">] </w:t>
      </w:r>
    </w:p>
    <w:p w:rsidR="005B7DA6" w:rsidRPr="005B7DA6" w:rsidRDefault="003D020B" w:rsidP="003D020B">
      <w:pPr>
        <w:suppressAutoHyphens/>
        <w:spacing w:line="360" w:lineRule="auto"/>
        <w:ind w:right="-1"/>
        <w:jc w:val="both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5B7DA6">
        <w:rPr>
          <w:rFonts w:ascii="Arial" w:eastAsia="Times New Roman" w:hAnsi="Arial" w:cs="Arial"/>
          <w:sz w:val="24"/>
          <w:szCs w:val="24"/>
          <w:lang w:eastAsia="es-MX"/>
        </w:rPr>
        <w:t xml:space="preserve">Bajo ese tenor, convienen los divorciantes que la propiedad en comento corresponderá en un </w:t>
      </w:r>
      <w:r w:rsidRPr="005B7DA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50% cincuenta por ciento para cada uno. Esto es, repartición equitativa que comprende la propiedad y la deuda adquirida, así como la posesión formal.</w:t>
      </w:r>
      <w:r w:rsidR="005B7DA6" w:rsidRPr="005B7DA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</w:p>
    <w:p w:rsidR="003D020B" w:rsidRPr="005B7DA6" w:rsidRDefault="003D020B" w:rsidP="003D020B">
      <w:pPr>
        <w:suppressAutoHyphens/>
        <w:spacing w:line="360" w:lineRule="auto"/>
        <w:ind w:right="-1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gramStart"/>
      <w:r w:rsidRPr="005B7DA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OCTAVO.-</w:t>
      </w:r>
      <w:proofErr w:type="gramEnd"/>
      <w:r w:rsidRPr="005B7DA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RESPETO MUTUO.- </w:t>
      </w:r>
      <w:r w:rsidRPr="005B7DA6">
        <w:rPr>
          <w:rFonts w:ascii="Arial" w:eastAsia="Times New Roman" w:hAnsi="Arial" w:cs="Arial"/>
          <w:sz w:val="24"/>
          <w:szCs w:val="24"/>
          <w:lang w:eastAsia="es-MX"/>
        </w:rPr>
        <w:t>Las partes s</w:t>
      </w:r>
      <w:bookmarkStart w:id="0" w:name="_GoBack"/>
      <w:bookmarkEnd w:id="0"/>
      <w:r w:rsidRPr="005B7DA6">
        <w:rPr>
          <w:rFonts w:ascii="Arial" w:eastAsia="Times New Roman" w:hAnsi="Arial" w:cs="Arial"/>
          <w:sz w:val="24"/>
          <w:szCs w:val="24"/>
          <w:lang w:eastAsia="es-MX"/>
        </w:rPr>
        <w:t>e comprometen a tratarse con respeto, a ser flexibles, tolerantes, procurarse ayuda mutua y mantener buena comunicación (verbal y escrita), en aras del bienestar integral del núcleo familiar, comprometiéndose a respetarse en sus bienes, familias y trabajos.</w:t>
      </w:r>
    </w:p>
    <w:p w:rsidR="005B7DA6" w:rsidRPr="005B7DA6" w:rsidRDefault="005B7DA6" w:rsidP="005B7DA6">
      <w:pPr>
        <w:jc w:val="center"/>
        <w:outlineLvl w:val="1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5B7DA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F I R M A S </w:t>
      </w:r>
    </w:p>
    <w:p w:rsidR="005B7DA6" w:rsidRPr="005B7DA6" w:rsidRDefault="005B7DA6" w:rsidP="005B7DA6">
      <w:pPr>
        <w:rPr>
          <w:rFonts w:ascii="Arial" w:hAnsi="Arial" w:cs="Arial"/>
          <w:sz w:val="24"/>
          <w:szCs w:val="24"/>
        </w:rPr>
      </w:pPr>
    </w:p>
    <w:p w:rsidR="005B7DA6" w:rsidRPr="005B7DA6" w:rsidRDefault="005B7DA6" w:rsidP="003D020B">
      <w:pPr>
        <w:suppressAutoHyphens/>
        <w:spacing w:line="360" w:lineRule="auto"/>
        <w:ind w:right="-1"/>
        <w:jc w:val="both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</w:p>
    <w:p w:rsidR="00B94BF9" w:rsidRPr="005B7DA6" w:rsidRDefault="00B94BF9">
      <w:pPr>
        <w:rPr>
          <w:rFonts w:ascii="Arial" w:hAnsi="Arial" w:cs="Arial"/>
          <w:sz w:val="24"/>
          <w:szCs w:val="24"/>
        </w:rPr>
      </w:pPr>
    </w:p>
    <w:sectPr w:rsidR="00B94BF9" w:rsidRPr="005B7DA6" w:rsidSect="001726A5">
      <w:pgSz w:w="12242" w:h="20163" w:code="5"/>
      <w:pgMar w:top="993" w:right="1134" w:bottom="1134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20B"/>
    <w:rsid w:val="001726A5"/>
    <w:rsid w:val="003D020B"/>
    <w:rsid w:val="005B7DA6"/>
    <w:rsid w:val="006E131A"/>
    <w:rsid w:val="00864ACC"/>
    <w:rsid w:val="00886F57"/>
    <w:rsid w:val="009029B3"/>
    <w:rsid w:val="00B94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FBA69"/>
  <w15:chartTrackingRefBased/>
  <w15:docId w15:val="{FF03ED9F-C82E-4B90-8997-7F82D8D57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Times New Roman"/>
        <w:sz w:val="24"/>
        <w:lang w:val="es-MX" w:eastAsia="en-US" w:bidi="ar-SA"/>
      </w:rPr>
    </w:rPrDefault>
    <w:pPrDefault>
      <w:pPr>
        <w:spacing w:before="100" w:beforeAutospacing="1" w:after="100" w:afterAutospacing="1"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020B"/>
    <w:pPr>
      <w:spacing w:before="0" w:beforeAutospacing="0" w:after="160" w:afterAutospacing="0" w:line="252" w:lineRule="auto"/>
      <w:jc w:val="left"/>
    </w:pPr>
    <w:rPr>
      <w:rFonts w:asciiTheme="minorHAnsi" w:hAnsiTheme="minorHAnsi" w:cstheme="min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7DA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B7D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30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343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3</cp:revision>
  <dcterms:created xsi:type="dcterms:W3CDTF">2025-06-18T06:07:00Z</dcterms:created>
  <dcterms:modified xsi:type="dcterms:W3CDTF">2025-06-18T06:17:00Z</dcterms:modified>
</cp:coreProperties>
</file>