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ED" w:rsidRDefault="00884210" w:rsidP="002C0FC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2C0FC3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 xml:space="preserve">Разработка подходов оценки и контроля </w:t>
      </w:r>
      <w:r w:rsidR="0000276A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характеристик</w:t>
      </w:r>
      <w:r w:rsidR="002C0FC3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br/>
      </w:r>
      <w:r w:rsidRPr="002C0FC3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вентильного двигателя</w:t>
      </w:r>
    </w:p>
    <w:p w:rsidR="00283883" w:rsidRDefault="001F3A1A" w:rsidP="0092292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Аметов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И.</w:t>
      </w:r>
      <w:r w:rsidR="004B1C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Галёмина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Е.А.</w:t>
      </w:r>
    </w:p>
    <w:p w:rsidR="00CB1E9C" w:rsidRDefault="00FB1FBB" w:rsidP="0092292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МИРЭА – Российский </w:t>
      </w:r>
      <w:r w:rsidR="00CB1E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технологический универ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ситет</w:t>
      </w:r>
    </w:p>
    <w:p w:rsidR="00FB1FBB" w:rsidRPr="00283883" w:rsidRDefault="00CB1E9C" w:rsidP="0092292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Москва, Российская Федерация</w:t>
      </w:r>
    </w:p>
    <w:p w:rsidR="00884210" w:rsidRPr="00EF6E74" w:rsidRDefault="00EF6E74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EF6E74">
        <w:rPr>
          <w:rFonts w:ascii="Times New Roman" w:eastAsia="Times New Roman" w:hAnsi="Times New Roman" w:cs="Times New Roman"/>
          <w:b/>
          <w:i/>
          <w:lang w:eastAsia="ru-RU"/>
        </w:rPr>
        <w:t>Аннотация:</w:t>
      </w:r>
      <w:r w:rsidRPr="00EF6E74">
        <w:rPr>
          <w:rFonts w:ascii="Times New Roman" w:eastAsia="Times New Roman" w:hAnsi="Times New Roman" w:cs="Times New Roman"/>
          <w:i/>
          <w:lang w:eastAsia="ru-RU"/>
        </w:rPr>
        <w:t xml:space="preserve"> </w:t>
      </w:r>
      <w:r w:rsidR="00577DDB" w:rsidRPr="00EF6E74">
        <w:rPr>
          <w:rFonts w:ascii="Times New Roman" w:eastAsia="Times New Roman" w:hAnsi="Times New Roman" w:cs="Times New Roman"/>
          <w:i/>
          <w:lang w:eastAsia="ru-RU"/>
        </w:rPr>
        <w:t>Статья посвящена вопросу разработки алгоритма оценки ошибки при реверсе вращения вентильного двигателя в соответствии со стандартом ГОСТ 27803-91, как составной части испытательного стенда. Рассматриваются вопросы экономической и энергетической э</w:t>
      </w:r>
      <w:r w:rsidR="00577DDB" w:rsidRPr="00EF6E74">
        <w:rPr>
          <w:rFonts w:ascii="Times New Roman" w:eastAsia="Times New Roman" w:hAnsi="Times New Roman" w:cs="Times New Roman"/>
          <w:i/>
          <w:lang w:eastAsia="ru-RU"/>
        </w:rPr>
        <w:t>ф</w:t>
      </w:r>
      <w:r w:rsidR="00577DDB" w:rsidRPr="00EF6E74">
        <w:rPr>
          <w:rFonts w:ascii="Times New Roman" w:eastAsia="Times New Roman" w:hAnsi="Times New Roman" w:cs="Times New Roman"/>
          <w:i/>
          <w:lang w:eastAsia="ru-RU"/>
        </w:rPr>
        <w:t>фективности вентильных двигателей. Разработанные алгоритмы и со</w:t>
      </w:r>
      <w:r w:rsidR="00577DDB" w:rsidRPr="00EF6E74">
        <w:rPr>
          <w:rFonts w:ascii="Times New Roman" w:eastAsia="Times New Roman" w:hAnsi="Times New Roman" w:cs="Times New Roman"/>
          <w:i/>
          <w:lang w:eastAsia="ru-RU"/>
        </w:rPr>
        <w:t>б</w:t>
      </w:r>
      <w:r w:rsidR="00577DDB" w:rsidRPr="00EF6E74">
        <w:rPr>
          <w:rFonts w:ascii="Times New Roman" w:eastAsia="Times New Roman" w:hAnsi="Times New Roman" w:cs="Times New Roman"/>
          <w:i/>
          <w:lang w:eastAsia="ru-RU"/>
        </w:rPr>
        <w:t>ранные экспериментальные данные послужат основой для разработки информационной системы оценки и моделирования улу</w:t>
      </w:r>
      <w:r w:rsidR="00577DDB" w:rsidRPr="00EF6E74">
        <w:rPr>
          <w:rFonts w:ascii="Times New Roman" w:eastAsia="Times New Roman" w:hAnsi="Times New Roman" w:cs="Times New Roman"/>
          <w:i/>
          <w:lang w:eastAsia="ru-RU"/>
        </w:rPr>
        <w:t>ч</w:t>
      </w:r>
      <w:r w:rsidR="00577DDB" w:rsidRPr="00EF6E74">
        <w:rPr>
          <w:rFonts w:ascii="Times New Roman" w:eastAsia="Times New Roman" w:hAnsi="Times New Roman" w:cs="Times New Roman"/>
          <w:i/>
          <w:lang w:eastAsia="ru-RU"/>
        </w:rPr>
        <w:t>шенных характеристик современных электрических приводов.</w:t>
      </w:r>
    </w:p>
    <w:p w:rsidR="00785354" w:rsidRDefault="00785354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6E74">
        <w:rPr>
          <w:rFonts w:ascii="Times New Roman" w:eastAsia="Times New Roman" w:hAnsi="Times New Roman" w:cs="Times New Roman"/>
          <w:b/>
          <w:i/>
          <w:lang w:eastAsia="ru-RU"/>
        </w:rPr>
        <w:t>Ключевые слова:</w:t>
      </w:r>
      <w:r w:rsidRPr="00EF6E74">
        <w:rPr>
          <w:rFonts w:ascii="Times New Roman" w:eastAsia="Times New Roman" w:hAnsi="Times New Roman" w:cs="Times New Roman"/>
          <w:i/>
          <w:lang w:eastAsia="ru-RU"/>
        </w:rPr>
        <w:t xml:space="preserve"> вентильный двигатель, тестовый стенд, алгоритм оценки погрешности скорости электропривода.</w:t>
      </w:r>
    </w:p>
    <w:p w:rsidR="00785354" w:rsidRPr="00BE2BB9" w:rsidRDefault="00785354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657E" w:rsidRPr="0059525F" w:rsidRDefault="00A6657E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настоящие дни существует большое количество различных типов электрических двигателей. Использование того или иного вида двигателя обуславливается в немалой степ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ни условиями эксплуатации. В этой статье будет рассматриваться вентильный двигатель. Вентильный двигатель – это разновидность двигателя постоянного тока, в которых вместо коллекторно-щёточного узла используется бесконтактный полупроводниковый коммутатор, управляемый датчиком положения. Замена механического щёточного коммутатора-коллектора полупроводниковым позволяет повысить срок долговечности двигателя, улучш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ет надёжность и создаёт меньше радиопомех. Поскольку в таком двигателе отсутствуют ф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зические контакты, то снижается вероятность возникновения электрической </w:t>
      </w:r>
      <w:proofErr w:type="gramStart"/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искры</w:t>
      </w:r>
      <w:proofErr w:type="gramEnd"/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п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зволяет использовать такие двигатели в р</w:t>
      </w:r>
      <w:r w:rsidR="0059525F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азличных взрывоопасных средах [</w:t>
      </w:r>
      <w:r w:rsidR="00C852E9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].</w:t>
      </w:r>
    </w:p>
    <w:p w:rsidR="006439E4" w:rsidRPr="0059525F" w:rsidRDefault="006439E4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Электрический двигатель – это </w:t>
      </w:r>
      <w:proofErr w:type="gramStart"/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устройство</w:t>
      </w:r>
      <w:proofErr w:type="gramEnd"/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конвертирующее электрическую энергию в механическую энергию. По </w:t>
      </w:r>
      <w:r w:rsidR="00936752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данным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Международного энергетического агентства доля п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требления электроэнергии </w:t>
      </w:r>
      <w:proofErr w:type="gramStart"/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электрическими</w:t>
      </w:r>
      <w:proofErr w:type="gramEnd"/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двигатели составляет от 43% до 4</w:t>
      </w:r>
      <w:r w:rsidR="0059525F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6% всего мир</w:t>
      </w:r>
      <w:r w:rsidR="0059525F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861F0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вого потребления [1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]. При этом выбросы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CO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2</m:t>
            </m:r>
          </m:sub>
        </m:sSub>
      </m:oMath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составляют около 6 040 миллионов тонн. При сохранении текущих темпов роста использования электрических двигателей и без разработки комплексных мер направленных на эффективное энергопотребление ожидается, что к 2030 году электроэнергия, расходуемая электрическими двигателями, вырастет до 13 360 </w:t>
      </w:r>
      <w:proofErr w:type="spellStart"/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тераватт</w:t>
      </w:r>
      <w:proofErr w:type="spellEnd"/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год, а выбросы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CO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2</m:t>
            </m:r>
          </m:sub>
        </m:sSub>
      </m:oMath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вырастут до 8 570 миллионов тонн в год.</w:t>
      </w:r>
    </w:p>
    <w:p w:rsidR="006439E4" w:rsidRPr="0059525F" w:rsidRDefault="006439E4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Электрические двигатели можно разделить на несколько частей:</w:t>
      </w:r>
    </w:p>
    <w:p w:rsidR="006439E4" w:rsidRPr="0059525F" w:rsidRDefault="006439E4" w:rsidP="00DC67A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Основная часть используемых электрических моторов потребляют менее чем 0.75 киловатт и применяются в небольших устройствах, в основном в частном и коммерч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ском секторе. Эти моторы потребляют всего лишь около 9% электроэнергии от общего числа электроэнергии потребляемой электрическими двигателями. В частности, такие моторы встроены в такие приборы массового потребления, как, компрессоры холодильников, вент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ляторы кондиционирующих систем, двигатели компьютерных жёстких дисков и так далее.</w:t>
      </w:r>
    </w:p>
    <w:p w:rsidR="006439E4" w:rsidRPr="0059525F" w:rsidRDefault="006439E4" w:rsidP="00DC67A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Самая большая часть электрической энергии потребляется моторами среднего класса с мощностями от 0.75 киловатт и до 375 киловатт. В этом классе моторов использ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ются самые различные технологии двигателей и схем компоновки, но чаще всего использ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ются асинхронные двигатели переменного тока и они же потребляют большую часть эле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трической энергии. Такие моторы либо поставляются непосредственно производителями и встраиваются в электромеханическую продукцию (такую как насосы, вентиляторы, компре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соры и так далее), либо продаются непосредственно сами двигатели, которые впоследствии используются покупателями для своих нужд. Такие электрические двигатели широко и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пользуются на производстве, коммерческих предприятиях, инфраструктурных системах и, реже, в частном секторе.</w:t>
      </w:r>
    </w:p>
    <w:p w:rsidR="006439E4" w:rsidRPr="0059525F" w:rsidRDefault="006439E4" w:rsidP="00DC67A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Большие электрические двигатели с выходной мощностью более чем 375 кил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ватт обычно представляют собой высоковольтные двигатели переменного тока. Собираются и проектируются подобные двигатели обычно под заказ и совместно с электромеханическ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ми системами непосредственно на месте использования. В числовом отношении такие двиг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тели представляют 0.03% от общего числа электрических двигателей, но потребляют 23% электроэнергии от общего потребления всеми электрическими двигателями</w:t>
      </w:r>
    </w:p>
    <w:p w:rsidR="006439E4" w:rsidRPr="0059525F" w:rsidRDefault="006439E4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статье «Сравнительный анализ энергетических характеристик вентильных и аси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хронных двигателей» Сафонов В.В.[</w:t>
      </w:r>
      <w:r w:rsidR="00155E40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] приводит следующие факты:</w:t>
      </w:r>
    </w:p>
    <w:p w:rsidR="006439E4" w:rsidRPr="0059525F" w:rsidRDefault="00AE437E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развитии электромеханики прослеживаются определённые пути развития. Среди них:</w:t>
      </w:r>
    </w:p>
    <w:p w:rsidR="006439E4" w:rsidRPr="006057F6" w:rsidRDefault="006057F6" w:rsidP="00DC67A3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7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постепенное </w:t>
      </w:r>
      <w:r w:rsidR="006439E4" w:rsidRPr="006057F6">
        <w:rPr>
          <w:rFonts w:ascii="Times New Roman" w:eastAsia="Times New Roman" w:hAnsi="Times New Roman" w:cs="Times New Roman"/>
          <w:sz w:val="24"/>
          <w:szCs w:val="24"/>
          <w:lang w:eastAsia="ru-RU"/>
        </w:rPr>
        <w:t>вытеснение коллекторных электромеханических преобразователей</w:t>
      </w:r>
      <w:r w:rsidR="0070659D" w:rsidRPr="0070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6439E4" w:rsidRPr="006057F6">
        <w:rPr>
          <w:rFonts w:ascii="Times New Roman" w:eastAsia="Times New Roman" w:hAnsi="Times New Roman" w:cs="Times New Roman"/>
          <w:sz w:val="24"/>
          <w:szCs w:val="24"/>
          <w:lang w:eastAsia="ru-RU"/>
        </w:rPr>
        <w:t>бе</w:t>
      </w:r>
      <w:r w:rsidR="006439E4" w:rsidRPr="006057F6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6439E4" w:rsidRPr="006057F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коллекторными</w:t>
      </w:r>
      <w:proofErr w:type="spellEnd"/>
      <w:r w:rsidR="006439E4" w:rsidRPr="006057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полностью </w:t>
      </w:r>
      <w:proofErr w:type="gramStart"/>
      <w:r w:rsidR="006439E4" w:rsidRPr="006057F6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бесконтактными</w:t>
      </w:r>
      <w:proofErr w:type="gramEnd"/>
      <w:r w:rsidR="006439E4" w:rsidRPr="006057F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439E4" w:rsidRPr="006057F6" w:rsidRDefault="006057F6" w:rsidP="00DC67A3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слияние электрических приводов с информационно-управляющими системами, а 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же увеличение применения электроники непосредственно в управляемых двигателях;</w:t>
      </w:r>
    </w:p>
    <w:p w:rsidR="006439E4" w:rsidRPr="0059525F" w:rsidRDefault="006057F6" w:rsidP="00DC67A3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рост качества и применение 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постоянных магнитов;</w:t>
      </w:r>
    </w:p>
    <w:p w:rsidR="006439E4" w:rsidRPr="0059525F" w:rsidRDefault="006057F6" w:rsidP="00DC67A3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развитие 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малоотходных технологий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позволяющих уменьшить вредные выбросы и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кращающих потребление ресурсов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39E4" w:rsidRPr="0059525F" w:rsidRDefault="006057F6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Многим этим тенденциям 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т вентильны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70659D" w:rsidRPr="0070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двигател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постоянными ма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нитами.</w:t>
      </w:r>
    </w:p>
    <w:p w:rsidR="006439E4" w:rsidRPr="0059525F" w:rsidRDefault="006057F6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тенденция такова, что у вентильных двигателей меньше потребляемый ток, а также меньше ток холостого хода. Кроме того зачастую более высок коэффициент полезного действия и выше коэффициент мощности.</w:t>
      </w:r>
    </w:p>
    <w:p w:rsidR="006439E4" w:rsidRPr="0059525F" w:rsidRDefault="006B286D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Следует отметить, что экономия электроэнергии происходит из нескольких факторов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439E4" w:rsidRPr="0059525F" w:rsidRDefault="006439E4" w:rsidP="00DC67A3">
      <w:pPr>
        <w:numPr>
          <w:ilvl w:val="0"/>
          <w:numId w:val="2"/>
        </w:numPr>
        <w:tabs>
          <w:tab w:val="clear" w:pos="36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высоки</w:t>
      </w:r>
      <w:r w:rsidR="009C5777">
        <w:rPr>
          <w:rFonts w:ascii="Times New Roman" w:eastAsia="Times New Roman" w:hAnsi="Times New Roman" w:cs="Times New Roman"/>
          <w:sz w:val="24"/>
          <w:szCs w:val="24"/>
          <w:lang w:eastAsia="ru-RU"/>
        </w:rPr>
        <w:t>ми показателями коэффициента полезного действия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(91-92%);</w:t>
      </w:r>
    </w:p>
    <w:p w:rsidR="006439E4" w:rsidRPr="0059525F" w:rsidRDefault="006439E4" w:rsidP="00DC67A3">
      <w:pPr>
        <w:numPr>
          <w:ilvl w:val="0"/>
          <w:numId w:val="2"/>
        </w:numPr>
        <w:tabs>
          <w:tab w:val="clear" w:pos="36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меньшие значения рабочих токов, </w:t>
      </w:r>
      <w:r w:rsidR="009C5777">
        <w:rPr>
          <w:rFonts w:ascii="Times New Roman" w:eastAsia="Times New Roman" w:hAnsi="Times New Roman" w:cs="Times New Roman"/>
          <w:sz w:val="24"/>
          <w:szCs w:val="24"/>
          <w:lang w:eastAsia="ru-RU"/>
        </w:rPr>
        <w:t>и как следствие, уменьшение потерь мощн</w:t>
      </w:r>
      <w:r w:rsidR="009C5777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9C577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 в линиях электропередачи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439E4" w:rsidRPr="0059525F" w:rsidRDefault="00CC21E0" w:rsidP="00DC67A3">
      <w:pPr>
        <w:numPr>
          <w:ilvl w:val="0"/>
          <w:numId w:val="2"/>
        </w:numPr>
        <w:tabs>
          <w:tab w:val="clear" w:pos="36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гибкий контроль оборотов двигателя в большом диапазоне с сохранением 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стоянного момента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39E4" w:rsidRPr="0059525F" w:rsidRDefault="006439E4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 энергетические показатели вентильных двигателей малых мощностей г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раздо выше чем у асинхронных двигателей, что в свою очередь повышает применяемость таких двигателей.</w:t>
      </w:r>
    </w:p>
    <w:p w:rsidR="006439E4" w:rsidRPr="0059525F" w:rsidRDefault="006439E4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той же статье подводится итог положительным и отрицательным сторонам ве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тильных двигателей [</w:t>
      </w:r>
      <w:r w:rsidR="00155E40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].</w:t>
      </w:r>
    </w:p>
    <w:p w:rsidR="006439E4" w:rsidRPr="0059525F" w:rsidRDefault="00A901F7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Положительные стороны вентильных приводо</w:t>
      </w:r>
      <w:r w:rsidR="00DE355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439E4" w:rsidRPr="0059525F" w:rsidRDefault="00DE3553" w:rsidP="00DC67A3">
      <w:pPr>
        <w:numPr>
          <w:ilvl w:val="0"/>
          <w:numId w:val="3"/>
        </w:numPr>
        <w:tabs>
          <w:tab w:val="clear" w:pos="36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Применение бесконтактных технологий (отсутствие механического коллекто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ного узла и контактных колец) что облегчает техническое обслуживание двигателя и имеет следующие положительные стороны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439E4" w:rsidRPr="0059525F" w:rsidRDefault="00425A76" w:rsidP="00DC67A3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720"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Увеличение надёжности и ресурса работы электрического привода.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Наработка на отказ составляет 10000 часов и более.</w:t>
      </w:r>
    </w:p>
    <w:p w:rsidR="006439E4" w:rsidRPr="0059525F" w:rsidRDefault="006439E4" w:rsidP="00DC67A3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720"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Упрощ</w:t>
      </w:r>
      <w:r w:rsidR="00425A76">
        <w:rPr>
          <w:rFonts w:ascii="Times New Roman" w:eastAsia="Times New Roman" w:hAnsi="Times New Roman" w:cs="Times New Roman"/>
          <w:sz w:val="24"/>
          <w:szCs w:val="24"/>
          <w:lang w:eastAsia="ru-RU"/>
        </w:rPr>
        <w:t>ение применения двигателя на производстве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39E4" w:rsidRPr="0059525F" w:rsidRDefault="00425A76" w:rsidP="00DC67A3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720"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применения вентильного электропривода на производствах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пряжённых с работой во взрывоопасных и агрессивных средах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39E4" w:rsidRPr="0059525F" w:rsidRDefault="009242BF" w:rsidP="00DC67A3">
      <w:pPr>
        <w:numPr>
          <w:ilvl w:val="0"/>
          <w:numId w:val="3"/>
        </w:numPr>
        <w:tabs>
          <w:tab w:val="clear" w:pos="36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 число механически соприкасающихся узлов невелико, то напряж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 между выводами обмоток может достигать значительного напряжения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до нескольких тысяч вольт.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то время как о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бычный механический коллектор работает при напряжении между коллекторными пластинами не более 30-32</w:t>
      </w:r>
      <w:proofErr w:type="gramStart"/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(максимальное допустимое 37-42 В).</w:t>
      </w:r>
    </w:p>
    <w:p w:rsidR="006439E4" w:rsidRPr="0059525F" w:rsidRDefault="00114C29" w:rsidP="00DC67A3">
      <w:pPr>
        <w:numPr>
          <w:ilvl w:val="0"/>
          <w:numId w:val="3"/>
        </w:numPr>
        <w:tabs>
          <w:tab w:val="clear" w:pos="36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Расширенные возможности в регулировании выходных</w:t>
      </w:r>
      <w:r w:rsidR="0070659D" w:rsidRPr="0070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0659D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скоростей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электропр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вода при сравнительно несложной конструкции систем управления:</w:t>
      </w:r>
    </w:p>
    <w:p w:rsidR="006439E4" w:rsidRPr="0059525F" w:rsidRDefault="0066582E" w:rsidP="00DC67A3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ind w:left="720"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Широкий диапазон частоты вращения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(до 1:10000 и более).</w:t>
      </w:r>
    </w:p>
    <w:p w:rsidR="006439E4" w:rsidRPr="0059525F" w:rsidRDefault="0066582E" w:rsidP="00DC67A3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ind w:left="720"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озможность оптим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альной подстройки под изменяющиеся скорости и нагру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ки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как следствие, снижение нагрузки на электрический привод и увеличение 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сурса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39E4" w:rsidRPr="0059525F" w:rsidRDefault="006439E4" w:rsidP="00DC67A3">
      <w:pPr>
        <w:numPr>
          <w:ilvl w:val="0"/>
          <w:numId w:val="3"/>
        </w:numPr>
        <w:tabs>
          <w:tab w:val="clear" w:pos="36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Большая перегрузочная способ</w:t>
      </w:r>
      <w:r w:rsidR="0070659D">
        <w:rPr>
          <w:rFonts w:ascii="Times New Roman" w:eastAsia="Times New Roman" w:hAnsi="Times New Roman" w:cs="Times New Roman"/>
          <w:sz w:val="24"/>
          <w:szCs w:val="24"/>
          <w:lang w:eastAsia="ru-RU"/>
        </w:rPr>
        <w:t>ность по моменту (кратковременная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кратность максимального момента равна 5 и более).</w:t>
      </w:r>
    </w:p>
    <w:p w:rsidR="006439E4" w:rsidRPr="0059525F" w:rsidRDefault="006439E4" w:rsidP="00DC67A3">
      <w:pPr>
        <w:numPr>
          <w:ilvl w:val="0"/>
          <w:numId w:val="3"/>
        </w:numPr>
        <w:spacing w:after="0" w:line="240" w:lineRule="auto"/>
        <w:ind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="006240D1">
        <w:rPr>
          <w:rFonts w:ascii="Times New Roman" w:eastAsia="Times New Roman" w:hAnsi="Times New Roman" w:cs="Times New Roman"/>
          <w:sz w:val="24"/>
          <w:szCs w:val="24"/>
          <w:lang w:eastAsia="ru-RU"/>
        </w:rPr>
        <w:t>ше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энергетические показатели (</w:t>
      </w:r>
      <w:r w:rsidR="006240D1"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коэффициент полезного действия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</m:func>
      </m:oMath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439E4" w:rsidRPr="0059525F" w:rsidRDefault="00A70CE5" w:rsidP="00DC67A3">
      <w:pPr>
        <w:numPr>
          <w:ilvl w:val="0"/>
          <w:numId w:val="6"/>
        </w:numPr>
        <w:tabs>
          <w:tab w:val="clear" w:pos="360"/>
          <w:tab w:val="num" w:pos="720"/>
        </w:tabs>
        <w:spacing w:after="0" w:line="240" w:lineRule="auto"/>
        <w:ind w:left="720"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 вентильных электроприводов коэффициент полезного действия может пр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вышать 90 %</w:t>
      </w:r>
      <w:r w:rsidR="007709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</m:func>
      </m:oMath>
      <w:r w:rsidR="009D7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выше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чем 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0,95.</w:t>
      </w:r>
    </w:p>
    <w:p w:rsidR="006439E4" w:rsidRPr="0059525F" w:rsidRDefault="00304782" w:rsidP="00DC67A3">
      <w:pPr>
        <w:numPr>
          <w:ilvl w:val="0"/>
          <w:numId w:val="6"/>
        </w:numPr>
        <w:tabs>
          <w:tab w:val="clear" w:pos="360"/>
          <w:tab w:val="num" w:pos="720"/>
        </w:tabs>
        <w:spacing w:after="0" w:line="240" w:lineRule="auto"/>
        <w:ind w:left="720"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возмущения </w:t>
      </w:r>
      <w:r w:rsidR="000F0C4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напряжения питающей сети, а также нагрузка на вентильный эле</w:t>
      </w:r>
      <w:r w:rsidR="000F0C4D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0F0C4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трический привод слабо влияют на коэффициент полезного действия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39E4" w:rsidRPr="0059525F" w:rsidRDefault="00B61275" w:rsidP="00DC67A3">
      <w:pPr>
        <w:numPr>
          <w:ilvl w:val="0"/>
          <w:numId w:val="3"/>
        </w:numPr>
        <w:tabs>
          <w:tab w:val="clear" w:pos="36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Нагревание вентильного двигателя меньше чем у асинхронного двигателя при прочих равных параметрах по мощности и размерах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39E4" w:rsidRPr="0059525F" w:rsidRDefault="00DA100F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 есть и отрицательные стороны вентильных двигателей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439E4" w:rsidRPr="0059525F" w:rsidRDefault="009675E2" w:rsidP="00DC67A3">
      <w:pPr>
        <w:numPr>
          <w:ilvl w:val="0"/>
          <w:numId w:val="7"/>
        </w:numPr>
        <w:spacing w:after="0" w:line="240" w:lineRule="auto"/>
        <w:ind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сложная система управления двигателем.</w:t>
      </w:r>
    </w:p>
    <w:p w:rsidR="006439E4" w:rsidRDefault="009675E2" w:rsidP="00DC67A3">
      <w:pPr>
        <w:numPr>
          <w:ilvl w:val="0"/>
          <w:numId w:val="7"/>
        </w:numPr>
        <w:tabs>
          <w:tab w:val="clear" w:pos="36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Применение дорогостоящих высококачественных постоянных магнитов влечёт за собой усложнения конструкции ротора и, соответственно, влечёт удорожание производс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ва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14973" w:rsidRDefault="00C14973" w:rsidP="00C149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Испытания электрических приводов проводятся на специальных стендах. Стенд включает в себя испытуемый двигатель, нагружающее устройство, преобразователь и ус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ройство управления (программно-аппаратный компле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кс в св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язке с электронно-вычислительным устройством)</w:t>
      </w:r>
      <w:r w:rsidR="002A6623" w:rsidRPr="002A66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r w:rsidR="00BD2821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2A6623" w:rsidRPr="002A6623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14973" w:rsidRDefault="00C14973" w:rsidP="00C149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Стенд позволяет получать информацию в графическом виде в реальном времени об электрических и механических характеристиках испытуемого электропривода и нагрузочной машины, создающей нагрузки на валу.</w:t>
      </w:r>
    </w:p>
    <w:p w:rsidR="00F73390" w:rsidRPr="00ED7BF9" w:rsidRDefault="00426F9F" w:rsidP="00C149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Развити</w:t>
      </w:r>
      <w:r w:rsidR="002C0FC3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вычислительной </w:t>
      </w:r>
      <w:proofErr w:type="gramStart"/>
      <w:r w:rsidR="002C0FC3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техники </w:t>
      </w:r>
      <w:r w:rsidR="000E424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значительно расширяет</w:t>
      </w:r>
      <w:r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границы автоматизации </w:t>
      </w:r>
      <w:r w:rsidR="002C0FC3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исследований </w:t>
      </w:r>
      <w:r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различных </w:t>
      </w:r>
      <w:r w:rsidR="002C0FC3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 технических устройств</w:t>
      </w:r>
      <w:proofErr w:type="gramEnd"/>
      <w:r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Современные аппаратные </w:t>
      </w:r>
      <w:r w:rsidR="00357283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программные </w:t>
      </w:r>
      <w:r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решения позволяют реализовывать множество ранее недоступных моделей, строить алгоритмы решения задач, интегрировать инновационные методики исследований. В настоящее время одним из перспективных направлений развития прикладного программного обеспечения обработки и анализа </w:t>
      </w:r>
      <w:r w:rsidR="00357283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экспериментальных данных являются </w:t>
      </w:r>
      <w:r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</w:t>
      </w:r>
      <w:r w:rsidR="00357283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онные</w:t>
      </w:r>
      <w:r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 поддержки принятия решений</w:t>
      </w:r>
      <w:r w:rsidR="00357283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r w:rsidR="00713798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357283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Основная задача систем поддержки принятия решений – комплексное исследование </w:t>
      </w:r>
      <w:r w:rsidR="00D83DF8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эксперимента с применением математич</w:t>
      </w:r>
      <w:r w:rsidR="00D83DF8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D83DF8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ских методов.</w:t>
      </w:r>
      <w:r w:rsidR="00C50A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F4511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ED7BF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о результатам экспериментальных исследований</w:t>
      </w:r>
      <w:r w:rsidR="008F4511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вентильного электродвиг</w:t>
      </w:r>
      <w:r w:rsidR="008F4511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8F4511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теля будет разработана</w:t>
      </w:r>
      <w:r w:rsidR="00ED7BF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</w:t>
      </w:r>
      <w:r w:rsidR="008F4511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ционная система</w:t>
      </w:r>
      <w:r w:rsidR="00ED7BF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использованием современных математ</w:t>
      </w:r>
      <w:r w:rsidR="00ED7BF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D7BF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ческих и численных методов моделирования, которая будет использоваться для оценки п</w:t>
      </w:r>
      <w:r w:rsidR="00ED7BF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ED7BF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раметров работы отдельных электроприводов и электромеханических комплексов. Такие информационные систем</w:t>
      </w:r>
      <w:r w:rsidR="00C50AE8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ED7BF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обладают значительным потенциалом с точки зрения формализ</w:t>
      </w:r>
      <w:r w:rsidR="00ED7BF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ED7BF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ции, структуризации, хранения, обработки и работы с данными.</w:t>
      </w:r>
      <w:r w:rsidR="000E424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для апробации ра</w:t>
      </w:r>
      <w:r w:rsidR="000E424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="000E424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рабатываемых математических методов и проектируемой информационной системы</w:t>
      </w:r>
      <w:r w:rsidR="002176A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</w:t>
      </w:r>
      <w:r w:rsidR="002176A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2176A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ны с использование</w:t>
      </w:r>
      <w:r w:rsidR="00C50AE8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8F4C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созданного стенда [</w:t>
      </w:r>
      <w:r w:rsidR="00BD2821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2176A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]. Полученные </w:t>
      </w:r>
      <w:r w:rsidR="0000276A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экспериментальные </w:t>
      </w:r>
      <w:r w:rsidR="002176A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позв</w:t>
      </w:r>
      <w:r w:rsidR="002176A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2176A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ляют судить о качестве электропривода.</w:t>
      </w:r>
    </w:p>
    <w:p w:rsidR="00C14973" w:rsidRDefault="00C14973" w:rsidP="00C149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Конструктивно стенд представляет собой две электрические машины, одна из кот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рых является испытуемым электрическим приводом, другая – машина постоянного тока, 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рающая роль нагружающего устройства. Схематичная конструкц</w:t>
      </w:r>
      <w:r w:rsidR="00901C04">
        <w:rPr>
          <w:rFonts w:ascii="Times New Roman" w:eastAsia="Times New Roman" w:hAnsi="Times New Roman" w:cs="Times New Roman"/>
          <w:sz w:val="24"/>
          <w:szCs w:val="24"/>
          <w:lang w:eastAsia="ru-RU"/>
        </w:rPr>
        <w:t>ия стенда представлена на рис.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5098B" w:rsidRDefault="0065098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C14973" w:rsidRDefault="00C14973" w:rsidP="00C149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2808651" cy="1945844"/>
            <wp:effectExtent l="19050" t="0" r="0" b="0"/>
            <wp:docPr id="2" name="Рисунок 1" descr="http://www.jurnal.org/articles/2012/elect1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www.jurnal.org/articles/2012/elect1.files/image00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782" cy="1946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973" w:rsidRDefault="00901C04" w:rsidP="00C149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</w:t>
      </w:r>
      <w:r w:rsidR="00C14973">
        <w:rPr>
          <w:rFonts w:ascii="Times New Roman" w:eastAsia="Times New Roman" w:hAnsi="Times New Roman" w:cs="Times New Roman"/>
          <w:sz w:val="24"/>
          <w:szCs w:val="24"/>
          <w:lang w:eastAsia="ru-RU"/>
        </w:rPr>
        <w:t>. Конструктивная схема стенда: 1</w:t>
      </w:r>
      <w:r w:rsidR="00C50A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="00C14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испытуемый электрический привод, 2 </w:t>
      </w:r>
      <w:r w:rsidR="00C50AE8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C14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</w:t>
      </w:r>
      <w:r w:rsidR="00C14973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C14973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грузочная машина постоянного тока, 3 – датчики скорости на валу, 4 – блок защит системы, 5 – элементы управления стендом</w:t>
      </w:r>
    </w:p>
    <w:p w:rsidR="00C14973" w:rsidRDefault="00C14973" w:rsidP="00C149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4A83" w:rsidRDefault="00194A83" w:rsidP="00C149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Электрические машины соединены жёсткой механической связью, оборудованы ко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плектом необходимых датчиков, индивидуальными системами управления и блоком защиты. Структурная схема стенда </w:t>
      </w:r>
      <w:r w:rsidR="00901C0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представлена на рис. 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A5413" w:rsidRDefault="00DC7A76" w:rsidP="00C149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9" type="#_x0000_t202" style="position:absolute;left:0;text-align:left;margin-left:136.85pt;margin-top:117.3pt;width:58.9pt;height:20.65pt;z-index:251660288;mso-width-relative:margin;mso-height-relative:margin" stroked="f">
            <v:textbox>
              <w:txbxContent>
                <w:p w:rsidR="00AC7EE7" w:rsidRDefault="00AC7EE7">
                  <w:r>
                    <w:t>Д</w:t>
                  </w:r>
                  <w:proofErr w:type="gramStart"/>
                  <w:r>
                    <w:t>1</w:t>
                  </w:r>
                  <w:proofErr w:type="gramEnd"/>
                  <w:r>
                    <w:t>…Д13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group id="_x0000_s1070" style="width:421.95pt;height:174pt;mso-position-horizontal-relative:char;mso-position-vertical-relative:line" coordorigin="2147,1586" coordsize="8439,3480"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Соединительная линия уступом 837" o:spid="_x0000_s1071" type="#_x0000_t33" style="position:absolute;left:5977;top:3865;width:3383;height:855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" strokecolor="windowText" strokeweight="1.5pt">
              <v:stroke endarrow="block"/>
            </v:shape>
            <v:group id="_x0000_s1072" style="position:absolute;left:2147;top:1586;width:8439;height:3480" coordorigin="2147,1586" coordsize="8439,3480">
              <v:rect id="Прямоугольник 826" o:spid="_x0000_s1073" style="position:absolute;left:3372;top:1586;width:2760;height:4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" fillcolor="window" strokecolor="windowText" strokeweight="1pt">
                <v:textbox style="mso-next-textbox:#Прямоугольник 826">
                  <w:txbxContent>
                    <w:p w:rsidR="00AC7EE7" w:rsidRDefault="00AC7EE7" w:rsidP="005A5413">
                      <w:pPr>
                        <w:pStyle w:val="aa"/>
                        <w:spacing w:before="0" w:beforeAutospacing="0" w:after="0" w:afterAutospacing="0"/>
                        <w:jc w:val="center"/>
                      </w:pPr>
                      <w:r w:rsidRPr="002D3F4B">
                        <w:rPr>
                          <w:color w:val="000000"/>
                          <w:kern w:val="24"/>
                        </w:rPr>
                        <w:t>БЗ</w:t>
                      </w:r>
                    </w:p>
                  </w:txbxContent>
                </v:textbox>
              </v:rect>
              <v:rect id="Прямоугольник 827" o:spid="_x0000_s1074" style="position:absolute;left:2147;top:2516;width:2451;height:4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" fillcolor="window" strokecolor="windowText" strokeweight="1pt">
                <v:textbox style="mso-next-textbox:#Прямоугольник 827">
                  <w:txbxContent>
                    <w:p w:rsidR="00AC7EE7" w:rsidRDefault="00AC7EE7" w:rsidP="005A5413">
                      <w:pPr>
                        <w:pStyle w:val="aa"/>
                        <w:spacing w:before="0" w:beforeAutospacing="0" w:after="0" w:afterAutospacing="0"/>
                        <w:jc w:val="center"/>
                      </w:pPr>
                      <w:r w:rsidRPr="002D3F4B">
                        <w:rPr>
                          <w:color w:val="000000"/>
                          <w:kern w:val="24"/>
                        </w:rPr>
                        <w:t>СУАД</w:t>
                      </w:r>
                    </w:p>
                  </w:txbxContent>
                </v:textbox>
              </v:rect>
              <v:rect id="Прямоугольник 828" o:spid="_x0000_s1075" style="position:absolute;left:4907;top:2516;width:2451;height:4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" fillcolor="window" strokecolor="windowText" strokeweight="1pt">
                <v:textbox style="mso-next-textbox:#Прямоугольник 828">
                  <w:txbxContent>
                    <w:p w:rsidR="00AC7EE7" w:rsidRDefault="00AC7EE7" w:rsidP="005A5413">
                      <w:pPr>
                        <w:pStyle w:val="aa"/>
                        <w:spacing w:before="0" w:beforeAutospacing="0" w:after="0" w:afterAutospacing="0"/>
                        <w:jc w:val="center"/>
                      </w:pPr>
                      <w:r w:rsidRPr="002D3F4B">
                        <w:rPr>
                          <w:color w:val="000000"/>
                          <w:kern w:val="24"/>
                        </w:rPr>
                        <w:t>СУНМ</w:t>
                      </w:r>
                    </w:p>
                  </w:txbxContent>
                </v:textbox>
              </v:rect>
              <v:rect id="Прямоугольник 829" o:spid="_x0000_s1076" style="position:absolute;left:2147;top:3446;width:2451;height:4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" fillcolor="window" strokecolor="windowText" strokeweight="1pt">
                <v:textbox style="mso-next-textbox:#Прямоугольник 829">
                  <w:txbxContent>
                    <w:p w:rsidR="00AC7EE7" w:rsidRDefault="00AC7EE7" w:rsidP="005A5413">
                      <w:pPr>
                        <w:pStyle w:val="aa"/>
                        <w:spacing w:before="0" w:beforeAutospacing="0" w:after="0" w:afterAutospacing="0"/>
                        <w:jc w:val="center"/>
                      </w:pPr>
                      <w:r w:rsidRPr="002D3F4B">
                        <w:rPr>
                          <w:color w:val="000000"/>
                          <w:kern w:val="24"/>
                        </w:rPr>
                        <w:t>ИД</w:t>
                      </w:r>
                    </w:p>
                  </w:txbxContent>
                </v:textbox>
              </v:rect>
              <v:rect id="Прямоугольник 830" o:spid="_x0000_s1077" style="position:absolute;left:4907;top:3446;width:2451;height:4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" fillcolor="window" strokecolor="windowText" strokeweight="1pt">
                <v:textbox style="mso-next-textbox:#Прямоугольник 830">
                  <w:txbxContent>
                    <w:p w:rsidR="00AC7EE7" w:rsidRDefault="00AC7EE7" w:rsidP="005A5413">
                      <w:pPr>
                        <w:pStyle w:val="aa"/>
                        <w:spacing w:before="0" w:beforeAutospacing="0" w:after="0" w:afterAutospacing="0"/>
                        <w:jc w:val="center"/>
                      </w:pPr>
                      <w:r w:rsidRPr="002D3F4B">
                        <w:rPr>
                          <w:color w:val="000000"/>
                          <w:kern w:val="24"/>
                        </w:rPr>
                        <w:t>НМ</w:t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33" o:spid="_x0000_s1078" type="#_x0000_t32" style="position:absolute;left:3372;top:2005;width:0;height:51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" strokecolor="windowText" strokeweight="1.5pt">
                <v:stroke endarrow="block" joinstyle="miter"/>
              </v:shape>
              <v:shape id="Прямая со стрелкой 835" o:spid="_x0000_s1079" type="#_x0000_t32" style="position:absolute;left:6132;top:2005;width:0;height:51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" strokecolor="windowText" strokeweight="1.5pt">
                <v:stroke endarrow="block" joinstyle="miter"/>
              </v:shape>
              <v:shape id="Прямая со стрелкой 834" o:spid="_x0000_s1080" type="#_x0000_t32" style="position:absolute;left:3372;top:2935;width:0;height:51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" strokecolor="windowText" strokeweight="1.5pt">
                <v:stroke endarrow="block" joinstyle="miter"/>
              </v:shape>
              <v:shape id="Соединительная линия уступом 838" o:spid="_x0000_s1081" type="#_x0000_t33" style="position:absolute;left:7913;top:1998;width:893;height:2003;rotation:90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" strokecolor="windowText" strokeweight="1.5pt">
                <v:stroke endarrow="block"/>
              </v:shape>
              <v:shape id="Прямая со стрелкой 836" o:spid="_x0000_s1082" type="#_x0000_t32" style="position:absolute;left:6132;top:2935;width:0;height:51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" strokecolor="windowText" strokeweight="1.5pt">
                <v:stroke endarrow="block" joinstyle="miter"/>
              </v:shape>
              <v:rect id="Прямоугольник 832" o:spid="_x0000_s1083" style="position:absolute;left:8135;top:3446;width:2451;height:4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" fillcolor="window" strokecolor="windowText" strokeweight="1pt">
                <v:textbox style="mso-next-textbox:#Прямоугольник 832">
                  <w:txbxContent>
                    <w:p w:rsidR="00AC7EE7" w:rsidRDefault="00AC7EE7" w:rsidP="005A5413">
                      <w:pPr>
                        <w:pStyle w:val="aa"/>
                        <w:spacing w:before="0" w:beforeAutospacing="0" w:after="0" w:afterAutospacing="0"/>
                        <w:jc w:val="center"/>
                      </w:pPr>
                      <w:r w:rsidRPr="002D3F4B">
                        <w:rPr>
                          <w:color w:val="000000"/>
                          <w:kern w:val="24"/>
                        </w:rPr>
                        <w:t>ПК</w:t>
                      </w:r>
                    </w:p>
                  </w:txbxContent>
                </v:textbox>
              </v:rect>
              <v:shape id="Соединительная линия уступом 839" o:spid="_x0000_s1084" type="#_x0000_t33" style="position:absolute;left:6550;top:3533;width:1995;height:381;rotation:90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" strokecolor="windowText" strokeweight="1.5pt">
                <v:stroke endarrow="block"/>
              </v:shape>
              <v:line id="Прямая соединительная линия 842" o:spid="_x0000_s1085" style="position:absolute;flip:y;visibility:visible" from="4597,3656" to="4906,3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" strokecolor="windowText" strokeweight="1.5pt">
                <v:stroke joinstyle="miter"/>
              </v:line>
              <v:line id="Прямая соединительная линия 843" o:spid="_x0000_s1086" style="position:absolute;visibility:visible" from="5735,3865" to="5735,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" strokecolor="windowText" strokeweight="1.5pt">
                <v:stroke joinstyle="miter"/>
              </v:line>
              <v:line id="Прямая соединительная линия 844" o:spid="_x0000_s1087" style="position:absolute;visibility:visible" from="3737,3865" to="3737,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" strokecolor="windowText" strokeweight="1.5pt">
                <v:stroke joinstyle="miter"/>
              </v:line>
              <v:rect id="Прямоугольник 831" o:spid="_x0000_s1088" style="position:absolute;left:3527;top:4376;width:2451;height:69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" fillcolor="window" strokecolor="windowText" strokeweight="1pt">
                <v:textbox style="mso-next-textbox:#Прямоугольник 831">
                  <w:txbxContent>
                    <w:p w:rsidR="00AC7EE7" w:rsidRDefault="00AC7EE7" w:rsidP="005A5413">
                      <w:pPr>
                        <w:pStyle w:val="aa"/>
                        <w:spacing w:before="0" w:beforeAutospacing="0" w:after="0" w:afterAutospacing="0"/>
                        <w:jc w:val="center"/>
                      </w:pPr>
                      <w:r w:rsidRPr="002D3F4B">
                        <w:rPr>
                          <w:color w:val="000000"/>
                          <w:kern w:val="24"/>
                        </w:rPr>
                        <w:t>ИС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5A5413" w:rsidRPr="0059525F" w:rsidRDefault="005A5413" w:rsidP="005A541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 w:rsidR="00901C04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Структурная схема системы: ИД – испытуемый электрический привод, НМ – нагрузочная электрическая машина постоянного тока, ИС – измерительная подсистема сте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Д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… Д13 – комплект датчиков, СУНМ – подсистема силовой части и управления нагр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зочной машиной, БЗ – блок защит системы, СУАД – система управления электрическим приводом, ПК – персональный компьютер.</w:t>
      </w:r>
    </w:p>
    <w:p w:rsidR="0045424C" w:rsidRDefault="0045424C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424C" w:rsidRDefault="0045424C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измерительной подсистемы заключается в измерении и последующем цифровом преобразовании текущих параметров электрического привода и нагрузочной 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шины: фазных токов ИД, фазных напряжений ИД, тока якоря НМ, напряжений якоря НМ, момента на валу НМ, температуры в трёх точках станины испытуемого ЭД, скоростей вр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щения ротора.</w:t>
      </w:r>
    </w:p>
    <w:p w:rsidR="0045424C" w:rsidRDefault="0045424C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Измерительная подсистема стенда (ИС) включает в себя модуль АЦП и комплект 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чиков.</w:t>
      </w:r>
    </w:p>
    <w:p w:rsidR="0045424C" w:rsidRDefault="0045424C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СУНМ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формирования заданного статического момента нагрузки на валу ЭД.</w:t>
      </w:r>
    </w:p>
    <w:p w:rsidR="0045424C" w:rsidRDefault="0045424C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СУНМ обеспечивает несколько режимов работы: динамическое торможение, торм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противовключением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424C" w:rsidRDefault="0045424C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СУЭД регулирует координаты и управление электрическим двигателем 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ет из себя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промышленный преобразователь частоты.</w:t>
      </w:r>
    </w:p>
    <w:p w:rsidR="0045424C" w:rsidRDefault="0045424C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персональном компьютере (ПК) осуществляется вывод информации о текущих 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казателях электропривода.</w:t>
      </w:r>
    </w:p>
    <w:p w:rsidR="0083214D" w:rsidRDefault="0083214D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электроприводов постоянного и переменного тока, а также для регулируемых по скорости электроприводов (РЭП) на территории Российской Федерации существует госуда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ственный стандарт за номером 27803-91 </w:t>
      </w:r>
      <w:r w:rsidR="002A6623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="00062423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83214D">
        <w:rPr>
          <w:rFonts w:ascii="Times New Roman" w:eastAsia="Times New Roman" w:hAnsi="Times New Roman" w:cs="Times New Roman"/>
          <w:sz w:val="24"/>
          <w:szCs w:val="24"/>
          <w:lang w:eastAsia="ru-RU"/>
        </w:rPr>
        <w:t>].</w:t>
      </w:r>
    </w:p>
    <w:p w:rsidR="00972F8D" w:rsidRPr="00972F8D" w:rsidRDefault="00972F8D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ГОСТ 27803-91 погрешность скорости при изменении температуры окр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жающей среды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обозначается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t</m:t>
            </m:r>
          </m:sub>
        </m:sSub>
      </m:oMath>
      <w:r w:rsidR="00CE08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определяется при изменении температуры от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(20±5)℃</m:t>
        </m:r>
      </m:oMath>
      <w:r w:rsidR="00BC14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(40±5)℃</m:t>
        </m:r>
      </m:oMath>
      <w:r w:rsidR="00BC14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при предварительном прогреве электропривода до установившегося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стояния при номинальном значении напряжения питающей сети (для электроприводов гла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ного движения – при номинальном токе) и нагрузке, равной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0,5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формуле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5"/>
        <w:gridCol w:w="3285"/>
      </w:tblGrid>
      <w:tr w:rsidR="00972F8D" w:rsidTr="00362BE7">
        <w:tc>
          <w:tcPr>
            <w:tcW w:w="3284" w:type="dxa"/>
          </w:tcPr>
          <w:p w:rsidR="00972F8D" w:rsidRDefault="00972F8D" w:rsidP="00DC67A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85" w:type="dxa"/>
          </w:tcPr>
          <w:p w:rsidR="00972F8D" w:rsidRDefault="00DC7A76" w:rsidP="00BC14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m:t>45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℃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m:t>20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℃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m:t>20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℃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∙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100%</m:t>
                </m:r>
              </m:oMath>
            </m:oMathPara>
          </w:p>
        </w:tc>
        <w:tc>
          <w:tcPr>
            <w:tcW w:w="3285" w:type="dxa"/>
          </w:tcPr>
          <w:p w:rsidR="00972F8D" w:rsidRDefault="00972F8D" w:rsidP="00972F8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(1)</w:t>
            </w:r>
          </w:p>
        </w:tc>
      </w:tr>
    </w:tbl>
    <w:p w:rsidR="00972F8D" w:rsidRDefault="00972F8D" w:rsidP="00362B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45℃</m:t>
            </m:r>
          </m:sub>
        </m:sSub>
      </m:oMath>
      <w:r w:rsidR="00FD6A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C052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 w:rsidR="00FD6A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скорость электропривода при температуре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45℃</m:t>
        </m:r>
      </m:oMath>
      <w:r w:rsidR="00362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20℃</m:t>
            </m:r>
          </m:sub>
        </m:sSub>
      </m:oMath>
      <w:r w:rsidR="00FD6A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C052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 w:rsidR="00FD6A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62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скорость электропривода при температуре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20℃</m:t>
        </m:r>
      </m:oMath>
      <w:r w:rsidR="00102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длительный момент электропривода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</m:oMath>
      <w:r w:rsidR="00FD6A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D6A62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 w:rsidR="00FD6A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02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крутящий момент на валу электродвигателя, длительно допустимый при скоростях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мин</m:t>
            </m:r>
          </m:sub>
        </m:sSub>
      </m:oMath>
      <w:r w:rsidR="00102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макс</m:t>
            </m:r>
          </m:sub>
        </m:sSub>
      </m:oMath>
      <w:r w:rsidR="00102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 нагрузочной характеристикой электродвигателя,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мин</m:t>
            </m:r>
          </m:sub>
        </m:sSub>
      </m:oMath>
      <w:r w:rsidR="00102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наименьшая рабочая скорость, при которой сохраняются параметры электро</w:t>
      </w:r>
      <w:r w:rsidR="00CF1C2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привода в соответствии с табл. 1</w:t>
      </w:r>
      <w:r w:rsidR="00102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5,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макс</m:t>
            </m:r>
          </m:sub>
        </m:sSub>
      </m:oMath>
      <w:r w:rsidR="00102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</w:t>
      </w:r>
      <w:r w:rsidR="0010284C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10284C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большая рабочая скорость электропривода</w:t>
      </w:r>
      <w:r w:rsidR="00362BE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AF65C6" w:rsidRDefault="00AF65C6" w:rsidP="00362B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65C6" w:rsidRPr="00AF65C6" w:rsidRDefault="00AF65C6" w:rsidP="00AF65C6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Таблица 1 – Допустимые погрешности</w:t>
      </w:r>
    </w:p>
    <w:tbl>
      <w:tblPr>
        <w:tblStyle w:val="a6"/>
        <w:tblW w:w="0" w:type="auto"/>
        <w:tblLook w:val="04A0"/>
      </w:tblPr>
      <w:tblGrid>
        <w:gridCol w:w="1959"/>
        <w:gridCol w:w="1962"/>
        <w:gridCol w:w="1962"/>
        <w:gridCol w:w="1965"/>
        <w:gridCol w:w="2006"/>
      </w:tblGrid>
      <w:tr w:rsidR="005468BD" w:rsidTr="005468BD">
        <w:tc>
          <w:tcPr>
            <w:tcW w:w="1959" w:type="dxa"/>
            <w:vMerge w:val="restart"/>
          </w:tcPr>
          <w:p w:rsidR="005468BD" w:rsidRPr="00ED51F4" w:rsidRDefault="005468BD" w:rsidP="00362BE7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Скорость</w:t>
            </w:r>
          </w:p>
        </w:tc>
        <w:tc>
          <w:tcPr>
            <w:tcW w:w="5889" w:type="dxa"/>
            <w:gridSpan w:val="3"/>
          </w:tcPr>
          <w:p w:rsidR="005468BD" w:rsidRPr="00ED51F4" w:rsidRDefault="005468BD" w:rsidP="00362BE7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Погрешность скорости, %, не более</w:t>
            </w:r>
          </w:p>
        </w:tc>
        <w:tc>
          <w:tcPr>
            <w:tcW w:w="2006" w:type="dxa"/>
            <w:vMerge w:val="restart"/>
          </w:tcPr>
          <w:p w:rsidR="005468BD" w:rsidRPr="00ED51F4" w:rsidRDefault="005468BD" w:rsidP="00362BE7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Коэффициент н</w:t>
            </w: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е</w:t>
            </w: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 xml:space="preserve">равномерности вращения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н</m:t>
                  </m:r>
                </m:sub>
              </m:sSub>
            </m:oMath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, не более</w:t>
            </w:r>
          </w:p>
        </w:tc>
      </w:tr>
      <w:tr w:rsidR="005468BD" w:rsidTr="005468BD">
        <w:tc>
          <w:tcPr>
            <w:tcW w:w="1959" w:type="dxa"/>
            <w:vMerge/>
          </w:tcPr>
          <w:p w:rsidR="005468BD" w:rsidRPr="00ED51F4" w:rsidRDefault="005468BD" w:rsidP="00362BE7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both"/>
              <w:rPr>
                <w:rFonts w:ascii="Times New Roman" w:eastAsia="Times New Roman" w:hAnsi="Times New Roman" w:cs="Times New Roman"/>
                <w:i/>
                <w:lang w:val="en-US"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 xml:space="preserve">суммарная </w:t>
            </w:r>
            <m:oMath>
              <m:r>
                <w:rPr>
                  <w:rFonts w:ascii="Cambria Math" w:eastAsia="Times New Roman" w:hAnsi="Cambria Math" w:cs="Times New Roman"/>
                  <w:lang w:eastAsia="ru-RU"/>
                </w:rPr>
                <m:t>∆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ru-RU"/>
                </w:rPr>
                <m:t>Σ</m:t>
              </m:r>
            </m:oMath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 xml:space="preserve">при изменении нагрузки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н</m:t>
                  </m:r>
                </m:sub>
              </m:sSub>
            </m:oMath>
          </w:p>
        </w:tc>
        <w:tc>
          <w:tcPr>
            <w:tcW w:w="1965" w:type="dxa"/>
          </w:tcPr>
          <w:p w:rsidR="005468BD" w:rsidRPr="00ED51F4" w:rsidRDefault="005468BD" w:rsidP="00362BE7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при изменении направления вр</w:t>
            </w: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 xml:space="preserve">щения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p</m:t>
                  </m:r>
                </m:sub>
              </m:sSub>
            </m:oMath>
          </w:p>
        </w:tc>
        <w:tc>
          <w:tcPr>
            <w:tcW w:w="2006" w:type="dxa"/>
            <w:vMerge/>
          </w:tcPr>
          <w:p w:rsidR="005468BD" w:rsidRPr="00ED51F4" w:rsidRDefault="005468BD" w:rsidP="00362BE7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5468BD" w:rsidTr="005468BD">
        <w:tc>
          <w:tcPr>
            <w:tcW w:w="1959" w:type="dxa"/>
          </w:tcPr>
          <w:p w:rsidR="005468BD" w:rsidRPr="00ED51F4" w:rsidRDefault="00DC7A76" w:rsidP="00FD6A62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макс</m:t>
                    </m:r>
                  </m:sub>
                </m:sSub>
              </m:oMath>
            </m:oMathPara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0,5</w:t>
            </w:r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0,1</w:t>
            </w:r>
          </w:p>
        </w:tc>
        <w:tc>
          <w:tcPr>
            <w:tcW w:w="1965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0,1</w:t>
            </w:r>
          </w:p>
        </w:tc>
        <w:tc>
          <w:tcPr>
            <w:tcW w:w="2006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0,02</w:t>
            </w:r>
          </w:p>
        </w:tc>
      </w:tr>
      <w:tr w:rsidR="005468BD" w:rsidTr="005468BD">
        <w:tc>
          <w:tcPr>
            <w:tcW w:w="1959" w:type="dxa"/>
          </w:tcPr>
          <w:p w:rsidR="005468BD" w:rsidRPr="00ED51F4" w:rsidRDefault="005468BD" w:rsidP="00FD6A62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 xml:space="preserve">0,1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макс</m:t>
                  </m:r>
                </m:sub>
              </m:sSub>
            </m:oMath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2,0</w:t>
            </w:r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0,75</w:t>
            </w:r>
          </w:p>
        </w:tc>
        <w:tc>
          <w:tcPr>
            <w:tcW w:w="1965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0,75</w:t>
            </w:r>
          </w:p>
        </w:tc>
        <w:tc>
          <w:tcPr>
            <w:tcW w:w="2006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0,05</w:t>
            </w:r>
          </w:p>
        </w:tc>
      </w:tr>
      <w:tr w:rsidR="005468BD" w:rsidTr="005468BD">
        <w:tc>
          <w:tcPr>
            <w:tcW w:w="1959" w:type="dxa"/>
          </w:tcPr>
          <w:p w:rsidR="005468BD" w:rsidRPr="00ED51F4" w:rsidRDefault="005468BD" w:rsidP="00FD6A62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 xml:space="preserve">0,01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макс</m:t>
                  </m:r>
                </m:sub>
              </m:sSub>
            </m:oMath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5,0</w:t>
            </w:r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2,0</w:t>
            </w:r>
          </w:p>
        </w:tc>
        <w:tc>
          <w:tcPr>
            <w:tcW w:w="1965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2,0</w:t>
            </w:r>
          </w:p>
        </w:tc>
        <w:tc>
          <w:tcPr>
            <w:tcW w:w="2006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0,1</w:t>
            </w:r>
          </w:p>
        </w:tc>
      </w:tr>
      <w:tr w:rsidR="005468BD" w:rsidTr="005468BD">
        <w:tc>
          <w:tcPr>
            <w:tcW w:w="1959" w:type="dxa"/>
          </w:tcPr>
          <w:p w:rsidR="005468BD" w:rsidRPr="00ED51F4" w:rsidRDefault="005468BD" w:rsidP="00FD6A62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 xml:space="preserve">0,001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макс</m:t>
                  </m:r>
                </m:sub>
              </m:sSub>
            </m:oMath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10,0</w:t>
            </w:r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3,5</w:t>
            </w:r>
          </w:p>
        </w:tc>
        <w:tc>
          <w:tcPr>
            <w:tcW w:w="1965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3,5</w:t>
            </w:r>
          </w:p>
        </w:tc>
        <w:tc>
          <w:tcPr>
            <w:tcW w:w="2006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0,1</w:t>
            </w:r>
          </w:p>
        </w:tc>
      </w:tr>
      <w:tr w:rsidR="005468BD" w:rsidTr="005468BD">
        <w:tc>
          <w:tcPr>
            <w:tcW w:w="1959" w:type="dxa"/>
          </w:tcPr>
          <w:p w:rsidR="005468BD" w:rsidRPr="00ED51F4" w:rsidRDefault="005468BD" w:rsidP="00FD6A62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 xml:space="preserve">0,0001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макс</m:t>
                  </m:r>
                </m:sub>
              </m:sSub>
            </m:oMath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25,0</w:t>
            </w:r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10,0</w:t>
            </w:r>
          </w:p>
        </w:tc>
        <w:tc>
          <w:tcPr>
            <w:tcW w:w="1965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10,0</w:t>
            </w:r>
          </w:p>
        </w:tc>
        <w:tc>
          <w:tcPr>
            <w:tcW w:w="2006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0,25</w:t>
            </w:r>
          </w:p>
        </w:tc>
      </w:tr>
    </w:tbl>
    <w:p w:rsidR="005468BD" w:rsidRDefault="00ED51F4" w:rsidP="00362BE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995B94">
        <w:rPr>
          <w:rFonts w:ascii="Times New Roman" w:eastAsia="Times New Roman" w:hAnsi="Times New Roman" w:cs="Times New Roman"/>
          <w:lang w:eastAsia="ru-RU"/>
        </w:rPr>
        <w:t xml:space="preserve">Примечание: Значения погрешности скорости в пределах </w:t>
      </w:r>
      <w:proofErr w:type="spellStart"/>
      <w:r w:rsidRPr="00995B94">
        <w:rPr>
          <w:rFonts w:ascii="Times New Roman" w:eastAsia="Times New Roman" w:hAnsi="Times New Roman" w:cs="Times New Roman"/>
          <w:lang w:eastAsia="ru-RU"/>
        </w:rPr>
        <w:t>поддиапазона</w:t>
      </w:r>
      <w:proofErr w:type="spellEnd"/>
      <w:r w:rsidRPr="00995B94">
        <w:rPr>
          <w:rFonts w:ascii="Times New Roman" w:eastAsia="Times New Roman" w:hAnsi="Times New Roman" w:cs="Times New Roman"/>
          <w:lang w:eastAsia="ru-RU"/>
        </w:rPr>
        <w:t xml:space="preserve"> изменяются линейно.</w:t>
      </w:r>
    </w:p>
    <w:p w:rsidR="00FD6A62" w:rsidRPr="00995B94" w:rsidRDefault="00FD6A62" w:rsidP="00362BE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AF65C6" w:rsidRPr="00CF1C2E" w:rsidRDefault="00CF1C2E" w:rsidP="00CF1C2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lang w:eastAsia="ru-RU"/>
        </w:rPr>
      </w:pPr>
      <w:r w:rsidRPr="00CF1C2E">
        <w:rPr>
          <w:rFonts w:ascii="Times New Roman" w:eastAsia="Times New Roman" w:hAnsi="Times New Roman" w:cs="Times New Roman"/>
          <w:lang w:eastAsia="ru-RU"/>
        </w:rPr>
        <w:t>Таблица 2 – Абсолютные значения допустимых погрешностей скорости и коэффициента н</w:t>
      </w:r>
      <w:r w:rsidRPr="00CF1C2E">
        <w:rPr>
          <w:rFonts w:ascii="Times New Roman" w:eastAsia="Times New Roman" w:hAnsi="Times New Roman" w:cs="Times New Roman"/>
          <w:lang w:eastAsia="ru-RU"/>
        </w:rPr>
        <w:t>е</w:t>
      </w:r>
      <w:r w:rsidRPr="00CF1C2E">
        <w:rPr>
          <w:rFonts w:ascii="Times New Roman" w:eastAsia="Times New Roman" w:hAnsi="Times New Roman" w:cs="Times New Roman"/>
          <w:lang w:eastAsia="ru-RU"/>
        </w:rPr>
        <w:t>равномерности</w:t>
      </w:r>
    </w:p>
    <w:tbl>
      <w:tblPr>
        <w:tblStyle w:val="a6"/>
        <w:tblW w:w="0" w:type="auto"/>
        <w:tblLook w:val="04A0"/>
      </w:tblPr>
      <w:tblGrid>
        <w:gridCol w:w="1958"/>
        <w:gridCol w:w="1965"/>
        <w:gridCol w:w="1961"/>
        <w:gridCol w:w="1964"/>
        <w:gridCol w:w="2006"/>
      </w:tblGrid>
      <w:tr w:rsidR="00CF1C2E" w:rsidTr="00CF1C2E">
        <w:tc>
          <w:tcPr>
            <w:tcW w:w="1958" w:type="dxa"/>
            <w:vMerge w:val="restart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Скорость</w:t>
            </w:r>
          </w:p>
        </w:tc>
        <w:tc>
          <w:tcPr>
            <w:tcW w:w="5890" w:type="dxa"/>
            <w:gridSpan w:val="3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Погрешность скорости, %, не более</w:t>
            </w:r>
          </w:p>
        </w:tc>
        <w:tc>
          <w:tcPr>
            <w:tcW w:w="2006" w:type="dxa"/>
            <w:vMerge w:val="restart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Коэффициент н</w:t>
            </w: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е</w:t>
            </w: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 xml:space="preserve">равномерности вращения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н</m:t>
                  </m:r>
                </m:sub>
              </m:sSub>
            </m:oMath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, не более</w:t>
            </w:r>
          </w:p>
        </w:tc>
      </w:tr>
      <w:tr w:rsidR="00CF1C2E" w:rsidTr="00CF1C2E">
        <w:tc>
          <w:tcPr>
            <w:tcW w:w="1958" w:type="dxa"/>
            <w:vMerge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65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 xml:space="preserve">суммарная </w:t>
            </w:r>
            <m:oMath>
              <m:r>
                <w:rPr>
                  <w:rFonts w:ascii="Cambria Math" w:eastAsia="Times New Roman" w:hAnsi="Cambria Math" w:cs="Times New Roman"/>
                  <w:lang w:eastAsia="ru-RU"/>
                </w:rPr>
                <m:t>∆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ru-RU"/>
                </w:rPr>
                <m:t>Σ</m:t>
              </m:r>
            </m:oMath>
          </w:p>
        </w:tc>
        <w:tc>
          <w:tcPr>
            <w:tcW w:w="1961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 xml:space="preserve">при изменении нагрузки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н</m:t>
                  </m:r>
                </m:sub>
              </m:sSub>
            </m:oMath>
          </w:p>
        </w:tc>
        <w:tc>
          <w:tcPr>
            <w:tcW w:w="1964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при изменении направления вр</w:t>
            </w: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 xml:space="preserve">щения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р</m:t>
                  </m:r>
                </m:sub>
              </m:sSub>
            </m:oMath>
          </w:p>
        </w:tc>
        <w:tc>
          <w:tcPr>
            <w:tcW w:w="2006" w:type="dxa"/>
            <w:vMerge/>
          </w:tcPr>
          <w:p w:rsidR="00CF1C2E" w:rsidRPr="00CF1C2E" w:rsidRDefault="00CF1C2E" w:rsidP="00AF65C6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F1C2E" w:rsidTr="00CF1C2E">
        <w:tc>
          <w:tcPr>
            <w:tcW w:w="1958" w:type="dxa"/>
          </w:tcPr>
          <w:p w:rsidR="00CF1C2E" w:rsidRPr="00CF1C2E" w:rsidRDefault="00DC7A76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макс</m:t>
                    </m:r>
                  </m:sub>
                </m:sSub>
              </m:oMath>
            </m:oMathPara>
          </w:p>
        </w:tc>
        <w:tc>
          <w:tcPr>
            <w:tcW w:w="1965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961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0,5</w:t>
            </w:r>
          </w:p>
        </w:tc>
        <w:tc>
          <w:tcPr>
            <w:tcW w:w="1964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006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0,1</w:t>
            </w:r>
          </w:p>
        </w:tc>
      </w:tr>
      <w:tr w:rsidR="00CF1C2E" w:rsidTr="00CF1C2E">
        <w:tc>
          <w:tcPr>
            <w:tcW w:w="1958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 xml:space="preserve">0,1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макс</m:t>
                  </m:r>
                </m:sub>
              </m:sSub>
            </m:oMath>
          </w:p>
        </w:tc>
        <w:tc>
          <w:tcPr>
            <w:tcW w:w="1965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961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2,0</w:t>
            </w:r>
          </w:p>
        </w:tc>
        <w:tc>
          <w:tcPr>
            <w:tcW w:w="1964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2006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0,1</w:t>
            </w:r>
          </w:p>
        </w:tc>
      </w:tr>
      <w:tr w:rsidR="00CF1C2E" w:rsidTr="00CF1C2E">
        <w:tc>
          <w:tcPr>
            <w:tcW w:w="1958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 xml:space="preserve">0,01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макс</m:t>
                  </m:r>
                </m:sub>
              </m:sSub>
            </m:oMath>
          </w:p>
        </w:tc>
        <w:tc>
          <w:tcPr>
            <w:tcW w:w="1965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  <w:tc>
          <w:tcPr>
            <w:tcW w:w="1961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5,0</w:t>
            </w:r>
          </w:p>
        </w:tc>
        <w:tc>
          <w:tcPr>
            <w:tcW w:w="1964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2006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0,2</w:t>
            </w:r>
          </w:p>
        </w:tc>
      </w:tr>
      <w:tr w:rsidR="00CF1C2E" w:rsidTr="00CF1C2E">
        <w:tc>
          <w:tcPr>
            <w:tcW w:w="1958" w:type="dxa"/>
          </w:tcPr>
          <w:p w:rsidR="00CF1C2E" w:rsidRPr="00CF1C2E" w:rsidRDefault="00CF1C2E" w:rsidP="00AE437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 xml:space="preserve">0,001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макс</m:t>
                  </m:r>
                </m:sub>
              </m:sSub>
            </m:oMath>
          </w:p>
        </w:tc>
        <w:tc>
          <w:tcPr>
            <w:tcW w:w="1965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1961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10,0</w:t>
            </w:r>
          </w:p>
        </w:tc>
        <w:tc>
          <w:tcPr>
            <w:tcW w:w="1964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2006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0,25</w:t>
            </w:r>
          </w:p>
        </w:tc>
      </w:tr>
    </w:tbl>
    <w:p w:rsidR="00CF1C2E" w:rsidRDefault="00CF1C2E" w:rsidP="00AF65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5B94" w:rsidRDefault="00995B94" w:rsidP="00AF65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Суммарная погрешность скорости </w:t>
      </w:r>
      <m:oMath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∆</m:t>
        </m:r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Σ</m:t>
        </m:r>
      </m:oMath>
      <w:r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вычисляется как сумма максимальных </w:t>
      </w:r>
      <w:r w:rsidR="00144F0C"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абсолю</w:t>
      </w:r>
      <w:r w:rsidR="00144F0C"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="00144F0C"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>ных</w:t>
      </w:r>
      <w:bookmarkStart w:id="0" w:name="_GoBack"/>
      <w:bookmarkEnd w:id="0"/>
      <w:r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значений погрешностей при изменении нагрузки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н</m:t>
            </m:r>
          </m:sub>
        </m:sSub>
      </m:oMath>
      <w:r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изменении напряжения питающей сети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U</m:t>
            </m:r>
          </m:sub>
        </m:sSub>
      </m:oMath>
      <w:r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изменении температуры окружающей среды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т</m:t>
            </m:r>
          </m:sub>
        </m:sSub>
      </m:oMath>
      <w:r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собственном прогреве электр</w:t>
      </w:r>
      <w:r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привода до установившейся температуры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5"/>
        <w:gridCol w:w="3285"/>
      </w:tblGrid>
      <w:tr w:rsidR="00995B94" w:rsidTr="00AF65C6">
        <w:tc>
          <w:tcPr>
            <w:tcW w:w="3284" w:type="dxa"/>
          </w:tcPr>
          <w:p w:rsidR="00995B94" w:rsidRDefault="00995B94" w:rsidP="00362BE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85" w:type="dxa"/>
          </w:tcPr>
          <w:p w:rsidR="00995B94" w:rsidRDefault="00995B94" w:rsidP="00995B9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Σ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н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т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285" w:type="dxa"/>
          </w:tcPr>
          <w:p w:rsidR="00995B94" w:rsidRDefault="00AF65C6" w:rsidP="00AF65C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(2)</w:t>
            </w:r>
          </w:p>
        </w:tc>
      </w:tr>
    </w:tbl>
    <w:p w:rsidR="00995B94" w:rsidRDefault="00486C4A" w:rsidP="00486C4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Погрешность скорости при изменении нагрузки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н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определяется при номинальном напряжении питающей сети и температуре окружающего воздуха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(20±5)℃</m:t>
        </m:r>
      </m:oMath>
      <w:r w:rsidR="00A87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формулам:</w:t>
      </w:r>
    </w:p>
    <w:p w:rsidR="00486C4A" w:rsidRDefault="00486C4A" w:rsidP="00486C4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электроприводов подачи и роботов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487"/>
        <w:gridCol w:w="3083"/>
      </w:tblGrid>
      <w:tr w:rsidR="00486C4A" w:rsidTr="00486C4A">
        <w:tc>
          <w:tcPr>
            <w:tcW w:w="3284" w:type="dxa"/>
          </w:tcPr>
          <w:p w:rsidR="00486C4A" w:rsidRDefault="00486C4A" w:rsidP="00486C4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87" w:type="dxa"/>
          </w:tcPr>
          <w:p w:rsidR="00486C4A" w:rsidRDefault="00DC7A76" w:rsidP="005461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н1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0,15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д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0,5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д</m:t>
                              </m:r>
                            </m:sub>
                          </m:sSub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0,5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д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∙100%</m:t>
              </m:r>
            </m:oMath>
            <w:r w:rsidR="00EB02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3083" w:type="dxa"/>
          </w:tcPr>
          <w:p w:rsidR="00486C4A" w:rsidRDefault="00486C4A" w:rsidP="00486C4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(3)</w:t>
            </w:r>
          </w:p>
        </w:tc>
      </w:tr>
      <w:tr w:rsidR="00486C4A" w:rsidTr="00486C4A">
        <w:tc>
          <w:tcPr>
            <w:tcW w:w="3284" w:type="dxa"/>
          </w:tcPr>
          <w:p w:rsidR="00486C4A" w:rsidRDefault="00486C4A" w:rsidP="00486C4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87" w:type="dxa"/>
          </w:tcPr>
          <w:p w:rsidR="00486C4A" w:rsidRPr="00290226" w:rsidRDefault="00DC7A76" w:rsidP="005461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н2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д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0,5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д</m:t>
                              </m:r>
                            </m:sub>
                          </m:sSub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0,5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д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∙100%</m:t>
              </m:r>
            </m:oMath>
            <w:r w:rsidR="00EB02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3083" w:type="dxa"/>
          </w:tcPr>
          <w:p w:rsidR="00486C4A" w:rsidRDefault="00486C4A" w:rsidP="00486C4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(4)</w:t>
            </w:r>
          </w:p>
        </w:tc>
      </w:tr>
    </w:tbl>
    <w:p w:rsidR="00486C4A" w:rsidRDefault="00486C4A" w:rsidP="00486C4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электроприводов главного движения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487"/>
        <w:gridCol w:w="3083"/>
      </w:tblGrid>
      <w:tr w:rsidR="00486C4A" w:rsidTr="00CF1C2E">
        <w:tc>
          <w:tcPr>
            <w:tcW w:w="3284" w:type="dxa"/>
          </w:tcPr>
          <w:p w:rsidR="00486C4A" w:rsidRDefault="00486C4A" w:rsidP="00486C4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87" w:type="dxa"/>
          </w:tcPr>
          <w:p w:rsidR="00486C4A" w:rsidRDefault="00DC7A76" w:rsidP="005461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н1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д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0,6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д</m:t>
                              </m:r>
                            </m:sub>
                          </m:sSub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0,6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д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∙100%</m:t>
              </m:r>
            </m:oMath>
            <w:r w:rsidR="00EB02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3083" w:type="dxa"/>
          </w:tcPr>
          <w:p w:rsidR="00486C4A" w:rsidRDefault="00486C4A" w:rsidP="00486C4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(5)</w:t>
            </w:r>
          </w:p>
        </w:tc>
      </w:tr>
      <w:tr w:rsidR="00486C4A" w:rsidTr="00CF1C2E">
        <w:tc>
          <w:tcPr>
            <w:tcW w:w="3284" w:type="dxa"/>
          </w:tcPr>
          <w:p w:rsidR="00486C4A" w:rsidRDefault="00486C4A" w:rsidP="00486C4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87" w:type="dxa"/>
          </w:tcPr>
          <w:p w:rsidR="00486C4A" w:rsidRDefault="00DC7A76" w:rsidP="00EB02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н2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0,2M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д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0,6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д</m:t>
                              </m:r>
                            </m:sub>
                          </m:sSub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0,6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д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∙100%</m:t>
              </m:r>
            </m:oMath>
            <w:r w:rsidR="00EB02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3083" w:type="dxa"/>
          </w:tcPr>
          <w:p w:rsidR="00486C4A" w:rsidRDefault="003D3FE2" w:rsidP="003D3FE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(6)</w:t>
            </w:r>
          </w:p>
        </w:tc>
      </w:tr>
    </w:tbl>
    <w:p w:rsidR="00486C4A" w:rsidRPr="00486C4A" w:rsidRDefault="00EB02BE" w:rsidP="00EB02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0,15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д</m:t>
                </m:r>
              </m:sub>
            </m:sSub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0,5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д</m:t>
                </m:r>
              </m:sub>
            </m:sSub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д</m:t>
                </m:r>
              </m:sub>
            </m:sSub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0,6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д</m:t>
                </m:r>
              </m:sub>
            </m:sSub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0,2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д</m:t>
                </m:r>
              </m:sub>
            </m:sSub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87996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значения скорости соответственно при моментах 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грузки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0,15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0,5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0,6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0,2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н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принимают наибольшую из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н1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н2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В эле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троприводах постоянного тока и переменного тока с синхронными двигателями допустимо находить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н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этим же формулам, но с заменой моментов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соответствующие значения тока двигателя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62BE7" w:rsidRDefault="00362BE7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Погрешность скорости при изменении направления вращения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p</m:t>
            </m:r>
          </m:sub>
        </m:sSub>
      </m:oMath>
      <w:r w:rsidR="00A87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определяется при холостом ходе электропривода, номинальном напряжении питающей сети и постоянной 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пературе окружающей среды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(20±5)℃</m:t>
        </m:r>
      </m:oMath>
      <w:r w:rsidR="00A87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формуле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5"/>
        <w:gridCol w:w="3285"/>
      </w:tblGrid>
      <w:tr w:rsidR="00362BE7" w:rsidTr="00362BE7">
        <w:tc>
          <w:tcPr>
            <w:tcW w:w="3284" w:type="dxa"/>
          </w:tcPr>
          <w:p w:rsidR="00362BE7" w:rsidRDefault="00362BE7" w:rsidP="00DC67A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85" w:type="dxa"/>
          </w:tcPr>
          <w:p w:rsidR="00362BE7" w:rsidRDefault="00DC7A76" w:rsidP="007F75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val="en-US" w:eastAsia="ru-RU"/>
                      </w:rPr>
                      <m:t>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p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=2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RU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RU"/>
                              </w:rPr>
                              <m:t>пр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  <w:lang w:val="en-US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RU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m:t>лев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пр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val="en-US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m:t>лев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∙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100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%</m:t>
                </m:r>
              </m:oMath>
            </m:oMathPara>
          </w:p>
        </w:tc>
        <w:tc>
          <w:tcPr>
            <w:tcW w:w="3285" w:type="dxa"/>
          </w:tcPr>
          <w:p w:rsidR="00362BE7" w:rsidRDefault="00362BE7" w:rsidP="003D3FE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3D3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362BE7" w:rsidRDefault="00362BE7" w:rsidP="00362B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пр</m:t>
            </m:r>
          </m:sub>
        </m:sSub>
      </m:oMath>
      <w:r w:rsidR="007F75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лев</m:t>
            </m:r>
          </m:sub>
        </m:sSub>
      </m:oMath>
      <w:r w:rsidR="00A87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C052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 w:rsidR="007F75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величины скорости при фиксированном постоянном управляющем напряж</w:t>
      </w:r>
      <w:r w:rsidR="007F75C2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7F75C2">
        <w:rPr>
          <w:rFonts w:ascii="Times New Roman" w:eastAsia="Times New Roman" w:hAnsi="Times New Roman" w:cs="Times New Roman"/>
          <w:sz w:val="24"/>
          <w:szCs w:val="24"/>
          <w:lang w:eastAsia="ru-RU"/>
        </w:rPr>
        <w:t>нии соответственно при правом и левом направлениях вращения двигателя.</w:t>
      </w:r>
    </w:p>
    <w:p w:rsidR="003D3FE2" w:rsidRDefault="003D3FE2" w:rsidP="003D3FE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Коэффициент неравномерности вращения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н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определяется при холостом ходе эле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тропривода, номинальном напряжении питающей сети и постоянной температуре окружа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щей среды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(20±5)℃</m:t>
        </m:r>
      </m:oMath>
      <w:r w:rsidR="00A87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формуле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5"/>
        <w:gridCol w:w="3285"/>
      </w:tblGrid>
      <w:tr w:rsidR="003D3FE2" w:rsidTr="003D3FE2">
        <w:tc>
          <w:tcPr>
            <w:tcW w:w="3284" w:type="dxa"/>
          </w:tcPr>
          <w:p w:rsidR="003D3FE2" w:rsidRDefault="003D3FE2" w:rsidP="003D3FE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85" w:type="dxa"/>
          </w:tcPr>
          <w:p w:rsidR="003D3FE2" w:rsidRPr="003D3FE2" w:rsidRDefault="00DC7A76" w:rsidP="003D3FE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2∙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макс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мин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'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макс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мин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3285" w:type="dxa"/>
          </w:tcPr>
          <w:p w:rsidR="003D3FE2" w:rsidRDefault="003D3FE2" w:rsidP="003D3FE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(8)</w:t>
            </w:r>
          </w:p>
        </w:tc>
      </w:tr>
    </w:tbl>
    <w:p w:rsidR="003D3FE2" w:rsidRPr="003D3FE2" w:rsidRDefault="003D3FE2" w:rsidP="003D3F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макс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'</m:t>
            </m:r>
          </m:sup>
        </m:sSubSup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максимальное и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мин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'</m:t>
            </m:r>
          </m:sup>
        </m:sSubSup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минимальное мгновенные значения скорости.</w:t>
      </w:r>
    </w:p>
    <w:p w:rsidR="00B30D5C" w:rsidRDefault="003D7C0D" w:rsidP="00FC39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определения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p</m:t>
            </m:r>
          </m:sub>
        </m:sSub>
      </m:oMath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приведен на рис.</w:t>
      </w:r>
      <w:r w:rsidR="00901C04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Время </w:t>
      </w:r>
      <m:oMath>
        <m: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m:t>∆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t</m:t>
        </m:r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=1</m:t>
        </m:r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с</m:t>
        </m:r>
      </m:oMath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для устран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ния влияния переходных процессов РЭП</w:t>
      </w:r>
      <w:r w:rsidR="00810511" w:rsidRPr="0081051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A87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с</m:t>
            </m:r>
          </m:sub>
        </m:sSub>
      </m:oMath>
      <w:r w:rsidR="00A87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0D5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 w:rsidR="00B30D5C" w:rsidRPr="00B27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диапазон регулирования скорости,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U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зс</m:t>
            </m:r>
          </m:sub>
        </m:sSub>
      </m:oMath>
      <w:r w:rsidR="00A87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0D5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 w:rsidR="00B30D5C" w:rsidRPr="00B27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</w:t>
      </w:r>
      <w:r w:rsidR="00B30D5C" w:rsidRPr="00B27E07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="00B30D5C" w:rsidRPr="00B27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нал задания скорости электропривода,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U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зсмакс</m:t>
            </m:r>
          </m:sub>
        </m:sSub>
      </m:oMath>
      <w:r w:rsidR="00A87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0D5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 w:rsidR="00B30D5C" w:rsidRPr="00B27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максимальный сигнал задания скорости эле</w:t>
      </w:r>
      <w:r w:rsidR="00B30D5C" w:rsidRPr="00B27E07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B30D5C" w:rsidRPr="00B27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тропривода,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ДСмакс</m:t>
            </m:r>
          </m:sub>
        </m:sSub>
      </m:oMath>
      <w:r w:rsidR="00A879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0D5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 w:rsidR="00B30D5C" w:rsidRPr="00B27E07">
        <w:rPr>
          <w:rFonts w:ascii="Times New Roman" w:eastAsia="Times New Roman" w:hAnsi="Times New Roman" w:cs="Times New Roman"/>
          <w:sz w:val="24"/>
          <w:szCs w:val="24"/>
        </w:rPr>
        <w:t xml:space="preserve"> максимальная зарегистрированная скорость с датчика скорости</w:t>
      </w:r>
      <w:r w:rsidR="00B30D5C"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</w:p>
    <w:p w:rsidR="003D7C0D" w:rsidRDefault="00DC7A76" w:rsidP="00FC39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ДСмин</m:t>
            </m:r>
          </m:sub>
        </m:sSub>
      </m:oMath>
      <w:r w:rsidR="00A879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0D5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 w:rsidR="00B30D5C" w:rsidRPr="00B27E07">
        <w:rPr>
          <w:rFonts w:ascii="Times New Roman" w:eastAsia="Times New Roman" w:hAnsi="Times New Roman" w:cs="Times New Roman"/>
          <w:sz w:val="24"/>
          <w:szCs w:val="24"/>
        </w:rPr>
        <w:t xml:space="preserve"> минимальная зарегистрированная скорость с датчика скорости</w:t>
      </w:r>
      <w:r w:rsidR="003D7C0D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381C52" w:rsidRDefault="00381C52" w:rsidP="008105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рис. 5 показана осциллограмма процесса реверса испытуемого электродвигателя. Анализ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тахограммы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разработанного двигателя показывает, что время реверса составляет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0,2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секунды, что свидетельствует </w:t>
      </w:r>
      <w:r w:rsidR="00144F0C">
        <w:rPr>
          <w:rFonts w:ascii="Times New Roman" w:eastAsia="Times New Roman" w:hAnsi="Times New Roman" w:cs="Times New Roman"/>
          <w:sz w:val="24"/>
          <w:szCs w:val="24"/>
          <w:lang w:eastAsia="ru-RU"/>
        </w:rPr>
        <w:t>о соответствии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государственному стандарту 27803-91.</w:t>
      </w:r>
    </w:p>
    <w:p w:rsidR="00381C52" w:rsidRDefault="00381C52" w:rsidP="00381C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68833" cy="2768138"/>
            <wp:effectExtent l="19050" t="0" r="3117" b="0"/>
            <wp:docPr id="1" name="Рисунок 0" descr="maxr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rev.jpg"/>
                    <pic:cNvPicPr/>
                  </pic:nvPicPr>
                  <pic:blipFill>
                    <a:blip r:embed="rId7" cstate="print">
                      <a:grayscl/>
                      <a:lum bright="23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833" cy="276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C52" w:rsidRPr="0070659D" w:rsidRDefault="00381C52" w:rsidP="00381C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5. Осциллограмма реверса вентильного двигателя.</w:t>
      </w:r>
    </w:p>
    <w:p w:rsidR="002A6623" w:rsidRPr="0070659D" w:rsidRDefault="002A6623" w:rsidP="00381C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6928" w:rsidRDefault="00426F9F" w:rsidP="00A26B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399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Перспективы развития информационных систем определяются потребностями отра</w:t>
      </w:r>
      <w:r w:rsidRPr="00FC399E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FC399E">
        <w:rPr>
          <w:rFonts w:ascii="Times New Roman" w:eastAsia="Times New Roman" w:hAnsi="Times New Roman" w:cs="Times New Roman"/>
          <w:sz w:val="24"/>
          <w:szCs w:val="24"/>
          <w:lang w:eastAsia="ru-RU"/>
        </w:rPr>
        <w:t>левого и промышленного производства, а также динамикой развития вычислительных ко</w:t>
      </w:r>
      <w:r w:rsidRPr="00FC399E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FC3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плексов. Модернизация средств </w:t>
      </w:r>
      <w:r w:rsidR="00FC399E" w:rsidRPr="00FC399E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анализа экспериментальных данных направлена на создание информационных систем</w:t>
      </w:r>
      <w:r w:rsidRPr="00FC399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позво</w:t>
      </w:r>
      <w:r w:rsidR="00FC399E" w:rsidRPr="00FC399E">
        <w:rPr>
          <w:rFonts w:ascii="Times New Roman" w:eastAsia="Times New Roman" w:hAnsi="Times New Roman" w:cs="Times New Roman"/>
          <w:sz w:val="24"/>
          <w:szCs w:val="24"/>
          <w:lang w:eastAsia="ru-RU"/>
        </w:rPr>
        <w:t>ляющих</w:t>
      </w:r>
      <w:r w:rsidRPr="00FC3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реализовать математические модели</w:t>
      </w:r>
      <w:r w:rsidR="007936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105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оценки рабочих характеристик, а также разработки улучшенных </w:t>
      </w:r>
      <w:r w:rsidR="00EE6C45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 технических устройств</w:t>
      </w:r>
      <w:r w:rsidRPr="00FC3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5D7C82" w:rsidRPr="00FC39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Полученные</w:t>
      </w:r>
      <w:r w:rsidR="005D7C82" w:rsidRPr="005D7C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результате экспериментальных исследований результаты соответствуют государственному стандарту 27803-91, а ряд характеристик показывает улучшенные качества исследуемого двигателя. </w:t>
      </w:r>
      <w:r w:rsidR="00751E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настоящие дни вентильные двигатели </w:t>
      </w:r>
      <w:r w:rsidR="005D7C8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разрабатываются</w:t>
      </w:r>
      <w:r w:rsidR="00016928" w:rsidRPr="000169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при</w:t>
      </w:r>
      <w:r w:rsidR="00751E6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водов</w:t>
      </w:r>
      <w:r w:rsidR="00016928" w:rsidRPr="000169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разли</w:t>
      </w:r>
      <w:r w:rsidR="00016928" w:rsidRPr="00016928">
        <w:rPr>
          <w:rFonts w:ascii="Times New Roman" w:eastAsia="Times New Roman" w:hAnsi="Times New Roman" w:cs="Times New Roman"/>
          <w:sz w:val="24"/>
          <w:szCs w:val="24"/>
          <w:lang w:eastAsia="ru-RU"/>
        </w:rPr>
        <w:t>ч</w:t>
      </w:r>
      <w:r w:rsidR="00016928" w:rsidRPr="00016928">
        <w:rPr>
          <w:rFonts w:ascii="Times New Roman" w:eastAsia="Times New Roman" w:hAnsi="Times New Roman" w:cs="Times New Roman"/>
          <w:sz w:val="24"/>
          <w:szCs w:val="24"/>
          <w:lang w:eastAsia="ru-RU"/>
        </w:rPr>
        <w:t>ных роботов, металлорежущих станков, промышленных машин и механизмов.</w:t>
      </w:r>
      <w:r w:rsidR="007936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169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Собранные экспериментальные данные </w:t>
      </w:r>
      <w:r w:rsidR="00F8539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послужат основой для разрабатываемой информационной сист</w:t>
      </w:r>
      <w:r w:rsidR="00F85397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F85397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оценки и моделирования улучшенных характеристик современных электродвигателей.</w:t>
      </w:r>
    </w:p>
    <w:p w:rsidR="006439E4" w:rsidRPr="0059525F" w:rsidRDefault="006439E4" w:rsidP="00DC67A3">
      <w:pPr>
        <w:keepNext/>
        <w:spacing w:before="240" w:after="60" w:line="240" w:lineRule="auto"/>
        <w:jc w:val="both"/>
        <w:outlineLvl w:val="0"/>
        <w:rPr>
          <w:rFonts w:ascii="Times New Roman" w:eastAsia="Times New Roman" w:hAnsi="Times New Roman" w:cs="Times New Roman"/>
          <w:b/>
          <w:kern w:val="28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b/>
          <w:kern w:val="28"/>
          <w:sz w:val="24"/>
          <w:szCs w:val="24"/>
          <w:lang w:eastAsia="ru-RU"/>
        </w:rPr>
        <w:t>Список литературы</w:t>
      </w:r>
    </w:p>
    <w:tbl>
      <w:tblPr>
        <w:tblW w:w="0" w:type="auto"/>
        <w:tblLayout w:type="fixed"/>
        <w:tblLook w:val="0000"/>
      </w:tblPr>
      <w:tblGrid>
        <w:gridCol w:w="817"/>
        <w:gridCol w:w="8930"/>
      </w:tblGrid>
      <w:tr w:rsidR="00170F28" w:rsidRPr="0059525F" w:rsidTr="00170F28">
        <w:tc>
          <w:tcPr>
            <w:tcW w:w="817" w:type="dxa"/>
          </w:tcPr>
          <w:p w:rsidR="00170F28" w:rsidRPr="0059525F" w:rsidRDefault="00861F09" w:rsidP="00AC7E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[1</w:t>
            </w:r>
            <w:r w:rsidR="00170F28"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8930" w:type="dxa"/>
          </w:tcPr>
          <w:p w:rsidR="00170F28" w:rsidRPr="0059525F" w:rsidRDefault="00170F28" w:rsidP="00AC7E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Paul </w:t>
            </w:r>
            <w:proofErr w:type="spellStart"/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Waide</w:t>
            </w:r>
            <w:proofErr w:type="spellEnd"/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and Conrad U. Brunner. Energy-Efficiency Policy Opportunities for Electric Motor-Driven Systems Energy Efficiency Series – International Energy Agency. </w:t>
            </w: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2011 [Электронный ресурс] URL: </w:t>
            </w:r>
            <w:hyperlink r:id="rId8" w:history="1">
              <w:r w:rsidRPr="005952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https://energiestiftung.ch/files/downloads/energiethemen-energieeffizienz-industriegewerbe/ee_for_electricsystems-2-.pdf</w:t>
              </w:r>
            </w:hyperlink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(дата обращения: 17.10.2018)</w:t>
            </w:r>
          </w:p>
        </w:tc>
      </w:tr>
      <w:tr w:rsidR="00170F28" w:rsidRPr="0059525F" w:rsidTr="00170F28">
        <w:tc>
          <w:tcPr>
            <w:tcW w:w="817" w:type="dxa"/>
          </w:tcPr>
          <w:p w:rsidR="00170F28" w:rsidRDefault="00170F28" w:rsidP="007137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 w:rsidR="007137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8930" w:type="dxa"/>
          </w:tcPr>
          <w:p w:rsidR="00170F28" w:rsidRPr="00465978" w:rsidRDefault="00170F28" w:rsidP="00AC7E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7B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Shmeleva</w:t>
            </w:r>
            <w:proofErr w:type="spellEnd"/>
            <w:r w:rsidRPr="00ED7B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A.G., </w:t>
            </w:r>
            <w:proofErr w:type="spellStart"/>
            <w:r w:rsidRPr="00ED7B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Ladynin</w:t>
            </w:r>
            <w:proofErr w:type="spellEnd"/>
            <w:r w:rsidRPr="00ED7B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A.I., </w:t>
            </w:r>
            <w:proofErr w:type="spellStart"/>
            <w:r w:rsidRPr="00ED7B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Talanova</w:t>
            </w:r>
            <w:proofErr w:type="spellEnd"/>
            <w:r w:rsidRPr="00ED7B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Y.V., </w:t>
            </w:r>
            <w:proofErr w:type="spellStart"/>
            <w:r w:rsidRPr="00ED7B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Galemina</w:t>
            </w:r>
            <w:proofErr w:type="spellEnd"/>
            <w:r w:rsidRPr="00ED7B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E.A., Manufacturing planning information system development. Proceedings of the 2018 IEEE Conference of Russian Young Researchers in Electrical and Electronic Engineering (</w:t>
            </w:r>
            <w:proofErr w:type="spellStart"/>
            <w:r w:rsidRPr="00ED7B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EIConRus</w:t>
            </w:r>
            <w:proofErr w:type="spellEnd"/>
            <w:r w:rsidRPr="00ED7B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), Moscow, 2018, pp. 366-369. </w:t>
            </w:r>
            <w:r w:rsidRPr="00ED7B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DOI: 10.1109/EIConRus.2018.8317108.</w:t>
            </w:r>
          </w:p>
        </w:tc>
      </w:tr>
      <w:tr w:rsidR="004B6828" w:rsidRPr="0059525F" w:rsidTr="00170F28">
        <w:tc>
          <w:tcPr>
            <w:tcW w:w="817" w:type="dxa"/>
          </w:tcPr>
          <w:p w:rsidR="004B6828" w:rsidRPr="0083214D" w:rsidRDefault="004B6828" w:rsidP="000624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 w:rsidR="000624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8930" w:type="dxa"/>
          </w:tcPr>
          <w:p w:rsidR="004B6828" w:rsidRPr="0083214D" w:rsidRDefault="004B6828" w:rsidP="00E823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ГОСТ 27803-91.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Электроприводы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регулируемые для металлообрабатывающего об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рудования и промышленных роботов. Дата вступления в силу: 01.01.92.</w:t>
            </w:r>
          </w:p>
        </w:tc>
      </w:tr>
      <w:tr w:rsidR="00DC24C6" w:rsidRPr="0059525F" w:rsidTr="00170F28">
        <w:tc>
          <w:tcPr>
            <w:tcW w:w="817" w:type="dxa"/>
          </w:tcPr>
          <w:p w:rsidR="00DC24C6" w:rsidRPr="0059525F" w:rsidRDefault="00DC24C6" w:rsidP="00C852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="00C85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8930" w:type="dxa"/>
          </w:tcPr>
          <w:p w:rsidR="00DC24C6" w:rsidRPr="0059525F" w:rsidRDefault="00DC24C6" w:rsidP="00E823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Киселёв В.И., Копылов А.И., Кузнецов Э.В. Электротехника и электроника. Уче</w:t>
            </w: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 для вузов. – В 3-х книгах. Книга 2. Электромагнитные устройства и электрич</w:t>
            </w: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ские машины. / В.И. Киселёв, А.И. Копылов, Э.В. Кузнецов. – М.: ООО «Торгово-Издательский Дом «</w:t>
            </w:r>
            <w:proofErr w:type="spellStart"/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Арис</w:t>
            </w:r>
            <w:proofErr w:type="spellEnd"/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2010. – 272 </w:t>
            </w:r>
            <w:proofErr w:type="gramStart"/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DC24C6" w:rsidRPr="0059525F" w:rsidTr="00170F28">
        <w:tc>
          <w:tcPr>
            <w:tcW w:w="817" w:type="dxa"/>
          </w:tcPr>
          <w:p w:rsidR="00DC24C6" w:rsidRPr="0059525F" w:rsidRDefault="00DC24C6" w:rsidP="00155E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="00155E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8930" w:type="dxa"/>
          </w:tcPr>
          <w:p w:rsidR="00DC24C6" w:rsidRPr="0059525F" w:rsidRDefault="00DC24C6" w:rsidP="00E823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Сафонов В. В. Сравнительный анализ энергетических характеристик вентильных и асинхронных двигателей. Томский политехнический университет. 2015 [Электро</w:t>
            </w: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ный ресурс] URL: </w:t>
            </w:r>
            <w:hyperlink r:id="rId9" w:history="1">
              <w:r w:rsidRPr="005952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https://core.ac.uk/download/pdf/53083589.pdf</w:t>
              </w:r>
            </w:hyperlink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(дата обращения: 28.10.2018)</w:t>
            </w:r>
          </w:p>
        </w:tc>
      </w:tr>
      <w:tr w:rsidR="00DC24C6" w:rsidRPr="0059525F" w:rsidTr="00170F28">
        <w:tc>
          <w:tcPr>
            <w:tcW w:w="817" w:type="dxa"/>
          </w:tcPr>
          <w:p w:rsidR="00DC24C6" w:rsidRPr="00465978" w:rsidRDefault="00DC24C6" w:rsidP="00BD28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 w:rsidR="00BD2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8930" w:type="dxa"/>
          </w:tcPr>
          <w:p w:rsidR="00DC24C6" w:rsidRPr="0059525F" w:rsidRDefault="00DC24C6" w:rsidP="00AC7E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59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Слепцов В.В., Шмелева А.Г., </w:t>
            </w:r>
            <w:proofErr w:type="spellStart"/>
            <w:r w:rsidRPr="004659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Галёмина</w:t>
            </w:r>
            <w:proofErr w:type="spellEnd"/>
            <w:r w:rsidRPr="004659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Е.А. Разработка стенда для определения технических характеристик регулируемых по скорости электроприводов. Приборы. 2017. № 4 (202). С. 26-32.</w:t>
            </w:r>
          </w:p>
        </w:tc>
      </w:tr>
    </w:tbl>
    <w:p w:rsidR="006439E4" w:rsidRPr="0059525F" w:rsidRDefault="006439E4" w:rsidP="00793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439E4" w:rsidRPr="0059525F" w:rsidSect="0059525F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A27B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B2C6800"/>
    <w:multiLevelType w:val="singleLevel"/>
    <w:tmpl w:val="084000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2CB1433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AE92EF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3B59141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01D0ED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6C5555A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E057C66"/>
    <w:multiLevelType w:val="hybridMultilevel"/>
    <w:tmpl w:val="33269F42"/>
    <w:lvl w:ilvl="0" w:tplc="A39E93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autoHyphenation/>
  <w:characterSpacingControl w:val="doNotCompress"/>
  <w:compat/>
  <w:rsids>
    <w:rsidRoot w:val="006439E4"/>
    <w:rsid w:val="0000276A"/>
    <w:rsid w:val="00016928"/>
    <w:rsid w:val="000263E9"/>
    <w:rsid w:val="000533B3"/>
    <w:rsid w:val="00062423"/>
    <w:rsid w:val="00063308"/>
    <w:rsid w:val="000C1724"/>
    <w:rsid w:val="000E0474"/>
    <w:rsid w:val="000E4249"/>
    <w:rsid w:val="000F0C4D"/>
    <w:rsid w:val="0010284C"/>
    <w:rsid w:val="00110732"/>
    <w:rsid w:val="00114C29"/>
    <w:rsid w:val="00130177"/>
    <w:rsid w:val="00144F0C"/>
    <w:rsid w:val="00155E40"/>
    <w:rsid w:val="00170F28"/>
    <w:rsid w:val="00173F61"/>
    <w:rsid w:val="001823C3"/>
    <w:rsid w:val="00194A83"/>
    <w:rsid w:val="001E07A8"/>
    <w:rsid w:val="001E5A20"/>
    <w:rsid w:val="001F3A1A"/>
    <w:rsid w:val="002176A9"/>
    <w:rsid w:val="002262D9"/>
    <w:rsid w:val="00241124"/>
    <w:rsid w:val="00267F0B"/>
    <w:rsid w:val="00283883"/>
    <w:rsid w:val="002A4373"/>
    <w:rsid w:val="002A6623"/>
    <w:rsid w:val="002B7549"/>
    <w:rsid w:val="002C0FC3"/>
    <w:rsid w:val="00304782"/>
    <w:rsid w:val="003146ED"/>
    <w:rsid w:val="00357283"/>
    <w:rsid w:val="00362BE7"/>
    <w:rsid w:val="00381C52"/>
    <w:rsid w:val="003D3FE2"/>
    <w:rsid w:val="003D7C0D"/>
    <w:rsid w:val="003E60A5"/>
    <w:rsid w:val="003E7808"/>
    <w:rsid w:val="00425A76"/>
    <w:rsid w:val="00426F9F"/>
    <w:rsid w:val="0045424C"/>
    <w:rsid w:val="00465978"/>
    <w:rsid w:val="00486C4A"/>
    <w:rsid w:val="004B1CED"/>
    <w:rsid w:val="004B6828"/>
    <w:rsid w:val="004F6CC5"/>
    <w:rsid w:val="00537779"/>
    <w:rsid w:val="005461B1"/>
    <w:rsid w:val="005468BD"/>
    <w:rsid w:val="0055101C"/>
    <w:rsid w:val="00577DDB"/>
    <w:rsid w:val="0059525F"/>
    <w:rsid w:val="005A5413"/>
    <w:rsid w:val="005B5691"/>
    <w:rsid w:val="005C51C5"/>
    <w:rsid w:val="005D7C82"/>
    <w:rsid w:val="0060484F"/>
    <w:rsid w:val="006057F6"/>
    <w:rsid w:val="006240D1"/>
    <w:rsid w:val="006439E4"/>
    <w:rsid w:val="0065098B"/>
    <w:rsid w:val="0066582E"/>
    <w:rsid w:val="0066733E"/>
    <w:rsid w:val="00674D5E"/>
    <w:rsid w:val="00696C85"/>
    <w:rsid w:val="006A7483"/>
    <w:rsid w:val="006B286D"/>
    <w:rsid w:val="0070659D"/>
    <w:rsid w:val="00713798"/>
    <w:rsid w:val="00714AD8"/>
    <w:rsid w:val="00730435"/>
    <w:rsid w:val="00751E65"/>
    <w:rsid w:val="007709C2"/>
    <w:rsid w:val="00785354"/>
    <w:rsid w:val="007907E7"/>
    <w:rsid w:val="0079369E"/>
    <w:rsid w:val="007A3A4D"/>
    <w:rsid w:val="007D15BD"/>
    <w:rsid w:val="007F75C2"/>
    <w:rsid w:val="00810511"/>
    <w:rsid w:val="0083214D"/>
    <w:rsid w:val="00861F09"/>
    <w:rsid w:val="00884210"/>
    <w:rsid w:val="008F4511"/>
    <w:rsid w:val="008F4A3F"/>
    <w:rsid w:val="008F4C1E"/>
    <w:rsid w:val="00901C04"/>
    <w:rsid w:val="00906500"/>
    <w:rsid w:val="00922928"/>
    <w:rsid w:val="009242BF"/>
    <w:rsid w:val="00936752"/>
    <w:rsid w:val="009608FC"/>
    <w:rsid w:val="009675E2"/>
    <w:rsid w:val="00972F8D"/>
    <w:rsid w:val="009841C5"/>
    <w:rsid w:val="00995B94"/>
    <w:rsid w:val="009A1A34"/>
    <w:rsid w:val="009C5361"/>
    <w:rsid w:val="009C5777"/>
    <w:rsid w:val="009D7ABA"/>
    <w:rsid w:val="00A26B7F"/>
    <w:rsid w:val="00A6657E"/>
    <w:rsid w:val="00A7026B"/>
    <w:rsid w:val="00A70CE5"/>
    <w:rsid w:val="00A70E28"/>
    <w:rsid w:val="00A8482F"/>
    <w:rsid w:val="00A86B1E"/>
    <w:rsid w:val="00A86E3D"/>
    <w:rsid w:val="00A87996"/>
    <w:rsid w:val="00A901F7"/>
    <w:rsid w:val="00AC052C"/>
    <w:rsid w:val="00AC6926"/>
    <w:rsid w:val="00AC7EE7"/>
    <w:rsid w:val="00AE437E"/>
    <w:rsid w:val="00AF65C6"/>
    <w:rsid w:val="00B17EF3"/>
    <w:rsid w:val="00B22014"/>
    <w:rsid w:val="00B27E07"/>
    <w:rsid w:val="00B30D5C"/>
    <w:rsid w:val="00B3204D"/>
    <w:rsid w:val="00B61275"/>
    <w:rsid w:val="00BA46F7"/>
    <w:rsid w:val="00BC1448"/>
    <w:rsid w:val="00BD2821"/>
    <w:rsid w:val="00BE2BB9"/>
    <w:rsid w:val="00C14973"/>
    <w:rsid w:val="00C50AE8"/>
    <w:rsid w:val="00C64128"/>
    <w:rsid w:val="00C852E9"/>
    <w:rsid w:val="00CB1E9C"/>
    <w:rsid w:val="00CC21E0"/>
    <w:rsid w:val="00CE08A4"/>
    <w:rsid w:val="00CE65B3"/>
    <w:rsid w:val="00CF1C2E"/>
    <w:rsid w:val="00D827E9"/>
    <w:rsid w:val="00D83DF8"/>
    <w:rsid w:val="00DA100F"/>
    <w:rsid w:val="00DC24C6"/>
    <w:rsid w:val="00DC67A3"/>
    <w:rsid w:val="00DC7A76"/>
    <w:rsid w:val="00DE3553"/>
    <w:rsid w:val="00E05A92"/>
    <w:rsid w:val="00E42118"/>
    <w:rsid w:val="00E42771"/>
    <w:rsid w:val="00E92E74"/>
    <w:rsid w:val="00EA2F26"/>
    <w:rsid w:val="00EA7CA2"/>
    <w:rsid w:val="00EB02BE"/>
    <w:rsid w:val="00ED51F4"/>
    <w:rsid w:val="00ED7BF9"/>
    <w:rsid w:val="00EE6C45"/>
    <w:rsid w:val="00EF6E74"/>
    <w:rsid w:val="00F0685F"/>
    <w:rsid w:val="00F73390"/>
    <w:rsid w:val="00F77586"/>
    <w:rsid w:val="00F81748"/>
    <w:rsid w:val="00F85397"/>
    <w:rsid w:val="00FB1FBB"/>
    <w:rsid w:val="00FC399E"/>
    <w:rsid w:val="00FD6A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2" type="connector" idref="#Соединительная линия уступом 838"/>
        <o:r id="V:Rule33" type="connector" idref="#Прямая со стрелкой 836"/>
        <o:r id="V:Rule34" type="connector" idref="#Соединительная линия уступом 839"/>
        <o:r id="V:Rule39" type="connector" idref="#Соединительная линия уступом 837"/>
        <o:r id="V:Rule48" type="connector" idref="#Прямая со стрелкой 835"/>
        <o:r id="V:Rule54" type="connector" idref="#Прямая со стрелкой 833"/>
        <o:r id="V:Rule60" type="connector" idref="#Прямая со стрелкой 8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3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7C0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D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7C0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14A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a8"/>
    <w:uiPriority w:val="99"/>
    <w:semiHidden/>
    <w:unhideWhenUsed/>
    <w:rsid w:val="00AC6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AC692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936752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5A5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ergiestiftung.ch/files/downloads/energiethemen-energieeffizienz-industriegewerbe/ee_for_electricsystems-2-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re.ac.uk/download/pdf/53083589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D57A3-161D-4245-A074-75E003E0B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7</Pages>
  <Words>2801</Words>
  <Characters>15966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1</cp:lastModifiedBy>
  <cp:revision>113</cp:revision>
  <dcterms:created xsi:type="dcterms:W3CDTF">2018-10-30T10:48:00Z</dcterms:created>
  <dcterms:modified xsi:type="dcterms:W3CDTF">2018-11-04T19:10:00Z</dcterms:modified>
</cp:coreProperties>
</file>