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2F" w:rsidRDefault="00F6072F" w:rsidP="00F6072F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Содержание:</w:t>
      </w:r>
    </w:p>
    <w:p w:rsidR="00F6072F" w:rsidRP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станков в целом, описание преимуществ станков на производстве, можно еще про автоматизацию труда написать, этим текстом подводим к мысли о том, что есть необходимость в таких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станках( пример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аргументации – работа 24/7, точность исполнения, выгода с экономической точки зрения)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Цель </w:t>
      </w:r>
      <w:r w:rsidR="00D46027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ВКР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F6072F" w:rsidRPr="00BB6446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#1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(пример функции – вывод данных на экран или движение ножа под определенными градусами; какие технологии используются для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этого ,возможно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стоит добавить фотки)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4</w:t>
      </w:r>
    </w:p>
    <w:p w:rsidR="003E2F7B" w:rsidRDefault="003E2F7B" w:rsidP="003E2F7B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</w:t>
      </w:r>
    </w:p>
    <w:p w:rsidR="00F6072F" w:rsidRDefault="00F6072F" w:rsidP="00F6072F">
      <w:pPr>
        <w:pStyle w:val="a3"/>
        <w:shd w:val="clear" w:color="auto" w:fill="FFFFFF"/>
        <w:spacing w:after="225" w:line="336" w:lineRule="atLeast"/>
        <w:ind w:left="144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F6072F" w:rsidRPr="00CD10B9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ТУТ ВОЗМОЖНО СТОИТ ДОБАВИТЬ ОПИСАНИЕ РАЗЛИЧНЫХ СРЕД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MbedOS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самой системы </w:t>
      </w:r>
      <w:proofErr w:type="spellStart"/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мол с такого-то года разрабатывается такой-то студией, её преимущества и т.д.) стоит поискать на их официальном сайте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.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org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функции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библиотек(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стоит описать только те функции, которые я использовал из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например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pwmout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т.п.)</w:t>
      </w:r>
    </w:p>
    <w:p w:rsidR="00F6072F" w:rsidRPr="00B81F6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SDFileSystem</w:t>
      </w:r>
      <w:proofErr w:type="spellEnd"/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FATFileSystem.h</w:t>
      </w:r>
      <w:proofErr w:type="spellEnd"/>
    </w:p>
    <w:p w:rsidR="00F6072F" w:rsidRPr="00BB6446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Отличие системы типа «конструктора» и готовой системы «Типа дофига мощный кодер»(описание разницы систем, которые предоставляют способ настроить свою оригинальную систему и системы предоставляющую более узкий, но зато более специализированный функционал), как пример можно привести из других отраслей, например просто начертить чертеж и создать систему, которая по заданным параметрам будет чертить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чертеж(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очень абстрактно, но как пример сойдет)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Микроконтроллер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32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RB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возможно стоит добавить для разницы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6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 сказать, вот мол сравните цены и функционал, поэтому я выбрал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бла-бла</w:t>
      </w:r>
      <w:proofErr w:type="spell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Базовые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характеристики(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нужно взять полное описание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характиристик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с официального сайта, такие как: частота процессора, количество тактов в секунду, встроенный объем памяти и т.д.)</w:t>
      </w:r>
    </w:p>
    <w:p w:rsidR="00F6072F" w:rsidRPr="00433B3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Встроенные интерфейсы </w:t>
      </w:r>
      <w:proofErr w:type="gram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коммуникации(</w:t>
      </w:r>
      <w:proofErr w:type="gram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здесь описываются встроенные кнопки, интерфейсы подключения, выходные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, 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lastRenderedPageBreak/>
        <w:t xml:space="preserve">настроенные сразу на нужные ножки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процеессора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CK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и т.д.)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433B3B">
        <w:rPr>
          <w:color w:val="FF0000"/>
        </w:rPr>
        <w:t xml:space="preserve">Цифро-аналоговый </w:t>
      </w:r>
      <w:proofErr w:type="gramStart"/>
      <w:r w:rsidRPr="00433B3B">
        <w:rPr>
          <w:color w:val="FF0000"/>
        </w:rPr>
        <w:t>преобразователь  ???</w:t>
      </w:r>
      <w:proofErr w:type="gramEnd"/>
      <w:r w:rsidRPr="00433B3B">
        <w:rPr>
          <w:color w:val="FF0000"/>
        </w:rPr>
        <w:t xml:space="preserve"> не знаю, стоит </w:t>
      </w:r>
      <w:r>
        <w:t>ли это описывать, пока под вопросом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Описание </w:t>
      </w:r>
      <w:proofErr w:type="gramStart"/>
      <w:r>
        <w:t>ЦАП  ???</w:t>
      </w:r>
      <w:proofErr w:type="gramEnd"/>
    </w:p>
    <w:p w:rsidR="00F6072F" w:rsidRPr="00BE52B2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Использование </w:t>
      </w:r>
      <w:proofErr w:type="gramStart"/>
      <w:r>
        <w:t>DMA  ???</w:t>
      </w:r>
      <w:proofErr w:type="gram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 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взять с интернета описание самой технологии, картиночки найти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П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одключение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сделать ссылку на предыдущий пункт, про встроенные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 мол вот так всё удобно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А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лгоритмы преобразования сигналов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возможно в прошлых пунктах покроется и этот, если нет, то необходимо найти подробный алгоритм реализации, мол вот такие сигналы отсылаются, вот так принимаются, вот так обрабатываются)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\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(повторение с предыдущим пунктом)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Подключение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Алгоритмы преобразования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способа хранения данных (продолжение предыдущего пункта, в котором описываем удобство реализованного способа, естественно до этого описываем способ хранения на внутренней памяти, а потом мол вот,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флешка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это супер-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пупер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работы датчиков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концевой датчик, индуктивный)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Обоснование выбора двигателя с обратной связью</w:t>
      </w:r>
    </w:p>
    <w:p w:rsidR="00F6072F" w:rsidRPr="00CD10B9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F6072F" w:rsidRPr="00D82B8C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Листинг программы (просмотри код программы, там нужно сделать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рефактор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пары функций, возможно что-то нужно усложнить для красочности, добавить пару хитро-выдуманных и ненужных алгоритмов, оформи всё красивенько, можно сделать вывод в консоль красивый и продемонстрировать его)</w:t>
      </w:r>
    </w:p>
    <w:p w:rsidR="00F6072F" w:rsidRPr="000E0105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Список использованной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литературы(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скачать из инета типовой список, мол такие классные книжки вот читал, засунуть парочку действительно толковых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ссыслок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такие как: репозитории на библиотеки, официальную документацию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32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/>
    <w:p w:rsidR="00F6072F" w:rsidRDefault="00F6072F" w:rsidP="00F6072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F6072F" w:rsidRPr="00F6072F" w:rsidRDefault="00F6072F" w:rsidP="00F60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072F" w:rsidRPr="00F6072F" w:rsidRDefault="00F6072F" w:rsidP="00F607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4708" w:rsidRPr="00F6072F" w:rsidRDefault="00E85D31" w:rsidP="00F6072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607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Станок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машина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агрегатный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используемая для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приспособление для выполнения чего-либо.</w:t>
      </w:r>
    </w:p>
    <w:p w:rsidR="00E85D31" w:rsidRPr="00E85D31" w:rsidRDefault="00A2365F" w:rsidP="00E85D3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tooltip="Металлорежу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металлорежущие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можно разделить на следующие 9 групп:</w:t>
      </w:r>
    </w:p>
    <w:p w:rsidR="00E85D31" w:rsidRPr="00E85D31" w:rsidRDefault="00A2365F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Тока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токарные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(токарно-винторезный; токарно-карусельный и пр.)</w:t>
      </w:r>
    </w:p>
    <w:p w:rsidR="00E85D31" w:rsidRPr="00E85D31" w:rsidRDefault="00A2365F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Сверлильно-расточная группа станков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сверлильные и расточные станки</w:t>
        </w:r>
      </w:hyperlink>
    </w:p>
    <w:p w:rsidR="00E85D31" w:rsidRPr="00E85D31" w:rsidRDefault="00A2365F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tooltip="Фрезе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фрезерные станки</w:t>
        </w:r>
      </w:hyperlink>
    </w:p>
    <w:p w:rsidR="00E85D31" w:rsidRPr="00E85D31" w:rsidRDefault="00A2365F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Шлифоваль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шлифовальный станок</w:t>
        </w:r>
      </w:hyperlink>
    </w:p>
    <w:p w:rsidR="00E85D31" w:rsidRPr="00E85D31" w:rsidRDefault="00A2365F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Зубчатое колесо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зубообрабатывающие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"https://ru.wikipedia.org/wiki/%D0%A0%D0%B5%D0%B7%D1%8C%D0%B1%D0%B0" \o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"Резьба" </w:instrTex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E85D31" w:rsidRPr="00D20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резьбообрабатывающие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разрезные станки (к данному типу можно отнести </w:t>
      </w:r>
      <w:hyperlink r:id="rId11" w:tooltip="Гильотина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гильотинные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ножницы; ленточнопильные станки, предназначенные для отрезки заготовок от целого куска металла)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комбинированные 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гидравлические, механические прессы (данный тип станка применяется для уплотнения обрабатываемого материала при помощи направленного усилия)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другие станки; к ним можно отнести мини-станки, </w:t>
      </w:r>
      <w:hyperlink r:id="rId12" w:tooltip="Строгальный станок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строгальные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протяжные станки, заточные станки.</w:t>
      </w:r>
    </w:p>
    <w:p w:rsidR="00E85D31" w:rsidRPr="00E85D31" w:rsidRDefault="00A2365F" w:rsidP="00E85D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tooltip="Деревообрабатываю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деревообрабатывающие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Камнерез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камнерезные станки</w:t>
        </w:r>
      </w:hyperlink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Также: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Балансировоч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балансировочный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Электроэрозионный станок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(станки для </w:t>
      </w:r>
      <w:hyperlink r:id="rId17" w:tooltip="Электроэрозионная обработ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электроэрозионной обработки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копировально-прошивочные станки, координатно-прошивочные станки, проволочно-вырезные станки);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tooltip="Бурово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буровой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tooltip="Станок-качал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станок-качалка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tooltip="Бобинорезка" w:history="1">
        <w:proofErr w:type="spellStart"/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бобинорезка</w:t>
        </w:r>
        <w:proofErr w:type="spellEnd"/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tooltip="Печат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печатный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tooltip="Ткацк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ткацкий станок</w:t>
        </w:r>
      </w:hyperlink>
    </w:p>
    <w:p w:rsidR="00E85D31" w:rsidRDefault="00E85D31" w:rsidP="00E85D3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прочие.</w:t>
      </w:r>
    </w:p>
    <w:p w:rsidR="00A76699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6699" w:rsidRDefault="00A76699" w:rsidP="00A7669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выпускной квалификационной работе будут рассматриваться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раскроечные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станки для швейного производства</w:t>
      </w:r>
      <w:r w:rsidR="00D460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6699" w:rsidRPr="00D20D9E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Default="00E85D31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Многие современные станки снабжены системой </w:t>
      </w:r>
      <w:hyperlink r:id="rId23" w:tooltip="Числовое программное управление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числового программного управления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41114" w:rsidRPr="00E41114" w:rsidRDefault="00E41114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станка имеется </w:t>
      </w:r>
      <w:hyperlink r:id="rId24" w:tooltip="Привод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привод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(механический, гидравлический, пневматический), с помощью которого обеспечивается передача движения рабочим органам. Комплекс этих движений называется формообразующими движениями.</w:t>
      </w:r>
    </w:p>
    <w:p w:rsidR="00E85D31" w:rsidRPr="00E85D31" w:rsidRDefault="00E85D31" w:rsidP="00E85D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содержит: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фундаментная плита;</w:t>
      </w:r>
    </w:p>
    <w:p w:rsidR="00E85D31" w:rsidRPr="00E85D31" w:rsidRDefault="00A2365F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tooltip="Станин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станина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привод: </w:t>
      </w:r>
      <w:hyperlink r:id="rId26" w:tooltip="Электродвигат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электродвигатель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A2365F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tooltip="Коробка передач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коробка передач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рабочий орган: </w:t>
      </w:r>
      <w:hyperlink r:id="rId28" w:tooltip="Шпинд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шпиндель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9" w:tooltip="Суппорт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суппорт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коробка подач и механизм подачи;</w:t>
      </w:r>
    </w:p>
    <w:p w:rsidR="00FF44B4" w:rsidRDefault="00A2365F" w:rsidP="001B541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tooltip="Координатный стол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координатный стол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5410" w:rsidRPr="001B5410" w:rsidRDefault="001B5410" w:rsidP="001B5410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20D9E" w:rsidRPr="00D20D9E" w:rsidRDefault="00D20D9E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станков на производстве по сравнению с ручным трудом</w:t>
      </w:r>
      <w:r w:rsidRPr="00D20D9E">
        <w:rPr>
          <w:rFonts w:ascii="Times New Roman" w:hAnsi="Times New Roman" w:cs="Times New Roman"/>
          <w:sz w:val="28"/>
          <w:szCs w:val="28"/>
        </w:rPr>
        <w:t>: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Скорость работы. По сравнению с ручным</w:t>
      </w:r>
      <w:r>
        <w:rPr>
          <w:rFonts w:ascii="Times New Roman" w:hAnsi="Times New Roman" w:cs="Times New Roman"/>
          <w:sz w:val="28"/>
          <w:szCs w:val="28"/>
        </w:rPr>
        <w:t xml:space="preserve"> трудом, скорость изготовления</w:t>
      </w:r>
      <w:r w:rsidRPr="00D20D9E">
        <w:rPr>
          <w:rFonts w:ascii="Times New Roman" w:hAnsi="Times New Roman" w:cs="Times New Roman"/>
          <w:sz w:val="28"/>
          <w:szCs w:val="28"/>
        </w:rPr>
        <w:t xml:space="preserve"> увеличивается в несколько раз.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Качество работы. Исключается человеческий фактор, дрожание рук, изношенные шаблоны.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Сложность работы. В отличие от ручного труда, на станке ограничением для формы детали является только инструмент, который установлен.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 xml:space="preserve">Стоимость работы. </w:t>
      </w:r>
    </w:p>
    <w:p w:rsidR="004E1F72" w:rsidRPr="004E1F72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Автоматиза́ция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произво́дства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— это процесс в развитии машинного производства, при котором функции управления и контроля, ранее выполнявшиеся человеком, передаются приборам</w:t>
      </w:r>
      <w:r>
        <w:rPr>
          <w:rFonts w:ascii="Times New Roman" w:hAnsi="Times New Roman" w:cs="Times New Roman"/>
          <w:sz w:val="28"/>
          <w:szCs w:val="28"/>
        </w:rPr>
        <w:t xml:space="preserve"> и автоматическим устройствам</w:t>
      </w:r>
      <w:r w:rsidRPr="004E1F72">
        <w:rPr>
          <w:rFonts w:ascii="Times New Roman" w:hAnsi="Times New Roman" w:cs="Times New Roman"/>
          <w:sz w:val="28"/>
          <w:szCs w:val="28"/>
        </w:rPr>
        <w:t>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</w:t>
      </w:r>
      <w:r>
        <w:rPr>
          <w:rFonts w:ascii="Times New Roman" w:hAnsi="Times New Roman" w:cs="Times New Roman"/>
          <w:sz w:val="28"/>
          <w:szCs w:val="28"/>
        </w:rPr>
        <w:t xml:space="preserve"> различных сферах производства.</w:t>
      </w:r>
    </w:p>
    <w:p w:rsidR="00D20D9E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1F72">
        <w:rPr>
          <w:rFonts w:ascii="Times New Roman" w:hAnsi="Times New Roman" w:cs="Times New Roman"/>
          <w:sz w:val="28"/>
          <w:szCs w:val="28"/>
        </w:rPr>
        <w:t xml:space="preserve"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</w:t>
      </w:r>
      <w:r w:rsidRPr="004E1F72">
        <w:rPr>
          <w:rFonts w:ascii="Times New Roman" w:hAnsi="Times New Roman" w:cs="Times New Roman"/>
          <w:sz w:val="28"/>
          <w:szCs w:val="28"/>
        </w:rPr>
        <w:lastRenderedPageBreak/>
        <w:t>физического и интеллектуального труда, поддающиеся формализации, становятся объектом механизации и автоматизации. В качестве характеристики измерения может выступать понятие уровня (степени) автоматизации.</w:t>
      </w:r>
    </w:p>
    <w:p w:rsidR="00EA2705" w:rsidRPr="00EA2705" w:rsidRDefault="00EA2705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основных, вспомогательных и обслуживающих процессов. Особенности и методы этих сочетаний различны в разных производственных условиях, однако есть и общие принципы: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специализации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пропорциональности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параллельности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705">
        <w:rPr>
          <w:rFonts w:ascii="Times New Roman" w:hAnsi="Times New Roman" w:cs="Times New Roman"/>
          <w:sz w:val="28"/>
          <w:szCs w:val="28"/>
        </w:rPr>
        <w:t>прямоточности</w:t>
      </w:r>
      <w:proofErr w:type="spellEnd"/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минимума перерывов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ритмичности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замена в первую очередь неквалифицированного монотонного труда</w:t>
      </w:r>
    </w:p>
    <w:p w:rsid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упрощение сложных производственных процессов заменой на множество простейших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 xml:space="preserve">Целью автоматизации производства является повышение производительности труда, улучшение качества продукции, устранение человека от непосредственного участия в производственном процессе и в первую очередь от тяжелых работ и работ в </w:t>
      </w:r>
      <w:r>
        <w:rPr>
          <w:rFonts w:ascii="Times New Roman" w:hAnsi="Times New Roman" w:cs="Times New Roman"/>
          <w:sz w:val="28"/>
          <w:szCs w:val="28"/>
        </w:rPr>
        <w:t>условиях, опасных для здоровья.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В автоматизации производства можно выделить два направления — автоматизацию производственных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 и инженерного труда.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Автоматизация производства развивалась постепенно. На первой ступени были автоматизированы станки. В станке-полуавтомате автоматизировано управление только рабочим процессом, а загрузка и разгрузка осуществляются человеком. В станке-автомате или автоматической сборочной машине уже автоматизированы 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операции загрузки и разгрузки.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lastRenderedPageBreak/>
        <w:t xml:space="preserve">Следующая ступень автоматизации — устранение человека от участия в настройке технологической системы на изготовление первого изделия и ее </w:t>
      </w:r>
      <w:proofErr w:type="spellStart"/>
      <w:r w:rsidRPr="00BC3740">
        <w:rPr>
          <w:rFonts w:ascii="Times New Roman" w:hAnsi="Times New Roman" w:cs="Times New Roman"/>
          <w:sz w:val="28"/>
          <w:szCs w:val="28"/>
        </w:rPr>
        <w:t>подналадка</w:t>
      </w:r>
      <w:proofErr w:type="spellEnd"/>
      <w:r w:rsidRPr="00BC3740">
        <w:rPr>
          <w:rFonts w:ascii="Times New Roman" w:hAnsi="Times New Roman" w:cs="Times New Roman"/>
          <w:sz w:val="28"/>
          <w:szCs w:val="28"/>
        </w:rPr>
        <w:t xml:space="preserve"> во времени.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Объединение станков-автоматов в линию позволяет получить более высокий уровень автоматизации. Применение автоматических линий в крупносерийном и массовом производстве дает существенный экономический эффект.</w:t>
      </w:r>
    </w:p>
    <w:p w:rsidR="00966B3B" w:rsidRDefault="00EA2705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аспектом автоматизации – замена ручного труда на станки, что объяснено вышеизложенными преимуществами. </w:t>
      </w:r>
    </w:p>
    <w:p w:rsidR="00D46027" w:rsidRDefault="00D46027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6027" w:rsidRDefault="00D46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027" w:rsidRDefault="00D46027" w:rsidP="00D46027">
      <w:pPr>
        <w:pStyle w:val="a3"/>
        <w:numPr>
          <w:ilvl w:val="0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D46027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Цель ВКР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1E6FF4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Управление двигателем **УТОЧНЕНИЕ МОДЕЛИ ДВИГАТЕЛЯ**, через драйвер **уточнение модели драйвера**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Считывание данных с датчиков **уточнение ТИПА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датчика(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скорее всего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концевик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)**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Хранение данных о шаблонах на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-карте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Реализация меню, для переключения между различными режимами работы станка</w:t>
      </w:r>
    </w:p>
    <w:p w:rsidR="009971B3" w:rsidRP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Динамический вывод информации на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LCD</w:t>
      </w:r>
      <w:r w:rsidRPr="009971B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монитор, подключенный по шине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IIC</w:t>
      </w:r>
    </w:p>
    <w:p w:rsid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Проверка наличия заправленной ленты в станке и обработка события в случае, если уже запущен один из режимов работы, а лента закончилась</w:t>
      </w:r>
    </w:p>
    <w:p w:rsidR="00682F71" w:rsidRDefault="00682F71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**незаконченный фрагмент</w:t>
      </w:r>
    </w:p>
    <w:p w:rsidR="00682F71" w:rsidRDefault="00682F71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 w:type="page"/>
      </w:r>
    </w:p>
    <w:p w:rsidR="00682F71" w:rsidRPr="00682F71" w:rsidRDefault="00682F71" w:rsidP="00682F71">
      <w:pPr>
        <w:pStyle w:val="a3"/>
        <w:numPr>
          <w:ilvl w:val="0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ВОТ ТУТ ВОЗМОЖНО СТОИТ ДОБАВИТЬ ОПИСАНИЕ РАЗЛИЧНЫХ СРЕД </w:t>
      </w:r>
      <w:proofErr w:type="gram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ПРОГРАММИРОВАНИЯ(</w:t>
      </w:r>
      <w:proofErr w:type="gram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9971B3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Для реализации функций, описанных в ТЗ, необходимо выбрать набор инструментов с которым написание кода было бы легким и удобным, интеграция с новыми модулями не занимала бы много времени, а также прошивка контроллера изначально поддерживалась средой программирования. Поэтому было проведено исследование среди доступных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IDE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:</w:t>
      </w:r>
    </w:p>
    <w:p w:rsidR="00682F71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82F71" w:rsidRPr="00A2365F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="00A2365F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- </w:t>
      </w:r>
      <w:r w:rsid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Полная версия: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Среда разработки, представляющая собой набор утилит для выполнения полного комплекса мероприятий по написанию программного обеспечения для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Рабочее окно программы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позволяет работать с проектами любой степени сложности, начиная с введения и правки исходных текстов и заканчивая внутрисхемной отладкой кода и программированием ПЗУ микроконтроллера. От разработчика скрыта большая часть второстепенных функций, что сильно разгружает интерфейс и делает управление интуитивно понятным. Однако при возрастании сложности реализуемых задач, всегда можно задействовать весь потенциал модулей, функционирующих под управлением единой оболочки. Среди основных программных средств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можно отметить.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1. Базу данных микроконтроллеров, содержащую подробную информацию обо всех поддерживаемых устройствах. Здесь хранятся их конфигурационные данные и ссылки на источники информации с дополнительными техническими описаниями. При добавлении нового устройства в проект все его уникальные опции устанавливаются автоматически.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2. Менеджер проектов, служащий для объединения отдельных текстов программных модулей и файлов в группы, обрабатываемые по единым правилам. Подобная группировка позволяет намного лучше ориентироваться среди множества файлов.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3. Встроенный редактор, облегчающий работу с исходным текстом за счет использования многооконного интерфейса, выделения синтаксических элементов шрифтом и цветом. Существует опция настройки в соответствии со вкусами разработчика. Редактирование остается доступным и во время отладки программы, что позволяет сразу исправлять ошибки или отмечать проблемные участки кода.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4. Средства автоматической компиляции, ассемблирования и компоновки проекта, которые предназначены для создания 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исполняемого (загрузочного) модуля программы. При этом между файлами автоматически генерируются новые ассемблерные и компиляторные связи, которые в дальнейшем позволяют обрабатывать только те файлы, в которых произошли изменения или файлы, находящиеся в зависимости от изменённых. Функция глобальной оптимизации проекта позволяет достичь наилучшего использования регистров микроконтроллера путем неоднократной компиляции исходного кода. Компиляторы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работают с текстами, написанными на Си или ассемблере для контроллеров семейств ARM, MSC51, C166 и многих других. </w:t>
      </w:r>
      <w:proofErr w:type="gram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Кроме того</w:t>
      </w:r>
      <w:proofErr w:type="gram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возможно использование компиляторов других производителей.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5. Отладчик-симулятор, отлаживающий работу скомпилированной программы на виртуальной модели микропроцессора. Довольно достоверно моделируется работа ядра контроллера и его периферийного оборудования: портов ввода-вывода, таймеров, контроллеров прерываний. Для облегчения комплексной отладки разрабатываемого программного обеспечения возможно подключение программных моделей нестандартного оборудования.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6. Дополнительные утилиты, облегчающие выполнение наиболее распространенных задач. Число и набор меняется от версии к версии. Выделяют следующие из них: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Source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Browser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содержащую базу данных программных символов для быстрого поиска;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Find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in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Files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предназначенную для поиска заданного кода во всех файлах указанной папки или проекта;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Menu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позволяющую использовать утилиты сторонних производителей;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• PC-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Lint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анализирующую исходный текст программы с выделением потенциально опасных мест;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Flash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программирующую FLASH-память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Работа отладчика-симулятора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разработана компанией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которая была основана в Мюнхене в 1982 году братьями Гюнтером 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Рейнхардом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. В октябре 2005 года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вошла в состав американской корпорации ARM. На сегодняшний день она представляет широкий спектр различных средств для разработки программ, включающих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Cи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-компиляторы, макроассемблеры, отладчики, симуляторы, линкеры, IDE-приложения и оценочные платы для различных семейств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является платной и стоит очень больших денег. По ссылке ниже, после заполнения анкеты можно скачать 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демонстрационную версию. Разумеется, в ней присутствует ряд ограничений и основное из них – 32 КБ на размер программы.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разработки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представлена на английском языке.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работает на персональных компьютерах под управлением только операционной системы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версий 2000, XP,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Vista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7.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Распространение программы: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Shareware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(платная). Есть демоверсия с рядом ограничений, в т.ч. на размер кода - не более 32 КБ.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</w:p>
    <w:p w:rsidR="00682F71" w:rsidRDefault="00A2365F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краткая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версия(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для таблицы):</w:t>
      </w:r>
    </w:p>
    <w:p w:rsidR="00A2365F" w:rsidRPr="00A2365F" w:rsidRDefault="00A2365F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bookmarkStart w:id="0" w:name="_GoBack"/>
      <w:bookmarkEnd w:id="0"/>
    </w:p>
    <w:p w:rsidR="00D46027" w:rsidRDefault="00D46027" w:rsidP="001E6FF4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027" w:rsidRPr="00A76699" w:rsidRDefault="00D46027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85D31" w:rsidRPr="00BC3740" w:rsidRDefault="00BC3740" w:rsidP="00BC3740">
      <w:pPr>
        <w:rPr>
          <w:rFonts w:ascii="Times New Roman" w:hAnsi="Times New Roman" w:cs="Times New Roman"/>
          <w:b/>
          <w:sz w:val="28"/>
          <w:szCs w:val="28"/>
        </w:rPr>
      </w:pPr>
      <w:r w:rsidRPr="00BC3740">
        <w:rPr>
          <w:rFonts w:ascii="Times New Roman" w:hAnsi="Times New Roman" w:cs="Times New Roman"/>
          <w:b/>
          <w:sz w:val="28"/>
          <w:szCs w:val="28"/>
        </w:rPr>
        <w:t>4.А</w:t>
      </w:r>
    </w:p>
    <w:p w:rsidR="00E85D31" w:rsidRPr="00106F36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– представленная в 2009 году операционная система для устройств Интернета вещей на базе 32-разрядных микроконтроллеров семейства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-M. Проект был запущен компанией ARM совместно с другими производителями чипов. Платформа работает онлайн и содержит интегрированную среду разработки (IDE) включая текстовый редактор, компилятор, набор библиотек и примеры программного кода.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состоит из двух частей: ядра, над которым работает команда профессиональных программистов, и компонентов, в создании которых может принять участие любой желающий.</w:t>
      </w:r>
    </w:p>
    <w:p w:rsidR="00115E7B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В рамках проекта ARM помогает программистам с управлением устройств, безопасностью и решением других проблем, которые, как отмечают в компании, мешают внедрению миллиардов устройств – от датчиков на предприятиях до "умных" термометров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E7B" w:rsidRDefault="00115E7B" w:rsidP="00115E7B">
      <w:pPr>
        <w:rPr>
          <w:rFonts w:ascii="Times New Roman" w:hAnsi="Times New Roman" w:cs="Times New Roman"/>
          <w:sz w:val="28"/>
          <w:szCs w:val="28"/>
        </w:rPr>
      </w:pPr>
    </w:p>
    <w:p w:rsidR="00115E7B" w:rsidRDefault="00115E7B" w:rsidP="00115E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5E7B">
        <w:rPr>
          <w:noProof/>
          <w:lang w:eastAsia="ru-RU"/>
        </w:rPr>
        <w:drawing>
          <wp:inline distT="0" distB="0" distL="0" distR="0" wp14:anchorId="1A7B3E30" wp14:editId="050D6D2A">
            <wp:extent cx="5693868" cy="368065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3027" t="24029" r="22768" b="15777"/>
                    <a:stretch/>
                  </pic:blipFill>
                  <pic:spPr bwMode="auto">
                    <a:xfrm>
                      <a:off x="0" y="0"/>
                      <a:ext cx="5694548" cy="368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Важной составляющей проекта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является система автоматического конфигурирования и сборки, как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так и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т.е. локально на компьютере пользователя. Конфигурировать предлагается путем редактирования файлов в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формате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со специальными </w:t>
      </w:r>
      <w:r w:rsidRPr="00115E7B">
        <w:rPr>
          <w:rFonts w:ascii="Times New Roman" w:hAnsi="Times New Roman" w:cs="Times New Roman"/>
          <w:sz w:val="28"/>
          <w:szCs w:val="28"/>
        </w:rPr>
        <w:lastRenderedPageBreak/>
        <w:t xml:space="preserve">именами. Затем находящиеся в проекте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скрипты преобразуют эти файлы в заголовочные файлы, файлы рабочих пространств выбранной пользователем IDE, командные файлы линкеров </w:t>
      </w:r>
      <w:r>
        <w:rPr>
          <w:rFonts w:ascii="Times New Roman" w:hAnsi="Times New Roman" w:cs="Times New Roman"/>
          <w:sz w:val="28"/>
          <w:szCs w:val="28"/>
        </w:rPr>
        <w:t>и прочие вспомогательные файлы.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Но проблема описанного метода в непрозрачности с точки зрения исходных текстов, так как нам очень трудно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отследить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где и что в исходниках меняет система конфигурирования.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в нашем случае нет никаких мотивов поддерживать способность проекта автоматиче</w:t>
      </w:r>
      <w:r>
        <w:rPr>
          <w:rFonts w:ascii="Times New Roman" w:hAnsi="Times New Roman" w:cs="Times New Roman"/>
          <w:sz w:val="28"/>
          <w:szCs w:val="28"/>
        </w:rPr>
        <w:t>ски переноситься на разные IDE.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Поэтому от такого подхода решено было отказаться. Как писалось в предыдущей статье, был просто сформирован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проект для IDE IAR, получена неструктурированная куча файлов в рабочем пространстве IDE, затем выполнена их систематизация и отброшено ненужное. В результате больше не нужно делать конфигурирование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файлы и осталось только три конкретных места где находятся параметры</w:t>
      </w:r>
      <w:r>
        <w:rPr>
          <w:rFonts w:ascii="Times New Roman" w:hAnsi="Times New Roman" w:cs="Times New Roman"/>
          <w:sz w:val="28"/>
          <w:szCs w:val="28"/>
        </w:rPr>
        <w:t xml:space="preserve"> влияющие на 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Опции компилятора в среде IDE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Командный файл MKE18F512xxx16_flash.icf линкера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</w:p>
    <w:p w:rsid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можно насчитать около 130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дефайнов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что поначалу очень напрягает.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Но к счастью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большинство из них относится к стекам беспроводных протоколов, которые к данному моменту в проекте не используются. Для удобства записи были отсортированы чтобы актуальные разместились вверху. 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API верхнего уровня в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написано на C++, поэтому этот язык приходится использовать и в прикладном коде. Но тут есть </w:t>
      </w:r>
      <w:proofErr w:type="gramStart"/>
      <w:r w:rsidRPr="00033670">
        <w:rPr>
          <w:rFonts w:ascii="Times New Roman" w:hAnsi="Times New Roman" w:cs="Times New Roman"/>
          <w:sz w:val="28"/>
          <w:szCs w:val="28"/>
        </w:rPr>
        <w:t>нюансы</w:t>
      </w:r>
      <w:proofErr w:type="gramEnd"/>
      <w:r w:rsidRPr="00033670">
        <w:rPr>
          <w:rFonts w:ascii="Times New Roman" w:hAnsi="Times New Roman" w:cs="Times New Roman"/>
          <w:sz w:val="28"/>
          <w:szCs w:val="28"/>
        </w:rPr>
        <w:t xml:space="preserve"> о которых необходимо знать.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Использование C++ для RTOS в малых встраиваемых системах еще сравнительная редкость. Проблема здесь в том, что успешные проекты RTOS стремятся быть мультиплатформенными, а С++ предъявляет повышенные требования к менеджменту ресурсов платформы по сравнению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Причина в стремлении скрыть от пользователя детали низкоуровневого управления ресурсами. Речь прежде всего о ресурсах памяти. Конструкторы, деструкторы, потоки, исключения c автоматической деструкцией, шаблоны объектов структур данных и др. используют неявные операции с динамической памятью. Но ресурс оперативной памяти RAM в малых </w:t>
      </w:r>
      <w:r w:rsidRPr="00033670">
        <w:rPr>
          <w:rFonts w:ascii="Times New Roman" w:hAnsi="Times New Roman" w:cs="Times New Roman"/>
          <w:sz w:val="28"/>
          <w:szCs w:val="28"/>
        </w:rPr>
        <w:lastRenderedPageBreak/>
        <w:t xml:space="preserve">системах очень ограничен. Оперативная память — самый дефицитный ресурс в таких системах и особенно в RTOS. В RTOS каждой задаче выделяется стек, его точный размер разработчик заранее спрогнозировать не может и поэтому выбирает с запасом. Таким образом наличие RTOS с десятком задач сразу вызывает необходимость в RAM размером от 10 до 30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Еще много памяти нужно для различных парсеров и протоколов (HTTP, HTML...) и файловых систем. Если применяется дисплей, то еще более 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свободной RAM.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Библиотеки сред разработки типа IAR оснащаются неплохими менеджерами динамической памяти, но они рассчитаны на однопоточную среду исполнения. Чтобы они начали работать в RTOS нужно написать дополнительный код. Этот процесс называется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</w:t>
      </w:r>
    </w:p>
    <w:p w:rsid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RTOS написанных на C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как правило не производится. Поскольку там нет неявных операций с динамической памятью на уровне языка, то все операции выполняются явно вызовом собственных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вариантов функций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Программист имеет полный контроль над операциями с динамической памятью и легко может применять все возможные меры по ее экономии.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случае C++ если мы хотим использовать все возможности этого языка нам придется делать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 каждой среде разработки процесс сугубо индивидуальный. Это и усложняет жизнь разработчикам RTOS.</w:t>
      </w:r>
    </w:p>
    <w:p w:rsidR="00033670" w:rsidRPr="00033670" w:rsidRDefault="00033670" w:rsidP="0003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978C3" wp14:editId="1E52D13E">
            <wp:extent cx="5102198" cy="2067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9693" t="22069" r="48563" b="40690"/>
                    <a:stretch/>
                  </pic:blipFill>
                  <pic:spPr bwMode="auto">
                    <a:xfrm>
                      <a:off x="0" y="0"/>
                      <a:ext cx="5097706" cy="20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670" w:rsidRDefault="00033670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На рисунке ниже пример структуры вызовов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Функции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могут пользователем и не реализовываться, но тогда их функциональность остается на усмотрение IDE. И уж точно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не будут многопоточными.</w:t>
      </w:r>
    </w:p>
    <w:p w:rsidR="004F5413" w:rsidRP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F5413">
        <w:rPr>
          <w:rFonts w:ascii="Times New Roman" w:hAnsi="Times New Roman" w:cs="Times New Roman"/>
          <w:sz w:val="28"/>
          <w:szCs w:val="28"/>
        </w:rPr>
        <w:lastRenderedPageBreak/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одна из немногих если не единственная RTOS, которая предоставляет исходники с уже проделанным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под триаду известных средств разработки: GCC, IAR,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Keil</w:t>
      </w:r>
      <w:proofErr w:type="spellEnd"/>
    </w:p>
    <w:p w:rsid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5413">
        <w:rPr>
          <w:rFonts w:ascii="Times New Roman" w:hAnsi="Times New Roman" w:cs="Times New Roman"/>
          <w:sz w:val="28"/>
          <w:szCs w:val="28"/>
        </w:rPr>
        <w:t xml:space="preserve">Несмотря на все сказанное выше можно встретить статьи о портировании RTOS на C++ без выполнения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ретаргетинга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например решая проблему простой заменой некоторых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распространненных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стандартных функций на свои. Это работать может, но программисту тогда нужно помнить о разных неявных и недокументированных ограничениях при использовании конструкций C++ в </w:t>
      </w:r>
      <w:proofErr w:type="gramStart"/>
      <w:r w:rsidRPr="004F5413">
        <w:rPr>
          <w:rFonts w:ascii="Times New Roman" w:hAnsi="Times New Roman" w:cs="Times New Roman"/>
          <w:sz w:val="28"/>
          <w:szCs w:val="28"/>
        </w:rPr>
        <w:t>IAR(</w:t>
      </w:r>
      <w:proofErr w:type="gramEnd"/>
      <w:r w:rsidRPr="004F5413">
        <w:rPr>
          <w:rFonts w:ascii="Times New Roman" w:hAnsi="Times New Roman" w:cs="Times New Roman"/>
          <w:sz w:val="28"/>
          <w:szCs w:val="28"/>
        </w:rPr>
        <w:t xml:space="preserve">только статические конструкторы, проверять все шаблоны на использование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отказаться от исключений и т.д.). Это уже будет сложно назвать C++.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как система дружелюбная к пользователю снимает многие такие ограничения приближаясь по простоте к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>.</w:t>
      </w:r>
    </w:p>
    <w:p w:rsidR="00115E7B" w:rsidRPr="00421D49" w:rsidRDefault="00421D49" w:rsidP="00BC374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21D49">
        <w:rPr>
          <w:rFonts w:ascii="Times New Roman" w:hAnsi="Times New Roman" w:cs="Times New Roman"/>
          <w:b/>
          <w:color w:val="000000"/>
          <w:sz w:val="28"/>
          <w:szCs w:val="28"/>
        </w:rPr>
        <w:t>6.а</w:t>
      </w:r>
    </w:p>
    <w:p w:rsidR="00421D49" w:rsidRPr="00235822" w:rsidRDefault="00235822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характеристики двух микроконтроллеров</w:t>
      </w:r>
      <w:r w:rsidRPr="00235822">
        <w:rPr>
          <w:rFonts w:ascii="Times New Roman" w:hAnsi="Times New Roman" w:cs="Times New Roman"/>
          <w:sz w:val="28"/>
          <w:szCs w:val="28"/>
        </w:rPr>
        <w:t>:</w:t>
      </w:r>
    </w:p>
    <w:p w:rsidR="00235822" w:rsidRDefault="00235822" w:rsidP="00A168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5822">
        <w:rPr>
          <w:rFonts w:ascii="Times New Roman" w:hAnsi="Times New Roman" w:cs="Times New Roman"/>
          <w:sz w:val="28"/>
          <w:szCs w:val="28"/>
          <w:lang w:val="en-US"/>
        </w:rPr>
        <w:t xml:space="preserve">STM32 </w:t>
      </w:r>
      <w:proofErr w:type="spellStart"/>
      <w:r w:rsidRPr="00235822"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8B6" w:rsidRPr="00A168B6">
        <w:rPr>
          <w:rFonts w:ascii="Times New Roman" w:hAnsi="Times New Roman" w:cs="Times New Roman"/>
          <w:sz w:val="28"/>
          <w:szCs w:val="28"/>
          <w:lang w:val="en-US"/>
        </w:rPr>
        <w:t>F401RE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Cortex-M4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84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Набор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машинных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инструкций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ARMv7E-M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105 DMIPS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SRAM: 96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512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цифровых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пинов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81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аналоговых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входов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SPI: 4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I²C: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Напряжение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5 В, 7–12 В</w:t>
      </w:r>
    </w:p>
    <w:p w:rsidR="002B2193" w:rsidRDefault="002B2193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1990 </w:t>
      </w:r>
      <w:r>
        <w:rPr>
          <w:rFonts w:ascii="Times New Roman" w:hAnsi="Times New Roman" w:cs="Times New Roman"/>
          <w:sz w:val="28"/>
          <w:szCs w:val="28"/>
        </w:rPr>
        <w:t xml:space="preserve">рублей </w:t>
      </w:r>
    </w:p>
    <w:p w:rsidR="002B2193" w:rsidRPr="002B2193" w:rsidRDefault="002B2193" w:rsidP="002B219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arm cortex-m3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Объём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SRAM: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SPI: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I²C: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2193">
        <w:rPr>
          <w:rFonts w:ascii="Times New Roman" w:hAnsi="Times New Roman" w:cs="Times New Roman"/>
          <w:sz w:val="28"/>
          <w:szCs w:val="28"/>
        </w:rPr>
        <w:t xml:space="preserve">Напряжение питания: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B21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3.6</w:t>
      </w:r>
      <w:r w:rsidRPr="002B219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2B2193" w:rsidRPr="002B2193" w:rsidRDefault="00340148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22</w:t>
      </w:r>
      <w:r w:rsidR="002B2193" w:rsidRPr="002B2193">
        <w:rPr>
          <w:rFonts w:ascii="Times New Roman" w:hAnsi="Times New Roman" w:cs="Times New Roman"/>
          <w:sz w:val="28"/>
          <w:szCs w:val="28"/>
        </w:rPr>
        <w:t xml:space="preserve">0 рублей </w:t>
      </w:r>
    </w:p>
    <w:p w:rsidR="002B2193" w:rsidRDefault="00845AAC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сравнение характеристик показывает, что микроконтроллер </w:t>
      </w: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  <w:r>
        <w:rPr>
          <w:rFonts w:ascii="Times New Roman" w:hAnsi="Times New Roman" w:cs="Times New Roman"/>
          <w:sz w:val="28"/>
          <w:szCs w:val="28"/>
        </w:rPr>
        <w:t xml:space="preserve"> выигрывает по большему количеству параметров, а именно по следующим</w:t>
      </w:r>
      <w:r w:rsidRPr="00845A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рабочая частота,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SRAM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, количество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I²C, количеству таймеров и напряжения питания. </w:t>
      </w:r>
    </w:p>
    <w:p w:rsidR="00D7110A" w:rsidRPr="00106F36" w:rsidRDefault="00113B2D" w:rsidP="00106F36">
      <w:pPr>
        <w:rPr>
          <w:rFonts w:ascii="Times New Roman" w:hAnsi="Times New Roman" w:cs="Times New Roman"/>
          <w:b/>
          <w:sz w:val="28"/>
          <w:szCs w:val="28"/>
        </w:rPr>
      </w:pPr>
      <w:r w:rsidRPr="00113B2D">
        <w:rPr>
          <w:rFonts w:ascii="Times New Roman" w:hAnsi="Times New Roman" w:cs="Times New Roman"/>
          <w:b/>
          <w:sz w:val="28"/>
          <w:szCs w:val="28"/>
        </w:rPr>
        <w:t>6.б</w:t>
      </w:r>
    </w:p>
    <w:p w:rsidR="00113B2D" w:rsidRDefault="00D7110A" w:rsidP="00D711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</w:p>
    <w:p w:rsidR="00D7110A" w:rsidRDefault="00C619A0" w:rsidP="00D711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Интерфейсы: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I^2S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:rsidR="00C619A0" w:rsidRDefault="00C619A0" w:rsidP="00C619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A0"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Встроенные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интерфейсы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can, i2c,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irda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Встроенная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периферия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pdr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por,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pvd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tempsensor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wdt</w:t>
      </w:r>
      <w:proofErr w:type="spellEnd"/>
    </w:p>
    <w:p w:rsidR="00106F36" w:rsidRDefault="00106F36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06F36" w:rsidRDefault="00710C0F" w:rsidP="002A6D33">
      <w:pPr>
        <w:rPr>
          <w:rFonts w:ascii="Times New Roman" w:hAnsi="Times New Roman" w:cs="Times New Roman"/>
          <w:b/>
          <w:sz w:val="28"/>
          <w:szCs w:val="28"/>
        </w:rPr>
      </w:pPr>
      <w:r w:rsidRPr="00710C0F">
        <w:rPr>
          <w:rFonts w:ascii="Times New Roman" w:hAnsi="Times New Roman" w:cs="Times New Roman"/>
          <w:b/>
          <w:sz w:val="28"/>
          <w:szCs w:val="28"/>
        </w:rPr>
        <w:t>6.ф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Для увеличения эффективности, упрощения схемотехнических решений,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разработала простую двунаправленную двухпроводную шину для так называемого "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межмикросхемного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-IC) управления. 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Шина получила название</w:t>
      </w:r>
      <w:r w:rsidR="00945C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45C7A">
        <w:rPr>
          <w:rFonts w:ascii="Times New Roman" w:hAnsi="Times New Roman" w:cs="Times New Roman"/>
          <w:sz w:val="28"/>
          <w:szCs w:val="28"/>
        </w:rPr>
        <w:t>InterIC</w:t>
      </w:r>
      <w:proofErr w:type="spellEnd"/>
      <w:r w:rsidR="00945C7A">
        <w:rPr>
          <w:rFonts w:ascii="Times New Roman" w:hAnsi="Times New Roman" w:cs="Times New Roman"/>
          <w:sz w:val="28"/>
          <w:szCs w:val="28"/>
        </w:rPr>
        <w:t>, или IIC (I2C) шина.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В настоящее время только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производит более 150 наименований I2C-совместимых устройств, функционально предназначенных работы в электронном оборудовании различного назначения. В их числе ИС памяти, видеопроцессоров и модулей обработки аудио- и </w:t>
      </w:r>
      <w:proofErr w:type="gramStart"/>
      <w:r w:rsidRPr="00AD7654">
        <w:rPr>
          <w:rFonts w:ascii="Times New Roman" w:hAnsi="Times New Roman" w:cs="Times New Roman"/>
          <w:sz w:val="28"/>
          <w:szCs w:val="28"/>
        </w:rPr>
        <w:t>видео-сигналов</w:t>
      </w:r>
      <w:proofErr w:type="gramEnd"/>
      <w:r w:rsidRPr="00AD7654">
        <w:rPr>
          <w:rFonts w:ascii="Times New Roman" w:hAnsi="Times New Roman" w:cs="Times New Roman"/>
          <w:sz w:val="28"/>
          <w:szCs w:val="28"/>
        </w:rPr>
        <w:t xml:space="preserve">, АЦП и ЦАП, драйверы ЖК-индикаторов, процессоры со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встоенным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аппаратным контрол</w:t>
      </w:r>
      <w:r w:rsidR="00945C7A">
        <w:rPr>
          <w:rFonts w:ascii="Times New Roman" w:hAnsi="Times New Roman" w:cs="Times New Roman"/>
          <w:sz w:val="28"/>
          <w:szCs w:val="28"/>
        </w:rPr>
        <w:t>лером I2C шины и многое другое.</w:t>
      </w:r>
    </w:p>
    <w:p w:rsidR="00AD7654" w:rsidRPr="00302995" w:rsidRDefault="00AD7654" w:rsidP="00380B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5">
        <w:rPr>
          <w:rFonts w:ascii="Times New Roman" w:hAnsi="Times New Roman" w:cs="Times New Roman"/>
          <w:sz w:val="28"/>
          <w:szCs w:val="28"/>
        </w:rPr>
        <w:t xml:space="preserve">I2C шина является одной из модификаций последовательных протоколов обмена данных. В стандартном режиме обеспечивается передача </w:t>
      </w:r>
      <w:r w:rsidRPr="00302995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последовательных 8-битных данных со скоростью до 100 кбит/с, и до 400 кбит/с в "быстром" режиме. Для осуществления процесса обмена информацией по I2C шине, используется всего два сигнала линия данных SDA линия синхронизации </w:t>
      </w:r>
      <w:proofErr w:type="gramStart"/>
      <w:r w:rsidRPr="00302995">
        <w:rPr>
          <w:rFonts w:ascii="Times New Roman" w:hAnsi="Times New Roman" w:cs="Times New Roman"/>
          <w:sz w:val="28"/>
          <w:szCs w:val="28"/>
        </w:rPr>
        <w:t>SCL Для</w:t>
      </w:r>
      <w:proofErr w:type="gramEnd"/>
      <w:r w:rsidRPr="00302995">
        <w:rPr>
          <w:rFonts w:ascii="Times New Roman" w:hAnsi="Times New Roman" w:cs="Times New Roman"/>
          <w:sz w:val="28"/>
          <w:szCs w:val="28"/>
        </w:rPr>
        <w:t xml:space="preserve"> обеспечения реализации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двунаправленности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шины без применения сложных арбитров шины выходные каскады устройств, подключенных к шине, имеют открытый сток или открытый коллектор для обес</w:t>
      </w:r>
      <w:r w:rsidR="00945C7A" w:rsidRPr="00302995">
        <w:rPr>
          <w:rFonts w:ascii="Times New Roman" w:hAnsi="Times New Roman" w:cs="Times New Roman"/>
          <w:sz w:val="28"/>
          <w:szCs w:val="28"/>
        </w:rPr>
        <w:t>печения функции монтажного "И".</w:t>
      </w:r>
      <w:r w:rsidR="00380BBA"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0BBA" w:rsidRPr="00302995">
        <w:rPr>
          <w:rFonts w:ascii="Times New Roman" w:hAnsi="Times New Roman" w:cs="Times New Roman"/>
          <w:sz w:val="28"/>
          <w:szCs w:val="28"/>
        </w:rPr>
        <w:t>( подключения</w:t>
      </w:r>
      <w:proofErr w:type="gramEnd"/>
      <w:r w:rsidR="00380BBA" w:rsidRPr="00302995">
        <w:rPr>
          <w:rFonts w:ascii="Times New Roman" w:hAnsi="Times New Roman" w:cs="Times New Roman"/>
          <w:sz w:val="28"/>
          <w:szCs w:val="28"/>
        </w:rPr>
        <w:t>)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Простая двухпроводная последовательная шина I2C минимизирует количество соединения между ИС, ИС имеют меньше контактов и требуется меньше дорожек. Как результат - печатные платы становятся более простыми и технологичными при изготовлении. Интегрированный I2C-протокол устраняет необходимость в дешифраторах адреса и друг</w:t>
      </w:r>
      <w:r w:rsidR="00945C7A">
        <w:rPr>
          <w:rFonts w:ascii="Times New Roman" w:hAnsi="Times New Roman" w:cs="Times New Roman"/>
          <w:sz w:val="28"/>
          <w:szCs w:val="28"/>
        </w:rPr>
        <w:t>ой внешней логике согласования.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Максимальное допустимое количество микросхем, подсоединённых к одной шине, ограничивается максимальной емкостью шины 400 пФ.</w:t>
      </w:r>
    </w:p>
    <w:p w:rsidR="00710C0F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Встроенный в микросхемы аппаратный алгоритм помехоподавления обеспечивает целостность данных в условиях помех значительной величины. Все I2C-совместимые устройства имеют интерфейс, который позволяет им связываться друг с другом по шине даже в том случае, если их напряжение питания существенно отличается. На следующем рисунке представлен принцип подключения нескольких ИМС с различными напряжениями питания к одной шине обмена.</w:t>
      </w:r>
    </w:p>
    <w:p w:rsidR="001C619D" w:rsidRDefault="001C619D" w:rsidP="001C6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61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0143" cy="2289652"/>
            <wp:effectExtent l="0" t="0" r="0" b="0"/>
            <wp:docPr id="2" name="Рисунок 2" descr="http://itt-ltd.com/reference/i2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t-ltd.com/reference/i2c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23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Каждое устройство распознается по уникальному адресу и может работать как передатчик или приёмник, в зависи</w:t>
      </w:r>
      <w:r>
        <w:rPr>
          <w:rFonts w:ascii="Times New Roman" w:hAnsi="Times New Roman" w:cs="Times New Roman"/>
          <w:sz w:val="28"/>
          <w:szCs w:val="28"/>
        </w:rPr>
        <w:t>мости от назначения устройства.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устройства могут быть классифицированы как ведущие и ведомые при передаче данных. Ведущий </w:t>
      </w:r>
      <w:proofErr w:type="gramStart"/>
      <w:r w:rsidRPr="00232D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2D94">
        <w:rPr>
          <w:rFonts w:ascii="Times New Roman" w:hAnsi="Times New Roman" w:cs="Times New Roman"/>
          <w:sz w:val="28"/>
          <w:szCs w:val="28"/>
        </w:rPr>
        <w:t xml:space="preserve"> устройство, которое инициирует передачу данных и вырабатывает сигналы синхронизации. При этом любое адресуемое устройство считается в</w:t>
      </w:r>
      <w:r>
        <w:rPr>
          <w:rFonts w:ascii="Times New Roman" w:hAnsi="Times New Roman" w:cs="Times New Roman"/>
          <w:sz w:val="28"/>
          <w:szCs w:val="28"/>
        </w:rPr>
        <w:t>едомым по отношению к ведущему.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Исходя из спецификации работы шины, в каждый отдельный момент в шине может быть только один ведущий, а именно то устройство, которое обеспечивает формирование сигнала SCL шины. Ведущий может выступать как в роли ведущего-передатчика, так и ведущего-приемника. Тем не менее - шина позволяет иметь несколько ведущих, накладывая определенные особенности их поведения в формировании сигналов управления и контроля состояния шины. Возможность подключения более одного ведущего к шине означает, что более чем один ведущий может попытаться начать пересылку в один и тот же момент времени. Для устранения "столкновений", который может возникнуть в данном случае, разработана процедура арбитража - поведения ведущего при обнаружении "захвата" шины другим ведущим.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2505C" w:rsidRPr="0022505C" w:rsidRDefault="0022505C" w:rsidP="0022505C">
      <w:pPr>
        <w:rPr>
          <w:rFonts w:ascii="Times New Roman" w:hAnsi="Times New Roman" w:cs="Times New Roman"/>
          <w:sz w:val="28"/>
          <w:szCs w:val="28"/>
        </w:rPr>
      </w:pPr>
    </w:p>
    <w:p w:rsid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Процедура си</w:t>
      </w:r>
      <w:r>
        <w:rPr>
          <w:rFonts w:ascii="Times New Roman" w:hAnsi="Times New Roman" w:cs="Times New Roman"/>
          <w:sz w:val="28"/>
          <w:szCs w:val="28"/>
        </w:rPr>
        <w:t xml:space="preserve">нхронизации двух устройств. </w:t>
      </w:r>
      <w:r w:rsidRPr="00232D94">
        <w:rPr>
          <w:rFonts w:ascii="Times New Roman" w:hAnsi="Times New Roman" w:cs="Times New Roman"/>
          <w:sz w:val="28"/>
          <w:szCs w:val="28"/>
        </w:rPr>
        <w:t>Эта процедура основана на том, что все I2C-устройства подключаются к шине по правилу монтажного И. В исходном состоянии оба сигнала SDA и SCL находятся в высоком состоянии.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начинается с того, что ведущий формирует состояние СТАРТ - ведущий генерирует переход сигнала линии SDA из ВЫСОКОГО состояния в НИЗКОЕ при ВЫСОКОМ уровне на линии SCL. Этот переход воспринимается всеми устройствами, подключенными к шине как признак начала процедуры обмена.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270" cy="1482725"/>
            <wp:effectExtent l="0" t="0" r="0" b="3175"/>
            <wp:docPr id="3" name="Рисунок 3" descr="http://itt-ltd.com/reference/i2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t-ltd.com/reference/i2c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lastRenderedPageBreak/>
        <w:t xml:space="preserve">Генерация синхросигнала </w:t>
      </w:r>
      <w:proofErr w:type="gramStart"/>
      <w:r w:rsidRPr="002250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505C">
        <w:rPr>
          <w:rFonts w:ascii="Times New Roman" w:hAnsi="Times New Roman" w:cs="Times New Roman"/>
          <w:sz w:val="28"/>
          <w:szCs w:val="28"/>
        </w:rPr>
        <w:t xml:space="preserve"> всегда обязанность ведущего; каждый ведущий генерирует свой собственный сигнал синхронизации при пересылке данных по шине.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завершается тем, что ведущий формирует состояние СТОП - переход состояния линии SDA из низкого состояния в ВЫСОКОЕ при ВЫСОКОМ состоянии линии SCL.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Состояния СТАРТ и СТОП всегда вырабатываются ведущим. Считается, что шина занята после фиксации состояния СТАРТ. Шина считается освободившейся через некоторое время после фиксации состояния СТОП.</w:t>
      </w:r>
    </w:p>
    <w:p w:rsidR="0022505C" w:rsidRDefault="0022505C" w:rsidP="00225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0825" cy="2074689"/>
            <wp:effectExtent l="0" t="0" r="5080" b="1905"/>
            <wp:docPr id="5" name="Рисунок 5" descr="http://itt-ltd.com/reference/i2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t-ltd.com/reference/i2c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44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При передаче посылок по шине I2C каждый ведущий генерирует свой синхросигнал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После формирования состояния СТАРТ, ведущий опускает состояние линии SCL в НИЗКОЕ состояние и выставляет на линию SDA старший бит первого байта сообщения. Количество байт в сообщении не ограничено.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Спецификация шины I2C разрешает изменения на линии SDA только при НИЗКОМ уровне сигнала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Данные действительны и должны оставаться стабильными только во время ВЫСОКОГО состояния синхроимпульса.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Для подтверждения приема байта от ведущего - передатчика ведомым - приемником в спецификации протокола обмена по шине I2C вводится специальный бит подтверждения, выставляемый на шину SDA после приема 8 бита данных.</w:t>
      </w:r>
    </w:p>
    <w:p w:rsid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 xml:space="preserve">Таким образом передача 8 бит данных от передатчика к приемнику завершаются дополнительным циклом (формированием 9-го тактового </w:t>
      </w:r>
      <w:r w:rsidRPr="0022505C">
        <w:rPr>
          <w:rFonts w:ascii="Times New Roman" w:hAnsi="Times New Roman" w:cs="Times New Roman"/>
          <w:sz w:val="28"/>
          <w:szCs w:val="28"/>
        </w:rPr>
        <w:lastRenderedPageBreak/>
        <w:t>импульса линии SCL), при котором приемник выставляет низкий уровень сигнала на линии SDA, как признак успешного приема байта.</w:t>
      </w:r>
    </w:p>
    <w:p w:rsidR="0022505C" w:rsidRDefault="00F42243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725" cy="2166898"/>
            <wp:effectExtent l="0" t="0" r="3175" b="5080"/>
            <wp:docPr id="6" name="Рисунок 6" descr="http://itt-ltd.com/reference/i2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t-ltd.com/reference/i2c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60" cy="21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Подтверждение при передаче данных обязательно. Соответствующий импульс синхронизации генерируется ведущим. Передатчик отпускает (ВЫСОКОЕ) линию SDA на время синхроимпульса подтверждения. Приёмник должен удерживать линию SDA в течение ВЫСОКОГО состояния синхроимпульса подтверждения в стабильном НИЗКОМ состоянии.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В том случае, когда ведомый-приёмник не может подтвердить свой адрес (например, когда он выполняет в данный момент какие-либо функции реального времени), линия данных должна быть оставлена в ВЫСОКОМ состоянии. После этого ведущий может выдать сигнал СТОП для прерывания пересылки данных.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Если в пересылке участвует ведущий-приёмник, то он должен сообщить об окончании передачи ведомому-передатчику путем не подтверждения последнего байта. Ведомый-передатчик должен освободить линию данных для того, чтобы позволить ведущему выдать сигнал СТОП или повторить сигнал СТАРТ.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Синхронизация выполняется с использованием подключения к линии SCL по правилу монтажного 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Это означает, что ведущий не имеет монопольного права на управление переходом линии SCL из НИЗКОГО состояния ВЫСОКОГО. В том случае, когда ведомому необходимо дополнительное время на обработку принятого бита, он имеет возможность удерживать линию SCL в низком состоянии до момента готовности к приему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следующиго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бита. Таким образом, линия SCL будет находиться в НИЗКОМ состоянии на протяжении самого длинного НИЗКОГО периода синхросигналов.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Устройства с более коротким НИЗКИМ периодом будут входить в состояние ожидания на время, пока не кончится длинный период. Когда у всех задействованных устройств кончится НИЗКИЙ период синхросигнала, линия SCL перейдет в ВЫСОКОЕ состояние. Все устройства начнут проходить ВЫСОКИЙ период своих синхросигналов. Первое устройство, у которого кончится этот период, снова установит линию SCL в НИЗКОЕ состояние. Таким образом, НИЗКИЙ период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синхролинии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SCL определяется наидлиннейшим периодом синхронизации из всех задействованных устройств, а ВЫСОКИЙ период определяется самым коротким периодом синхронизации устройств.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Механизм синхронизации может быть использован приемниками как средство управления пересылкой данных на байтовом и битовом уровнях.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На уровне байта, если устройство может принимать байты данных с большой скоростью, но требует определенное время для сохранения принятого байта или подготовки к приему следующего, то оно может удерживать линию SCL в НИЗКОМ состоянии после приема и подтверждения байта, переводя таким образом передатчик в состояние ожидания.</w:t>
      </w:r>
    </w:p>
    <w:p w:rsid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На уровне битов,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периода. Таким образом скорость передачи любого ведущего адаптируется к скорости медленного устройства.</w:t>
      </w:r>
    </w:p>
    <w:p w:rsidR="00302995" w:rsidRDefault="00302995" w:rsidP="00302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3382">
        <w:rPr>
          <w:rFonts w:ascii="Times New Roman" w:hAnsi="Times New Roman" w:cs="Times New Roman"/>
          <w:sz w:val="28"/>
          <w:szCs w:val="28"/>
        </w:rPr>
        <w:t>.</w:t>
      </w:r>
      <w:r w:rsidR="001A7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99D" w:rsidRDefault="0099799D" w:rsidP="00E953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9D">
        <w:rPr>
          <w:rFonts w:ascii="Times New Roman" w:hAnsi="Times New Roman" w:cs="Times New Roman"/>
          <w:sz w:val="28"/>
          <w:szCs w:val="28"/>
        </w:rPr>
        <w:t xml:space="preserve">Блок-схема обмена </w:t>
      </w:r>
      <w:r w:rsidR="00E95327">
        <w:rPr>
          <w:rFonts w:ascii="Times New Roman" w:hAnsi="Times New Roman" w:cs="Times New Roman"/>
          <w:sz w:val="28"/>
          <w:szCs w:val="28"/>
        </w:rPr>
        <w:t>данными представлена на рисунке.</w:t>
      </w:r>
    </w:p>
    <w:p w:rsidR="00E95327" w:rsidRDefault="00A64871" w:rsidP="00A64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9696E" wp14:editId="5FB18E92">
            <wp:extent cx="4708981" cy="1874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2329" t="54042" r="37999" b="33768"/>
                    <a:stretch/>
                  </pic:blipFill>
                  <pic:spPr bwMode="auto">
                    <a:xfrm>
                      <a:off x="0" y="0"/>
                      <a:ext cx="4766521" cy="18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871" w:rsidRDefault="00A64871" w:rsidP="00A64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71">
        <w:rPr>
          <w:rFonts w:ascii="Times New Roman" w:hAnsi="Times New Roman" w:cs="Times New Roman"/>
          <w:sz w:val="28"/>
          <w:szCs w:val="28"/>
        </w:rPr>
        <w:t xml:space="preserve">Плата 1 должна собирать данные о токах на разъёмах со своих датчиков и отправлять их по шине SPI, либо по шине I2C плате 2. Плата 3 должна собирать данные о токах на разъёмах со своих датчиков тока </w:t>
      </w:r>
      <w:r>
        <w:rPr>
          <w:rFonts w:ascii="Times New Roman" w:hAnsi="Times New Roman" w:cs="Times New Roman"/>
          <w:sz w:val="28"/>
          <w:szCs w:val="28"/>
        </w:rPr>
        <w:t xml:space="preserve">и отправлять их </w:t>
      </w:r>
      <w:r>
        <w:rPr>
          <w:rFonts w:ascii="Times New Roman" w:hAnsi="Times New Roman" w:cs="Times New Roman"/>
          <w:sz w:val="28"/>
          <w:szCs w:val="28"/>
        </w:rPr>
        <w:lastRenderedPageBreak/>
        <w:t>по интерфейсу I</w:t>
      </w:r>
      <w:r w:rsidRPr="00A64871">
        <w:rPr>
          <w:rFonts w:ascii="Times New Roman" w:hAnsi="Times New Roman" w:cs="Times New Roman"/>
          <w:sz w:val="28"/>
          <w:szCs w:val="28"/>
        </w:rPr>
        <w:t>2C плате 2. Плата 2 должна собирать данные о токах на разъёмах со своих датчиков, принимать данные с плат 1, 3 и отправлять их по интерфейсу RS-232 внешнему устройству, в роли которого может выступать компьютер.</w:t>
      </w:r>
    </w:p>
    <w:p w:rsidR="006254B7" w:rsidRDefault="006254B7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4B7">
        <w:rPr>
          <w:rFonts w:ascii="Times New Roman" w:hAnsi="Times New Roman" w:cs="Times New Roman"/>
          <w:sz w:val="28"/>
          <w:szCs w:val="28"/>
        </w:rPr>
        <w:t>Плата 1 и плата 2 могут быть связаны с помощью I 2C или SPI. Для определения наиболее предпочтительного способа следует рассмотреть эти интерфейсы.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9D0">
        <w:rPr>
          <w:rFonts w:ascii="Times New Roman" w:hAnsi="Times New Roman" w:cs="Times New Roman"/>
          <w:sz w:val="28"/>
          <w:szCs w:val="28"/>
        </w:rPr>
        <w:t>Необходимость же разработки нового блока питания явилось следствием предъявляемых к нему требований: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возможность работать от 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электрической сети 220В переменного тока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аккумуляторной батареи 12В или иного источника питания с выходным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напряжением 12В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возможность питания от 13-24В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Устройство должно иметь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один выход 24 В ± 1% с максимальной нагрузкой 3А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48 В ± 1% и макс нагрузкой 0,5А на каждом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12 В ± 1% и макс нагрузкой 1А на каждом</w:t>
      </w:r>
    </w:p>
    <w:p w:rsidR="002C49D0" w:rsidRDefault="0075077D" w:rsidP="002E375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иметь внутренний источник питания на случай пропажи внешнего</w:t>
      </w:r>
      <w:r w:rsidR="002E3758">
        <w:rPr>
          <w:rFonts w:ascii="Times New Roman" w:hAnsi="Times New Roman" w:cs="Times New Roman"/>
          <w:sz w:val="28"/>
          <w:szCs w:val="28"/>
        </w:rPr>
        <w:t xml:space="preserve"> </w:t>
      </w:r>
      <w:r w:rsidRPr="002E3758">
        <w:rPr>
          <w:rFonts w:ascii="Times New Roman" w:hAnsi="Times New Roman" w:cs="Times New Roman"/>
          <w:sz w:val="28"/>
          <w:szCs w:val="28"/>
        </w:rPr>
        <w:t>питания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 xml:space="preserve">Температурный режим: -40°С - +50°С 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Имеющиеся в продаже источники питания не подходят по температурному режиму, либо нет требуемых выдаваемых напряжений, либо они не удовлетворяют требованиям по входному напряжению. Кроме того, они представляют собой громоздкие устройства. В связи с этим возникла необходимость в разработке источника бесперебойного питания с характеристиками, указанными выше.</w:t>
      </w:r>
    </w:p>
    <w:p w:rsidR="00431EF9" w:rsidRP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Уже разработаны методики монитор</w:t>
      </w:r>
      <w:r>
        <w:rPr>
          <w:rFonts w:ascii="Times New Roman" w:hAnsi="Times New Roman" w:cs="Times New Roman"/>
          <w:sz w:val="28"/>
          <w:szCs w:val="28"/>
        </w:rPr>
        <w:t>инга радиотехнических систем</w:t>
      </w:r>
      <w:r w:rsidRPr="00431EF9">
        <w:rPr>
          <w:rFonts w:ascii="Times New Roman" w:hAnsi="Times New Roman" w:cs="Times New Roman"/>
          <w:sz w:val="28"/>
          <w:szCs w:val="28"/>
        </w:rPr>
        <w:t>. Но в нашей задаче явно получается многопроцессорная система,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функций.</w:t>
      </w:r>
    </w:p>
    <w:p w:rsidR="00823382" w:rsidRPr="00823382" w:rsidRDefault="00823382" w:rsidP="003029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382">
        <w:rPr>
          <w:rFonts w:ascii="Times New Roman" w:hAnsi="Times New Roman" w:cs="Times New Roman"/>
          <w:b/>
          <w:sz w:val="28"/>
          <w:szCs w:val="28"/>
        </w:rPr>
        <w:t>6.г</w:t>
      </w:r>
    </w:p>
    <w:p w:rsidR="00823382" w:rsidRPr="00823382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>SPI (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, SPI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— последовательный периферийный интерфейс, шина SPI) — последовательный синхронный </w:t>
      </w:r>
      <w:r w:rsidRPr="00823382">
        <w:rPr>
          <w:rFonts w:ascii="Times New Roman" w:hAnsi="Times New Roman" w:cs="Times New Roman"/>
          <w:sz w:val="28"/>
          <w:szCs w:val="28"/>
        </w:rPr>
        <w:lastRenderedPageBreak/>
        <w:t>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four-wire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интерфейсом.</w:t>
      </w:r>
    </w:p>
    <w:p w:rsidR="00383C0D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 xml:space="preserve">В отличие от стандартного последовательного порта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), SPI является синхронным интерфейсом, в котором любая передача синхронизирована с общим тактовым сигналом, генерируемым ведущим устройством (процессором). Принимающая (ведомая) периферия синхронизирует получение битовой последовательности с тактовым сигналом. К одному последовательному периферийному интерфейсу ведущего устройства-микросхемы может присоединяться несколько микросхем. Ведущее устройство выбирает ведомое для передачи, активируя сигнал «выбор кристалла»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>) на ведомой микросхеме. Периферия, не выбранная процессором, не принимает участия в передаче по SPI.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В SPI используются четыре цифровых сигнала: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MOSI — выход ведущего, вход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ведущего устройства ведомому.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MISO — вход ведущего, выход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ведомого устройства ведущему.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SCLK или SCK — последовательный тактовый сигнал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Serial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Clock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тактового сигнала для ведомых устройств.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CS или SS — выбор микросхемы, выбор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Chip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sz w:val="28"/>
          <w:szCs w:val="28"/>
        </w:rPr>
        <w:t>).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Конкретные имена портов интерфейса SPI могут различаться в зависимости от производителя аппаратных средств, при этом возможны следующие варианты:</w:t>
      </w:r>
    </w:p>
    <w:p w:rsidR="00D801E4" w:rsidRP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Передача осуществляется пакетами. Длина пакета, как правило, составляет 1 байт (8 бит), при этом известны реализации SPI с иной длиной пакета, например, 4 бита. Ведущее устройство инициирует цикл связи установкой низкого уровня на выводе выбора подчиненного устройства (SS) того устройства, с которым необходимо установить соединение. При низком уровне сигнала SS: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схемотехника ведомого устройства находится в активном состоянии;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lastRenderedPageBreak/>
        <w:t>вывод MISO переводится в режим «выход»;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устройства.</w:t>
      </w:r>
    </w:p>
    <w:p w:rsid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Подлежащие передаче данные ведущее и ведомое устройства помещают в сдвиговые регистры. После этого ведущее устройство начинает генерировать импульсы синхронизации на линии SCLK, что приводит к взаимному обмену данными. Передача данных осуществляется бит за битом от ведущего по линии MOSI и от ведомого по линии MISO. Передача осуществляется, как правило, начиная со старших битов, но некоторые производители допускают изменение порядка передачи битов программными методами. После передачи каждого пакета данных ведущее устройство, в целях синхронизации ведомого устройства, может перевести линию SS в высокое состояние.</w:t>
      </w:r>
    </w:p>
    <w:p w:rsidR="00A40703" w:rsidRDefault="00A40703" w:rsidP="00A40703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Подключение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703">
        <w:rPr>
          <w:rFonts w:ascii="Times New Roman" w:hAnsi="Times New Roman" w:cs="Times New Roman"/>
          <w:bCs/>
          <w:sz w:val="28"/>
          <w:szCs w:val="28"/>
        </w:rPr>
        <w:t>Существует три типа подключения к шине SPI, в каждом из которых участвуют ч</w:t>
      </w:r>
      <w:r>
        <w:rPr>
          <w:rFonts w:ascii="Times New Roman" w:hAnsi="Times New Roman" w:cs="Times New Roman"/>
          <w:bCs/>
          <w:sz w:val="28"/>
          <w:szCs w:val="28"/>
        </w:rPr>
        <w:t xml:space="preserve">етыре сигнала. </w:t>
      </w:r>
      <w:r w:rsidRPr="00A40703">
        <w:rPr>
          <w:rFonts w:ascii="Times New Roman" w:hAnsi="Times New Roman" w:cs="Times New Roman"/>
          <w:bCs/>
          <w:sz w:val="28"/>
          <w:szCs w:val="28"/>
        </w:rPr>
        <w:t>Самое простое подключение, в котором участвуют только две микросхемы. Здесь, ведущий шины передает данные по линии MOSI синхронно со сгенерированным им же сигналом SCLK, а подчиненный захватывает переданные биты данных по определенным фронтам принятого сигнала синхронизации. Одновременно с этим подчиненный отправляет свою посылку данных. Представленную схему можно упростить исключением линии MISO, если используемая подчиненная ИС не предусматривает ответную передачу данных или в ней нет потребности. Одностороннюю передачу данных можно встретить у таких микросхем как ЦАП, цифровые потенциометры, программируемые усилители и драйверы. Таким образом, рассматриваемый вариант подключения подчиненной ИС требует 3 или 4 линии связи. Чтобы подчиненная ИС принимала и передавала данные, помимо наличия сигнала синхронизации, необходимо также, чтобы линия SS была переведена в низкое состояние. В противном случае, подчиненная ИС будет неактивна. Когда используется только одна внешняя ИС, может возникнуть соблазн исключения и линии SS за счет жесткой установки низкого уровня на входе выбора подчиненной микросхемы. Такое решение крайне нежелательно и может привести к сбоям или вообще невозможности передачи данных, т.к. вход выбора микросхемы служит для перевода ИС в её исходное состояние и иногда инициирует вывод первого бита данных.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32450" cy="1798320"/>
            <wp:effectExtent l="0" t="0" r="6350" b="0"/>
            <wp:docPr id="7" name="Рисунок 7" descr="ÐÐµÐ·Ð°Ð²Ð¸ÑÐ¸Ð¼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ÐµÐ·Ð°Ð²Ð¸ÑÐ¸Ð¼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Независимое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40703" w:rsidRP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3C0D" w:rsidRDefault="004972C8" w:rsidP="007E2B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86241" cy="1628775"/>
            <wp:effectExtent l="0" t="0" r="5080" b="0"/>
            <wp:docPr id="8" name="Рисунок 8" descr="ÐÐ°ÑÐºÐ°Ð´Ð½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ÐºÐ°Ð´Ð½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26" cy="16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C8" w:rsidRDefault="004972C8" w:rsidP="004972C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C603E" w:rsidRPr="00AC603E" w:rsidRDefault="00AC603E" w:rsidP="00AC603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преобразования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не использовать библиотечные функции по работе с SPI и работать с регистрами напрямую, то алгоритм работы примерно такой: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Cначала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иницилизируют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 интерфейс SPI через регистр управления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он SPCR)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отключаем SPI от выходов микроконтроллера (обнуляют бит) или выключаем модуль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обнуляем регистр управления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конфигурируем интерфейс SPI,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: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если позволяет </w:t>
      </w:r>
      <w:proofErr w:type="gramStart"/>
      <w:r w:rsidRPr="00AC603E">
        <w:rPr>
          <w:rFonts w:ascii="Times New Roman" w:hAnsi="Times New Roman" w:cs="Times New Roman"/>
          <w:sz w:val="28"/>
          <w:szCs w:val="28"/>
        </w:rPr>
        <w:t>микроконтроллер</w:t>
      </w:r>
      <w:proofErr w:type="gramEnd"/>
      <w:r w:rsidRPr="00AC603E">
        <w:rPr>
          <w:rFonts w:ascii="Times New Roman" w:hAnsi="Times New Roman" w:cs="Times New Roman"/>
          <w:sz w:val="28"/>
          <w:szCs w:val="28"/>
        </w:rPr>
        <w:t xml:space="preserve"> то подключаем вывод синхронизации и вывод данных 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вывод синхронизации и данных используется всегда)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если позволяет микроконтроллер, то выбираем какой регистр сдвига мы будем использовать, 8-битный, 16-и битный. т.е. какими данными мы будем обмениваться по SPI: 8, 16 и т.п. </w:t>
      </w:r>
      <w:r w:rsidRPr="00AC603E">
        <w:rPr>
          <w:rFonts w:ascii="Times New Roman" w:hAnsi="Times New Roman" w:cs="Times New Roman"/>
          <w:sz w:val="28"/>
          <w:szCs w:val="28"/>
        </w:rPr>
        <w:lastRenderedPageBreak/>
        <w:t>битными.</w:t>
      </w:r>
      <w:r w:rsidRPr="00AC603E">
        <w:rPr>
          <w:rFonts w:ascii="Times New Roman" w:hAnsi="Times New Roman" w:cs="Times New Roman"/>
          <w:sz w:val="28"/>
          <w:szCs w:val="28"/>
        </w:rPr>
        <w:br/>
        <w:t xml:space="preserve">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по умолчанию используются 8 бит).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разрешаем или запрещаем прерывания по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определяем режим работы SPI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как передаются биты, сначала старший разряд или младший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полярность сигнала синхронизации.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 какому фронту определяется сигнал синхронизации (по спадающему или нарастающему).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скорость передачи данных (определить делитель)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 вывод SS единицу и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как выход (единица означает «ведомому сигнал не принимать», ноль «ведомому сигнал принимать»)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на выход выводы MOSI и SCK, а выход MISO на вход (если это не делает автоматически микроконтроллер, для ATmega328p это приходиться делать «вручную»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включаем режим ведущего</w:t>
      </w:r>
    </w:p>
    <w:p w:rsidR="00AC603E" w:rsidRPr="00AC603E" w:rsidRDefault="00AC603E" w:rsidP="00AC603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подключит SPI к выходам микроконтроллера или включить модуль SPI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2. Работа интерфейса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 SS логической ноль (зависит от микроконтроллера, в одних — это надо делать самим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), т.е. мы устанавливаем 0-ль перед передачей и 1-цу после, а в других, выход SS устанавливается в 0-ль автоматически после записи данных в регистр передатчика и 1-цу по окончанию передачи)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записываем данные в регистр данных передатчика, тем самым запускаем их передачу по MOSI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ожидаем окончание передачи через цикл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пока в регистре состояния SPI не будет выставлен бит прерывания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это бит «SPIF» регистра SPCR)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lastRenderedPageBreak/>
        <w:t>устанавливаем на SS логическую единицу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3. Отключить SPI от выхода микроконтроллера или отключить модуль SPI</w:t>
      </w:r>
    </w:p>
    <w:p w:rsidR="00D801E4" w:rsidRPr="00A40703" w:rsidRDefault="00D801E4" w:rsidP="00302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505C" w:rsidRPr="00A40703" w:rsidRDefault="0022505C" w:rsidP="002250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505C" w:rsidRPr="00A4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65C"/>
    <w:multiLevelType w:val="multilevel"/>
    <w:tmpl w:val="3EF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10C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E17"/>
    <w:multiLevelType w:val="multilevel"/>
    <w:tmpl w:val="753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3D2"/>
    <w:multiLevelType w:val="multilevel"/>
    <w:tmpl w:val="6AE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3E46"/>
    <w:multiLevelType w:val="hybridMultilevel"/>
    <w:tmpl w:val="62A865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07E"/>
    <w:multiLevelType w:val="hybridMultilevel"/>
    <w:tmpl w:val="B54A7B5C"/>
    <w:lvl w:ilvl="0" w:tplc="BDB45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9FD"/>
    <w:multiLevelType w:val="hybridMultilevel"/>
    <w:tmpl w:val="B5E8FA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1784D"/>
    <w:multiLevelType w:val="hybridMultilevel"/>
    <w:tmpl w:val="AEBE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45311"/>
    <w:multiLevelType w:val="hybridMultilevel"/>
    <w:tmpl w:val="E0ACE9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75472D"/>
    <w:multiLevelType w:val="hybridMultilevel"/>
    <w:tmpl w:val="48DA5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83CEC"/>
    <w:multiLevelType w:val="multilevel"/>
    <w:tmpl w:val="AF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72EE"/>
    <w:multiLevelType w:val="multilevel"/>
    <w:tmpl w:val="C52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93A41"/>
    <w:multiLevelType w:val="multilevel"/>
    <w:tmpl w:val="1D4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1C8"/>
    <w:multiLevelType w:val="multilevel"/>
    <w:tmpl w:val="B3A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778D"/>
    <w:multiLevelType w:val="multilevel"/>
    <w:tmpl w:val="444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65F88"/>
    <w:multiLevelType w:val="multilevel"/>
    <w:tmpl w:val="3C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F5618"/>
    <w:multiLevelType w:val="multilevel"/>
    <w:tmpl w:val="7D2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E4037"/>
    <w:multiLevelType w:val="hybridMultilevel"/>
    <w:tmpl w:val="6682F9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5D1290B"/>
    <w:multiLevelType w:val="multilevel"/>
    <w:tmpl w:val="926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C2155"/>
    <w:multiLevelType w:val="hybridMultilevel"/>
    <w:tmpl w:val="56F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47F6A"/>
    <w:multiLevelType w:val="multilevel"/>
    <w:tmpl w:val="C4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A035A"/>
    <w:multiLevelType w:val="multilevel"/>
    <w:tmpl w:val="8A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125DC"/>
    <w:multiLevelType w:val="hybridMultilevel"/>
    <w:tmpl w:val="18B09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385FE9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C6384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B65C5"/>
    <w:multiLevelType w:val="hybridMultilevel"/>
    <w:tmpl w:val="088E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E4DFB"/>
    <w:multiLevelType w:val="multilevel"/>
    <w:tmpl w:val="98E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3"/>
  </w:num>
  <w:num w:numId="5">
    <w:abstractNumId w:val="21"/>
  </w:num>
  <w:num w:numId="6">
    <w:abstractNumId w:val="0"/>
  </w:num>
  <w:num w:numId="7">
    <w:abstractNumId w:val="26"/>
  </w:num>
  <w:num w:numId="8">
    <w:abstractNumId w:val="12"/>
  </w:num>
  <w:num w:numId="9">
    <w:abstractNumId w:val="9"/>
  </w:num>
  <w:num w:numId="10">
    <w:abstractNumId w:val="22"/>
  </w:num>
  <w:num w:numId="11">
    <w:abstractNumId w:val="17"/>
  </w:num>
  <w:num w:numId="12">
    <w:abstractNumId w:val="19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5"/>
  </w:num>
  <w:num w:numId="18">
    <w:abstractNumId w:val="16"/>
  </w:num>
  <w:num w:numId="19">
    <w:abstractNumId w:val="11"/>
  </w:num>
  <w:num w:numId="20">
    <w:abstractNumId w:val="2"/>
  </w:num>
  <w:num w:numId="21">
    <w:abstractNumId w:val="10"/>
  </w:num>
  <w:num w:numId="22">
    <w:abstractNumId w:val="25"/>
  </w:num>
  <w:num w:numId="23">
    <w:abstractNumId w:val="20"/>
  </w:num>
  <w:num w:numId="24">
    <w:abstractNumId w:val="5"/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1"/>
    <w:rsid w:val="0002293C"/>
    <w:rsid w:val="00033670"/>
    <w:rsid w:val="00106F36"/>
    <w:rsid w:val="00113B2D"/>
    <w:rsid w:val="00115E7B"/>
    <w:rsid w:val="00124708"/>
    <w:rsid w:val="001A7588"/>
    <w:rsid w:val="001B5410"/>
    <w:rsid w:val="001C619D"/>
    <w:rsid w:val="001E6FF4"/>
    <w:rsid w:val="0022505C"/>
    <w:rsid w:val="00232D94"/>
    <w:rsid w:val="00235822"/>
    <w:rsid w:val="002A5530"/>
    <w:rsid w:val="002A6D33"/>
    <w:rsid w:val="002B2193"/>
    <w:rsid w:val="002C49D0"/>
    <w:rsid w:val="002E3758"/>
    <w:rsid w:val="00302995"/>
    <w:rsid w:val="00340148"/>
    <w:rsid w:val="00345ED1"/>
    <w:rsid w:val="00380BBA"/>
    <w:rsid w:val="00383C0D"/>
    <w:rsid w:val="003E2F7B"/>
    <w:rsid w:val="00421D49"/>
    <w:rsid w:val="00431EF9"/>
    <w:rsid w:val="00433B3B"/>
    <w:rsid w:val="004972C8"/>
    <w:rsid w:val="004E1F72"/>
    <w:rsid w:val="004F5413"/>
    <w:rsid w:val="005B74BA"/>
    <w:rsid w:val="006244BB"/>
    <w:rsid w:val="006254B7"/>
    <w:rsid w:val="00682F71"/>
    <w:rsid w:val="00683BFA"/>
    <w:rsid w:val="006A68F5"/>
    <w:rsid w:val="006B1A42"/>
    <w:rsid w:val="00710C0F"/>
    <w:rsid w:val="0075077D"/>
    <w:rsid w:val="007E2B43"/>
    <w:rsid w:val="00814739"/>
    <w:rsid w:val="00823382"/>
    <w:rsid w:val="00845AAC"/>
    <w:rsid w:val="009323B9"/>
    <w:rsid w:val="00945C7A"/>
    <w:rsid w:val="00947493"/>
    <w:rsid w:val="00966B3B"/>
    <w:rsid w:val="00971145"/>
    <w:rsid w:val="009971B3"/>
    <w:rsid w:val="0099799D"/>
    <w:rsid w:val="009C2FBD"/>
    <w:rsid w:val="00A168B6"/>
    <w:rsid w:val="00A2365F"/>
    <w:rsid w:val="00A40703"/>
    <w:rsid w:val="00A42FB4"/>
    <w:rsid w:val="00A64871"/>
    <w:rsid w:val="00A76699"/>
    <w:rsid w:val="00AA00C7"/>
    <w:rsid w:val="00AC5CAB"/>
    <w:rsid w:val="00AC603E"/>
    <w:rsid w:val="00AD7654"/>
    <w:rsid w:val="00AF5209"/>
    <w:rsid w:val="00AF56D5"/>
    <w:rsid w:val="00BC3740"/>
    <w:rsid w:val="00BD0327"/>
    <w:rsid w:val="00C619A0"/>
    <w:rsid w:val="00CD7BE6"/>
    <w:rsid w:val="00CF10B3"/>
    <w:rsid w:val="00D10F73"/>
    <w:rsid w:val="00D20D9E"/>
    <w:rsid w:val="00D3107B"/>
    <w:rsid w:val="00D46027"/>
    <w:rsid w:val="00D7110A"/>
    <w:rsid w:val="00D801E4"/>
    <w:rsid w:val="00DD723B"/>
    <w:rsid w:val="00DF0369"/>
    <w:rsid w:val="00E41114"/>
    <w:rsid w:val="00E85D31"/>
    <w:rsid w:val="00E914CF"/>
    <w:rsid w:val="00E95327"/>
    <w:rsid w:val="00EA2705"/>
    <w:rsid w:val="00ED6804"/>
    <w:rsid w:val="00F42243"/>
    <w:rsid w:val="00F4509E"/>
    <w:rsid w:val="00F6072F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84D2"/>
  <w15:docId w15:val="{5815C17B-C8FE-4586-9D61-E1878874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5%D0%B7%D0%B5%D1%80%D0%BD%D1%8B%D0%B5_%D1%81%D1%82%D0%B0%D0%BD%D0%BA%D0%B8" TargetMode="External"/><Relationship Id="rId13" Type="http://schemas.openxmlformats.org/officeDocument/2006/relationships/hyperlink" Target="https://ru.wikipedia.org/wiki/%D0%94%D0%B5%D1%80%D0%B5%D0%B2%D0%BE%D0%BE%D0%B1%D1%80%D0%B0%D0%B1%D0%B0%D1%82%D1%8B%D0%B2%D0%B0%D1%8E%D1%89%D0%B8%D0%B9_%D1%81%D1%82%D0%B0%D0%BD%D0%BE%D0%BA" TargetMode="External"/><Relationship Id="rId18" Type="http://schemas.openxmlformats.org/officeDocument/2006/relationships/hyperlink" Target="https://ru.wikipedia.org/wiki/%D0%91%D1%83%D1%80%D0%BE%D0%B2%D0%BE%D0%B9_%D1%81%D1%82%D0%B0%D0%BD%D0%BE%D0%BA" TargetMode="External"/><Relationship Id="rId26" Type="http://schemas.openxmlformats.org/officeDocument/2006/relationships/hyperlink" Target="https://ru.wikipedia.org/wiki/%D0%AD%D0%BB%D0%B5%D0%BA%D1%82%D1%80%D0%BE%D0%B4%D0%B2%D0%B8%D0%B3%D0%B0%D1%82%D0%B5%D0%BB%D1%8C" TargetMode="External"/><Relationship Id="rId39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5%D1%87%D0%B0%D1%82%D0%BD%D1%8B%D0%B9_%D1%81%D1%82%D0%B0%D0%BD%D0%BE%D0%BA" TargetMode="External"/><Relationship Id="rId34" Type="http://schemas.openxmlformats.org/officeDocument/2006/relationships/image" Target="media/image4.gif"/><Relationship Id="rId7" Type="http://schemas.openxmlformats.org/officeDocument/2006/relationships/hyperlink" Target="https://ru.wikipedia.org/wiki/%D0%A1%D0%B2%D0%B5%D1%80%D0%BB%D0%B8%D0%BB%D1%8C%D0%BD%D0%BE-%D1%80%D0%B0%D1%81%D1%82%D0%BE%D1%87%D0%BD%D0%B0%D1%8F_%D0%B3%D1%80%D1%83%D0%BF%D0%BF%D0%B0_%D1%81%D1%82%D0%B0%D0%BD%D0%BA%D0%BE%D0%B2" TargetMode="External"/><Relationship Id="rId12" Type="http://schemas.openxmlformats.org/officeDocument/2006/relationships/hyperlink" Target="https://ru.wikipedia.org/wiki/%D0%A1%D1%82%D1%80%D0%BE%D0%B3%D0%B0%D0%BB%D1%8C%D0%BD%D1%8B%D0%B9_%D1%81%D1%82%D0%B0%D0%BD%D0%BE%D0%BA" TargetMode="External"/><Relationship Id="rId17" Type="http://schemas.openxmlformats.org/officeDocument/2006/relationships/hyperlink" Target="https://ru.wikipedia.org/wiki/%D0%AD%D0%BB%D0%B5%D0%BA%D1%82%D1%80%D0%BE%D1%8D%D1%80%D0%BE%D0%B7%D0%B8%D0%BE%D0%BD%D0%BD%D0%B0%D1%8F_%D0%BE%D0%B1%D1%80%D0%B0%D0%B1%D0%BE%D1%82%D0%BA%D0%B0" TargetMode="External"/><Relationship Id="rId25" Type="http://schemas.openxmlformats.org/officeDocument/2006/relationships/hyperlink" Target="https://ru.wikipedia.org/wiki/%D0%A1%D1%82%D0%B0%D0%BD%D0%B8%D0%BD%D0%B0" TargetMode="External"/><Relationship Id="rId33" Type="http://schemas.openxmlformats.org/officeDocument/2006/relationships/image" Target="media/image3.gif"/><Relationship Id="rId38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D%D0%BB%D0%B5%D0%BA%D1%82%D1%80%D0%BE%D1%8D%D1%80%D0%BE%D0%B7%D0%B8%D0%BE%D0%BD%D0%BD%D1%8B%D0%B9_%D1%81%D1%82%D0%B0%D0%BD%D0%BE%D0%BA&amp;action=edit&amp;redlink=1" TargetMode="External"/><Relationship Id="rId20" Type="http://schemas.openxmlformats.org/officeDocument/2006/relationships/hyperlink" Target="https://ru.wikipedia.org/wiki/%D0%91%D0%BE%D0%B1%D0%B8%D0%BD%D0%BE%D1%80%D0%B5%D0%B7%D0%BA%D0%B0" TargetMode="External"/><Relationship Id="rId29" Type="http://schemas.openxmlformats.org/officeDocument/2006/relationships/hyperlink" Target="https://ru.wikipedia.org/wiki/%D0%A1%D1%83%D0%BF%D0%BF%D0%BE%D1%80%D1%8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E%D0%BA%D0%B0%D1%80%D0%BD%D1%8B%D0%B5_%D1%81%D1%82%D0%B0%D0%BD%D0%BA%D0%B8" TargetMode="External"/><Relationship Id="rId11" Type="http://schemas.openxmlformats.org/officeDocument/2006/relationships/hyperlink" Target="https://ru.wikipedia.org/wiki/%D0%93%D0%B8%D0%BB%D1%8C%D0%BE%D1%82%D0%B8%D0%BD%D0%B0" TargetMode="External"/><Relationship Id="rId24" Type="http://schemas.openxmlformats.org/officeDocument/2006/relationships/hyperlink" Target="https://ru.wikipedia.org/wiki/%D0%9F%D1%80%D0%B8%D0%B2%D0%BE%D0%B4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iki/%D0%9C%D0%B5%D1%82%D0%B0%D0%BB%D0%BB%D0%BE%D1%80%D0%B5%D0%B6%D1%83%D1%89%D0%B8%D0%B9_%D1%81%D1%82%D0%B0%D0%BD%D0%BE%D0%BA" TargetMode="External"/><Relationship Id="rId15" Type="http://schemas.openxmlformats.org/officeDocument/2006/relationships/hyperlink" Target="https://ru.wikipedia.org/wiki/%D0%91%D0%B0%D0%BB%D0%B0%D0%BD%D1%81%D0%B8%D1%80%D0%BE%D0%B2%D0%BE%D1%87%D0%BD%D1%8B%D0%B9_%D1%81%D1%82%D0%B0%D0%BD%D0%BE%D0%BA" TargetMode="External"/><Relationship Id="rId23" Type="http://schemas.openxmlformats.org/officeDocument/2006/relationships/hyperlink" Target="https://ru.wikipedia.org/wiki/%D0%A7%D0%B8%D1%81%D0%BB%D0%BE%D0%B2%D0%BE%D0%B5_%D0%BF%D1%80%D0%BE%D0%B3%D1%80%D0%B0%D0%BC%D0%BC%D0%BD%D0%BE%D0%B5_%D1%83%D0%BF%D1%80%D0%B0%D0%B2%D0%BB%D0%B5%D0%BD%D0%B8%D0%B5" TargetMode="External"/><Relationship Id="rId28" Type="http://schemas.openxmlformats.org/officeDocument/2006/relationships/hyperlink" Target="https://ru.wikipedia.org/wiki/%D0%A8%D0%BF%D0%B8%D0%BD%D0%B4%D0%B5%D0%BB%D1%8C" TargetMode="External"/><Relationship Id="rId36" Type="http://schemas.openxmlformats.org/officeDocument/2006/relationships/image" Target="media/image6.gif"/><Relationship Id="rId10" Type="http://schemas.openxmlformats.org/officeDocument/2006/relationships/hyperlink" Target="https://ru.wikipedia.org/wiki/%D0%97%D1%83%D0%B1%D1%87%D0%B0%D1%82%D0%BE%D0%B5_%D0%BA%D0%BE%D0%BB%D0%B5%D1%81%D0%BE" TargetMode="External"/><Relationship Id="rId19" Type="http://schemas.openxmlformats.org/officeDocument/2006/relationships/hyperlink" Target="https://ru.wikipedia.org/wiki/%D0%A1%D1%82%D0%B0%D0%BD%D0%BE%D0%BA-%D0%BA%D0%B0%D1%87%D0%B0%D0%BB%D0%BA%D0%B0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B%D0%B8%D1%84%D0%BE%D0%B2%D0%B0%D0%BB%D1%8C%D0%BD%D1%8B%D0%B9_%D1%81%D1%82%D0%B0%D0%BD%D0%BE%D0%BA" TargetMode="External"/><Relationship Id="rId14" Type="http://schemas.openxmlformats.org/officeDocument/2006/relationships/hyperlink" Target="https://ru.wikipedia.org/wiki/%D0%9A%D0%B0%D0%BC%D0%BD%D0%B5%D1%80%D0%B5%D0%B7%D0%BD%D1%8B%D0%B9_%D1%81%D1%82%D0%B0%D0%BD%D0%BE%D0%BA" TargetMode="External"/><Relationship Id="rId22" Type="http://schemas.openxmlformats.org/officeDocument/2006/relationships/hyperlink" Target="https://ru.wikipedia.org/wiki/%D0%A2%D0%BA%D0%B0%D1%86%D0%BA%D0%B8%D0%B9_%D1%81%D1%82%D0%B0%D0%BD%D0%BE%D0%BA" TargetMode="External"/><Relationship Id="rId27" Type="http://schemas.openxmlformats.org/officeDocument/2006/relationships/hyperlink" Target="https://ru.wikipedia.org/wiki/%D0%9A%D0%BE%D1%80%D0%BE%D0%B1%D0%BA%D0%B0_%D0%BF%D0%B5%D1%80%D0%B5%D0%B4%D0%B0%D1%87" TargetMode="External"/><Relationship Id="rId30" Type="http://schemas.openxmlformats.org/officeDocument/2006/relationships/hyperlink" Target="https://ru.wikipedia.org/w/index.php?title=%D0%9A%D0%BE%D0%BE%D1%80%D0%B4%D0%B8%D0%BD%D0%B0%D1%82%D0%BD%D1%8B%D0%B9_%D1%81%D1%82%D0%BE%D0%BB&amp;action=edit&amp;redlink=1" TargetMode="External"/><Relationship Id="rId35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6280</Words>
  <Characters>35802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</dc:creator>
  <cp:lastModifiedBy>Rustem</cp:lastModifiedBy>
  <cp:revision>5</cp:revision>
  <dcterms:created xsi:type="dcterms:W3CDTF">2019-05-18T11:03:00Z</dcterms:created>
  <dcterms:modified xsi:type="dcterms:W3CDTF">2019-05-18T13:07:00Z</dcterms:modified>
</cp:coreProperties>
</file>