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tblpX="452" w:tblpY="388"/>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8</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Single Source Shortest Path using Dynamic Programming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(Bellman-Ford Algorithm)</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 No: 8</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w:t>
      </w:r>
      <w:r>
        <w:rPr>
          <w:rFonts w:ascii="Times New Roman" w:hAnsi="Times New Roman" w:eastAsia="Times New Roman" w:cs="Times New Roman"/>
          <w:sz w:val="24"/>
          <w:szCs w:val="24"/>
        </w:rPr>
        <w:t xml:space="preserve"> Single Source Shortest Path: Bellman Ford</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Aim: </w:t>
      </w:r>
      <w:r>
        <w:rPr>
          <w:rFonts w:ascii="Times New Roman" w:hAnsi="Times New Roman" w:eastAsia="Times New Roman" w:cs="Times New Roman"/>
          <w:sz w:val="24"/>
          <w:szCs w:val="24"/>
        </w:rPr>
        <w:t>To study and implement Single Source Shortest Path using Dynamic Programming: Bellman Ford</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w:t>
      </w:r>
      <w:r>
        <w:rPr>
          <w:rFonts w:ascii="Times New Roman" w:hAnsi="Times New Roman" w:eastAsia="Times New Roman" w:cs="Times New Roman"/>
          <w:sz w:val="24"/>
          <w:szCs w:val="24"/>
        </w:rPr>
        <w:t>To introduce</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Bellman Ford method</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Given a graph and a source vertex source in graph, find shortest paths from src to all vertices in the given graph. The graph may contain negative weight edges.We have discussed Dijkstra’s algorithm for this problem. Dijkstra’s algorithm is a Greedy algorithm and time complexity is O(VLogV) (with the use of Fibonacci heap). Dijkstra doesn’t work for Graphs with negative weight edges, Bellman-Ford works for such graphs. Bellman-Ford is also simpler than Dijkstra and suites well for distributed systems. But time complexity of Bellman-Ford is O(VE), which is more than Dijkstra.</w:t>
      </w:r>
    </w:p>
    <w:p>
      <w:pPr>
        <w:spacing w:line="360" w:lineRule="auto"/>
        <w:jc w:val="both"/>
      </w:pPr>
      <w:r>
        <w:rPr>
          <w:rFonts w:ascii="Times New Roman" w:hAnsi="Times New Roman" w:eastAsia="Times New Roman" w:cs="Times New Roman"/>
          <w:b/>
          <w:sz w:val="24"/>
          <w:szCs w:val="24"/>
        </w:rPr>
        <w:t>Example:</w:t>
      </w:r>
      <w:r>
        <w:t xml:space="preserve"> </w:t>
      </w:r>
    </w:p>
    <w:p>
      <w:pPr>
        <w:spacing w:line="360" w:lineRule="auto"/>
        <w:jc w:val="both"/>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sz w:val="24"/>
          <w:szCs w:val="24"/>
        </w:rPr>
        <w:t>Let the given source vertex be 0. Initialize all distances as infinite, except the distance to the source itself. Total number of vertices in the graph is 5, so all edges must be processed 4 times</w:t>
      </w:r>
      <w:r>
        <w:rPr>
          <w:rFonts w:ascii="Times New Roman" w:hAnsi="Times New Roman" w:eastAsia="Times New Roman" w:cs="Times New Roman"/>
          <w:color w:val="273239"/>
          <w:sz w:val="24"/>
          <w:szCs w:val="24"/>
          <w:highlight w:val="white"/>
        </w:rPr>
        <w:t>.</w:t>
      </w:r>
    </w:p>
    <w:p>
      <w:pPr>
        <w:spacing w:line="360" w:lineRule="auto"/>
        <w:jc w:val="center"/>
      </w:pPr>
      <w:r>
        <w:drawing>
          <wp:inline distT="0" distB="0" distL="0" distR="0">
            <wp:extent cx="4427220" cy="1828800"/>
            <wp:effectExtent l="0" t="0" r="11430" b="0"/>
            <wp:docPr id="1" name="image5.png" descr="Bellman–Ford Algorithm Example Graph 1"/>
            <wp:cNvGraphicFramePr/>
            <a:graphic xmlns:a="http://schemas.openxmlformats.org/drawingml/2006/main">
              <a:graphicData uri="http://schemas.openxmlformats.org/drawingml/2006/picture">
                <pic:pic xmlns:pic="http://schemas.openxmlformats.org/drawingml/2006/picture">
                  <pic:nvPicPr>
                    <pic:cNvPr id="1" name="image5.png" descr="Bellman–Ford Algorithm Example Graph 1"/>
                    <pic:cNvPicPr preferRelativeResize="0"/>
                  </pic:nvPicPr>
                  <pic:blipFill>
                    <a:blip r:embed="rId7"/>
                    <a:srcRect/>
                    <a:stretch>
                      <a:fillRect/>
                    </a:stretch>
                  </pic:blipFill>
                  <pic:spPr>
                    <a:xfrm>
                      <a:off x="0" y="0"/>
                      <a:ext cx="4427220" cy="1828800"/>
                    </a:xfrm>
                    <a:prstGeom prst="rect">
                      <a:avLst/>
                    </a:prstGeom>
                  </pic:spPr>
                </pic:pic>
              </a:graphicData>
            </a:graphic>
          </wp:inline>
        </w:drawing>
      </w:r>
    </w:p>
    <w:p>
      <w:pPr>
        <w:spacing w:line="360" w:lineRule="auto"/>
        <w:jc w:val="both"/>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p>
    <w:p>
      <w:pPr>
        <w:spacing w:line="360" w:lineRule="auto"/>
        <w:jc w:val="center"/>
        <w:rPr>
          <w:rFonts w:ascii="Times New Roman" w:hAnsi="Times New Roman" w:eastAsia="Times New Roman" w:cs="Times New Roman"/>
          <w:sz w:val="24"/>
          <w:szCs w:val="24"/>
        </w:rPr>
      </w:pPr>
      <w:r>
        <w:drawing>
          <wp:inline distT="0" distB="0" distL="0" distR="0">
            <wp:extent cx="4465955" cy="2240280"/>
            <wp:effectExtent l="0" t="0" r="10795" b="7620"/>
            <wp:docPr id="2" name="image28.png" descr="Bellman–Ford Algorithm Example Graph 3"/>
            <wp:cNvGraphicFramePr/>
            <a:graphic xmlns:a="http://schemas.openxmlformats.org/drawingml/2006/main">
              <a:graphicData uri="http://schemas.openxmlformats.org/drawingml/2006/picture">
                <pic:pic xmlns:pic="http://schemas.openxmlformats.org/drawingml/2006/picture">
                  <pic:nvPicPr>
                    <pic:cNvPr id="2" name="image28.png" descr="Bellman–Ford Algorithm Example Graph 3"/>
                    <pic:cNvPicPr preferRelativeResize="0"/>
                  </pic:nvPicPr>
                  <pic:blipFill>
                    <a:blip r:embed="rId8"/>
                    <a:srcRect/>
                    <a:stretch>
                      <a:fillRect/>
                    </a:stretch>
                  </pic:blipFill>
                  <pic:spPr>
                    <a:xfrm>
                      <a:off x="0" y="0"/>
                      <a:ext cx="4466311" cy="2240777"/>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color w:val="273239"/>
          <w:sz w:val="24"/>
          <w:szCs w:val="24"/>
          <w:highlight w:val="white"/>
        </w:rPr>
        <w:t>The second iteration guarantees to give all shortest paths which are at most 2 edges long. The algorithm processes all edges 2 more times. The distances are minimized after the second iteration, so third and fourth iterations don’t update the distances.</w:t>
      </w:r>
    </w:p>
    <w:p>
      <w:pPr>
        <w:spacing w:line="360" w:lineRule="auto"/>
        <w:jc w:val="both"/>
        <w:rPr>
          <w:rFonts w:ascii="Times New Roman" w:hAnsi="Times New Roman" w:eastAsia="Times New Roman" w:cs="Times New Roman"/>
          <w:sz w:val="24"/>
          <w:szCs w:val="24"/>
        </w:rPr>
      </w:pPr>
      <w:r>
        <w:drawing>
          <wp:inline distT="0" distB="0" distL="0" distR="0">
            <wp:extent cx="5504180" cy="4140200"/>
            <wp:effectExtent l="0" t="0" r="1270" b="12700"/>
            <wp:docPr id="3" name="image8.jpg" descr="C:\Users\Dell\Downloads\BF2.jpeg"/>
            <wp:cNvGraphicFramePr/>
            <a:graphic xmlns:a="http://schemas.openxmlformats.org/drawingml/2006/main">
              <a:graphicData uri="http://schemas.openxmlformats.org/drawingml/2006/picture">
                <pic:pic xmlns:pic="http://schemas.openxmlformats.org/drawingml/2006/picture">
                  <pic:nvPicPr>
                    <pic:cNvPr id="3" name="image8.jpg" descr="C:\Users\Dell\Downloads\BF2.jpeg"/>
                    <pic:cNvPicPr preferRelativeResize="0"/>
                  </pic:nvPicPr>
                  <pic:blipFill>
                    <a:blip r:embed="rId9"/>
                    <a:srcRect/>
                    <a:stretch>
                      <a:fillRect/>
                    </a:stretch>
                  </pic:blipFill>
                  <pic:spPr>
                    <a:xfrm>
                      <a:off x="0" y="0"/>
                      <a:ext cx="5504237" cy="4140418"/>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Algorithm: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Bellman_Ford(list vertices, list edges, vertex source, distance[], parent[])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Step 1 – initialize the graph. In the beginning, all vertices weight of</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INFINITY and a null parent, except for the source, where the weight is 0</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for each vertex v in vertices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distance[v] = INFINITY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parent[v] = NULL</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distance[source] = 0</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Step 2 – relax edges repeatedly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for i = 1 to V-1    // V – number of vertices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for each edge (u, v) with weight w</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if (distance[u] + w) is less than distance[v]</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distance[v] = distance[u] + w</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parent[v] = u</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Step 3 – check for negative-weight cycles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for each edge (u, v) with weight w</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if (distance[u] + w) is less than distance[v]</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return “Graph contains a negative-weight cycle”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return distance[], parent[]</w:t>
      </w:r>
    </w:p>
    <w:p>
      <w:r>
        <w:t>  </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Shortest path from source (5)</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Vertex 5 -&gt; cost=0 parent=0</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Vertex 1-&gt; cost=6 parent=2</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Vertex 2-&gt; cost=3 parent=4</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Vertex 3-&gt; cost =3 parent =4</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Vertex 4-&gt; cost =2 paren=5</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Implementation:</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#include &lt;stdio.h&gt;</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#include &lt;stdlib.h&gt;</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#define INFINITY 99999</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struct Edge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u;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v;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w;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struct Graph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V;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struct Edge *edge;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void bellmanford(struct Graph *g, int source);</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void display(int arr[], int size);</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int main(void)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struct Graph *g = (struct Graph *)malloc(sizeof(struct Graph));</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g-&gt;V = 4;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 = 5;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 = (struct Edge *)malloc(g-&gt;E * sizeof(struct Edge));</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g-&gt;edge[0].u = 0;</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g-&gt;edge[0].v = 1;</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g-&gt;edge[0].w = 5;</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g-&gt;edge[1].u = 0;</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g-&gt;edge[1].v = 2;</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g-&gt;edge[1].w = 4;</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g-&gt;edge[2].u = 1;</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g-&gt;edge[2].v = 3;</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g-&gt;edge[2].w = 3;</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g-&gt;edge[3].u = 2;</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g-&gt;edge[3].v = 1;</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g-&gt;edge[3].w = 6;</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g-&gt;edge[4].u = 3;</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g-&gt;edge[4].v = 2;</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g-&gt;edge[4].w = 2;</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bellmanford(g, 0);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return 0;</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void bellmanford(struct Graph *g, int source)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i, j, u, v, w;</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tV = g-&gt;V;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tE = g-&gt;E;</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d[tV];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p[tV];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for (i = 0; i &lt; tV; i++)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d[i] = INFINITY;</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p[i] = 0;</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d[source] = 0;</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for (i = 1; i &lt;= tV - 1; i++)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for (j = 0; j &lt; tE; j++)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//get the edge data</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u = g-&gt;edge[j].u;</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v = g-&gt;edge[j].v;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 = g-&gt;edge[j].w;</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if (d[u] != INFINITY &amp;&amp; d[v] &gt; d[u] + w)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d[v] = d[u] + w;</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p[v] = u;</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for (i = 0; i &lt; tE; i++)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u = g-&gt;edge[i].u;</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v = g-&gt;edge[i].v;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 = g-&gt;edge[i].w;</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if (d[u] != INFINITY &amp;&amp; d[v] &gt; d[u] + w)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printf("Negative weight cycle detected!\n");</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return;</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printf("Distance array: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display(d, tV);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printf("Predecessor array: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display(p, tV);</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void display(int arr[], int size)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int i;</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for (i = 0; i &lt; size; i++)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printf("%d ", arr[i]);</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 xml:space="preserve">  printf("\n");</w:t>
      </w:r>
    </w:p>
    <w:p>
      <w:pPr>
        <w:keepNext w:val="0"/>
        <w:keepLines w:val="0"/>
        <w:widowControl/>
        <w:suppressLineNumbers w:val="0"/>
        <w:suppressAutoHyphens/>
        <w:spacing w:before="0" w:beforeAutospacing="0" w:after="200" w:afterAutospacing="0"/>
        <w:ind w:left="0" w:right="0" w:firstLine="0"/>
        <w:jc w:val="both"/>
        <w:rPr>
          <w:rFonts w:hint="default" w:ascii="Calibri" w:hAnsi="Calibri" w:cs="Calibri"/>
          <w:spacing w:val="0"/>
          <w:sz w:val="24"/>
          <w:szCs w:val="24"/>
        </w:rPr>
      </w:pPr>
      <w:r>
        <w:rPr>
          <w:rFonts w:hint="default" w:ascii="Calibri" w:hAnsi="Calibri" w:eastAsia="Calibri" w:cs="Calibri"/>
          <w:spacing w:val="0"/>
          <w:kern w:val="0"/>
          <w:sz w:val="24"/>
          <w:szCs w:val="24"/>
          <w:lang w:val="en-US" w:eastAsia="zh-CN" w:bidi="ar"/>
        </w:rPr>
        <w:t>}</w:t>
      </w:r>
    </w:p>
    <w:p>
      <w:pPr>
        <w:keepNext w:val="0"/>
        <w:keepLines w:val="0"/>
        <w:widowControl/>
        <w:suppressLineNumbers w:val="0"/>
        <w:spacing w:before="0" w:beforeAutospacing="0" w:after="0" w:afterAutospacing="0"/>
        <w:ind w:left="0" w:right="0"/>
        <w:jc w:val="left"/>
      </w:pPr>
      <w:r>
        <w:rPr>
          <w:rFonts w:hint="default" w:ascii="Calibri" w:hAnsi="Calibri" w:eastAsia="Calibri" w:cs="Calibri"/>
          <w:kern w:val="0"/>
          <w:sz w:val="21"/>
          <w:szCs w:val="21"/>
          <w:lang w:val="en-US" w:eastAsia="zh-CN" w:bidi="ar"/>
        </w:rPr>
        <w:drawing>
          <wp:inline distT="0" distB="0" distL="114300" distR="114300">
            <wp:extent cx="3219450" cy="1200150"/>
            <wp:effectExtent l="0" t="0" r="0" b="0"/>
            <wp:docPr id="3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IMG_256"/>
                    <pic:cNvPicPr>
                      <a:picLocks noChangeAspect="1"/>
                    </pic:cNvPicPr>
                  </pic:nvPicPr>
                  <pic:blipFill>
                    <a:blip r:embed="rId10"/>
                    <a:stretch>
                      <a:fillRect/>
                    </a:stretch>
                  </pic:blipFill>
                  <pic:spPr>
                    <a:xfrm>
                      <a:off x="0" y="0"/>
                      <a:ext cx="3219450" cy="1200150"/>
                    </a:xfrm>
                    <a:prstGeom prst="rect">
                      <a:avLst/>
                    </a:prstGeom>
                    <a:noFill/>
                    <a:ln w="9525">
                      <a:noFill/>
                    </a:ln>
                  </pic:spPr>
                </pic:pic>
              </a:graphicData>
            </a:graphic>
          </wp:inline>
        </w:drawing>
      </w:r>
    </w:p>
    <w:p>
      <w:pPr>
        <w:spacing w:line="360" w:lineRule="auto"/>
        <w:jc w:val="both"/>
        <w:rPr>
          <w:rFonts w:hint="default" w:ascii="Times New Roman" w:hAnsi="Times New Roman" w:eastAsia="Times New Roman" w:cs="Times New Roman"/>
          <w:b/>
          <w:sz w:val="24"/>
          <w:szCs w:val="24"/>
          <w:lang w:val="en-US"/>
        </w:rPr>
      </w:pPr>
    </w:p>
    <w:p>
      <w:pPr>
        <w:pStyle w:val="6"/>
        <w:pBdr>
          <w:top w:val="single" w:color="E3E3E3" w:sz="2" w:space="0"/>
          <w:left w:val="single" w:color="E3E3E3" w:sz="2" w:space="0"/>
          <w:bottom w:val="single" w:color="E3E3E3" w:sz="2" w:space="0"/>
          <w:right w:val="single" w:color="E3E3E3" w:sz="2" w:space="0"/>
        </w:pBdr>
        <w:spacing w:before="0" w:beforeAutospacing="0" w:after="0" w:afterAutospacing="0"/>
      </w:pPr>
      <w:r>
        <w:rPr>
          <w:b/>
        </w:rPr>
        <w:t>Conclusion:</w:t>
      </w:r>
      <w:r>
        <w:t xml:space="preserve"> The implementation of the Bellman-Ford algorithm proved effective in finding the shortest paths in weighted graphs. Through rigorous testing and analysis, the algorithm demonstrated its reliability and efficiency in solving the single-source shortest path problem, offering valuable insights for real-world applications in network routing and optimization.</w:t>
      </w:r>
    </w:p>
    <w:p>
      <w:pPr>
        <w:pStyle w:val="13"/>
      </w:pPr>
      <w:r>
        <w:t>Top of Form</w:t>
      </w:r>
    </w:p>
    <w:p>
      <w:pPr>
        <w:spacing w:line="360" w:lineRule="auto"/>
        <w:jc w:val="both"/>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bookmarkStart w:id="0" w:name="_GoBack"/>
      <w:bookmarkEnd w:id="0"/>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Liberation 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Times New Roman" w:cs="Times New Roman"/>
        <w:color w:val="000000"/>
        <w:sz w:val="24"/>
        <w:szCs w:val="24"/>
      </w:rPr>
      <w:drawing>
        <wp:inline distT="0" distB="0" distL="0" distR="0">
          <wp:extent cx="5768975" cy="867410"/>
          <wp:effectExtent l="0" t="0" r="3175" b="8890"/>
          <wp:docPr id="18" name="image1.jpg"/>
          <wp:cNvGraphicFramePr/>
          <a:graphic xmlns:a="http://schemas.openxmlformats.org/drawingml/2006/main">
            <a:graphicData uri="http://schemas.openxmlformats.org/drawingml/2006/picture">
              <pic:pic xmlns:pic="http://schemas.openxmlformats.org/drawingml/2006/picture">
                <pic:nvPicPr>
                  <pic:cNvPr id="18" name="image1.jpg"/>
                  <pic:cNvPicPr preferRelativeResize="0"/>
                </pic:nvPicPr>
                <pic:blipFill>
                  <a:blip r:embed="rId1"/>
                  <a:srcRect/>
                  <a:stretch>
                    <a:fillRect/>
                  </a:stretch>
                </pic:blipFill>
                <pic:spPr>
                  <a:xfrm>
                    <a:off x="0" y="0"/>
                    <a:ext cx="5769443" cy="8678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1625"/>
    <w:rsid w:val="070F49A2"/>
    <w:rsid w:val="15251FE3"/>
    <w:rsid w:val="1A337C08"/>
    <w:rsid w:val="1DCD4EF1"/>
    <w:rsid w:val="23B73EA6"/>
    <w:rsid w:val="287348EA"/>
    <w:rsid w:val="2C711625"/>
    <w:rsid w:val="373D4681"/>
    <w:rsid w:val="3D337AA9"/>
    <w:rsid w:val="4F3B460A"/>
    <w:rsid w:val="4FC8541B"/>
    <w:rsid w:val="59D61333"/>
    <w:rsid w:val="68AA1F0B"/>
    <w:rsid w:val="68C2756A"/>
    <w:rsid w:val="6C486FFD"/>
    <w:rsid w:val="7377177D"/>
    <w:rsid w:val="74FE69F1"/>
    <w:rsid w:val="751F0834"/>
    <w:rsid w:val="7A4E39B4"/>
    <w:rsid w:val="7ADE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7">
    <w:name w:val="_Style 16"/>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8">
    <w:name w:val="_Style 18"/>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 w:type="dxa"/>
        <w:bottom w:w="0" w:type="dxa"/>
        <w:right w:w="10" w:type="dxa"/>
      </w:tblCellMar>
    </w:tblPr>
  </w:style>
  <w:style w:type="table" w:customStyle="1" w:styleId="9">
    <w:name w:val="_Style 21"/>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10">
    <w:name w:val="_Style 22"/>
    <w:basedOn w:val="3"/>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11">
    <w:name w:val="_Style 23"/>
    <w:basedOn w:val="3"/>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12">
    <w:name w:val="_Style 24"/>
    <w:basedOn w:val="3"/>
    <w:qFormat/>
    <w:uiPriority w:val="0"/>
    <w:tblPr>
      <w:tblCellMar>
        <w:left w:w="10" w:type="dxa"/>
        <w:right w:w="10" w:type="dxa"/>
      </w:tblCellMar>
    </w:tblPr>
  </w:style>
  <w:style w:type="paragraph" w:customStyle="1" w:styleId="13">
    <w:name w:val="HTML Top of Form"/>
    <w:basedOn w:val="1"/>
    <w:next w:val="1"/>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2024-04-12T07:07:00Z</dcterms:created>
  <dc:creator>SE_17_Charmi Jani</dc:creator>
  <cp:lastModifiedBy>SE_17_Charmi Jani</cp:lastModifiedBy>
  <dcterms:modified xsi:type="dcterms:W3CDTF">2024-04-12T07:20:27Z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DB7709ED656D4DA7BC8077541EEC2530_13</vt:lpwstr>
  </property>
</Properties>
</file>