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08 - UML Code and Use Case Catalog</w:t>
      </w:r>
    </w:p>
    <w:p>
      <w:pPr>
        <w:jc w:val="center"/>
      </w:pPr>
      <w:r>
        <w:rPr>
          <w:i/>
          <w:sz w:val="20"/>
        </w:rPr>
        <w:t>Version 1.2 Final Developer Specification | 2026-06-22</w:t>
      </w:r>
    </w:p>
    <w:p/>
    <w:p>
      <w:pPr>
        <w:pStyle w:val="Heading1"/>
      </w:pPr>
      <w:r>
        <w:t>V1.2 Synchronisation Notice</w:t>
      </w:r>
    </w:p>
    <w:p>
      <w:r>
        <w:t>This document has been synchronised with all confirmed product-owner answers from Q1-Q171 and the final Batch 4 confirmation. It is aligned with the V1.2 master report and the V1.2 sub-document package.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7920"/>
            <w:vAlign w:val="top"/>
            <w:shd w:fill="D9EAF7"/>
          </w:tcPr>
          <w:p>
            <w:r/>
            <w:r>
              <w:rPr>
                <w:b/>
                <w:sz w:val="17"/>
              </w:rPr>
              <w:t>Final V1.2 Decision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Product positioning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Sydney Property Data Report Platform and Buyer Decision Support Platform.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Role model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Front-end users are all Consumers/Customers. No separate agent or organisation roles in MVP.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Suburb is the minimum reportable unit. Postcode is a search/selection entry and must resolve through database-confirmed suburb/postcode relationships.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Model display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Paid PDF reports may display actual prediction numbers; LLM explains them using governed context, warnings and versioned templates.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Report availability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If report_generation_allowed_flag = 0, purchase/report generation is blocked or shown as report unavailable unless Super Admin override is applied.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Data architecture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Front end reads pre-generated scoring table. Backend performs scheduled refresh and model service calls for recalculation/batch generation.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Entitlement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Subscription grants Sydney advanced browsing and 30 paid PDF reports per billing cycle. 10-pack is 10 report credits.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Admin finalisation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Normal Admin can refund, add/return credit, extend subscriptions, view full profile questionnaires and handle support; Super Admin manages system-level controls.</w:t>
            </w:r>
          </w:p>
        </w:tc>
      </w:tr>
    </w:tbl>
    <w:p/>
    <w:p>
      <w:pPr>
        <w:pStyle w:val="Heading1"/>
      </w:pPr>
      <w:r>
        <w:t>1. PlantUML Use Case Diagram Code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@startuml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left to right direction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actor Visitor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actor Customer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actor Subscriber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actor Admin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actor "Super Admin" as SuperAdmin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rectangle "Sydney Property Data Platform" {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usecase "Browse Public Map" as UC1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usecase "Search Suburb/Postcode" as UC2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usecase "Complete Buyer Profile" as UC3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usecase "Generate Free Preview Report" as UC4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usecase "Purchase Report / Credits" as UC5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usecase "Generate Paid Report" as UC6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usecase "View HTML Report" as UC7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usecase "Download Watermarked PDF" as UC8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usecase "Manage Support Ticket" as UC9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usecase "Refund / Credit / Extend Subscription" as UC10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usecase "Upload Data and Review Change Report" as UC11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usecase "Publish / Rollback Data Release" as UC12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usecase "Configure Report Template and Indicator Display" as UC13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usecase "Override Blocked Report" as UC14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usecase "Refresh Scoring Table" as UC15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}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Visitor --&gt; UC1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Visitor --&gt; UC2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Customer --&gt; UC3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Customer --&gt; UC4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Customer --&gt; UC5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Customer --&gt; UC6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Customer --&gt; UC7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Customer --&gt; UC8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Subscriber --&gt; UC6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Subscriber --&gt; UC15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Admin --&gt; UC9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Admin --&gt; UC10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SuperAdmin --&gt; UC11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SuperAdmin --&gt; UC12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SuperAdmin --&gt; UC13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SuperAdmin --&gt; UC14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SuperAdmin --&gt; UC15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UC6 ..&gt; UC3 : uses profile snapshot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UC6 ..&gt; UC15 : reads approved scoring table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UC6 ..&gt; UC13 : uses template/version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@enduml</w:t>
      </w:r>
    </w:p>
    <w:p>
      <w:pPr>
        <w:pStyle w:val="Heading1"/>
      </w:pPr>
      <w:r>
        <w:t>2. Mermaid Report State Machine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stateDiagram-v2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  [*] --&gt; entitlement_validated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  entitlement_validated --&gt; credit_or_quota_held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  credit_or_quota_held --&gt; queued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  queued --&gt; processing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  processing --&gt; data_context_built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  data_context_built --&gt; llm_generation_started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  llm_generation_started --&gt; llm_retry_1: failure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  llm_retry_1 --&gt; llm_retry_2: failure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  llm_retry_2 --&gt; llm_retry_3: failure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  llm_retry_3 --&gt; fallback_template_used: failure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  llm_generation_started --&gt; rendering_html: success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  fallback_template_used --&gt; rendering_html: fallback success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  fallback_template_used --&gt; failed: fallback failure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  rendering_html --&gt; rendering_pdf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  rendering_pdf --&gt; completed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  failed --&gt; credit_released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  failed --&gt; quota_restored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  failed --&gt; refund_started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 xml:space="preserve">    completed --&gt; [*]</w:t>
      </w:r>
    </w:p>
    <w:p>
      <w:pPr>
        <w:pStyle w:val="Heading1"/>
      </w:pPr>
      <w:r>
        <w:t>3. Use Case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7"/>
              </w:rPr>
              <w:t>Domain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Use Case</w:t>
            </w:r>
          </w:p>
        </w:tc>
        <w:tc>
          <w:tcPr>
            <w:tcW w:type="dxa" w:w="4608"/>
            <w:vAlign w:val="top"/>
            <w:shd w:fill="D9EAF7"/>
          </w:tcPr>
          <w:p>
            <w:r/>
            <w:r>
              <w:rPr>
                <w:b/>
                <w:sz w:val="17"/>
              </w:rPr>
              <w:t>Summary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UC-BUS-001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Business and Governance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Present product positioning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Visitor/User views product as data report and buyer decision-support service, not agency/broker.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UC-BUS-002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Business and Governance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Apply wording governance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System allows recommendation-style terms but attaches risk, confidence, uncertainty and methodology wording.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UC-BUS-003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Business and Governance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Block unavailable report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System disables purchase if report_generation_allowed_flag is 0 and shows report_block_reason.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UC-BUS-004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Business and Governance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Override blocked report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Super Admin overrides a blocked suburb with reason, warning and audit log.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UC-BUS-005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Business and Governance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Maintain indicator display controls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Super Admin toggles which prediction indicators can appear in paid PDF reports.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UC-USR-001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Users and Personalisation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Register account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Customer creates account and verifies email.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UC-USR-002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Users and Personalisation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Complete buyer profile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Customer answers weighted questionnaire; budget and key fields mandatory.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UC-USR-003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Users and Personalisation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Calculate profile completeness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System calculates 0-100 weighted score and blocks matching below 60.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UC-USR-004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Users and Personalisation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Update single profile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Customer edits the only profile; new reports use the new snapshot.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UC-USR-005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Users and Personalisation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Store report profile snapshot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Generated report records profile snapshot ID, score, band and answers used.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UC-GEO-001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Geography and Map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Search suburb/postcode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System returns only database-confirmed selectable suburb/postcode relationships.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UC-GEO-002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Geography and Map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Resolve postcode relationship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System handles one-to-one and many-to-many postcode/suburb mappings.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UC-GEO-003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Geography and Map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Browse public map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Visitor sees base map, suburb/postcode boundaries, sample heatmap, price band and partial history.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UC-GEO-004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Geography and Map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Browse paid layers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Subscriber sees growth, risk, liquidity, composite score, personal fit, supply pressure and rental yield layers.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UC-GEO-005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Geography and Map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Select single suburb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User can select one reportable suburb at a time for report generation.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UC-REP-001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Reports and LLM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Generate free preview report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Free report uses non-prediction data only, preview-only, no PDF, watermark.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UC-REP-002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Reports and LLM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Generate paid report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Report job queues, uses data/model/profile/template versions, renders HTML and PDF.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UC-REP-003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Reports and LLM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Run LLM generation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LLM uses template, actual values, profile and rules to generate recommendations/explanations.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UC-REP-004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Reports and LLM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Validate LLM output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System checks sections, disclaimers, values, warnings, no unsupported figures.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UC-REP-005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Reports and LLM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Fallback report generation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After 3 retries, fallback template may generate report; failure returns payment/credit/quota.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UC-COM-001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Commerce and Credits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Purchase single report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Customer buys one suburb report; wrong suburb cannot be changed after purchase.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UC-COM-002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Commerce and Credits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Purchase 10-credit package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Customer receives 10 report credits.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UC-COM-003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Commerce and Credits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Hold/capture/release credit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System holds credit at job start, captures on success, releases on failure.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UC-COM-004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Commerce and Credits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Manage subscription quota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Subscription gives 30 reports per billing cycle with used/remaining/reset tracking.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UC-COM-005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Commerce and Credits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Generate invoice/receipt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System creates GST-inclusive receipt/invoice after confirmed payment.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UC-ADM-001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Admin and Data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Handle support ticket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Admin replies, refunds, credits, extends subscriptions and resends report links.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UC-ADM-002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Admin and Data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Manage coupons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Super Admin creates discount/free/manual override coupons.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UC-DATA-001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Admin and Data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Upload data file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Admin uploads files using templates; system validates schema.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UC-DATA-002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Admin and Data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Generate change report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System compares uploaded data with current production data and shows changed rows.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UC-DATA-003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Admin and Data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Publish or rollback data release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Super Admin publishes versioned release or rolls back; reports keep locked versions.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UC-DATA-004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Admin and Data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Refresh scoring table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7"/>
              </w:rPr>
              <w:t>Scheduled refresh uses latest database/API/model service, but front end uses approved pre-generated scoring table.</w:t>
            </w:r>
          </w:p>
        </w:tc>
      </w:tr>
    </w:tbl>
    <w:p/>
    <w:p>
      <w:pPr>
        <w:pStyle w:val="Heading1"/>
      </w:pPr>
      <w:r>
        <w:t>4. Developer State List</w:t>
      </w:r>
    </w:p>
    <w:p>
      <w:pPr>
        <w:pStyle w:val="Heading2"/>
      </w:pPr>
      <w:r>
        <w:t>Report Job States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draft_request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entitlement_validated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credit_or_quota_held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queued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processing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data_context_built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llm_generation_started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llm_retry_1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llm_retry_2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llm_retry_3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fallback_template_used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rendering_html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rendering_pdf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completed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failed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refund_started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credit_released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quota_restored</w:t>
      </w:r>
    </w:p>
    <w:p>
      <w:pPr>
        <w:pStyle w:val="Heading2"/>
      </w:pPr>
      <w:r>
        <w:t>Credit States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available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held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captured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released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expired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admin_adjusted</w:t>
      </w:r>
    </w:p>
    <w:p>
      <w:pPr>
        <w:pStyle w:val="Heading2"/>
      </w:pPr>
      <w:r>
        <w:t>Payment States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payment_pending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webhook_retrying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payment_confirmed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payment_failed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manual_review_required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refunded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partially_refunded</w:t>
      </w:r>
    </w:p>
    <w:p>
      <w:pPr>
        <w:pStyle w:val="Heading2"/>
      </w:pPr>
      <w:r>
        <w:t>Data Release States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draft_uploaded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schema_validating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validation_failed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change_report_ready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awaiting_publish_confirmation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published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rolled_back</w:t>
      </w:r>
    </w:p>
    <w:p>
      <w:pPr>
        <w:pStyle w:val="Heading2"/>
      </w:pPr>
      <w:r>
        <w:t>Refresh States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scheduled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running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validation_failed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refresh_failed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awaiting_publish_confirmation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published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rolled_back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