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CB117" w14:textId="77777777" w:rsidR="007F74EE" w:rsidRDefault="003420D9">
      <w:pPr>
        <w:spacing w:line="240" w:lineRule="auto"/>
        <w:jc w:val="center"/>
        <w:rPr>
          <w:rFonts w:ascii="Times" w:eastAsia="Times" w:hAnsi="Times" w:cs="Times"/>
          <w:b/>
        </w:rPr>
      </w:pPr>
      <w:r>
        <w:rPr>
          <w:rFonts w:ascii="Times" w:eastAsia="Times" w:hAnsi="Times" w:cs="Times"/>
          <w:b/>
        </w:rPr>
        <w:t>Analysis of Twitter Interactions Between US Legislators Regarding SARS-CoV-2</w:t>
      </w:r>
    </w:p>
    <w:p w14:paraId="2D92BAD7" w14:textId="77777777" w:rsidR="007F74EE" w:rsidRDefault="003420D9">
      <w:pPr>
        <w:spacing w:line="240" w:lineRule="auto"/>
        <w:jc w:val="center"/>
        <w:rPr>
          <w:rFonts w:ascii="Times" w:eastAsia="Times" w:hAnsi="Times" w:cs="Times"/>
          <w:color w:val="20231E"/>
          <w:sz w:val="20"/>
          <w:szCs w:val="20"/>
        </w:rPr>
      </w:pPr>
      <w:r>
        <w:rPr>
          <w:rFonts w:ascii="Times" w:eastAsia="Times" w:hAnsi="Times" w:cs="Times"/>
          <w:i/>
          <w:color w:val="20231E"/>
          <w:sz w:val="20"/>
          <w:szCs w:val="20"/>
        </w:rPr>
        <w:t xml:space="preserve">Daniela </w:t>
      </w:r>
      <w:proofErr w:type="spellStart"/>
      <w:r>
        <w:rPr>
          <w:rFonts w:ascii="Times" w:eastAsia="Times" w:hAnsi="Times" w:cs="Times"/>
          <w:i/>
          <w:color w:val="20231E"/>
          <w:sz w:val="20"/>
          <w:szCs w:val="20"/>
        </w:rPr>
        <w:t>Raygadas</w:t>
      </w:r>
      <w:proofErr w:type="spellEnd"/>
      <w:r>
        <w:rPr>
          <w:rFonts w:ascii="Times" w:eastAsia="Times" w:hAnsi="Times" w:cs="Times"/>
          <w:i/>
          <w:color w:val="20231E"/>
          <w:sz w:val="20"/>
          <w:szCs w:val="20"/>
        </w:rPr>
        <w:t xml:space="preserve"> and Caroline Harrison</w:t>
      </w:r>
    </w:p>
    <w:p w14:paraId="71168AC4" w14:textId="77777777" w:rsidR="007F74EE" w:rsidRDefault="007F74EE">
      <w:pPr>
        <w:spacing w:line="240" w:lineRule="auto"/>
        <w:rPr>
          <w:rFonts w:ascii="Times" w:eastAsia="Times" w:hAnsi="Times" w:cs="Times"/>
          <w:color w:val="20231E"/>
          <w:sz w:val="20"/>
          <w:szCs w:val="20"/>
        </w:rPr>
      </w:pPr>
    </w:p>
    <w:p w14:paraId="08D6780B" w14:textId="77777777" w:rsidR="007F74EE" w:rsidRDefault="007F74EE">
      <w:pPr>
        <w:spacing w:line="240" w:lineRule="auto"/>
        <w:rPr>
          <w:rFonts w:ascii="Times" w:eastAsia="Times" w:hAnsi="Times" w:cs="Times"/>
          <w:color w:val="20231E"/>
          <w:sz w:val="20"/>
          <w:szCs w:val="20"/>
        </w:rPr>
      </w:pPr>
    </w:p>
    <w:p w14:paraId="26C7F4C5" w14:textId="77777777" w:rsidR="007F74EE" w:rsidRDefault="003420D9">
      <w:pPr>
        <w:spacing w:after="200" w:line="240" w:lineRule="auto"/>
        <w:rPr>
          <w:rFonts w:ascii="Times" w:eastAsia="Times" w:hAnsi="Times" w:cs="Times"/>
          <w:b/>
          <w:color w:val="20231E"/>
          <w:sz w:val="20"/>
          <w:szCs w:val="20"/>
        </w:rPr>
      </w:pPr>
      <w:r>
        <w:rPr>
          <w:rFonts w:ascii="Times" w:eastAsia="Times" w:hAnsi="Times" w:cs="Times"/>
          <w:b/>
          <w:color w:val="20231E"/>
          <w:sz w:val="20"/>
          <w:szCs w:val="20"/>
        </w:rPr>
        <w:t>Literature Review:</w:t>
      </w:r>
    </w:p>
    <w:p w14:paraId="6005FAF0" w14:textId="592DA5BE" w:rsidR="007F74EE" w:rsidRDefault="003420D9">
      <w:pPr>
        <w:spacing w:line="360" w:lineRule="auto"/>
        <w:ind w:firstLine="720"/>
        <w:jc w:val="both"/>
        <w:rPr>
          <w:rFonts w:ascii="Times" w:eastAsia="Times" w:hAnsi="Times" w:cs="Times"/>
          <w:color w:val="20231E"/>
        </w:rPr>
      </w:pPr>
      <w:r>
        <w:rPr>
          <w:rFonts w:ascii="Times" w:eastAsia="Times" w:hAnsi="Times" w:cs="Times"/>
          <w:color w:val="20231E"/>
        </w:rPr>
        <w:t>In recent years Twitter has become one of the most popular social media platforms and that allows individuals to interact with one another</w:t>
      </w:r>
      <w:r>
        <w:rPr>
          <w:rFonts w:ascii="Times" w:eastAsia="Times" w:hAnsi="Times" w:cs="Times"/>
          <w:color w:val="20231E"/>
        </w:rPr>
        <w:t xml:space="preserve"> and create a dialog about current events and other important topics of conversation.  It allows users to have direct</w:t>
      </w:r>
      <w:r>
        <w:rPr>
          <w:rFonts w:ascii="Times" w:eastAsia="Times" w:hAnsi="Times" w:cs="Times"/>
          <w:color w:val="20231E"/>
        </w:rPr>
        <w:t xml:space="preserve"> contact with followers and share information to them in an efficient manner.  Additionally, the news consumption and political dialog has shifted online and onto sites like Twitter and other social media platforms</w:t>
      </w:r>
      <w:r>
        <w:rPr>
          <w:rFonts w:ascii="Times" w:eastAsia="Times" w:hAnsi="Times" w:cs="Times"/>
          <w:color w:val="20231E"/>
          <w:vertAlign w:val="superscript"/>
        </w:rPr>
        <w:t>[11]</w:t>
      </w:r>
      <w:r>
        <w:rPr>
          <w:rFonts w:ascii="Times" w:eastAsia="Times" w:hAnsi="Times" w:cs="Times"/>
          <w:color w:val="20231E"/>
        </w:rPr>
        <w:t xml:space="preserve">.  As a result, Twitter has become an </w:t>
      </w:r>
      <w:r>
        <w:rPr>
          <w:rFonts w:ascii="Times" w:eastAsia="Times" w:hAnsi="Times" w:cs="Times"/>
          <w:color w:val="20231E"/>
        </w:rPr>
        <w:t xml:space="preserve">important tool for governments </w:t>
      </w:r>
      <w:proofErr w:type="gramStart"/>
      <w:r>
        <w:rPr>
          <w:rFonts w:ascii="Times" w:eastAsia="Times" w:hAnsi="Times" w:cs="Times"/>
          <w:color w:val="20231E"/>
        </w:rPr>
        <w:t>as a way to</w:t>
      </w:r>
      <w:proofErr w:type="gramEnd"/>
      <w:r>
        <w:rPr>
          <w:rFonts w:ascii="Times" w:eastAsia="Times" w:hAnsi="Times" w:cs="Times"/>
          <w:color w:val="20231E"/>
        </w:rPr>
        <w:t xml:space="preserve"> reach its constituents. </w:t>
      </w:r>
    </w:p>
    <w:p w14:paraId="6078AD11" w14:textId="77777777" w:rsidR="007F74EE" w:rsidRDefault="003420D9">
      <w:pPr>
        <w:spacing w:line="360" w:lineRule="auto"/>
        <w:ind w:firstLine="720"/>
        <w:jc w:val="both"/>
        <w:rPr>
          <w:rFonts w:ascii="Times" w:eastAsia="Times" w:hAnsi="Times" w:cs="Times"/>
          <w:color w:val="20231E"/>
        </w:rPr>
      </w:pPr>
      <w:r>
        <w:rPr>
          <w:rFonts w:ascii="Times" w:eastAsia="Times" w:hAnsi="Times" w:cs="Times"/>
          <w:color w:val="20231E"/>
        </w:rPr>
        <w:t>With this increasing popularity within the political sphere, Twitter has become a major platform for government officials to express their political and personal ideas to the public and ea</w:t>
      </w:r>
      <w:r>
        <w:rPr>
          <w:rFonts w:ascii="Times" w:eastAsia="Times" w:hAnsi="Times" w:cs="Times"/>
          <w:color w:val="20231E"/>
        </w:rPr>
        <w:t>ch other.  Political science researchers have worked to dissect these networks to better understand different structural attributes and relational ties between government members, and between those members and their constituents.  Previous studies have ide</w:t>
      </w:r>
      <w:r>
        <w:rPr>
          <w:rFonts w:ascii="Times" w:eastAsia="Times" w:hAnsi="Times" w:cs="Times"/>
          <w:color w:val="20231E"/>
        </w:rPr>
        <w:t xml:space="preserve">ntified influential members within governmental bodies and political parties, such as </w:t>
      </w:r>
      <w:r>
        <w:rPr>
          <w:rFonts w:ascii="Times" w:eastAsia="Times" w:hAnsi="Times" w:cs="Times"/>
          <w:color w:val="222222"/>
          <w:highlight w:val="white"/>
        </w:rPr>
        <w:t>Conover et al.</w:t>
      </w:r>
      <w:r>
        <w:rPr>
          <w:rFonts w:ascii="Times" w:eastAsia="Times" w:hAnsi="Times" w:cs="Times"/>
          <w:color w:val="20231E"/>
          <w:vertAlign w:val="superscript"/>
        </w:rPr>
        <w:t>[7]</w:t>
      </w:r>
      <w:r>
        <w:rPr>
          <w:rFonts w:ascii="Times" w:eastAsia="Times" w:hAnsi="Times" w:cs="Times"/>
          <w:color w:val="222222"/>
          <w:sz w:val="24"/>
          <w:szCs w:val="24"/>
          <w:highlight w:val="white"/>
        </w:rPr>
        <w:t xml:space="preserve"> who </w:t>
      </w:r>
      <w:r>
        <w:rPr>
          <w:rFonts w:ascii="Times" w:eastAsia="Times" w:hAnsi="Times" w:cs="Times"/>
          <w:color w:val="20231E"/>
        </w:rPr>
        <w:t>identified political party clusters of twitter users during the 2010 midterm election,</w:t>
      </w:r>
      <w:r>
        <w:rPr>
          <w:rFonts w:ascii="Times" w:eastAsia="Times" w:hAnsi="Times" w:cs="Times"/>
          <w:color w:val="20231E"/>
          <w:vertAlign w:val="superscript"/>
        </w:rPr>
        <w:t xml:space="preserve"> </w:t>
      </w:r>
      <w:r>
        <w:rPr>
          <w:rFonts w:ascii="Times" w:eastAsia="Times" w:hAnsi="Times" w:cs="Times"/>
          <w:color w:val="20231E"/>
        </w:rPr>
        <w:t xml:space="preserve">and </w:t>
      </w:r>
      <w:proofErr w:type="spellStart"/>
      <w:r>
        <w:rPr>
          <w:rFonts w:ascii="Times" w:eastAsia="Times" w:hAnsi="Times" w:cs="Times"/>
          <w:color w:val="20231E"/>
        </w:rPr>
        <w:t>Cherepnalkoski</w:t>
      </w:r>
      <w:proofErr w:type="spellEnd"/>
      <w:r>
        <w:rPr>
          <w:rFonts w:ascii="Times" w:eastAsia="Times" w:hAnsi="Times" w:cs="Times"/>
          <w:color w:val="20231E"/>
        </w:rPr>
        <w:t xml:space="preserve"> et al.</w:t>
      </w:r>
      <w:r>
        <w:rPr>
          <w:rFonts w:ascii="Times" w:eastAsia="Times" w:hAnsi="Times" w:cs="Times"/>
          <w:color w:val="20231E"/>
          <w:vertAlign w:val="superscript"/>
        </w:rPr>
        <w:t>[3]</w:t>
      </w:r>
      <w:r>
        <w:rPr>
          <w:rFonts w:ascii="Times" w:eastAsia="Times" w:hAnsi="Times" w:cs="Times"/>
          <w:color w:val="20231E"/>
        </w:rPr>
        <w:t xml:space="preserve">  that broke down the European Pa</w:t>
      </w:r>
      <w:r>
        <w:rPr>
          <w:rFonts w:ascii="Times" w:eastAsia="Times" w:hAnsi="Times" w:cs="Times"/>
          <w:color w:val="20231E"/>
        </w:rPr>
        <w:t xml:space="preserve">rliament to identify influential members.  </w:t>
      </w:r>
    </w:p>
    <w:p w14:paraId="109443E3" w14:textId="473C4D01" w:rsidR="007F74EE" w:rsidRDefault="003420D9">
      <w:pPr>
        <w:spacing w:line="360" w:lineRule="auto"/>
        <w:ind w:firstLine="720"/>
        <w:jc w:val="both"/>
        <w:rPr>
          <w:rFonts w:ascii="Times" w:eastAsia="Times" w:hAnsi="Times" w:cs="Times"/>
          <w:color w:val="20231E"/>
        </w:rPr>
      </w:pPr>
      <w:r>
        <w:rPr>
          <w:rFonts w:ascii="Times" w:eastAsia="Times" w:hAnsi="Times" w:cs="Times"/>
          <w:color w:val="20231E"/>
        </w:rPr>
        <w:t>There are many ways individuals can directly interact with each other on</w:t>
      </w:r>
      <w:r w:rsidR="000C125B">
        <w:rPr>
          <w:rFonts w:ascii="Times" w:eastAsia="Times" w:hAnsi="Times" w:cs="Times"/>
          <w:color w:val="20231E"/>
        </w:rPr>
        <w:t xml:space="preserve"> </w:t>
      </w:r>
      <w:r>
        <w:rPr>
          <w:rFonts w:ascii="Times" w:eastAsia="Times" w:hAnsi="Times" w:cs="Times"/>
          <w:color w:val="20231E"/>
        </w:rPr>
        <w:t>Twitter, including by following, retweeting, liking, and mentioning, and therefore many ways to build networks based on the interaction betw</w:t>
      </w:r>
      <w:r>
        <w:rPr>
          <w:rFonts w:ascii="Times" w:eastAsia="Times" w:hAnsi="Times" w:cs="Times"/>
          <w:color w:val="20231E"/>
        </w:rPr>
        <w:t xml:space="preserve">een twitter users.  </w:t>
      </w:r>
      <w:r>
        <w:rPr>
          <w:rFonts w:ascii="Times" w:eastAsia="Times" w:hAnsi="Times" w:cs="Times"/>
          <w:color w:val="222222"/>
          <w:sz w:val="24"/>
          <w:szCs w:val="24"/>
          <w:highlight w:val="white"/>
        </w:rPr>
        <w:t>Conover et al.</w:t>
      </w:r>
      <w:r>
        <w:rPr>
          <w:rFonts w:ascii="Times" w:eastAsia="Times" w:hAnsi="Times" w:cs="Times"/>
          <w:color w:val="20231E"/>
          <w:vertAlign w:val="superscript"/>
        </w:rPr>
        <w:t xml:space="preserve">[7] </w:t>
      </w:r>
      <w:r>
        <w:rPr>
          <w:rFonts w:ascii="Times" w:eastAsia="Times" w:hAnsi="Times" w:cs="Times"/>
          <w:color w:val="20231E"/>
        </w:rPr>
        <w:t xml:space="preserve">and </w:t>
      </w:r>
      <w:proofErr w:type="spellStart"/>
      <w:r>
        <w:rPr>
          <w:rFonts w:ascii="Times" w:eastAsia="Times" w:hAnsi="Times" w:cs="Times"/>
          <w:color w:val="20231E"/>
        </w:rPr>
        <w:t>Cherepnalkoski</w:t>
      </w:r>
      <w:proofErr w:type="spellEnd"/>
      <w:r>
        <w:rPr>
          <w:rFonts w:ascii="Times" w:eastAsia="Times" w:hAnsi="Times" w:cs="Times"/>
          <w:color w:val="20231E"/>
        </w:rPr>
        <w:t xml:space="preserve"> et al.</w:t>
      </w:r>
      <w:r>
        <w:rPr>
          <w:rFonts w:ascii="Times" w:eastAsia="Times" w:hAnsi="Times" w:cs="Times"/>
          <w:color w:val="20231E"/>
          <w:vertAlign w:val="superscript"/>
        </w:rPr>
        <w:t>[3]</w:t>
      </w:r>
      <w:r>
        <w:rPr>
          <w:rFonts w:ascii="Times" w:eastAsia="Times" w:hAnsi="Times" w:cs="Times"/>
          <w:color w:val="20231E"/>
        </w:rPr>
        <w:t xml:space="preserve"> both concluded that networks built by retweets between users are the strongest indicator of influence on Twitter, as retweets tend to show more agreement with a user than other forms of interaction.  In another study from </w:t>
      </w:r>
      <w:r>
        <w:rPr>
          <w:rFonts w:ascii="Times" w:eastAsia="Times" w:hAnsi="Times" w:cs="Times"/>
          <w:color w:val="222222"/>
          <w:highlight w:val="white"/>
        </w:rPr>
        <w:t>Sadri et al.</w:t>
      </w:r>
      <w:r>
        <w:rPr>
          <w:rFonts w:ascii="Times" w:eastAsia="Times" w:hAnsi="Times" w:cs="Times"/>
          <w:color w:val="20231E"/>
          <w:vertAlign w:val="superscript"/>
        </w:rPr>
        <w:t>[8]</w:t>
      </w:r>
      <w:r>
        <w:rPr>
          <w:rFonts w:ascii="Times" w:eastAsia="Times" w:hAnsi="Times" w:cs="Times"/>
          <w:color w:val="222222"/>
          <w:highlight w:val="white"/>
        </w:rPr>
        <w:t>, identifying info</w:t>
      </w:r>
      <w:r>
        <w:rPr>
          <w:rFonts w:ascii="Times" w:eastAsia="Times" w:hAnsi="Times" w:cs="Times"/>
          <w:color w:val="222222"/>
          <w:highlight w:val="white"/>
        </w:rPr>
        <w:t>rmation sources and the flow patterns of information through Twitter during planned special events, such as sporting events and concerts, have used retweet networks as the relational ties in which they build their networks, and identified participating mem</w:t>
      </w:r>
      <w:r>
        <w:rPr>
          <w:rFonts w:ascii="Times" w:eastAsia="Times" w:hAnsi="Times" w:cs="Times"/>
          <w:color w:val="222222"/>
          <w:highlight w:val="white"/>
        </w:rPr>
        <w:t>bers through specific tweet entities, such as hashtags and mentions</w:t>
      </w:r>
    </w:p>
    <w:p w14:paraId="22FD25B9" w14:textId="77777777" w:rsidR="007F74EE" w:rsidRDefault="003420D9">
      <w:pPr>
        <w:spacing w:line="360" w:lineRule="auto"/>
        <w:ind w:firstLine="720"/>
        <w:jc w:val="both"/>
        <w:rPr>
          <w:rFonts w:ascii="Times" w:eastAsia="Times" w:hAnsi="Times" w:cs="Times"/>
          <w:color w:val="20231E"/>
        </w:rPr>
      </w:pPr>
      <w:r>
        <w:rPr>
          <w:rFonts w:ascii="Times" w:eastAsia="Times" w:hAnsi="Times" w:cs="Times"/>
          <w:color w:val="20231E"/>
        </w:rPr>
        <w:t>For this case study, we propose a new perspective where we look at the legislative branch of the United States and the discussions regarding the novel COVID-19 pandemic amongst its members</w:t>
      </w:r>
      <w:r>
        <w:rPr>
          <w:rFonts w:ascii="Times" w:eastAsia="Times" w:hAnsi="Times" w:cs="Times"/>
          <w:color w:val="20231E"/>
        </w:rPr>
        <w:t>.  The COVID-19 virus has had an unimaginable impact on the world, causing a pandemic that has dramatically disrupted our daily lives and impacted the world economy. On March 16, Google recorded coronavirus as the most searched term. It has dominated the n</w:t>
      </w:r>
      <w:r>
        <w:rPr>
          <w:rFonts w:ascii="Times" w:eastAsia="Times" w:hAnsi="Times" w:cs="Times"/>
          <w:color w:val="20231E"/>
        </w:rPr>
        <w:t xml:space="preserve">ews cycle, and governments have had to come up with ways to mitigate the impact and provide accurate information to their constituents about what is being done in their response. </w:t>
      </w:r>
    </w:p>
    <w:p w14:paraId="649CDDE8" w14:textId="77777777" w:rsidR="007F74EE" w:rsidRDefault="003420D9">
      <w:pPr>
        <w:spacing w:line="360" w:lineRule="auto"/>
        <w:ind w:firstLine="720"/>
        <w:jc w:val="both"/>
        <w:rPr>
          <w:rFonts w:ascii="Times" w:eastAsia="Times" w:hAnsi="Times" w:cs="Times"/>
          <w:color w:val="20231E"/>
        </w:rPr>
      </w:pPr>
      <w:r>
        <w:rPr>
          <w:rFonts w:ascii="Times" w:eastAsia="Times" w:hAnsi="Times" w:cs="Times"/>
          <w:color w:val="20231E"/>
        </w:rPr>
        <w:lastRenderedPageBreak/>
        <w:t>We hope to take the ideas presented in building a network based on retweet a</w:t>
      </w:r>
      <w:r>
        <w:rPr>
          <w:rFonts w:ascii="Times" w:eastAsia="Times" w:hAnsi="Times" w:cs="Times"/>
          <w:color w:val="20231E"/>
        </w:rPr>
        <w:t xml:space="preserve">nd planned special events, and apply them to an unplanned event such as the COVID-19 pandemic, will uncover members who are critical to the spread of information during a time when new facts and legislative efforts are being discussed every day. </w:t>
      </w:r>
    </w:p>
    <w:p w14:paraId="70F9F3DB" w14:textId="77777777" w:rsidR="007F74EE" w:rsidRDefault="007F74EE">
      <w:pPr>
        <w:spacing w:line="360" w:lineRule="auto"/>
        <w:rPr>
          <w:rFonts w:ascii="Times" w:eastAsia="Times" w:hAnsi="Times" w:cs="Times"/>
          <w:color w:val="20231E"/>
          <w:sz w:val="20"/>
          <w:szCs w:val="20"/>
        </w:rPr>
      </w:pPr>
    </w:p>
    <w:p w14:paraId="400D0BF3" w14:textId="77777777" w:rsidR="007F74EE" w:rsidRDefault="003420D9">
      <w:pPr>
        <w:spacing w:line="360" w:lineRule="auto"/>
        <w:rPr>
          <w:rFonts w:ascii="Times" w:eastAsia="Times" w:hAnsi="Times" w:cs="Times"/>
        </w:rPr>
      </w:pPr>
      <w:r>
        <w:rPr>
          <w:rFonts w:ascii="Times" w:eastAsia="Times" w:hAnsi="Times" w:cs="Times"/>
          <w:b/>
        </w:rPr>
        <w:t>Research</w:t>
      </w:r>
      <w:r>
        <w:rPr>
          <w:rFonts w:ascii="Times" w:eastAsia="Times" w:hAnsi="Times" w:cs="Times"/>
          <w:b/>
        </w:rPr>
        <w:t xml:space="preserve"> Question and Motivations:</w:t>
      </w:r>
    </w:p>
    <w:p w14:paraId="4F9038A0" w14:textId="77777777" w:rsidR="007F74EE" w:rsidRDefault="003420D9">
      <w:pPr>
        <w:spacing w:line="360" w:lineRule="auto"/>
        <w:ind w:firstLine="720"/>
        <w:jc w:val="both"/>
        <w:rPr>
          <w:rFonts w:ascii="Times" w:eastAsia="Times" w:hAnsi="Times" w:cs="Times"/>
        </w:rPr>
      </w:pPr>
      <w:r>
        <w:rPr>
          <w:rFonts w:ascii="Times" w:eastAsia="Times" w:hAnsi="Times" w:cs="Times"/>
        </w:rPr>
        <w:t>The purpose of this project is to analyze the growth of conversation surrounding the  COVID-19 virus over Twitter, within the legislative branch of the United States. Starting from when the first case was reported in the United S</w:t>
      </w:r>
      <w:r>
        <w:rPr>
          <w:rFonts w:ascii="Times" w:eastAsia="Times" w:hAnsi="Times" w:cs="Times"/>
        </w:rPr>
        <w:t xml:space="preserve">tates on January 18th, 2020 to April 30th, 2020. Members in this community often use Twitter as a platform to express official news and legislative efforts regarding the virus, as well as personal thoughts and opinions of those efforts.  The focus of this </w:t>
      </w:r>
      <w:r>
        <w:rPr>
          <w:rFonts w:ascii="Times" w:eastAsia="Times" w:hAnsi="Times" w:cs="Times"/>
        </w:rPr>
        <w:t xml:space="preserve">project is to try and discover </w:t>
      </w:r>
      <w:proofErr w:type="gramStart"/>
      <w:r>
        <w:rPr>
          <w:rFonts w:ascii="Times" w:eastAsia="Times" w:hAnsi="Times" w:cs="Times"/>
        </w:rPr>
        <w:t>particular individuals</w:t>
      </w:r>
      <w:proofErr w:type="gramEnd"/>
      <w:r>
        <w:rPr>
          <w:rFonts w:ascii="Times" w:eastAsia="Times" w:hAnsi="Times" w:cs="Times"/>
        </w:rPr>
        <w:t xml:space="preserve"> from the members of Congress that have been more successful in communicating over Twitter information regarding the COVID-19 virus. To better understand the communities where the individuals show more i</w:t>
      </w:r>
      <w:r>
        <w:rPr>
          <w:rFonts w:ascii="Times" w:eastAsia="Times" w:hAnsi="Times" w:cs="Times"/>
        </w:rPr>
        <w:t xml:space="preserve">nfluence, we also look at the explicit communities based on their political party affiliation and chamber membership. Then compare if these individuals who are considered influential regarding COVID-19, are also influential outside of COVID-19. </w:t>
      </w:r>
    </w:p>
    <w:p w14:paraId="6AD939AC" w14:textId="77777777" w:rsidR="007F74EE" w:rsidRDefault="007F74EE">
      <w:pPr>
        <w:spacing w:line="360" w:lineRule="auto"/>
        <w:jc w:val="both"/>
        <w:rPr>
          <w:rFonts w:ascii="Times" w:eastAsia="Times" w:hAnsi="Times" w:cs="Times"/>
        </w:rPr>
      </w:pPr>
    </w:p>
    <w:p w14:paraId="2A867CBD" w14:textId="77777777" w:rsidR="007F74EE" w:rsidRDefault="003420D9">
      <w:pPr>
        <w:jc w:val="both"/>
        <w:rPr>
          <w:rFonts w:ascii="Times" w:eastAsia="Times" w:hAnsi="Times" w:cs="Times"/>
        </w:rPr>
      </w:pPr>
      <w:r>
        <w:rPr>
          <w:rFonts w:ascii="Times" w:eastAsia="Times" w:hAnsi="Times" w:cs="Times"/>
        </w:rPr>
        <w:t>The propo</w:t>
      </w:r>
      <w:r>
        <w:rPr>
          <w:rFonts w:ascii="Times" w:eastAsia="Times" w:hAnsi="Times" w:cs="Times"/>
        </w:rPr>
        <w:t>sed research questions are:</w:t>
      </w:r>
    </w:p>
    <w:p w14:paraId="046C1EE1" w14:textId="77777777" w:rsidR="007F74EE" w:rsidRDefault="003420D9">
      <w:pPr>
        <w:numPr>
          <w:ilvl w:val="0"/>
          <w:numId w:val="1"/>
        </w:numPr>
        <w:spacing w:before="240" w:after="240"/>
        <w:rPr>
          <w:rFonts w:ascii="Times" w:eastAsia="Times" w:hAnsi="Times" w:cs="Times"/>
        </w:rPr>
      </w:pPr>
      <w:r>
        <w:rPr>
          <w:rFonts w:ascii="Times" w:eastAsia="Times" w:hAnsi="Times" w:cs="Times"/>
        </w:rPr>
        <w:t>Who are the effective influencers regarding COVID-19 within these explicit communities?</w:t>
      </w:r>
    </w:p>
    <w:p w14:paraId="42E94467" w14:textId="77777777" w:rsidR="007F74EE" w:rsidRDefault="003420D9">
      <w:pPr>
        <w:numPr>
          <w:ilvl w:val="0"/>
          <w:numId w:val="1"/>
        </w:numPr>
        <w:spacing w:before="240"/>
        <w:rPr>
          <w:rFonts w:ascii="Times" w:eastAsia="Times" w:hAnsi="Times" w:cs="Times"/>
        </w:rPr>
      </w:pPr>
      <w:r>
        <w:rPr>
          <w:rFonts w:ascii="Times" w:eastAsia="Times" w:hAnsi="Times" w:cs="Times"/>
        </w:rPr>
        <w:t>Are these individuals also the effective influencers within these explicit communities outside of COVID-19 related information?</w:t>
      </w:r>
    </w:p>
    <w:p w14:paraId="09F1F2C5" w14:textId="77777777" w:rsidR="007F74EE" w:rsidRDefault="007F74EE">
      <w:pPr>
        <w:spacing w:before="240"/>
        <w:ind w:left="720"/>
        <w:rPr>
          <w:rFonts w:ascii="Times" w:eastAsia="Times" w:hAnsi="Times" w:cs="Times"/>
        </w:rPr>
      </w:pPr>
    </w:p>
    <w:p w14:paraId="21FB30C2" w14:textId="77777777" w:rsidR="007F74EE" w:rsidRDefault="003420D9">
      <w:pPr>
        <w:spacing w:line="360" w:lineRule="auto"/>
        <w:rPr>
          <w:rFonts w:ascii="Times" w:eastAsia="Times" w:hAnsi="Times" w:cs="Times"/>
          <w:b/>
        </w:rPr>
      </w:pPr>
      <w:r>
        <w:rPr>
          <w:rFonts w:ascii="Times" w:eastAsia="Times" w:hAnsi="Times" w:cs="Times"/>
          <w:b/>
        </w:rPr>
        <w:t>Data Descri</w:t>
      </w:r>
      <w:r>
        <w:rPr>
          <w:rFonts w:ascii="Times" w:eastAsia="Times" w:hAnsi="Times" w:cs="Times"/>
          <w:b/>
        </w:rPr>
        <w:t>ption:</w:t>
      </w:r>
    </w:p>
    <w:p w14:paraId="3C8A3700" w14:textId="77777777" w:rsidR="007F74EE" w:rsidRDefault="003420D9">
      <w:pPr>
        <w:spacing w:line="360" w:lineRule="auto"/>
        <w:ind w:firstLine="720"/>
        <w:rPr>
          <w:rFonts w:ascii="Times" w:eastAsia="Times" w:hAnsi="Times" w:cs="Times"/>
        </w:rPr>
      </w:pPr>
      <w:r>
        <w:rPr>
          <w:rFonts w:ascii="Times" w:eastAsia="Times" w:hAnsi="Times" w:cs="Times"/>
        </w:rPr>
        <w:t>This data set comes from an ongoing data collection project in GitHub revolved around collecting the tweets of all members of the United States Congress – this includes members of the House of Representatives, members of the Senate, and all official</w:t>
      </w:r>
      <w:r>
        <w:rPr>
          <w:rFonts w:ascii="Times" w:eastAsia="Times" w:hAnsi="Times" w:cs="Times"/>
        </w:rPr>
        <w:t xml:space="preserve"> committees currently run by those members.  Each day the data is collected and then posted to the public GitHub repository.  The available data goes back to June 2017.  For each tweet, the information included in the available dataset includes the </w:t>
      </w:r>
      <w:proofErr w:type="spellStart"/>
      <w:r>
        <w:rPr>
          <w:rFonts w:ascii="Times" w:eastAsia="Times" w:hAnsi="Times" w:cs="Times"/>
        </w:rPr>
        <w:t>tweet_i</w:t>
      </w:r>
      <w:r>
        <w:rPr>
          <w:rFonts w:ascii="Times" w:eastAsia="Times" w:hAnsi="Times" w:cs="Times"/>
        </w:rPr>
        <w:t>d</w:t>
      </w:r>
      <w:proofErr w:type="spellEnd"/>
      <w:r>
        <w:rPr>
          <w:rFonts w:ascii="Times" w:eastAsia="Times" w:hAnsi="Times" w:cs="Times"/>
        </w:rPr>
        <w:t xml:space="preserve">, the screen name and  name of the member who tweeted, link to the tweet on twitter, full text of the tweet, the time that the tweet was sent, and the source (iPhone or other).  </w:t>
      </w:r>
    </w:p>
    <w:p w14:paraId="1D6CE181" w14:textId="77777777" w:rsidR="007F74EE" w:rsidRDefault="003420D9">
      <w:pPr>
        <w:spacing w:line="360" w:lineRule="auto"/>
        <w:ind w:firstLine="720"/>
        <w:rPr>
          <w:rFonts w:ascii="Times" w:eastAsia="Times" w:hAnsi="Times" w:cs="Times"/>
        </w:rPr>
      </w:pPr>
      <w:r>
        <w:rPr>
          <w:rFonts w:ascii="Times" w:eastAsia="Times" w:hAnsi="Times" w:cs="Times"/>
        </w:rPr>
        <w:t xml:space="preserve">With this information we were then able to re-scrape Twitter in Python using the </w:t>
      </w:r>
      <w:proofErr w:type="spellStart"/>
      <w:r>
        <w:rPr>
          <w:rFonts w:ascii="Times" w:eastAsia="Times" w:hAnsi="Times" w:cs="Times"/>
        </w:rPr>
        <w:t>Twython</w:t>
      </w:r>
      <w:proofErr w:type="spellEnd"/>
      <w:r>
        <w:rPr>
          <w:rFonts w:ascii="Times" w:eastAsia="Times" w:hAnsi="Times" w:cs="Times"/>
        </w:rPr>
        <w:t xml:space="preserve"> package to gather additional information only for the tweets that happened between January 18th, 2020 to April 30th, 2020. This additional information would have been </w:t>
      </w:r>
      <w:r>
        <w:rPr>
          <w:rFonts w:ascii="Times" w:eastAsia="Times" w:hAnsi="Times" w:cs="Times"/>
        </w:rPr>
        <w:t xml:space="preserve">much more difficult to collect using only </w:t>
      </w:r>
      <w:r>
        <w:rPr>
          <w:rFonts w:ascii="Times" w:eastAsia="Times" w:hAnsi="Times" w:cs="Times"/>
        </w:rPr>
        <w:lastRenderedPageBreak/>
        <w:t xml:space="preserve">our original dataset, including entity information (hashtags, replies, embedded links), and retweet information (source of original tweet, </w:t>
      </w:r>
      <w:proofErr w:type="spellStart"/>
      <w:r>
        <w:rPr>
          <w:rFonts w:ascii="Times" w:eastAsia="Times" w:hAnsi="Times" w:cs="Times"/>
        </w:rPr>
        <w:t>tweet_id</w:t>
      </w:r>
      <w:proofErr w:type="spellEnd"/>
      <w:r>
        <w:rPr>
          <w:rFonts w:ascii="Times" w:eastAsia="Times" w:hAnsi="Times" w:cs="Times"/>
        </w:rPr>
        <w:t xml:space="preserve">, etc.).  </w:t>
      </w:r>
    </w:p>
    <w:p w14:paraId="7513D7EB" w14:textId="77777777" w:rsidR="007F74EE" w:rsidRDefault="003420D9">
      <w:pPr>
        <w:spacing w:before="240" w:after="240" w:line="360" w:lineRule="auto"/>
        <w:jc w:val="both"/>
        <w:rPr>
          <w:rFonts w:ascii="Times" w:eastAsia="Times" w:hAnsi="Times" w:cs="Times"/>
        </w:rPr>
      </w:pPr>
      <w:r>
        <w:rPr>
          <w:rFonts w:ascii="Times" w:eastAsia="Times" w:hAnsi="Times" w:cs="Times"/>
        </w:rPr>
        <w:t xml:space="preserve">Link to original dataset:  </w:t>
      </w:r>
      <w:hyperlink r:id="rId5">
        <w:r>
          <w:rPr>
            <w:rFonts w:ascii="Times" w:eastAsia="Times" w:hAnsi="Times" w:cs="Times"/>
            <w:color w:val="1155CC"/>
            <w:u w:val="single"/>
          </w:rPr>
          <w:t>https://github.com/alexlitel/congresstweets/blob/master/data/2020-03-20.json</w:t>
        </w:r>
      </w:hyperlink>
    </w:p>
    <w:p w14:paraId="154F4C35" w14:textId="77777777" w:rsidR="007F74EE" w:rsidRDefault="003420D9">
      <w:pPr>
        <w:spacing w:line="360" w:lineRule="auto"/>
        <w:jc w:val="both"/>
        <w:rPr>
          <w:rFonts w:ascii="Times" w:eastAsia="Times" w:hAnsi="Times" w:cs="Times"/>
        </w:rPr>
      </w:pPr>
      <w:r>
        <w:rPr>
          <w:rFonts w:ascii="Times" w:eastAsia="Times" w:hAnsi="Times" w:cs="Times"/>
          <w:b/>
        </w:rPr>
        <w:t>Network Description:</w:t>
      </w:r>
    </w:p>
    <w:p w14:paraId="1E2B4E38" w14:textId="77777777" w:rsidR="007F74EE" w:rsidRDefault="003420D9">
      <w:pPr>
        <w:spacing w:line="360" w:lineRule="auto"/>
        <w:jc w:val="both"/>
        <w:rPr>
          <w:rFonts w:ascii="Times" w:eastAsia="Times" w:hAnsi="Times" w:cs="Times"/>
        </w:rPr>
      </w:pPr>
      <w:r>
        <w:rPr>
          <w:rFonts w:ascii="Times" w:eastAsia="Times" w:hAnsi="Times" w:cs="Times"/>
          <w:b/>
        </w:rPr>
        <w:tab/>
      </w:r>
      <w:r>
        <w:rPr>
          <w:rFonts w:ascii="Times" w:eastAsia="Times" w:hAnsi="Times" w:cs="Times"/>
        </w:rPr>
        <w:t>The tweets collected in the above section were then used to build our retweet network.  We</w:t>
      </w:r>
      <w:r>
        <w:rPr>
          <w:rFonts w:ascii="Times" w:eastAsia="Times" w:hAnsi="Times" w:cs="Times"/>
        </w:rPr>
        <w:t xml:space="preserve"> built a weighted and directed graph where each node is a twitter user, and edges are generated by retweet activity and are pointed in the direction of the individual who retweeted the original tweet. Edges are weighted by the number of times a user retwee</w:t>
      </w:r>
      <w:r>
        <w:rPr>
          <w:rFonts w:ascii="Times" w:eastAsia="Times" w:hAnsi="Times" w:cs="Times"/>
        </w:rPr>
        <w:t>ted another user in the network.  The decision to build network edges on retweet data was based on research suggesting that retweets are a strong indicator of agreement and  influence in Twitter</w:t>
      </w:r>
      <w:r>
        <w:rPr>
          <w:rFonts w:ascii="Times" w:eastAsia="Times" w:hAnsi="Times" w:cs="Times"/>
          <w:color w:val="20231E"/>
          <w:vertAlign w:val="superscript"/>
        </w:rPr>
        <w:t>[3,7]</w:t>
      </w:r>
      <w:r>
        <w:rPr>
          <w:rFonts w:ascii="Times" w:eastAsia="Times" w:hAnsi="Times" w:cs="Times"/>
        </w:rPr>
        <w:t xml:space="preserve">. </w:t>
      </w:r>
    </w:p>
    <w:p w14:paraId="7E648053" w14:textId="77777777" w:rsidR="007F74EE" w:rsidRDefault="003420D9">
      <w:pPr>
        <w:spacing w:line="360" w:lineRule="auto"/>
        <w:jc w:val="both"/>
        <w:rPr>
          <w:rFonts w:ascii="Times" w:eastAsia="Times" w:hAnsi="Times" w:cs="Times"/>
        </w:rPr>
      </w:pPr>
      <w:r>
        <w:rPr>
          <w:rFonts w:ascii="Times" w:eastAsia="Times" w:hAnsi="Times" w:cs="Times"/>
        </w:rPr>
        <w:tab/>
      </w:r>
      <w:r>
        <w:rPr>
          <w:rFonts w:ascii="Times" w:eastAsia="Times" w:hAnsi="Times" w:cs="Times"/>
        </w:rPr>
        <w:t>Our two base networks contained all members of the Houses of Congress and retweet activity between those members.  The first network was built using all retweet activity between those members, while the second network was built using only  COVID-19 related</w:t>
      </w:r>
      <w:r>
        <w:rPr>
          <w:rFonts w:ascii="Times" w:eastAsia="Times" w:hAnsi="Times" w:cs="Times"/>
        </w:rPr>
        <w:t xml:space="preserve"> retweet activity. Retweet edges were only included if there was some entity in the tweet (</w:t>
      </w:r>
      <w:proofErr w:type="spellStart"/>
      <w:r>
        <w:rPr>
          <w:rFonts w:ascii="Times" w:eastAsia="Times" w:hAnsi="Times" w:cs="Times"/>
        </w:rPr>
        <w:t>url</w:t>
      </w:r>
      <w:proofErr w:type="spellEnd"/>
      <w:r>
        <w:rPr>
          <w:rFonts w:ascii="Times" w:eastAsia="Times" w:hAnsi="Times" w:cs="Times"/>
        </w:rPr>
        <w:t xml:space="preserve">, hashtag) that contained a reference to COVID-19, or any social or legislative responses that were directly related to COVID-19.  Entities such as hashtags and </w:t>
      </w:r>
      <w:proofErr w:type="spellStart"/>
      <w:r>
        <w:rPr>
          <w:rFonts w:ascii="Times" w:eastAsia="Times" w:hAnsi="Times" w:cs="Times"/>
        </w:rPr>
        <w:t>u</w:t>
      </w:r>
      <w:r>
        <w:rPr>
          <w:rFonts w:ascii="Times" w:eastAsia="Times" w:hAnsi="Times" w:cs="Times"/>
        </w:rPr>
        <w:t>rls</w:t>
      </w:r>
      <w:proofErr w:type="spellEnd"/>
      <w:r>
        <w:rPr>
          <w:rFonts w:ascii="Times" w:eastAsia="Times" w:hAnsi="Times" w:cs="Times"/>
        </w:rPr>
        <w:t xml:space="preserve"> have been used in previous studies to identify topic related tweets, rather than text processing tweets.</w:t>
      </w:r>
      <w:r>
        <w:rPr>
          <w:rFonts w:ascii="Times" w:eastAsia="Times" w:hAnsi="Times" w:cs="Times"/>
          <w:color w:val="20231E"/>
          <w:vertAlign w:val="superscript"/>
        </w:rPr>
        <w:t>[8]</w:t>
      </w:r>
    </w:p>
    <w:p w14:paraId="709BE304" w14:textId="77777777" w:rsidR="007F74EE" w:rsidRDefault="003420D9">
      <w:pPr>
        <w:spacing w:line="360" w:lineRule="auto"/>
        <w:jc w:val="both"/>
        <w:rPr>
          <w:rFonts w:ascii="Times" w:eastAsia="Times" w:hAnsi="Times" w:cs="Times"/>
        </w:rPr>
      </w:pPr>
      <w:r>
        <w:rPr>
          <w:rFonts w:ascii="Times" w:eastAsia="Times" w:hAnsi="Times" w:cs="Times"/>
        </w:rPr>
        <w:tab/>
        <w:t>It has been established that there tends to be more polarization in retweets than with other forms of interaction between members of communitie</w:t>
      </w:r>
      <w:r>
        <w:rPr>
          <w:rFonts w:ascii="Times" w:eastAsia="Times" w:hAnsi="Times" w:cs="Times"/>
        </w:rPr>
        <w:t>s on Twitter</w:t>
      </w:r>
      <w:r>
        <w:rPr>
          <w:rFonts w:ascii="Times" w:eastAsia="Times" w:hAnsi="Times" w:cs="Times"/>
          <w:color w:val="20231E"/>
          <w:vertAlign w:val="superscript"/>
        </w:rPr>
        <w:t>[7]</w:t>
      </w:r>
      <w:r>
        <w:rPr>
          <w:rFonts w:ascii="Times" w:eastAsia="Times" w:hAnsi="Times" w:cs="Times"/>
        </w:rPr>
        <w:t>.  From this, we can assume that within our network, explicit communities based on political affiliation and chamber membership will show a more complete network as they are more likely to interact with each other than with outside members o</w:t>
      </w:r>
      <w:r>
        <w:rPr>
          <w:rFonts w:ascii="Times" w:eastAsia="Times" w:hAnsi="Times" w:cs="Times"/>
        </w:rPr>
        <w:t>f their explicit communities. As with our base networks, the explicit communities based on an actor’s chamber membership (House or Senate), and political party affiliation (Democrat or Republican) were each built using both all the retweet activity, and on</w:t>
      </w:r>
      <w:r>
        <w:rPr>
          <w:rFonts w:ascii="Times" w:eastAsia="Times" w:hAnsi="Times" w:cs="Times"/>
        </w:rPr>
        <w:t xml:space="preserve">ly COVID-19 related retweet activity.  Breaking down these base networks into different explicit communities may be helpful to better understand the party or chamber communities where they show more influence.  </w:t>
      </w:r>
    </w:p>
    <w:p w14:paraId="2760FBD4" w14:textId="77777777" w:rsidR="007F74EE" w:rsidRDefault="003420D9">
      <w:pPr>
        <w:spacing w:line="360" w:lineRule="auto"/>
        <w:ind w:firstLine="720"/>
        <w:jc w:val="both"/>
        <w:rPr>
          <w:rFonts w:ascii="Times" w:eastAsia="Times" w:hAnsi="Times" w:cs="Times"/>
          <w:b/>
        </w:rPr>
      </w:pPr>
      <w:r>
        <w:rPr>
          <w:rFonts w:ascii="Times" w:eastAsia="Times" w:hAnsi="Times" w:cs="Times"/>
        </w:rPr>
        <w:t xml:space="preserve">We implemented our network using the </w:t>
      </w:r>
      <w:proofErr w:type="spellStart"/>
      <w:r>
        <w:rPr>
          <w:rFonts w:ascii="Times" w:eastAsia="Times" w:hAnsi="Times" w:cs="Times"/>
        </w:rPr>
        <w:t>Network</w:t>
      </w:r>
      <w:r>
        <w:rPr>
          <w:rFonts w:ascii="Times" w:eastAsia="Times" w:hAnsi="Times" w:cs="Times"/>
        </w:rPr>
        <w:t>x</w:t>
      </w:r>
      <w:proofErr w:type="spellEnd"/>
      <w:r>
        <w:rPr>
          <w:rFonts w:ascii="Times" w:eastAsia="Times" w:hAnsi="Times" w:cs="Times"/>
        </w:rPr>
        <w:t xml:space="preserve"> Python Packages and all visualizations and calculations in this analysis were facilitated using this package.  Please see Figures 1 - 5 in the appendix for visualizations of each of the community networks built.</w:t>
      </w:r>
    </w:p>
    <w:p w14:paraId="4EA9B2BB" w14:textId="77777777" w:rsidR="007F74EE" w:rsidRDefault="003420D9">
      <w:pPr>
        <w:spacing w:line="360" w:lineRule="auto"/>
        <w:rPr>
          <w:rFonts w:ascii="Times" w:eastAsia="Times" w:hAnsi="Times" w:cs="Times"/>
          <w:b/>
        </w:rPr>
      </w:pPr>
      <w:r>
        <w:rPr>
          <w:rFonts w:ascii="Times" w:eastAsia="Times" w:hAnsi="Times" w:cs="Times"/>
          <w:b/>
        </w:rPr>
        <w:t>Applied Analysis Methods:</w:t>
      </w:r>
    </w:p>
    <w:p w14:paraId="5F3A8B0B" w14:textId="704A1FAA" w:rsidR="007F74EE" w:rsidRDefault="003420D9">
      <w:pPr>
        <w:spacing w:line="360" w:lineRule="auto"/>
        <w:ind w:firstLine="720"/>
        <w:jc w:val="both"/>
        <w:rPr>
          <w:rFonts w:ascii="Times" w:eastAsia="Times" w:hAnsi="Times" w:cs="Times"/>
        </w:rPr>
      </w:pPr>
      <w:r>
        <w:rPr>
          <w:rFonts w:ascii="Times" w:eastAsia="Times" w:hAnsi="Times" w:cs="Times"/>
        </w:rPr>
        <w:t>We chose to calc</w:t>
      </w:r>
      <w:r>
        <w:rPr>
          <w:rFonts w:ascii="Times" w:eastAsia="Times" w:hAnsi="Times" w:cs="Times"/>
        </w:rPr>
        <w:t>ulate several measures of centrality to better understand the structure of our networks</w:t>
      </w:r>
      <w:r w:rsidR="00EB4911">
        <w:rPr>
          <w:rFonts w:ascii="Times" w:eastAsia="Times" w:hAnsi="Times" w:cs="Times"/>
        </w:rPr>
        <w:t xml:space="preserve"> </w:t>
      </w:r>
      <w:r>
        <w:rPr>
          <w:rFonts w:ascii="Times" w:eastAsia="Times" w:hAnsi="Times" w:cs="Times"/>
        </w:rPr>
        <w:t>and understand how actors played different roles within their network. Centrality measures identify actors in the network who occupy critical positions, with different</w:t>
      </w:r>
      <w:r>
        <w:rPr>
          <w:rFonts w:ascii="Times" w:eastAsia="Times" w:hAnsi="Times" w:cs="Times"/>
        </w:rPr>
        <w:t xml:space="preserve"> measures of centrality highlighting different critical areas, including how many links a node has to other nodes in the network, </w:t>
      </w:r>
      <w:r>
        <w:rPr>
          <w:rFonts w:ascii="Times" w:eastAsia="Times" w:hAnsi="Times" w:cs="Times"/>
        </w:rPr>
        <w:lastRenderedPageBreak/>
        <w:t>how close a node is to all other nodes in the network, and how important the node is to the flow of information</w:t>
      </w:r>
      <w:r>
        <w:rPr>
          <w:rFonts w:ascii="Times" w:eastAsia="Times" w:hAnsi="Times" w:cs="Times"/>
          <w:color w:val="20231E"/>
          <w:vertAlign w:val="superscript"/>
        </w:rPr>
        <w:t>[6]</w:t>
      </w:r>
      <w:r>
        <w:rPr>
          <w:rFonts w:ascii="Times" w:eastAsia="Times" w:hAnsi="Times" w:cs="Times"/>
        </w:rPr>
        <w:t>.  In direct</w:t>
      </w:r>
      <w:r>
        <w:rPr>
          <w:rFonts w:ascii="Times" w:eastAsia="Times" w:hAnsi="Times" w:cs="Times"/>
        </w:rPr>
        <w:t>ed networks such as this, strong centrality measures indicate a level of prestige as well as influence within the network, as there is a choice of interaction between nodes</w:t>
      </w:r>
      <w:r>
        <w:rPr>
          <w:rFonts w:ascii="Times" w:eastAsia="Times" w:hAnsi="Times" w:cs="Times"/>
          <w:color w:val="20231E"/>
          <w:vertAlign w:val="superscript"/>
        </w:rPr>
        <w:t>[1]</w:t>
      </w:r>
      <w:r>
        <w:rPr>
          <w:rFonts w:ascii="Times" w:eastAsia="Times" w:hAnsi="Times" w:cs="Times"/>
        </w:rPr>
        <w:t>.  The measures we used for this study were out-degree centrality, closeness cent</w:t>
      </w:r>
      <w:r>
        <w:rPr>
          <w:rFonts w:ascii="Times" w:eastAsia="Times" w:hAnsi="Times" w:cs="Times"/>
        </w:rPr>
        <w:t>rality, betweenness centrality, and PageRank centrality.  For this discussion, we used the PageRank centrality to ultimately decide which actors were most central in their network, as it focuses on how popular and visible an actor is to other influential m</w:t>
      </w:r>
      <w:r>
        <w:rPr>
          <w:rFonts w:ascii="Times" w:eastAsia="Times" w:hAnsi="Times" w:cs="Times"/>
        </w:rPr>
        <w:t>embers in the network, showing us that they stand out within a network of people who are all striving to be influential themselves</w:t>
      </w:r>
      <w:r>
        <w:rPr>
          <w:rFonts w:ascii="Times" w:eastAsia="Times" w:hAnsi="Times" w:cs="Times"/>
          <w:color w:val="20231E"/>
          <w:vertAlign w:val="superscript"/>
        </w:rPr>
        <w:t>[2]</w:t>
      </w:r>
      <w:r>
        <w:rPr>
          <w:rFonts w:ascii="Times" w:eastAsia="Times" w:hAnsi="Times" w:cs="Times"/>
        </w:rPr>
        <w:t xml:space="preserve">.  Due to the scale and large number of networks built for this analysis, all calculations were performed using the </w:t>
      </w:r>
      <w:proofErr w:type="spellStart"/>
      <w:r>
        <w:rPr>
          <w:rFonts w:ascii="Times" w:eastAsia="Times" w:hAnsi="Times" w:cs="Times"/>
        </w:rPr>
        <w:t>Network</w:t>
      </w:r>
      <w:r>
        <w:rPr>
          <w:rFonts w:ascii="Times" w:eastAsia="Times" w:hAnsi="Times" w:cs="Times"/>
        </w:rPr>
        <w:t>x</w:t>
      </w:r>
      <w:proofErr w:type="spellEnd"/>
      <w:r>
        <w:rPr>
          <w:rFonts w:ascii="Times" w:eastAsia="Times" w:hAnsi="Times" w:cs="Times"/>
        </w:rPr>
        <w:t xml:space="preserve"> Python packages centrality algorithms.  Please see Appendix 6 for code relating to the use of </w:t>
      </w:r>
      <w:proofErr w:type="spellStart"/>
      <w:r>
        <w:rPr>
          <w:rFonts w:ascii="Times" w:eastAsia="Times" w:hAnsi="Times" w:cs="Times"/>
        </w:rPr>
        <w:t>Networkx</w:t>
      </w:r>
      <w:proofErr w:type="spellEnd"/>
      <w:r>
        <w:rPr>
          <w:rFonts w:ascii="Times" w:eastAsia="Times" w:hAnsi="Times" w:cs="Times"/>
        </w:rPr>
        <w:t xml:space="preserve"> in our centrality calculations. </w:t>
      </w:r>
    </w:p>
    <w:p w14:paraId="63F52067" w14:textId="66ADAD00" w:rsidR="007F74EE" w:rsidRDefault="003420D9">
      <w:pPr>
        <w:spacing w:line="360" w:lineRule="auto"/>
        <w:ind w:firstLine="720"/>
        <w:jc w:val="both"/>
        <w:rPr>
          <w:rFonts w:ascii="Times" w:eastAsia="Times" w:hAnsi="Times" w:cs="Times"/>
        </w:rPr>
      </w:pPr>
      <w:r>
        <w:rPr>
          <w:rFonts w:ascii="Times" w:eastAsia="Times" w:hAnsi="Times" w:cs="Times"/>
        </w:rPr>
        <w:t>Out-degree centrality measures the number of out-degree edges from each node in the network</w:t>
      </w:r>
      <w:r>
        <w:rPr>
          <w:rFonts w:ascii="Times" w:eastAsia="Times" w:hAnsi="Times" w:cs="Times"/>
        </w:rPr>
        <w:t xml:space="preserve"> and can indicate how popu</w:t>
      </w:r>
      <w:r>
        <w:rPr>
          <w:rFonts w:ascii="Times" w:eastAsia="Times" w:hAnsi="Times" w:cs="Times"/>
        </w:rPr>
        <w:t>lar an actor is.  The choice to use out-degree centrality rather than degree centrality or in-degree centrality was based on the retweet network structure, as an out-degree edge represents an actor having retweeted you, and an in-degree edge represents you</w:t>
      </w:r>
      <w:r>
        <w:rPr>
          <w:rFonts w:ascii="Times" w:eastAsia="Times" w:hAnsi="Times" w:cs="Times"/>
        </w:rPr>
        <w:t xml:space="preserve"> retweeting another actor in the network.  In this case, the out-degree centrality would be a stronger indicator of prestige than the in-degree centrality.  Having a high out-degree centrality measures indicates that the actor is prominent and that they ar</w:t>
      </w:r>
      <w:r>
        <w:rPr>
          <w:rFonts w:ascii="Times" w:eastAsia="Times" w:hAnsi="Times" w:cs="Times"/>
        </w:rPr>
        <w:t>e highly visible to other actors in the network</w:t>
      </w:r>
      <w:r>
        <w:rPr>
          <w:rFonts w:ascii="Times" w:eastAsia="Times" w:hAnsi="Times" w:cs="Times"/>
          <w:color w:val="20231E"/>
          <w:vertAlign w:val="superscript"/>
        </w:rPr>
        <w:t>[1]</w:t>
      </w:r>
      <w:r>
        <w:rPr>
          <w:rFonts w:ascii="Times" w:eastAsia="Times" w:hAnsi="Times" w:cs="Times"/>
        </w:rPr>
        <w:t xml:space="preserve">.  </w:t>
      </w:r>
      <w:proofErr w:type="gramStart"/>
      <w:r>
        <w:rPr>
          <w:rFonts w:ascii="Times" w:eastAsia="Times" w:hAnsi="Times" w:cs="Times"/>
        </w:rPr>
        <w:t>In order to</w:t>
      </w:r>
      <w:proofErr w:type="gramEnd"/>
      <w:r>
        <w:rPr>
          <w:rFonts w:ascii="Times" w:eastAsia="Times" w:hAnsi="Times" w:cs="Times"/>
        </w:rPr>
        <w:t xml:space="preserve"> compare the out-degree centrality measure across networks, it needs to be standardized.  The standardized out-degree formula</w:t>
      </w:r>
      <w:r>
        <w:rPr>
          <w:rFonts w:ascii="Times" w:eastAsia="Times" w:hAnsi="Times" w:cs="Times"/>
          <w:color w:val="20231E"/>
          <w:vertAlign w:val="superscript"/>
        </w:rPr>
        <w:t>[1]</w:t>
      </w:r>
      <w:r>
        <w:rPr>
          <w:rFonts w:ascii="Times" w:eastAsia="Times" w:hAnsi="Times" w:cs="Times"/>
        </w:rPr>
        <w:t xml:space="preserve"> is:</w:t>
      </w:r>
    </w:p>
    <w:p w14:paraId="4DE8EF7A" w14:textId="77777777" w:rsidR="007F74EE" w:rsidRDefault="003420D9">
      <w:pPr>
        <w:spacing w:line="360" w:lineRule="auto"/>
        <w:jc w:val="center"/>
        <w:rPr>
          <w:rFonts w:ascii="Times" w:eastAsia="Times" w:hAnsi="Times" w:cs="Times"/>
        </w:rPr>
      </w:pPr>
      <w:r>
        <w:rPr>
          <w:rFonts w:ascii="Times" w:eastAsia="Times" w:hAnsi="Times" w:cs="Times"/>
          <w:noProof/>
        </w:rPr>
        <w:drawing>
          <wp:inline distT="114300" distB="114300" distL="114300" distR="114300" wp14:anchorId="1CDB48B3" wp14:editId="2380B121">
            <wp:extent cx="1204913" cy="535517"/>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04913" cy="535517"/>
                    </a:xfrm>
                    <a:prstGeom prst="rect">
                      <a:avLst/>
                    </a:prstGeom>
                    <a:ln/>
                  </pic:spPr>
                </pic:pic>
              </a:graphicData>
            </a:graphic>
          </wp:inline>
        </w:drawing>
      </w:r>
    </w:p>
    <w:p w14:paraId="7C37EFE9" w14:textId="77777777" w:rsidR="007F74EE" w:rsidRDefault="003420D9">
      <w:pPr>
        <w:spacing w:line="360" w:lineRule="auto"/>
        <w:ind w:firstLine="720"/>
        <w:jc w:val="both"/>
        <w:rPr>
          <w:rFonts w:ascii="Times" w:eastAsia="Times" w:hAnsi="Times" w:cs="Times"/>
        </w:rPr>
      </w:pPr>
      <w:r>
        <w:rPr>
          <w:rFonts w:ascii="Times" w:eastAsia="Times" w:hAnsi="Times" w:cs="Times"/>
        </w:rPr>
        <w:t>The second centrality measure we computed was closeness c</w:t>
      </w:r>
      <w:r>
        <w:rPr>
          <w:rFonts w:ascii="Times" w:eastAsia="Times" w:hAnsi="Times" w:cs="Times"/>
        </w:rPr>
        <w:t xml:space="preserve">entrality, which measures a node’s average geodesic length between all other nodes in the network. This centrality measure was selected for our analysis as it indicates when an actor is close to all other actors in the network.  In a directed network, the </w:t>
      </w:r>
      <w:r>
        <w:rPr>
          <w:rFonts w:ascii="Times" w:eastAsia="Times" w:hAnsi="Times" w:cs="Times"/>
        </w:rPr>
        <w:t xml:space="preserve">measure of closeness between </w:t>
      </w:r>
      <w:proofErr w:type="spellStart"/>
      <w:r>
        <w:rPr>
          <w:rFonts w:ascii="Times New Roman" w:eastAsia="Times New Roman" w:hAnsi="Times New Roman" w:cs="Times New Roman"/>
        </w:rPr>
        <w:t>n</w:t>
      </w:r>
      <w:r>
        <w:rPr>
          <w:rFonts w:ascii="Times New Roman" w:eastAsia="Times New Roman" w:hAnsi="Times New Roman" w:cs="Times New Roman"/>
          <w:vertAlign w:val="subscript"/>
        </w:rPr>
        <w:t>i</w:t>
      </w:r>
      <w:proofErr w:type="spellEnd"/>
      <w:r>
        <w:rPr>
          <w:rFonts w:ascii="Times" w:eastAsia="Times" w:hAnsi="Times" w:cs="Times"/>
        </w:rPr>
        <w:t xml:space="preserve"> to </w:t>
      </w:r>
      <w:proofErr w:type="spellStart"/>
      <w:r>
        <w:rPr>
          <w:rFonts w:ascii="Times New Roman" w:eastAsia="Times New Roman" w:hAnsi="Times New Roman" w:cs="Times New Roman"/>
        </w:rPr>
        <w:t>n</w:t>
      </w:r>
      <w:r>
        <w:rPr>
          <w:rFonts w:ascii="Times New Roman" w:eastAsia="Times New Roman" w:hAnsi="Times New Roman" w:cs="Times New Roman"/>
          <w:vertAlign w:val="subscript"/>
        </w:rPr>
        <w:t>j</w:t>
      </w:r>
      <w:proofErr w:type="spellEnd"/>
      <w:r>
        <w:rPr>
          <w:rFonts w:ascii="Times" w:eastAsia="Times" w:hAnsi="Times" w:cs="Times"/>
        </w:rPr>
        <w:t xml:space="preserve"> may not be equal to that of </w:t>
      </w:r>
      <w:proofErr w:type="spellStart"/>
      <w:r>
        <w:rPr>
          <w:rFonts w:ascii="Times New Roman" w:eastAsia="Times New Roman" w:hAnsi="Times New Roman" w:cs="Times New Roman"/>
        </w:rPr>
        <w:t>n</w:t>
      </w:r>
      <w:r>
        <w:rPr>
          <w:rFonts w:ascii="Times New Roman" w:eastAsia="Times New Roman" w:hAnsi="Times New Roman" w:cs="Times New Roman"/>
          <w:vertAlign w:val="subscript"/>
        </w:rPr>
        <w:t>j</w:t>
      </w:r>
      <w:proofErr w:type="spellEnd"/>
      <w:r>
        <w:rPr>
          <w:rFonts w:ascii="Times" w:eastAsia="Times" w:hAnsi="Times" w:cs="Times"/>
        </w:rPr>
        <w:t xml:space="preserve"> to </w:t>
      </w:r>
      <w:proofErr w:type="spellStart"/>
      <w:r>
        <w:rPr>
          <w:rFonts w:ascii="Times New Roman" w:eastAsia="Times New Roman" w:hAnsi="Times New Roman" w:cs="Times New Roman"/>
        </w:rPr>
        <w:t>n</w:t>
      </w:r>
      <w:r>
        <w:rPr>
          <w:rFonts w:ascii="Times New Roman" w:eastAsia="Times New Roman" w:hAnsi="Times New Roman" w:cs="Times New Roman"/>
          <w:vertAlign w:val="subscript"/>
        </w:rPr>
        <w:t>i</w:t>
      </w:r>
      <w:proofErr w:type="spellEnd"/>
      <w:r>
        <w:rPr>
          <w:rFonts w:ascii="Times" w:eastAsia="Times" w:hAnsi="Times" w:cs="Times"/>
          <w:color w:val="20231E"/>
          <w:vertAlign w:val="superscript"/>
        </w:rPr>
        <w:t>[1]</w:t>
      </w:r>
      <w:r>
        <w:rPr>
          <w:rFonts w:ascii="Times" w:eastAsia="Times" w:hAnsi="Times" w:cs="Times"/>
        </w:rPr>
        <w:t>.  Nodes with a high closeness centrality can reach most other nodes in the network relatively quickly. Closeness based centrality is also an indicator of independence, suggesting</w:t>
      </w:r>
      <w:r>
        <w:rPr>
          <w:rFonts w:ascii="Times" w:eastAsia="Times" w:hAnsi="Times" w:cs="Times"/>
        </w:rPr>
        <w:t xml:space="preserve"> that if a node is central it does not need to rely on other nodes to spread information.  A node that is close to all other nodes has a more direct and efficient impact on other actors in the network because there are fewer intermediaries involved in the </w:t>
      </w:r>
      <w:r>
        <w:rPr>
          <w:rFonts w:ascii="Times" w:eastAsia="Times" w:hAnsi="Times" w:cs="Times"/>
        </w:rPr>
        <w:t>flow of information presented by that actor</w:t>
      </w:r>
      <w:r>
        <w:rPr>
          <w:rFonts w:ascii="Times" w:eastAsia="Times" w:hAnsi="Times" w:cs="Times"/>
          <w:color w:val="20231E"/>
          <w:vertAlign w:val="superscript"/>
        </w:rPr>
        <w:t>[5]</w:t>
      </w:r>
      <w:r>
        <w:rPr>
          <w:rFonts w:ascii="Times" w:eastAsia="Times" w:hAnsi="Times" w:cs="Times"/>
        </w:rPr>
        <w:t xml:space="preserve">.  The formula for calculating closeness centrality was </w:t>
      </w:r>
      <w:proofErr w:type="gramStart"/>
      <w:r>
        <w:rPr>
          <w:rFonts w:ascii="Times" w:eastAsia="Times" w:hAnsi="Times" w:cs="Times"/>
        </w:rPr>
        <w:t>standardized, and</w:t>
      </w:r>
      <w:proofErr w:type="gramEnd"/>
      <w:r>
        <w:rPr>
          <w:rFonts w:ascii="Times" w:eastAsia="Times" w:hAnsi="Times" w:cs="Times"/>
        </w:rPr>
        <w:t xml:space="preserve"> was also scaled by the ratio of the fraction of the actors in the group for whom the node is reachable.  This scale factor was proposed </w:t>
      </w:r>
      <w:proofErr w:type="gramStart"/>
      <w:r>
        <w:rPr>
          <w:rFonts w:ascii="Times" w:eastAsia="Times" w:hAnsi="Times" w:cs="Times"/>
        </w:rPr>
        <w:t>as a way to</w:t>
      </w:r>
      <w:proofErr w:type="gramEnd"/>
      <w:r>
        <w:rPr>
          <w:rFonts w:ascii="Times" w:eastAsia="Times" w:hAnsi="Times" w:cs="Times"/>
        </w:rPr>
        <w:t xml:space="preserve"> mitigate the effects on this centrality measure for nodes who do or do not reach every other node in the network</w:t>
      </w:r>
      <w:r>
        <w:rPr>
          <w:rFonts w:ascii="Times" w:eastAsia="Times" w:hAnsi="Times" w:cs="Times"/>
          <w:color w:val="20231E"/>
          <w:vertAlign w:val="superscript"/>
        </w:rPr>
        <w:t>[1]</w:t>
      </w:r>
      <w:r>
        <w:rPr>
          <w:rFonts w:ascii="Times" w:eastAsia="Times" w:hAnsi="Times" w:cs="Times"/>
        </w:rPr>
        <w:t>.  This formula</w:t>
      </w:r>
      <w:r>
        <w:rPr>
          <w:rFonts w:ascii="Times" w:eastAsia="Times" w:hAnsi="Times" w:cs="Times"/>
          <w:color w:val="20231E"/>
          <w:vertAlign w:val="superscript"/>
        </w:rPr>
        <w:t>[1]</w:t>
      </w:r>
      <w:r>
        <w:rPr>
          <w:rFonts w:ascii="Times" w:eastAsia="Times" w:hAnsi="Times" w:cs="Times"/>
        </w:rPr>
        <w:t xml:space="preserve"> is presented here:</w:t>
      </w:r>
    </w:p>
    <w:p w14:paraId="08FBC09F" w14:textId="7514B240" w:rsidR="007F74EE" w:rsidRDefault="003420D9">
      <w:pPr>
        <w:spacing w:line="360" w:lineRule="auto"/>
        <w:jc w:val="both"/>
        <w:rPr>
          <w:rFonts w:ascii="Times" w:eastAsia="Times" w:hAnsi="Times" w:cs="Times"/>
        </w:rPr>
      </w:pPr>
      <w:r>
        <w:rPr>
          <w:rFonts w:ascii="Times" w:eastAsia="Times" w:hAnsi="Times" w:cs="Times"/>
        </w:rPr>
        <w:lastRenderedPageBreak/>
        <w:tab/>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noProof/>
        </w:rPr>
        <w:drawing>
          <wp:anchor distT="114300" distB="114300" distL="114300" distR="114300" simplePos="0" relativeHeight="251658240" behindDoc="0" locked="0" layoutInCell="1" hidden="0" allowOverlap="1" wp14:anchorId="1B17F803" wp14:editId="6196FC92">
            <wp:simplePos x="0" y="0"/>
            <wp:positionH relativeFrom="column">
              <wp:posOffset>2257425</wp:posOffset>
            </wp:positionH>
            <wp:positionV relativeFrom="paragraph">
              <wp:posOffset>133350</wp:posOffset>
            </wp:positionV>
            <wp:extent cx="1431758" cy="800100"/>
            <wp:effectExtent l="0" t="0" r="0" b="0"/>
            <wp:wrapSquare wrapText="bothSides" distT="114300" distB="114300" distL="114300" distR="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1431758" cy="800100"/>
                    </a:xfrm>
                    <a:prstGeom prst="rect">
                      <a:avLst/>
                    </a:prstGeom>
                    <a:ln/>
                  </pic:spPr>
                </pic:pic>
              </a:graphicData>
            </a:graphic>
            <wp14:sizeRelH relativeFrom="margin">
              <wp14:pctWidth>0</wp14:pctWidth>
            </wp14:sizeRelH>
            <wp14:sizeRelV relativeFrom="margin">
              <wp14:pctHeight>0</wp14:pctHeight>
            </wp14:sizeRelV>
          </wp:anchor>
        </w:drawing>
      </w:r>
    </w:p>
    <w:p w14:paraId="3D195AB8" w14:textId="77777777" w:rsidR="007F74EE" w:rsidRDefault="007F74EE">
      <w:pPr>
        <w:spacing w:line="360" w:lineRule="auto"/>
        <w:jc w:val="both"/>
        <w:rPr>
          <w:rFonts w:ascii="Times" w:eastAsia="Times" w:hAnsi="Times" w:cs="Times"/>
        </w:rPr>
      </w:pPr>
    </w:p>
    <w:p w14:paraId="10BA1F36" w14:textId="77777777" w:rsidR="007F74EE" w:rsidRDefault="007F74EE">
      <w:pPr>
        <w:spacing w:line="360" w:lineRule="auto"/>
        <w:jc w:val="both"/>
        <w:rPr>
          <w:rFonts w:ascii="Times" w:eastAsia="Times" w:hAnsi="Times" w:cs="Times"/>
        </w:rPr>
      </w:pPr>
    </w:p>
    <w:p w14:paraId="4F4C1057" w14:textId="77777777" w:rsidR="007F74EE" w:rsidRDefault="007F74EE">
      <w:pPr>
        <w:spacing w:line="360" w:lineRule="auto"/>
        <w:jc w:val="both"/>
        <w:rPr>
          <w:rFonts w:ascii="Times" w:eastAsia="Times" w:hAnsi="Times" w:cs="Times"/>
        </w:rPr>
      </w:pPr>
    </w:p>
    <w:p w14:paraId="341BBC83" w14:textId="77777777" w:rsidR="007F74EE" w:rsidRDefault="007F74EE">
      <w:pPr>
        <w:spacing w:line="360" w:lineRule="auto"/>
        <w:jc w:val="both"/>
        <w:rPr>
          <w:rFonts w:ascii="Times" w:eastAsia="Times" w:hAnsi="Times" w:cs="Times"/>
        </w:rPr>
      </w:pPr>
    </w:p>
    <w:p w14:paraId="271BBE70" w14:textId="77777777" w:rsidR="007F74EE" w:rsidRDefault="003420D9">
      <w:pPr>
        <w:spacing w:line="360" w:lineRule="auto"/>
        <w:ind w:firstLine="720"/>
        <w:jc w:val="both"/>
        <w:rPr>
          <w:rFonts w:ascii="Times" w:eastAsia="Times" w:hAnsi="Times" w:cs="Times"/>
        </w:rPr>
      </w:pPr>
      <w:r>
        <w:rPr>
          <w:rFonts w:ascii="Times" w:eastAsia="Times" w:hAnsi="Times" w:cs="Times"/>
        </w:rPr>
        <w:t xml:space="preserve">The third centrality metric we measured was betweenness centrality, which is a </w:t>
      </w:r>
      <w:r>
        <w:rPr>
          <w:rFonts w:ascii="Times" w:eastAsia="Times" w:hAnsi="Times" w:cs="Times"/>
        </w:rPr>
        <w:t xml:space="preserve">measure of how many geodesics a node in the network lies on.  Nodes with a high betweenness centrality measure are often crucial for the flow of information. Betweenness centrality is also indicative of the contribution that actor </w:t>
      </w:r>
      <w:r>
        <w:rPr>
          <w:rFonts w:ascii="Times" w:eastAsia="Times" w:hAnsi="Times" w:cs="Times"/>
          <w:i/>
        </w:rPr>
        <w:t>j</w:t>
      </w:r>
      <w:r>
        <w:rPr>
          <w:rFonts w:ascii="Times" w:eastAsia="Times" w:hAnsi="Times" w:cs="Times"/>
        </w:rPr>
        <w:t xml:space="preserve"> has in transmitting the information presented by actor </w:t>
      </w:r>
      <w:r>
        <w:rPr>
          <w:rFonts w:ascii="Times" w:eastAsia="Times" w:hAnsi="Times" w:cs="Times"/>
          <w:i/>
        </w:rPr>
        <w:t xml:space="preserve">k </w:t>
      </w:r>
      <w:r>
        <w:rPr>
          <w:rFonts w:ascii="Times" w:eastAsia="Times" w:hAnsi="Times" w:cs="Times"/>
        </w:rPr>
        <w:t>to other nodes in the network</w:t>
      </w:r>
      <w:r>
        <w:rPr>
          <w:rFonts w:ascii="Times" w:eastAsia="Times" w:hAnsi="Times" w:cs="Times"/>
          <w:color w:val="20231E"/>
          <w:vertAlign w:val="superscript"/>
        </w:rPr>
        <w:t>[4]</w:t>
      </w:r>
      <w:r>
        <w:rPr>
          <w:rFonts w:ascii="Times" w:eastAsia="Times" w:hAnsi="Times" w:cs="Times"/>
        </w:rPr>
        <w:t>.  The standardized formula</w:t>
      </w:r>
      <w:r>
        <w:rPr>
          <w:rFonts w:ascii="Times" w:eastAsia="Times" w:hAnsi="Times" w:cs="Times"/>
          <w:color w:val="20231E"/>
          <w:vertAlign w:val="superscript"/>
        </w:rPr>
        <w:t>[1]</w:t>
      </w:r>
      <w:r>
        <w:rPr>
          <w:rFonts w:ascii="Times" w:eastAsia="Times" w:hAnsi="Times" w:cs="Times"/>
        </w:rPr>
        <w:t xml:space="preserve"> for computing a node’s betweenness centrality value is here:</w:t>
      </w:r>
    </w:p>
    <w:p w14:paraId="6E65A826" w14:textId="77777777" w:rsidR="007F74EE" w:rsidRDefault="003420D9">
      <w:pPr>
        <w:spacing w:line="360" w:lineRule="auto"/>
        <w:ind w:firstLine="720"/>
        <w:jc w:val="both"/>
        <w:rPr>
          <w:rFonts w:ascii="Times" w:eastAsia="Times" w:hAnsi="Times" w:cs="Times"/>
        </w:rPr>
      </w:pPr>
      <w:r>
        <w:rPr>
          <w:noProof/>
        </w:rPr>
        <w:drawing>
          <wp:anchor distT="114300" distB="114300" distL="114300" distR="114300" simplePos="0" relativeHeight="251659264" behindDoc="0" locked="0" layoutInCell="1" hidden="0" allowOverlap="1" wp14:anchorId="63C76337" wp14:editId="73361EED">
            <wp:simplePos x="0" y="0"/>
            <wp:positionH relativeFrom="column">
              <wp:posOffset>571500</wp:posOffset>
            </wp:positionH>
            <wp:positionV relativeFrom="paragraph">
              <wp:posOffset>114300</wp:posOffset>
            </wp:positionV>
            <wp:extent cx="2238375" cy="800100"/>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238375" cy="80010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7E4D6F9E" wp14:editId="7BBFF49C">
            <wp:simplePos x="0" y="0"/>
            <wp:positionH relativeFrom="column">
              <wp:posOffset>3352800</wp:posOffset>
            </wp:positionH>
            <wp:positionV relativeFrom="paragraph">
              <wp:posOffset>114300</wp:posOffset>
            </wp:positionV>
            <wp:extent cx="2238375" cy="701580"/>
            <wp:effectExtent l="0" t="0" r="0" b="0"/>
            <wp:wrapSquare wrapText="bothSides" distT="114300" distB="114300" distL="114300" distR="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238375" cy="701580"/>
                    </a:xfrm>
                    <a:prstGeom prst="rect">
                      <a:avLst/>
                    </a:prstGeom>
                    <a:ln/>
                  </pic:spPr>
                </pic:pic>
              </a:graphicData>
            </a:graphic>
          </wp:anchor>
        </w:drawing>
      </w:r>
    </w:p>
    <w:p w14:paraId="4CF0B55C" w14:textId="77777777" w:rsidR="007F74EE" w:rsidRDefault="007F74EE">
      <w:pPr>
        <w:spacing w:line="360" w:lineRule="auto"/>
        <w:ind w:firstLine="720"/>
        <w:jc w:val="both"/>
        <w:rPr>
          <w:rFonts w:ascii="Times" w:eastAsia="Times" w:hAnsi="Times" w:cs="Times"/>
        </w:rPr>
      </w:pPr>
    </w:p>
    <w:p w14:paraId="496A787E" w14:textId="77777777" w:rsidR="007F74EE" w:rsidRDefault="007F74EE">
      <w:pPr>
        <w:spacing w:line="360" w:lineRule="auto"/>
        <w:ind w:firstLine="720"/>
        <w:jc w:val="both"/>
        <w:rPr>
          <w:rFonts w:ascii="Times" w:eastAsia="Times" w:hAnsi="Times" w:cs="Times"/>
        </w:rPr>
      </w:pPr>
    </w:p>
    <w:p w14:paraId="149D4D19" w14:textId="77777777" w:rsidR="007F74EE" w:rsidRDefault="007F74EE">
      <w:pPr>
        <w:spacing w:line="360" w:lineRule="auto"/>
        <w:ind w:firstLine="720"/>
        <w:jc w:val="both"/>
        <w:rPr>
          <w:rFonts w:ascii="Times" w:eastAsia="Times" w:hAnsi="Times" w:cs="Times"/>
        </w:rPr>
      </w:pPr>
    </w:p>
    <w:p w14:paraId="71A36AF5" w14:textId="77777777" w:rsidR="007F74EE" w:rsidRDefault="007F74EE">
      <w:pPr>
        <w:spacing w:line="360" w:lineRule="auto"/>
        <w:ind w:firstLine="720"/>
        <w:jc w:val="both"/>
        <w:rPr>
          <w:rFonts w:ascii="Times" w:eastAsia="Times" w:hAnsi="Times" w:cs="Times"/>
        </w:rPr>
      </w:pPr>
    </w:p>
    <w:p w14:paraId="254B1FA8" w14:textId="77777777" w:rsidR="007F74EE" w:rsidRDefault="003420D9">
      <w:pPr>
        <w:spacing w:line="360" w:lineRule="auto"/>
        <w:ind w:firstLine="720"/>
        <w:jc w:val="both"/>
        <w:rPr>
          <w:rFonts w:ascii="Times" w:eastAsia="Times" w:hAnsi="Times" w:cs="Times"/>
        </w:rPr>
      </w:pPr>
      <w:r>
        <w:rPr>
          <w:rFonts w:ascii="Times" w:eastAsia="Times" w:hAnsi="Times" w:cs="Times"/>
        </w:rPr>
        <w:t>a ) Betweenness Centrality Formula</w:t>
      </w:r>
      <w:r>
        <w:rPr>
          <w:rFonts w:ascii="Times" w:eastAsia="Times" w:hAnsi="Times" w:cs="Times"/>
        </w:rPr>
        <w:tab/>
      </w:r>
      <w:r>
        <w:rPr>
          <w:rFonts w:ascii="Times" w:eastAsia="Times" w:hAnsi="Times" w:cs="Times"/>
        </w:rPr>
        <w:tab/>
        <w:t xml:space="preserve">b) Standardized Betweenness Centrality Formula </w:t>
      </w:r>
    </w:p>
    <w:p w14:paraId="4E0A442D" w14:textId="77777777" w:rsidR="007F74EE" w:rsidRDefault="007F74EE">
      <w:pPr>
        <w:spacing w:line="360" w:lineRule="auto"/>
        <w:ind w:firstLine="720"/>
        <w:jc w:val="both"/>
        <w:rPr>
          <w:rFonts w:ascii="Times" w:eastAsia="Times" w:hAnsi="Times" w:cs="Times"/>
        </w:rPr>
      </w:pPr>
    </w:p>
    <w:p w14:paraId="7AE64B82" w14:textId="781F05C7" w:rsidR="007F74EE" w:rsidRDefault="003420D9">
      <w:pPr>
        <w:spacing w:line="360" w:lineRule="auto"/>
        <w:ind w:firstLine="720"/>
        <w:jc w:val="both"/>
        <w:rPr>
          <w:rFonts w:ascii="Times" w:eastAsia="Times" w:hAnsi="Times" w:cs="Times"/>
        </w:rPr>
      </w:pPr>
      <w:r>
        <w:rPr>
          <w:rFonts w:ascii="Times" w:eastAsia="Times" w:hAnsi="Times" w:cs="Times"/>
        </w:rPr>
        <w:t xml:space="preserve">The final centrality measure we computed was PageRank centrality, which is a standardized centrality measure that incorporates not only the degree centrality value of the </w:t>
      </w:r>
      <w:r>
        <w:rPr>
          <w:rFonts w:ascii="Times" w:eastAsia="Times" w:hAnsi="Times" w:cs="Times"/>
        </w:rPr>
        <w:t>node in question, but the degree centrality value of the node’s neighbors.  This then assumes that actors who interact with other influential members of a network must be influential themselves.  PageRank improves upon two other centrality measures, Eigenv</w:t>
      </w:r>
      <w:r>
        <w:rPr>
          <w:rFonts w:ascii="Times" w:eastAsia="Times" w:hAnsi="Times" w:cs="Times"/>
        </w:rPr>
        <w:t>ector centrality and Katz centrality, to better handle directed networks and reduce the effects of having potentially one highly influential member in the directed network</w:t>
      </w:r>
      <w:r>
        <w:rPr>
          <w:rFonts w:ascii="Times" w:eastAsia="Times" w:hAnsi="Times" w:cs="Times"/>
          <w:color w:val="20231E"/>
          <w:vertAlign w:val="superscript"/>
        </w:rPr>
        <w:t>[2]</w:t>
      </w:r>
      <w:r>
        <w:rPr>
          <w:rFonts w:ascii="Times" w:eastAsia="Times" w:hAnsi="Times" w:cs="Times"/>
        </w:rPr>
        <w:t>.  For each node, PageRank divides it</w:t>
      </w:r>
      <w:r>
        <w:rPr>
          <w:rFonts w:ascii="Times" w:eastAsia="Times" w:hAnsi="Times" w:cs="Times"/>
        </w:rPr>
        <w:t xml:space="preserve">s value of passed centrality by </w:t>
      </w:r>
      <w:proofErr w:type="gramStart"/>
      <w:r>
        <w:rPr>
          <w:rFonts w:ascii="Times" w:eastAsia="Times" w:hAnsi="Times" w:cs="Times"/>
        </w:rPr>
        <w:t>it’s</w:t>
      </w:r>
      <w:proofErr w:type="gramEnd"/>
      <w:r>
        <w:rPr>
          <w:rFonts w:ascii="Times" w:eastAsia="Times" w:hAnsi="Times" w:cs="Times"/>
        </w:rPr>
        <w:t xml:space="preserve"> out-deg</w:t>
      </w:r>
      <w:r>
        <w:rPr>
          <w:rFonts w:ascii="Times" w:eastAsia="Times" w:hAnsi="Times" w:cs="Times"/>
        </w:rPr>
        <w:t xml:space="preserve">ree centrality, so that each adjacent node gets a fraction of that node’s centrality. The formula for </w:t>
      </w:r>
      <w:r w:rsidR="000C125B">
        <w:rPr>
          <w:rFonts w:ascii="Times" w:eastAsia="Times" w:hAnsi="Times" w:cs="Times"/>
        </w:rPr>
        <w:t>PageRank</w:t>
      </w:r>
      <w:r>
        <w:rPr>
          <w:rFonts w:ascii="Times" w:eastAsia="Times" w:hAnsi="Times" w:cs="Times"/>
        </w:rPr>
        <w:t xml:space="preserve"> centrality is here</w:t>
      </w:r>
      <w:r>
        <w:rPr>
          <w:rFonts w:ascii="Times" w:eastAsia="Times" w:hAnsi="Times" w:cs="Times"/>
          <w:color w:val="20231E"/>
          <w:vertAlign w:val="superscript"/>
        </w:rPr>
        <w:t>[2]</w:t>
      </w:r>
      <w:r>
        <w:rPr>
          <w:rFonts w:ascii="Times" w:eastAsia="Times" w:hAnsi="Times" w:cs="Times"/>
        </w:rPr>
        <w:t>:</w:t>
      </w:r>
    </w:p>
    <w:p w14:paraId="6FEBC045" w14:textId="77777777" w:rsidR="007F74EE" w:rsidRDefault="003420D9">
      <w:pPr>
        <w:spacing w:line="360" w:lineRule="auto"/>
        <w:jc w:val="both"/>
        <w:rPr>
          <w:rFonts w:ascii="Times" w:eastAsia="Times" w:hAnsi="Times" w:cs="Times"/>
        </w:rPr>
      </w:pP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noProof/>
        </w:rPr>
        <w:drawing>
          <wp:anchor distT="114300" distB="114300" distL="114300" distR="114300" simplePos="0" relativeHeight="251661312" behindDoc="0" locked="0" layoutInCell="1" hidden="0" allowOverlap="1" wp14:anchorId="0E17FA63" wp14:editId="48ED693A">
            <wp:simplePos x="0" y="0"/>
            <wp:positionH relativeFrom="column">
              <wp:posOffset>1266825</wp:posOffset>
            </wp:positionH>
            <wp:positionV relativeFrom="paragraph">
              <wp:posOffset>133350</wp:posOffset>
            </wp:positionV>
            <wp:extent cx="3341077" cy="452438"/>
            <wp:effectExtent l="0" t="0" r="0" b="0"/>
            <wp:wrapSquare wrapText="bothSides" distT="114300" distB="114300" distL="114300" distR="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341077" cy="452438"/>
                    </a:xfrm>
                    <a:prstGeom prst="rect">
                      <a:avLst/>
                    </a:prstGeom>
                    <a:ln/>
                  </pic:spPr>
                </pic:pic>
              </a:graphicData>
            </a:graphic>
          </wp:anchor>
        </w:drawing>
      </w:r>
    </w:p>
    <w:p w14:paraId="423C159F" w14:textId="77777777" w:rsidR="007F74EE" w:rsidRDefault="007F74EE">
      <w:pPr>
        <w:spacing w:line="360" w:lineRule="auto"/>
        <w:rPr>
          <w:rFonts w:ascii="Times" w:eastAsia="Times" w:hAnsi="Times" w:cs="Times"/>
        </w:rPr>
      </w:pPr>
    </w:p>
    <w:p w14:paraId="11B37B9B" w14:textId="77777777" w:rsidR="00EB4911" w:rsidRDefault="00EB4911">
      <w:pPr>
        <w:spacing w:line="360" w:lineRule="auto"/>
        <w:rPr>
          <w:rFonts w:ascii="Times" w:eastAsia="Times" w:hAnsi="Times" w:cs="Times"/>
          <w:b/>
        </w:rPr>
      </w:pPr>
    </w:p>
    <w:p w14:paraId="161646A9" w14:textId="3CC5F778" w:rsidR="007F74EE" w:rsidRDefault="003420D9">
      <w:pPr>
        <w:spacing w:line="360" w:lineRule="auto"/>
        <w:rPr>
          <w:rFonts w:ascii="Times" w:eastAsia="Times" w:hAnsi="Times" w:cs="Times"/>
          <w:b/>
        </w:rPr>
      </w:pPr>
      <w:r>
        <w:rPr>
          <w:rFonts w:ascii="Times" w:eastAsia="Times" w:hAnsi="Times" w:cs="Times"/>
          <w:b/>
        </w:rPr>
        <w:t>Results and Discussion:</w:t>
      </w:r>
    </w:p>
    <w:p w14:paraId="6FA18953" w14:textId="77777777" w:rsidR="007F74EE" w:rsidRDefault="003420D9">
      <w:pPr>
        <w:spacing w:line="360" w:lineRule="auto"/>
        <w:jc w:val="both"/>
        <w:rPr>
          <w:rFonts w:ascii="Times" w:eastAsia="Times" w:hAnsi="Times" w:cs="Times"/>
        </w:rPr>
      </w:pPr>
      <w:r>
        <w:rPr>
          <w:rFonts w:ascii="Times" w:eastAsia="Times" w:hAnsi="Times" w:cs="Times"/>
        </w:rPr>
        <w:tab/>
        <w:t>The results are split into two tables, based on our two base networks of all retweet act</w:t>
      </w:r>
      <w:r>
        <w:rPr>
          <w:rFonts w:ascii="Times" w:eastAsia="Times" w:hAnsi="Times" w:cs="Times"/>
        </w:rPr>
        <w:t xml:space="preserve">ivity and COVID-19 related retweet activity.  Each column in the tables represents the explicit communities that we broke our networks out </w:t>
      </w:r>
      <w:proofErr w:type="gramStart"/>
      <w:r>
        <w:rPr>
          <w:rFonts w:ascii="Times" w:eastAsia="Times" w:hAnsi="Times" w:cs="Times"/>
        </w:rPr>
        <w:t>into, and</w:t>
      </w:r>
      <w:proofErr w:type="gramEnd"/>
      <w:r>
        <w:rPr>
          <w:rFonts w:ascii="Times" w:eastAsia="Times" w:hAnsi="Times" w:cs="Times"/>
        </w:rPr>
        <w:t xml:space="preserve"> contains the four centrality measures with the top five ranking actors.</w:t>
      </w:r>
    </w:p>
    <w:p w14:paraId="231E1D61" w14:textId="77777777" w:rsidR="007F74EE" w:rsidRDefault="007F74EE">
      <w:pPr>
        <w:spacing w:line="360" w:lineRule="auto"/>
        <w:jc w:val="both"/>
        <w:rPr>
          <w:rFonts w:ascii="Times" w:eastAsia="Times" w:hAnsi="Times" w:cs="Times"/>
        </w:rPr>
      </w:pPr>
    </w:p>
    <w:p w14:paraId="5559DF30" w14:textId="77777777" w:rsidR="007F74EE" w:rsidRDefault="003420D9">
      <w:pPr>
        <w:spacing w:line="360" w:lineRule="auto"/>
        <w:jc w:val="center"/>
        <w:rPr>
          <w:rFonts w:ascii="Times" w:eastAsia="Times" w:hAnsi="Times" w:cs="Times"/>
        </w:rPr>
      </w:pPr>
      <w:r>
        <w:rPr>
          <w:rFonts w:ascii="Times" w:eastAsia="Times" w:hAnsi="Times" w:cs="Times"/>
        </w:rPr>
        <w:lastRenderedPageBreak/>
        <w:t xml:space="preserve"> Table 1: Results from COVID-19 Re</w:t>
      </w:r>
      <w:r>
        <w:rPr>
          <w:rFonts w:ascii="Times" w:eastAsia="Times" w:hAnsi="Times" w:cs="Times"/>
        </w:rPr>
        <w:t>tweet Activity Network</w:t>
      </w:r>
    </w:p>
    <w:p w14:paraId="73D4232E" w14:textId="77777777" w:rsidR="007F74EE" w:rsidRDefault="003420D9">
      <w:pPr>
        <w:spacing w:line="360" w:lineRule="auto"/>
        <w:jc w:val="center"/>
        <w:rPr>
          <w:rFonts w:ascii="Times" w:eastAsia="Times" w:hAnsi="Times" w:cs="Times"/>
        </w:rPr>
      </w:pPr>
      <w:r>
        <w:rPr>
          <w:rFonts w:ascii="Times" w:eastAsia="Times" w:hAnsi="Times" w:cs="Times"/>
          <w:noProof/>
        </w:rPr>
        <w:drawing>
          <wp:inline distT="114300" distB="114300" distL="114300" distR="114300" wp14:anchorId="56EAB7ED" wp14:editId="059EE17B">
            <wp:extent cx="5900738" cy="406778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00738" cy="4067784"/>
                    </a:xfrm>
                    <a:prstGeom prst="rect">
                      <a:avLst/>
                    </a:prstGeom>
                    <a:ln/>
                  </pic:spPr>
                </pic:pic>
              </a:graphicData>
            </a:graphic>
          </wp:inline>
        </w:drawing>
      </w:r>
    </w:p>
    <w:p w14:paraId="2C568762" w14:textId="77777777" w:rsidR="007F74EE" w:rsidRDefault="003420D9">
      <w:pPr>
        <w:spacing w:line="360" w:lineRule="auto"/>
        <w:jc w:val="both"/>
        <w:rPr>
          <w:rFonts w:ascii="Times" w:eastAsia="Times" w:hAnsi="Times" w:cs="Times"/>
        </w:rPr>
      </w:pPr>
      <w:r>
        <w:rPr>
          <w:rFonts w:ascii="Times" w:eastAsia="Times" w:hAnsi="Times" w:cs="Times"/>
        </w:rPr>
        <w:tab/>
      </w:r>
    </w:p>
    <w:p w14:paraId="0E949531" w14:textId="77777777" w:rsidR="007F74EE" w:rsidRDefault="003420D9">
      <w:pPr>
        <w:spacing w:line="360" w:lineRule="auto"/>
        <w:jc w:val="both"/>
        <w:rPr>
          <w:rFonts w:ascii="Times" w:eastAsia="Times" w:hAnsi="Times" w:cs="Times"/>
        </w:rPr>
      </w:pPr>
      <w:r>
        <w:rPr>
          <w:rFonts w:ascii="Times" w:eastAsia="Times" w:hAnsi="Times" w:cs="Times"/>
        </w:rPr>
        <w:tab/>
        <w:t xml:space="preserve">The results from Table 1 show that in the COVID-Retweet network, the members with the highest PageRank score in their communities were Jamie </w:t>
      </w:r>
      <w:proofErr w:type="spellStart"/>
      <w:r>
        <w:rPr>
          <w:rFonts w:ascii="Times" w:eastAsia="Times" w:hAnsi="Times" w:cs="Times"/>
        </w:rPr>
        <w:t>Raskin</w:t>
      </w:r>
      <w:proofErr w:type="spellEnd"/>
      <w:r>
        <w:rPr>
          <w:rFonts w:ascii="Times" w:eastAsia="Times" w:hAnsi="Times" w:cs="Times"/>
        </w:rPr>
        <w:t xml:space="preserve"> (All - 0.028, Democrat - 0.049), Kevin McCarthy (House - 0.031, Republican - 0.0</w:t>
      </w:r>
      <w:r>
        <w:rPr>
          <w:rFonts w:ascii="Times" w:eastAsia="Times" w:hAnsi="Times" w:cs="Times"/>
        </w:rPr>
        <w:t xml:space="preserve">57),  and Senator John Thune (Senate - 0.11).   </w:t>
      </w:r>
    </w:p>
    <w:p w14:paraId="752C436D" w14:textId="77777777" w:rsidR="007F74EE" w:rsidRDefault="003420D9">
      <w:pPr>
        <w:spacing w:line="360" w:lineRule="auto"/>
        <w:ind w:firstLine="720"/>
        <w:jc w:val="both"/>
        <w:rPr>
          <w:rFonts w:ascii="Times" w:eastAsia="Times" w:hAnsi="Times" w:cs="Times"/>
        </w:rPr>
      </w:pPr>
      <w:r>
        <w:rPr>
          <w:rFonts w:ascii="Times" w:eastAsia="Times" w:hAnsi="Times" w:cs="Times"/>
        </w:rPr>
        <w:t xml:space="preserve">Kevin McCarthy and Jamie </w:t>
      </w:r>
      <w:proofErr w:type="spellStart"/>
      <w:r>
        <w:rPr>
          <w:rFonts w:ascii="Times" w:eastAsia="Times" w:hAnsi="Times" w:cs="Times"/>
        </w:rPr>
        <w:t>Raskin’s</w:t>
      </w:r>
      <w:proofErr w:type="spellEnd"/>
      <w:r>
        <w:rPr>
          <w:rFonts w:ascii="Times" w:eastAsia="Times" w:hAnsi="Times" w:cs="Times"/>
        </w:rPr>
        <w:t xml:space="preserve"> PageRank scores were higher in the party affiliation communities than they were for the overall network, showing that they are not as influential to members outside of his p</w:t>
      </w:r>
      <w:r>
        <w:rPr>
          <w:rFonts w:ascii="Times" w:eastAsia="Times" w:hAnsi="Times" w:cs="Times"/>
        </w:rPr>
        <w:t>arty as they are within, indicating that they may be a more polarizing figures within the network</w:t>
      </w:r>
      <w:r>
        <w:rPr>
          <w:rFonts w:ascii="Times" w:eastAsia="Times" w:hAnsi="Times" w:cs="Times"/>
          <w:color w:val="20231E"/>
          <w:vertAlign w:val="superscript"/>
        </w:rPr>
        <w:t>[7]</w:t>
      </w:r>
      <w:r>
        <w:rPr>
          <w:rFonts w:ascii="Times" w:eastAsia="Times" w:hAnsi="Times" w:cs="Times"/>
        </w:rPr>
        <w:t xml:space="preserve">.  Individuals that had a high PageRank score within the Senate community, did not have a high Page Rank score in their party affiliation communities or in </w:t>
      </w:r>
      <w:r>
        <w:rPr>
          <w:rFonts w:ascii="Times" w:eastAsia="Times" w:hAnsi="Times" w:cs="Times"/>
        </w:rPr>
        <w:t xml:space="preserve">the overall network. Showing that, the members of the Senate community are not influential to members outside their chamber.  One interesting thing we noticed was that influential members who had a high PageRank centrality score did not necessarily have a </w:t>
      </w:r>
      <w:r>
        <w:rPr>
          <w:rFonts w:ascii="Times" w:eastAsia="Times" w:hAnsi="Times" w:cs="Times"/>
        </w:rPr>
        <w:t>high Out-Degree centrality score, meaning that people with a high Out-Degree may have been connected to more peripheral actors. Examples of members who had a high Out-Degree centrality score who did not rank high in other areas were Congresswoman Ayanna Pr</w:t>
      </w:r>
      <w:r>
        <w:rPr>
          <w:rFonts w:ascii="Times" w:eastAsia="Times" w:hAnsi="Times" w:cs="Times"/>
        </w:rPr>
        <w:t xml:space="preserve">essley, and Nancy Pelosi.  We also noticed that members who were highly ranked for Closeness and Betweenness centrality tended to have a higher overall PageRank centrality scores, which can be seen from members such as Dwight Evans and Congressman </w:t>
      </w:r>
      <w:proofErr w:type="spellStart"/>
      <w:r>
        <w:rPr>
          <w:rFonts w:ascii="Times" w:eastAsia="Times" w:hAnsi="Times" w:cs="Times"/>
        </w:rPr>
        <w:lastRenderedPageBreak/>
        <w:t>Chuy</w:t>
      </w:r>
      <w:proofErr w:type="spellEnd"/>
      <w:r>
        <w:rPr>
          <w:rFonts w:ascii="Times" w:eastAsia="Times" w:hAnsi="Times" w:cs="Times"/>
        </w:rPr>
        <w:t xml:space="preserve"> Gar</w:t>
      </w:r>
      <w:r>
        <w:rPr>
          <w:rFonts w:ascii="Times" w:eastAsia="Times" w:hAnsi="Times" w:cs="Times"/>
        </w:rPr>
        <w:t>cia, indicating that these may be more correlated with PageRank centrality than Out-Degree centrality.  It is also interesting to see that the Speaker of the House, Nancy Pelosi, and Majority Leader of the Senate, Mitch McConnell, did not appear to be high</w:t>
      </w:r>
      <w:r>
        <w:rPr>
          <w:rFonts w:ascii="Times" w:eastAsia="Times" w:hAnsi="Times" w:cs="Times"/>
        </w:rPr>
        <w:t xml:space="preserve">ly central figures in their communities, as may be expected by their positions of leadership within Congress.  </w:t>
      </w:r>
    </w:p>
    <w:p w14:paraId="3E23A981" w14:textId="77777777" w:rsidR="007F74EE" w:rsidRDefault="007F74EE">
      <w:pPr>
        <w:spacing w:line="360" w:lineRule="auto"/>
        <w:jc w:val="both"/>
        <w:rPr>
          <w:rFonts w:ascii="Times" w:eastAsia="Times" w:hAnsi="Times" w:cs="Times"/>
        </w:rPr>
      </w:pPr>
    </w:p>
    <w:p w14:paraId="792A8BE8" w14:textId="77777777" w:rsidR="007F74EE" w:rsidRDefault="003420D9">
      <w:pPr>
        <w:spacing w:line="360" w:lineRule="auto"/>
        <w:jc w:val="center"/>
        <w:rPr>
          <w:rFonts w:ascii="Times" w:eastAsia="Times" w:hAnsi="Times" w:cs="Times"/>
        </w:rPr>
      </w:pPr>
      <w:r>
        <w:rPr>
          <w:rFonts w:ascii="Times" w:eastAsia="Times" w:hAnsi="Times" w:cs="Times"/>
        </w:rPr>
        <w:t>Table 2: Results from All Retweet Activity Networks</w:t>
      </w:r>
    </w:p>
    <w:p w14:paraId="70463F82" w14:textId="77777777" w:rsidR="007F74EE" w:rsidRDefault="003420D9">
      <w:pPr>
        <w:spacing w:line="360" w:lineRule="auto"/>
        <w:jc w:val="center"/>
        <w:rPr>
          <w:rFonts w:ascii="Times" w:eastAsia="Times" w:hAnsi="Times" w:cs="Times"/>
        </w:rPr>
      </w:pPr>
      <w:r>
        <w:rPr>
          <w:rFonts w:ascii="Times" w:eastAsia="Times" w:hAnsi="Times" w:cs="Times"/>
          <w:noProof/>
        </w:rPr>
        <w:drawing>
          <wp:inline distT="114300" distB="114300" distL="114300" distR="114300" wp14:anchorId="3B3CF21E" wp14:editId="2C2138D9">
            <wp:extent cx="5647528" cy="487870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647528" cy="4878705"/>
                    </a:xfrm>
                    <a:prstGeom prst="rect">
                      <a:avLst/>
                    </a:prstGeom>
                    <a:ln/>
                  </pic:spPr>
                </pic:pic>
              </a:graphicData>
            </a:graphic>
          </wp:inline>
        </w:drawing>
      </w:r>
    </w:p>
    <w:p w14:paraId="51FF64B9" w14:textId="77777777" w:rsidR="007F74EE" w:rsidRDefault="007F74EE">
      <w:pPr>
        <w:spacing w:line="360" w:lineRule="auto"/>
        <w:jc w:val="both"/>
        <w:rPr>
          <w:rFonts w:ascii="Times" w:eastAsia="Times" w:hAnsi="Times" w:cs="Times"/>
        </w:rPr>
      </w:pPr>
    </w:p>
    <w:p w14:paraId="4DC7E8D8" w14:textId="77777777" w:rsidR="007F74EE" w:rsidRDefault="003420D9">
      <w:pPr>
        <w:spacing w:line="360" w:lineRule="auto"/>
        <w:jc w:val="both"/>
        <w:rPr>
          <w:rFonts w:ascii="Times" w:eastAsia="Times" w:hAnsi="Times" w:cs="Times"/>
        </w:rPr>
      </w:pPr>
      <w:r>
        <w:rPr>
          <w:rFonts w:ascii="Times" w:eastAsia="Times" w:hAnsi="Times" w:cs="Times"/>
        </w:rPr>
        <w:tab/>
        <w:t xml:space="preserve">The results from Table 2 show that in the All-Retweet network communities, the members </w:t>
      </w:r>
      <w:r>
        <w:rPr>
          <w:rFonts w:ascii="Times" w:eastAsia="Times" w:hAnsi="Times" w:cs="Times"/>
        </w:rPr>
        <w:t xml:space="preserve">with the highest PageRank scores in their communities were Kevin McCarthy (All - 0.028, House - 0.038, Republican - 0.072), Senator John Thune (Senate - 0.044), and Lacy Clay (Democrat - 0.048).  Two overlapping figures from the COVID-Retweet network here </w:t>
      </w:r>
      <w:r>
        <w:rPr>
          <w:rFonts w:ascii="Times" w:eastAsia="Times" w:hAnsi="Times" w:cs="Times"/>
        </w:rPr>
        <w:t xml:space="preserve">are Kevin McCarthy and Senator John Thune.  It can be concluded that Kevin McCarthy is one of the most central members of this network, as he appeared as the top </w:t>
      </w:r>
      <w:proofErr w:type="spellStart"/>
      <w:r>
        <w:rPr>
          <w:rFonts w:ascii="Times" w:eastAsia="Times" w:hAnsi="Times" w:cs="Times"/>
        </w:rPr>
        <w:t>PageRanked</w:t>
      </w:r>
      <w:proofErr w:type="spellEnd"/>
      <w:r>
        <w:rPr>
          <w:rFonts w:ascii="Times" w:eastAsia="Times" w:hAnsi="Times" w:cs="Times"/>
        </w:rPr>
        <w:t xml:space="preserve"> member for all explicit communities he belongs to, as well as a top ranking </w:t>
      </w:r>
      <w:r>
        <w:rPr>
          <w:rFonts w:ascii="Times" w:eastAsia="Times" w:hAnsi="Times" w:cs="Times"/>
        </w:rPr>
        <w:lastRenderedPageBreak/>
        <w:t>individ</w:t>
      </w:r>
      <w:r>
        <w:rPr>
          <w:rFonts w:ascii="Times" w:eastAsia="Times" w:hAnsi="Times" w:cs="Times"/>
        </w:rPr>
        <w:t>ual for the other measures of centrality calculated here to better understand the structural properties of these networks.  Apart from Kevin McCarthy, similar structural trends that appeared in the COVID-Retweet networks also appeared in the All-Retweet ne</w:t>
      </w:r>
      <w:r>
        <w:rPr>
          <w:rFonts w:ascii="Times" w:eastAsia="Times" w:hAnsi="Times" w:cs="Times"/>
        </w:rPr>
        <w:t>twork, including seeing members with a high out-degree centrality score have lower PageRank centrality scores.  Similar to what we saw in the COVID-Retweet networks, Kevin McCarthy and Lacy Clay’s PageRank scores were also higher in the party affiliation c</w:t>
      </w:r>
      <w:r>
        <w:rPr>
          <w:rFonts w:ascii="Times" w:eastAsia="Times" w:hAnsi="Times" w:cs="Times"/>
        </w:rPr>
        <w:t>ommunities than they were for the overall network, showing that they are not as influential to members outside of his party as they are within, indicating that they may be a more polarizing figures within the network</w:t>
      </w:r>
      <w:r>
        <w:rPr>
          <w:rFonts w:ascii="Times" w:eastAsia="Times" w:hAnsi="Times" w:cs="Times"/>
          <w:color w:val="20231E"/>
          <w:vertAlign w:val="superscript"/>
        </w:rPr>
        <w:t>[7]</w:t>
      </w:r>
      <w:r>
        <w:rPr>
          <w:rFonts w:ascii="Times" w:eastAsia="Times" w:hAnsi="Times" w:cs="Times"/>
        </w:rPr>
        <w:t xml:space="preserve">.  </w:t>
      </w:r>
    </w:p>
    <w:p w14:paraId="093C85EE" w14:textId="77777777" w:rsidR="007F74EE" w:rsidRDefault="003420D9">
      <w:pPr>
        <w:spacing w:line="360" w:lineRule="auto"/>
        <w:ind w:firstLine="720"/>
        <w:jc w:val="both"/>
        <w:rPr>
          <w:rFonts w:ascii="Times" w:eastAsia="Times" w:hAnsi="Times" w:cs="Times"/>
        </w:rPr>
      </w:pPr>
      <w:r>
        <w:rPr>
          <w:rFonts w:ascii="Times" w:eastAsia="Times" w:hAnsi="Times" w:cs="Times"/>
        </w:rPr>
        <w:t>Based on these results, we can st</w:t>
      </w:r>
      <w:r>
        <w:rPr>
          <w:rFonts w:ascii="Times" w:eastAsia="Times" w:hAnsi="Times" w:cs="Times"/>
        </w:rPr>
        <w:t xml:space="preserve">ate that the effective influencers regarding COVID-19 information within these explicit communities were Jaime </w:t>
      </w:r>
      <w:proofErr w:type="spellStart"/>
      <w:r>
        <w:rPr>
          <w:rFonts w:ascii="Times" w:eastAsia="Times" w:hAnsi="Times" w:cs="Times"/>
        </w:rPr>
        <w:t>Raskin</w:t>
      </w:r>
      <w:proofErr w:type="spellEnd"/>
      <w:r>
        <w:rPr>
          <w:rFonts w:ascii="Times" w:eastAsia="Times" w:hAnsi="Times" w:cs="Times"/>
        </w:rPr>
        <w:t xml:space="preserve">, Kevin </w:t>
      </w:r>
      <w:proofErr w:type="gramStart"/>
      <w:r>
        <w:rPr>
          <w:rFonts w:ascii="Times" w:eastAsia="Times" w:hAnsi="Times" w:cs="Times"/>
        </w:rPr>
        <w:t>McCarthy</w:t>
      </w:r>
      <w:proofErr w:type="gramEnd"/>
      <w:r>
        <w:rPr>
          <w:rFonts w:ascii="Times" w:eastAsia="Times" w:hAnsi="Times" w:cs="Times"/>
        </w:rPr>
        <w:t xml:space="preserve"> and Senator John Thune. From these individuals, the only members that remained a central figure outside of COVID-19 relate</w:t>
      </w:r>
      <w:r>
        <w:rPr>
          <w:rFonts w:ascii="Times" w:eastAsia="Times" w:hAnsi="Times" w:cs="Times"/>
        </w:rPr>
        <w:t>d information was Kevin McCarthy and Senator John Thune.  Other interesting discoveries through this analysis were that members who held positions of leadership and influence in Congress, such as Speaker of the House, Nancy Pelosi, and Leader of the Senate</w:t>
      </w:r>
      <w:r>
        <w:rPr>
          <w:rFonts w:ascii="Times" w:eastAsia="Times" w:hAnsi="Times" w:cs="Times"/>
        </w:rPr>
        <w:t>, Mitch McConnell, did not necessarily translate that influence onto Twitter.  And that central members who had high PageRank scores in political party affiliation networks did not have as high of a PageRank score in their overall networks, indicating that</w:t>
      </w:r>
      <w:r>
        <w:rPr>
          <w:rFonts w:ascii="Times" w:eastAsia="Times" w:hAnsi="Times" w:cs="Times"/>
        </w:rPr>
        <w:t xml:space="preserve"> those people may be more polarizing political figures within Congress and hold less influence within the overall networks. </w:t>
      </w:r>
    </w:p>
    <w:p w14:paraId="71EABEAB" w14:textId="77777777" w:rsidR="007F74EE" w:rsidRDefault="007F74EE">
      <w:pPr>
        <w:spacing w:line="360" w:lineRule="auto"/>
        <w:ind w:firstLine="720"/>
        <w:jc w:val="both"/>
        <w:rPr>
          <w:rFonts w:ascii="Times" w:eastAsia="Times" w:hAnsi="Times" w:cs="Times"/>
        </w:rPr>
      </w:pPr>
    </w:p>
    <w:p w14:paraId="55A1A3B3" w14:textId="77777777" w:rsidR="007F74EE" w:rsidRDefault="003420D9">
      <w:pPr>
        <w:spacing w:line="360" w:lineRule="auto"/>
        <w:jc w:val="both"/>
        <w:rPr>
          <w:rFonts w:ascii="Times" w:eastAsia="Times" w:hAnsi="Times" w:cs="Times"/>
          <w:b/>
        </w:rPr>
      </w:pPr>
      <w:r>
        <w:rPr>
          <w:rFonts w:ascii="Times" w:eastAsia="Times" w:hAnsi="Times" w:cs="Times"/>
          <w:b/>
        </w:rPr>
        <w:t>Future Work:</w:t>
      </w:r>
    </w:p>
    <w:p w14:paraId="3511F45A" w14:textId="77777777" w:rsidR="007F74EE" w:rsidRDefault="003420D9">
      <w:pPr>
        <w:spacing w:line="360" w:lineRule="auto"/>
        <w:ind w:firstLine="720"/>
        <w:jc w:val="both"/>
        <w:rPr>
          <w:rFonts w:ascii="Times" w:eastAsia="Times" w:hAnsi="Times" w:cs="Times"/>
        </w:rPr>
      </w:pPr>
      <w:r>
        <w:rPr>
          <w:rFonts w:ascii="Times" w:eastAsia="Times" w:hAnsi="Times" w:cs="Times"/>
        </w:rPr>
        <w:t>Just as previous studies</w:t>
      </w:r>
      <w:r>
        <w:rPr>
          <w:rFonts w:ascii="Times" w:eastAsia="Times" w:hAnsi="Times" w:cs="Times"/>
          <w:color w:val="20231E"/>
          <w:vertAlign w:val="superscript"/>
        </w:rPr>
        <w:t>[3,9]</w:t>
      </w:r>
      <w:r>
        <w:rPr>
          <w:rFonts w:ascii="Times" w:eastAsia="Times" w:hAnsi="Times" w:cs="Times"/>
        </w:rPr>
        <w:t xml:space="preserve"> have used sentimental analysis to uncover the attitude of different communities towards</w:t>
      </w:r>
      <w:r>
        <w:rPr>
          <w:rFonts w:ascii="Times" w:eastAsia="Times" w:hAnsi="Times" w:cs="Times"/>
        </w:rPr>
        <w:t xml:space="preserve"> various issues, we would like to apply sentimental analysis on the tweets by influential members to see how these explicit communities feel towards COVID-19, and understand what relevant information is being shared to the people. </w:t>
      </w:r>
    </w:p>
    <w:p w14:paraId="0CD7F0DF" w14:textId="77777777" w:rsidR="007F74EE" w:rsidRDefault="007F74EE">
      <w:pPr>
        <w:spacing w:line="360" w:lineRule="auto"/>
        <w:rPr>
          <w:rFonts w:ascii="Times" w:eastAsia="Times" w:hAnsi="Times" w:cs="Times"/>
        </w:rPr>
      </w:pPr>
    </w:p>
    <w:p w14:paraId="53405C20" w14:textId="77777777" w:rsidR="007F74EE" w:rsidRDefault="007F74EE">
      <w:pPr>
        <w:spacing w:line="360" w:lineRule="auto"/>
        <w:rPr>
          <w:rFonts w:ascii="Times" w:eastAsia="Times" w:hAnsi="Times" w:cs="Times"/>
          <w:b/>
        </w:rPr>
      </w:pPr>
    </w:p>
    <w:p w14:paraId="671B0B8B" w14:textId="77777777" w:rsidR="007F74EE" w:rsidRDefault="007F74EE">
      <w:pPr>
        <w:spacing w:line="240" w:lineRule="auto"/>
        <w:rPr>
          <w:rFonts w:ascii="Times" w:eastAsia="Times" w:hAnsi="Times" w:cs="Times"/>
          <w:b/>
        </w:rPr>
      </w:pPr>
    </w:p>
    <w:p w14:paraId="7ACCE96B" w14:textId="77777777" w:rsidR="00EB4911" w:rsidRDefault="00EB4911">
      <w:pPr>
        <w:spacing w:line="240" w:lineRule="auto"/>
        <w:rPr>
          <w:rFonts w:ascii="Times" w:eastAsia="Times" w:hAnsi="Times" w:cs="Times"/>
          <w:b/>
          <w:color w:val="222222"/>
          <w:highlight w:val="white"/>
        </w:rPr>
      </w:pPr>
    </w:p>
    <w:p w14:paraId="4DC001E3" w14:textId="77777777" w:rsidR="00EB4911" w:rsidRDefault="00EB4911">
      <w:pPr>
        <w:spacing w:line="240" w:lineRule="auto"/>
        <w:rPr>
          <w:rFonts w:ascii="Times" w:eastAsia="Times" w:hAnsi="Times" w:cs="Times"/>
          <w:b/>
          <w:color w:val="222222"/>
          <w:highlight w:val="white"/>
        </w:rPr>
      </w:pPr>
    </w:p>
    <w:p w14:paraId="7D657BED" w14:textId="77777777" w:rsidR="00EB4911" w:rsidRDefault="00EB4911">
      <w:pPr>
        <w:spacing w:line="240" w:lineRule="auto"/>
        <w:rPr>
          <w:rFonts w:ascii="Times" w:eastAsia="Times" w:hAnsi="Times" w:cs="Times"/>
          <w:b/>
          <w:color w:val="222222"/>
          <w:highlight w:val="white"/>
        </w:rPr>
      </w:pPr>
    </w:p>
    <w:p w14:paraId="51CD652C" w14:textId="77777777" w:rsidR="00EB4911" w:rsidRDefault="00EB4911">
      <w:pPr>
        <w:spacing w:line="240" w:lineRule="auto"/>
        <w:rPr>
          <w:rFonts w:ascii="Times" w:eastAsia="Times" w:hAnsi="Times" w:cs="Times"/>
          <w:b/>
          <w:color w:val="222222"/>
          <w:highlight w:val="white"/>
        </w:rPr>
      </w:pPr>
    </w:p>
    <w:p w14:paraId="10B1BDF8" w14:textId="77777777" w:rsidR="00EB4911" w:rsidRDefault="00EB4911">
      <w:pPr>
        <w:spacing w:line="240" w:lineRule="auto"/>
        <w:rPr>
          <w:rFonts w:ascii="Times" w:eastAsia="Times" w:hAnsi="Times" w:cs="Times"/>
          <w:b/>
          <w:color w:val="222222"/>
          <w:highlight w:val="white"/>
        </w:rPr>
      </w:pPr>
    </w:p>
    <w:p w14:paraId="3AF63745" w14:textId="77777777" w:rsidR="00EB4911" w:rsidRDefault="00EB4911">
      <w:pPr>
        <w:spacing w:line="240" w:lineRule="auto"/>
        <w:rPr>
          <w:rFonts w:ascii="Times" w:eastAsia="Times" w:hAnsi="Times" w:cs="Times"/>
          <w:b/>
          <w:color w:val="222222"/>
          <w:highlight w:val="white"/>
        </w:rPr>
      </w:pPr>
    </w:p>
    <w:p w14:paraId="7F7FCB40" w14:textId="77777777" w:rsidR="00EB4911" w:rsidRDefault="00EB4911">
      <w:pPr>
        <w:spacing w:line="240" w:lineRule="auto"/>
        <w:rPr>
          <w:rFonts w:ascii="Times" w:eastAsia="Times" w:hAnsi="Times" w:cs="Times"/>
          <w:b/>
          <w:color w:val="222222"/>
          <w:highlight w:val="white"/>
        </w:rPr>
      </w:pPr>
    </w:p>
    <w:p w14:paraId="358DD657" w14:textId="77777777" w:rsidR="00EB4911" w:rsidRDefault="00EB4911">
      <w:pPr>
        <w:spacing w:line="240" w:lineRule="auto"/>
        <w:rPr>
          <w:rFonts w:ascii="Times" w:eastAsia="Times" w:hAnsi="Times" w:cs="Times"/>
          <w:b/>
          <w:color w:val="222222"/>
          <w:highlight w:val="white"/>
        </w:rPr>
      </w:pPr>
    </w:p>
    <w:p w14:paraId="371F94C5" w14:textId="77777777" w:rsidR="00EB4911" w:rsidRDefault="00EB4911">
      <w:pPr>
        <w:spacing w:line="240" w:lineRule="auto"/>
        <w:rPr>
          <w:rFonts w:ascii="Times" w:eastAsia="Times" w:hAnsi="Times" w:cs="Times"/>
          <w:b/>
          <w:color w:val="222222"/>
          <w:highlight w:val="white"/>
        </w:rPr>
      </w:pPr>
    </w:p>
    <w:p w14:paraId="46C708AB" w14:textId="77777777" w:rsidR="00EB4911" w:rsidRDefault="00EB4911">
      <w:pPr>
        <w:spacing w:line="240" w:lineRule="auto"/>
        <w:rPr>
          <w:rFonts w:ascii="Times" w:eastAsia="Times" w:hAnsi="Times" w:cs="Times"/>
          <w:b/>
          <w:color w:val="222222"/>
          <w:highlight w:val="white"/>
        </w:rPr>
      </w:pPr>
    </w:p>
    <w:p w14:paraId="2C096C9D" w14:textId="77777777" w:rsidR="00EB4911" w:rsidRDefault="00EB4911">
      <w:pPr>
        <w:spacing w:line="240" w:lineRule="auto"/>
        <w:rPr>
          <w:rFonts w:ascii="Times" w:eastAsia="Times" w:hAnsi="Times" w:cs="Times"/>
          <w:b/>
          <w:color w:val="222222"/>
          <w:highlight w:val="white"/>
        </w:rPr>
      </w:pPr>
    </w:p>
    <w:p w14:paraId="2B552497" w14:textId="77777777" w:rsidR="00EB4911" w:rsidRDefault="00EB4911">
      <w:pPr>
        <w:spacing w:line="240" w:lineRule="auto"/>
        <w:rPr>
          <w:rFonts w:ascii="Times" w:eastAsia="Times" w:hAnsi="Times" w:cs="Times"/>
          <w:b/>
          <w:color w:val="222222"/>
          <w:highlight w:val="white"/>
        </w:rPr>
      </w:pPr>
    </w:p>
    <w:p w14:paraId="1396BE1F" w14:textId="55398147" w:rsidR="007F74EE" w:rsidRDefault="003420D9">
      <w:pPr>
        <w:spacing w:line="240" w:lineRule="auto"/>
        <w:rPr>
          <w:rFonts w:ascii="Times" w:eastAsia="Times" w:hAnsi="Times" w:cs="Times"/>
          <w:b/>
          <w:noProof/>
          <w:color w:val="222222"/>
        </w:rPr>
      </w:pPr>
      <w:r>
        <w:rPr>
          <w:rFonts w:ascii="Times" w:eastAsia="Times" w:hAnsi="Times" w:cs="Times"/>
          <w:b/>
          <w:color w:val="222222"/>
          <w:highlight w:val="white"/>
        </w:rPr>
        <w:lastRenderedPageBreak/>
        <w:t xml:space="preserve">Appendix: </w:t>
      </w:r>
    </w:p>
    <w:p w14:paraId="1A216978" w14:textId="77777777" w:rsidR="00EB4911" w:rsidRDefault="00EB4911">
      <w:pPr>
        <w:spacing w:line="240" w:lineRule="auto"/>
        <w:rPr>
          <w:rFonts w:ascii="Times" w:eastAsia="Times" w:hAnsi="Times" w:cs="Times"/>
        </w:rPr>
      </w:pPr>
    </w:p>
    <w:p w14:paraId="190870F3" w14:textId="02770941" w:rsidR="007F74EE" w:rsidRDefault="00EB4911" w:rsidP="00EB4911">
      <w:pPr>
        <w:spacing w:line="360" w:lineRule="auto"/>
        <w:jc w:val="center"/>
        <w:rPr>
          <w:rFonts w:ascii="Times" w:eastAsia="Times" w:hAnsi="Times" w:cs="Times"/>
        </w:rPr>
      </w:pPr>
      <w:r>
        <w:rPr>
          <w:rFonts w:ascii="Times" w:eastAsia="Times" w:hAnsi="Times" w:cs="Times"/>
          <w:noProof/>
        </w:rPr>
        <w:drawing>
          <wp:inline distT="0" distB="0" distL="0" distR="0" wp14:anchorId="6CE662B7" wp14:editId="7443A0C4">
            <wp:extent cx="2859405" cy="285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9405" cy="2859405"/>
                    </a:xfrm>
                    <a:prstGeom prst="rect">
                      <a:avLst/>
                    </a:prstGeom>
                    <a:noFill/>
                  </pic:spPr>
                </pic:pic>
              </a:graphicData>
            </a:graphic>
          </wp:inline>
        </w:drawing>
      </w:r>
      <w:r>
        <w:rPr>
          <w:rFonts w:ascii="Times" w:eastAsia="Times" w:hAnsi="Times" w:cs="Times"/>
        </w:rPr>
        <w:t xml:space="preserve">    </w:t>
      </w:r>
      <w:r>
        <w:rPr>
          <w:rFonts w:ascii="Times" w:eastAsia="Times" w:hAnsi="Times" w:cs="Times"/>
          <w:b/>
          <w:noProof/>
          <w:color w:val="222222"/>
          <w:highlight w:val="white"/>
        </w:rPr>
        <w:drawing>
          <wp:inline distT="0" distB="0" distL="0" distR="0" wp14:anchorId="6026D4E7" wp14:editId="4CC288B8">
            <wp:extent cx="2865120" cy="28714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5120" cy="2871470"/>
                    </a:xfrm>
                    <a:prstGeom prst="rect">
                      <a:avLst/>
                    </a:prstGeom>
                    <a:noFill/>
                  </pic:spPr>
                </pic:pic>
              </a:graphicData>
            </a:graphic>
          </wp:inline>
        </w:drawing>
      </w:r>
    </w:p>
    <w:p w14:paraId="4166B0EC" w14:textId="7610F442" w:rsidR="00EB4911" w:rsidRDefault="00EB4911" w:rsidP="00EB4911">
      <w:pPr>
        <w:spacing w:line="360" w:lineRule="auto"/>
        <w:ind w:left="720"/>
        <w:rPr>
          <w:rFonts w:ascii="Times" w:eastAsia="Times" w:hAnsi="Times" w:cs="Times"/>
        </w:rPr>
      </w:pPr>
      <w:r>
        <w:rPr>
          <w:rFonts w:ascii="Times" w:eastAsia="Times" w:hAnsi="Times" w:cs="Times"/>
        </w:rPr>
        <w:t xml:space="preserve">     a)  </w:t>
      </w:r>
      <w:r w:rsidR="003420D9" w:rsidRPr="00EB4911">
        <w:rPr>
          <w:rFonts w:ascii="Times" w:eastAsia="Times" w:hAnsi="Times" w:cs="Times"/>
        </w:rPr>
        <w:t xml:space="preserve">COVID-Retweet Network </w:t>
      </w:r>
      <w:r w:rsidR="003420D9" w:rsidRPr="00EB4911">
        <w:rPr>
          <w:rFonts w:ascii="Times" w:eastAsia="Times" w:hAnsi="Times" w:cs="Times"/>
        </w:rPr>
        <w:tab/>
      </w:r>
      <w:r w:rsidR="003420D9" w:rsidRPr="00EB4911">
        <w:rPr>
          <w:rFonts w:ascii="Times" w:eastAsia="Times" w:hAnsi="Times" w:cs="Times"/>
        </w:rPr>
        <w:tab/>
      </w:r>
      <w:r>
        <w:rPr>
          <w:rFonts w:ascii="Times" w:eastAsia="Times" w:hAnsi="Times" w:cs="Times"/>
        </w:rPr>
        <w:t xml:space="preserve">         </w:t>
      </w:r>
      <w:r w:rsidR="003420D9" w:rsidRPr="00EB4911">
        <w:rPr>
          <w:rFonts w:ascii="Times" w:eastAsia="Times" w:hAnsi="Times" w:cs="Times"/>
        </w:rPr>
        <w:t xml:space="preserve">b)  All Retweet Activity </w:t>
      </w:r>
    </w:p>
    <w:p w14:paraId="3831FBB3" w14:textId="0FE78F07" w:rsidR="007F74EE" w:rsidRDefault="003420D9" w:rsidP="00EB4911">
      <w:pPr>
        <w:spacing w:line="360" w:lineRule="auto"/>
        <w:jc w:val="center"/>
        <w:rPr>
          <w:rFonts w:ascii="Times" w:eastAsia="Times" w:hAnsi="Times" w:cs="Times"/>
        </w:rPr>
      </w:pPr>
      <w:r>
        <w:rPr>
          <w:rFonts w:ascii="Times" w:eastAsia="Times" w:hAnsi="Times" w:cs="Times"/>
        </w:rPr>
        <w:t>F</w:t>
      </w:r>
      <w:r>
        <w:rPr>
          <w:rFonts w:ascii="Times" w:eastAsia="Times" w:hAnsi="Times" w:cs="Times"/>
        </w:rPr>
        <w:t>igure 1.</w:t>
      </w:r>
      <w:r>
        <w:rPr>
          <w:rFonts w:ascii="Times" w:eastAsia="Times" w:hAnsi="Times" w:cs="Times"/>
          <w:b/>
        </w:rPr>
        <w:t xml:space="preserve"> </w:t>
      </w:r>
      <w:r>
        <w:rPr>
          <w:rFonts w:ascii="Times" w:eastAsia="Times" w:hAnsi="Times" w:cs="Times"/>
        </w:rPr>
        <w:t xml:space="preserve"> All Legislative Network for COVID-19 Retweet Activity and All Retweet Activity</w:t>
      </w:r>
    </w:p>
    <w:p w14:paraId="7091DE90" w14:textId="4084FBB7" w:rsidR="007F74EE" w:rsidRDefault="007F74EE">
      <w:pPr>
        <w:spacing w:line="360" w:lineRule="auto"/>
        <w:rPr>
          <w:rFonts w:ascii="Times" w:eastAsia="Times" w:hAnsi="Times" w:cs="Times"/>
          <w:b/>
        </w:rPr>
      </w:pPr>
    </w:p>
    <w:p w14:paraId="271420AB" w14:textId="7C26A617" w:rsidR="007F74EE" w:rsidRDefault="00EB4911" w:rsidP="00EB4911">
      <w:pPr>
        <w:spacing w:line="360" w:lineRule="auto"/>
        <w:jc w:val="center"/>
        <w:rPr>
          <w:rFonts w:ascii="Times" w:eastAsia="Times" w:hAnsi="Times" w:cs="Times"/>
          <w:b/>
        </w:rPr>
      </w:pPr>
      <w:r>
        <w:rPr>
          <w:rFonts w:ascii="Times" w:eastAsia="Times" w:hAnsi="Times" w:cs="Times"/>
          <w:b/>
        </w:rPr>
        <w:t xml:space="preserve">          </w:t>
      </w:r>
      <w:r>
        <w:rPr>
          <w:rFonts w:ascii="Times" w:eastAsia="Times" w:hAnsi="Times" w:cs="Times"/>
          <w:b/>
          <w:noProof/>
        </w:rPr>
        <w:drawing>
          <wp:inline distT="0" distB="0" distL="0" distR="0" wp14:anchorId="6AFDF922" wp14:editId="3B817FF6">
            <wp:extent cx="2002971" cy="304335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90" cy="3053713"/>
                    </a:xfrm>
                    <a:prstGeom prst="rect">
                      <a:avLst/>
                    </a:prstGeom>
                    <a:noFill/>
                  </pic:spPr>
                </pic:pic>
              </a:graphicData>
            </a:graphic>
          </wp:inline>
        </w:drawing>
      </w:r>
      <w:r>
        <w:rPr>
          <w:rFonts w:ascii="Times" w:eastAsia="Times" w:hAnsi="Times" w:cs="Times"/>
          <w:b/>
        </w:rPr>
        <w:t xml:space="preserve">                    </w:t>
      </w:r>
      <w:r>
        <w:rPr>
          <w:rFonts w:ascii="Times" w:eastAsia="Times" w:hAnsi="Times" w:cs="Times"/>
          <w:b/>
          <w:noProof/>
        </w:rPr>
        <w:drawing>
          <wp:inline distT="0" distB="0" distL="0" distR="0" wp14:anchorId="1156A511" wp14:editId="513B8FE9">
            <wp:extent cx="2667000" cy="21417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6653" cy="2165540"/>
                    </a:xfrm>
                    <a:prstGeom prst="rect">
                      <a:avLst/>
                    </a:prstGeom>
                    <a:noFill/>
                  </pic:spPr>
                </pic:pic>
              </a:graphicData>
            </a:graphic>
          </wp:inline>
        </w:drawing>
      </w:r>
    </w:p>
    <w:p w14:paraId="68A086ED" w14:textId="77777777" w:rsidR="00EB4911" w:rsidRDefault="00EB4911" w:rsidP="00EB4911">
      <w:pPr>
        <w:spacing w:line="360" w:lineRule="auto"/>
        <w:jc w:val="center"/>
        <w:rPr>
          <w:rFonts w:ascii="Times" w:eastAsia="Times" w:hAnsi="Times" w:cs="Times"/>
        </w:rPr>
      </w:pPr>
      <w:r>
        <w:rPr>
          <w:rFonts w:ascii="Times" w:eastAsia="Times" w:hAnsi="Times" w:cs="Times"/>
        </w:rPr>
        <w:t xml:space="preserve">a) </w:t>
      </w:r>
      <w:r w:rsidR="003420D9">
        <w:rPr>
          <w:rFonts w:ascii="Times" w:eastAsia="Times" w:hAnsi="Times" w:cs="Times"/>
        </w:rPr>
        <w:t xml:space="preserve">COVID-Retweet Network </w:t>
      </w:r>
      <w:r w:rsidR="003420D9">
        <w:rPr>
          <w:rFonts w:ascii="Times" w:eastAsia="Times" w:hAnsi="Times" w:cs="Times"/>
        </w:rPr>
        <w:tab/>
      </w:r>
      <w:r>
        <w:rPr>
          <w:rFonts w:ascii="Times" w:eastAsia="Times" w:hAnsi="Times" w:cs="Times"/>
        </w:rPr>
        <w:t xml:space="preserve">                                </w:t>
      </w:r>
      <w:r w:rsidR="003420D9">
        <w:rPr>
          <w:rFonts w:ascii="Times" w:eastAsia="Times" w:hAnsi="Times" w:cs="Times"/>
        </w:rPr>
        <w:t>b)  All Retweet Activity</w:t>
      </w:r>
    </w:p>
    <w:p w14:paraId="4AAE50B1" w14:textId="77777777" w:rsidR="00EB4911" w:rsidRDefault="003420D9" w:rsidP="00EB4911">
      <w:pPr>
        <w:spacing w:line="360" w:lineRule="auto"/>
        <w:jc w:val="center"/>
        <w:rPr>
          <w:rFonts w:ascii="Times" w:eastAsia="Times" w:hAnsi="Times" w:cs="Times"/>
        </w:rPr>
      </w:pPr>
      <w:r>
        <w:rPr>
          <w:rFonts w:ascii="Times" w:eastAsia="Times" w:hAnsi="Times" w:cs="Times"/>
        </w:rPr>
        <w:t>F</w:t>
      </w:r>
      <w:r>
        <w:rPr>
          <w:rFonts w:ascii="Times" w:eastAsia="Times" w:hAnsi="Times" w:cs="Times"/>
        </w:rPr>
        <w:t>igure 2.</w:t>
      </w:r>
      <w:r>
        <w:rPr>
          <w:rFonts w:ascii="Times" w:eastAsia="Times" w:hAnsi="Times" w:cs="Times"/>
          <w:b/>
        </w:rPr>
        <w:t xml:space="preserve"> </w:t>
      </w:r>
      <w:r>
        <w:rPr>
          <w:rFonts w:ascii="Times" w:eastAsia="Times" w:hAnsi="Times" w:cs="Times"/>
        </w:rPr>
        <w:t xml:space="preserve"> Senate Network for COVID-19 Retweet</w:t>
      </w:r>
      <w:r>
        <w:rPr>
          <w:rFonts w:ascii="Times" w:eastAsia="Times" w:hAnsi="Times" w:cs="Times"/>
        </w:rPr>
        <w:t xml:space="preserve"> Activity and All Retweet Activity</w:t>
      </w:r>
    </w:p>
    <w:p w14:paraId="3F76080A" w14:textId="4F2B4978" w:rsidR="007F74EE" w:rsidRPr="00EB4911" w:rsidRDefault="003420D9" w:rsidP="00EB4911">
      <w:pPr>
        <w:spacing w:line="360" w:lineRule="auto"/>
        <w:jc w:val="center"/>
        <w:rPr>
          <w:rFonts w:ascii="Times" w:eastAsia="Times" w:hAnsi="Times" w:cs="Times"/>
        </w:rPr>
      </w:pPr>
      <w:r>
        <w:rPr>
          <w:rFonts w:ascii="Times" w:eastAsia="Times" w:hAnsi="Times" w:cs="Times"/>
        </w:rPr>
        <w:t>Focused on Central Members</w:t>
      </w:r>
    </w:p>
    <w:p w14:paraId="711D6677" w14:textId="77777777" w:rsidR="00EB4911" w:rsidRDefault="00EB4911">
      <w:pPr>
        <w:spacing w:line="360" w:lineRule="auto"/>
        <w:rPr>
          <w:rFonts w:ascii="Times" w:eastAsia="Times" w:hAnsi="Times" w:cs="Times"/>
          <w:bCs/>
        </w:rPr>
      </w:pPr>
    </w:p>
    <w:p w14:paraId="56D49D74" w14:textId="692FEFBF" w:rsidR="007F74EE" w:rsidRDefault="00EB4911" w:rsidP="00EB4911">
      <w:pPr>
        <w:spacing w:line="360" w:lineRule="auto"/>
        <w:jc w:val="center"/>
        <w:rPr>
          <w:rFonts w:ascii="Times" w:eastAsia="Times" w:hAnsi="Times" w:cs="Times"/>
          <w:b/>
        </w:rPr>
      </w:pPr>
      <w:r>
        <w:rPr>
          <w:rFonts w:ascii="Times" w:eastAsia="Times" w:hAnsi="Times" w:cs="Times"/>
          <w:b/>
          <w:noProof/>
        </w:rPr>
        <w:lastRenderedPageBreak/>
        <w:drawing>
          <wp:inline distT="0" distB="0" distL="0" distR="0" wp14:anchorId="0F757902" wp14:editId="3FF7F7B6">
            <wp:extent cx="2670175" cy="28898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0175" cy="2889885"/>
                    </a:xfrm>
                    <a:prstGeom prst="rect">
                      <a:avLst/>
                    </a:prstGeom>
                    <a:noFill/>
                  </pic:spPr>
                </pic:pic>
              </a:graphicData>
            </a:graphic>
          </wp:inline>
        </w:drawing>
      </w:r>
      <w:r>
        <w:rPr>
          <w:rFonts w:ascii="Times" w:eastAsia="Times" w:hAnsi="Times" w:cs="Times"/>
          <w:b/>
        </w:rPr>
        <w:t xml:space="preserve">    </w:t>
      </w:r>
      <w:r>
        <w:rPr>
          <w:rFonts w:ascii="Times" w:eastAsia="Times" w:hAnsi="Times" w:cs="Times"/>
          <w:b/>
          <w:noProof/>
        </w:rPr>
        <w:drawing>
          <wp:inline distT="0" distB="0" distL="0" distR="0" wp14:anchorId="5204C05A" wp14:editId="4F9EE0A9">
            <wp:extent cx="3096895" cy="27127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895" cy="2712720"/>
                    </a:xfrm>
                    <a:prstGeom prst="rect">
                      <a:avLst/>
                    </a:prstGeom>
                    <a:noFill/>
                  </pic:spPr>
                </pic:pic>
              </a:graphicData>
            </a:graphic>
          </wp:inline>
        </w:drawing>
      </w:r>
    </w:p>
    <w:p w14:paraId="40754ADE" w14:textId="54147125" w:rsidR="007F74EE" w:rsidRDefault="00EB4911" w:rsidP="00EB4911">
      <w:pPr>
        <w:spacing w:line="360" w:lineRule="auto"/>
        <w:rPr>
          <w:rFonts w:ascii="Times" w:eastAsia="Times" w:hAnsi="Times" w:cs="Times"/>
        </w:rPr>
      </w:pPr>
      <w:r>
        <w:rPr>
          <w:rFonts w:ascii="Times" w:eastAsia="Times" w:hAnsi="Times" w:cs="Times"/>
          <w:bCs/>
        </w:rPr>
        <w:t xml:space="preserve">                  a) </w:t>
      </w:r>
      <w:r w:rsidR="003420D9">
        <w:rPr>
          <w:rFonts w:ascii="Times" w:eastAsia="Times" w:hAnsi="Times" w:cs="Times"/>
        </w:rPr>
        <w:t xml:space="preserve">COVID-Retweet Network </w:t>
      </w:r>
      <w:r>
        <w:rPr>
          <w:rFonts w:ascii="Times" w:eastAsia="Times" w:hAnsi="Times" w:cs="Times"/>
        </w:rPr>
        <w:t xml:space="preserve">                                      </w:t>
      </w:r>
      <w:r w:rsidR="003420D9">
        <w:rPr>
          <w:rFonts w:ascii="Times" w:eastAsia="Times" w:hAnsi="Times" w:cs="Times"/>
        </w:rPr>
        <w:t>b)  All Retweet Activity</w:t>
      </w:r>
      <w:r>
        <w:rPr>
          <w:rFonts w:ascii="Times" w:eastAsia="Times" w:hAnsi="Times" w:cs="Times"/>
        </w:rPr>
        <w:t xml:space="preserve">          </w:t>
      </w:r>
    </w:p>
    <w:p w14:paraId="671673D0" w14:textId="77777777" w:rsidR="00EB4911" w:rsidRDefault="003420D9" w:rsidP="00EB4911">
      <w:pPr>
        <w:spacing w:line="360" w:lineRule="auto"/>
        <w:jc w:val="center"/>
        <w:rPr>
          <w:rFonts w:ascii="Times" w:eastAsia="Times" w:hAnsi="Times" w:cs="Times"/>
        </w:rPr>
      </w:pPr>
      <w:r>
        <w:rPr>
          <w:rFonts w:ascii="Times" w:eastAsia="Times" w:hAnsi="Times" w:cs="Times"/>
        </w:rPr>
        <w:t>F</w:t>
      </w:r>
      <w:r>
        <w:rPr>
          <w:rFonts w:ascii="Times" w:eastAsia="Times" w:hAnsi="Times" w:cs="Times"/>
        </w:rPr>
        <w:t>igure 3.</w:t>
      </w:r>
      <w:r>
        <w:rPr>
          <w:rFonts w:ascii="Times" w:eastAsia="Times" w:hAnsi="Times" w:cs="Times"/>
          <w:b/>
        </w:rPr>
        <w:t xml:space="preserve"> </w:t>
      </w:r>
      <w:r>
        <w:rPr>
          <w:rFonts w:ascii="Times" w:eastAsia="Times" w:hAnsi="Times" w:cs="Times"/>
        </w:rPr>
        <w:t xml:space="preserve"> House </w:t>
      </w:r>
      <w:r>
        <w:rPr>
          <w:rFonts w:ascii="Times" w:eastAsia="Times" w:hAnsi="Times" w:cs="Times"/>
        </w:rPr>
        <w:t>Network for COVID-19 Retweet Activity and All Retweet Activity</w:t>
      </w:r>
    </w:p>
    <w:p w14:paraId="6EC607C1" w14:textId="7798F8CB" w:rsidR="007F74EE" w:rsidRDefault="003420D9" w:rsidP="00EB4911">
      <w:pPr>
        <w:spacing w:line="360" w:lineRule="auto"/>
        <w:jc w:val="center"/>
        <w:rPr>
          <w:rFonts w:ascii="Times" w:eastAsia="Times" w:hAnsi="Times" w:cs="Times"/>
        </w:rPr>
      </w:pPr>
      <w:r>
        <w:rPr>
          <w:rFonts w:ascii="Times" w:eastAsia="Times" w:hAnsi="Times" w:cs="Times"/>
        </w:rPr>
        <w:t>Focused on Central Members</w:t>
      </w:r>
    </w:p>
    <w:p w14:paraId="428D7616" w14:textId="18560297" w:rsidR="00EB4911" w:rsidRDefault="00EB4911" w:rsidP="00EB4911">
      <w:pPr>
        <w:spacing w:line="360" w:lineRule="auto"/>
        <w:jc w:val="center"/>
        <w:rPr>
          <w:rFonts w:ascii="Times" w:eastAsia="Times" w:hAnsi="Times" w:cs="Times"/>
        </w:rPr>
      </w:pPr>
    </w:p>
    <w:p w14:paraId="36AE06B0" w14:textId="4D4371BE" w:rsidR="00EB4911" w:rsidRDefault="00EB4911" w:rsidP="00EB4911">
      <w:pPr>
        <w:spacing w:line="360" w:lineRule="auto"/>
        <w:jc w:val="center"/>
        <w:rPr>
          <w:rFonts w:ascii="Times" w:eastAsia="Times" w:hAnsi="Times" w:cs="Times"/>
        </w:rPr>
      </w:pPr>
    </w:p>
    <w:p w14:paraId="2F6F5DC4" w14:textId="77777777" w:rsidR="00EB4911" w:rsidRDefault="00EB4911" w:rsidP="00EB4911">
      <w:pPr>
        <w:spacing w:line="360" w:lineRule="auto"/>
        <w:jc w:val="center"/>
        <w:rPr>
          <w:rFonts w:ascii="Times" w:eastAsia="Times" w:hAnsi="Times" w:cs="Times"/>
        </w:rPr>
      </w:pPr>
    </w:p>
    <w:p w14:paraId="11CBC7A3" w14:textId="0C16D7B2" w:rsidR="00EB4911" w:rsidRDefault="00EB4911" w:rsidP="00EB4911">
      <w:pPr>
        <w:spacing w:line="360" w:lineRule="auto"/>
        <w:rPr>
          <w:rFonts w:ascii="Times" w:eastAsia="Times" w:hAnsi="Times" w:cs="Times"/>
        </w:rPr>
      </w:pPr>
      <w:r>
        <w:rPr>
          <w:rFonts w:ascii="Times" w:eastAsia="Times" w:hAnsi="Times" w:cs="Times"/>
          <w:noProof/>
        </w:rPr>
        <w:drawing>
          <wp:inline distT="0" distB="0" distL="0" distR="0" wp14:anchorId="6230CA39" wp14:editId="3C58DD15">
            <wp:extent cx="2268220" cy="25120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8220" cy="2512060"/>
                    </a:xfrm>
                    <a:prstGeom prst="rect">
                      <a:avLst/>
                    </a:prstGeom>
                    <a:noFill/>
                  </pic:spPr>
                </pic:pic>
              </a:graphicData>
            </a:graphic>
          </wp:inline>
        </w:drawing>
      </w:r>
      <w:r>
        <w:rPr>
          <w:rFonts w:ascii="Times" w:eastAsia="Times" w:hAnsi="Times" w:cs="Times"/>
        </w:rPr>
        <w:t xml:space="preserve">               </w:t>
      </w:r>
      <w:r>
        <w:rPr>
          <w:rFonts w:ascii="Times" w:eastAsia="Times" w:hAnsi="Times" w:cs="Times"/>
          <w:noProof/>
        </w:rPr>
        <w:drawing>
          <wp:inline distT="0" distB="0" distL="0" distR="0" wp14:anchorId="51B63985" wp14:editId="7E3D7503">
            <wp:extent cx="3060700" cy="251777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517775"/>
                    </a:xfrm>
                    <a:prstGeom prst="rect">
                      <a:avLst/>
                    </a:prstGeom>
                    <a:noFill/>
                  </pic:spPr>
                </pic:pic>
              </a:graphicData>
            </a:graphic>
          </wp:inline>
        </w:drawing>
      </w:r>
    </w:p>
    <w:p w14:paraId="4665E678" w14:textId="42357854" w:rsidR="00EB4911" w:rsidRDefault="00EB4911" w:rsidP="00EB4911">
      <w:pPr>
        <w:spacing w:line="360" w:lineRule="auto"/>
        <w:rPr>
          <w:rFonts w:ascii="Times" w:eastAsia="Times" w:hAnsi="Times" w:cs="Times"/>
        </w:rPr>
      </w:pPr>
      <w:r>
        <w:rPr>
          <w:rFonts w:ascii="Times" w:eastAsia="Times" w:hAnsi="Times" w:cs="Times"/>
        </w:rPr>
        <w:t xml:space="preserve">        a)  </w:t>
      </w:r>
      <w:r w:rsidR="003420D9">
        <w:rPr>
          <w:rFonts w:ascii="Times" w:eastAsia="Times" w:hAnsi="Times" w:cs="Times"/>
        </w:rPr>
        <w:t xml:space="preserve">COVID-Retweet Network </w:t>
      </w:r>
      <w:r w:rsidR="003420D9">
        <w:rPr>
          <w:rFonts w:ascii="Times" w:eastAsia="Times" w:hAnsi="Times" w:cs="Times"/>
        </w:rPr>
        <w:tab/>
      </w:r>
      <w:r w:rsidR="003420D9">
        <w:rPr>
          <w:rFonts w:ascii="Times" w:eastAsia="Times" w:hAnsi="Times" w:cs="Times"/>
        </w:rPr>
        <w:tab/>
      </w:r>
      <w:r w:rsidR="003420D9">
        <w:rPr>
          <w:rFonts w:ascii="Times" w:eastAsia="Times" w:hAnsi="Times" w:cs="Times"/>
        </w:rPr>
        <w:tab/>
      </w:r>
      <w:r>
        <w:rPr>
          <w:rFonts w:ascii="Times" w:eastAsia="Times" w:hAnsi="Times" w:cs="Times"/>
        </w:rPr>
        <w:t xml:space="preserve">        </w:t>
      </w:r>
      <w:r w:rsidR="003420D9">
        <w:rPr>
          <w:rFonts w:ascii="Times" w:eastAsia="Times" w:hAnsi="Times" w:cs="Times"/>
        </w:rPr>
        <w:t xml:space="preserve">b)  All Retweet Activity </w:t>
      </w:r>
    </w:p>
    <w:p w14:paraId="3185046F" w14:textId="2CC96CF6" w:rsidR="007F74EE" w:rsidRDefault="003420D9" w:rsidP="00EB4911">
      <w:pPr>
        <w:spacing w:line="360" w:lineRule="auto"/>
        <w:jc w:val="center"/>
        <w:rPr>
          <w:rFonts w:ascii="Times" w:eastAsia="Times" w:hAnsi="Times" w:cs="Times"/>
        </w:rPr>
      </w:pPr>
      <w:r>
        <w:rPr>
          <w:rFonts w:ascii="Times" w:eastAsia="Times" w:hAnsi="Times" w:cs="Times"/>
        </w:rPr>
        <w:t>F</w:t>
      </w:r>
      <w:r>
        <w:rPr>
          <w:rFonts w:ascii="Times" w:eastAsia="Times" w:hAnsi="Times" w:cs="Times"/>
        </w:rPr>
        <w:t>igure 4.</w:t>
      </w:r>
      <w:r>
        <w:rPr>
          <w:rFonts w:ascii="Times" w:eastAsia="Times" w:hAnsi="Times" w:cs="Times"/>
          <w:b/>
        </w:rPr>
        <w:t xml:space="preserve"> </w:t>
      </w:r>
      <w:r>
        <w:rPr>
          <w:rFonts w:ascii="Times" w:eastAsia="Times" w:hAnsi="Times" w:cs="Times"/>
        </w:rPr>
        <w:t xml:space="preserve"> Democrat Network for COVID-19 Retweet Activity and All Retwe</w:t>
      </w:r>
      <w:r>
        <w:rPr>
          <w:rFonts w:ascii="Times" w:eastAsia="Times" w:hAnsi="Times" w:cs="Times"/>
        </w:rPr>
        <w:t>et Activity</w:t>
      </w:r>
    </w:p>
    <w:p w14:paraId="5707DEDB" w14:textId="77777777" w:rsidR="007F74EE" w:rsidRDefault="003420D9" w:rsidP="00EB4911">
      <w:pPr>
        <w:spacing w:line="360" w:lineRule="auto"/>
        <w:jc w:val="center"/>
        <w:rPr>
          <w:rFonts w:ascii="Times" w:eastAsia="Times" w:hAnsi="Times" w:cs="Times"/>
        </w:rPr>
      </w:pPr>
      <w:r>
        <w:rPr>
          <w:rFonts w:ascii="Times" w:eastAsia="Times" w:hAnsi="Times" w:cs="Times"/>
        </w:rPr>
        <w:t>Focused on Central Members</w:t>
      </w:r>
    </w:p>
    <w:p w14:paraId="63FD4ACD" w14:textId="066C0585" w:rsidR="007F74EE" w:rsidRDefault="003420D9" w:rsidP="000C125B">
      <w:pPr>
        <w:spacing w:line="360" w:lineRule="auto"/>
        <w:ind w:left="720"/>
        <w:jc w:val="center"/>
        <w:rPr>
          <w:rFonts w:ascii="Times" w:eastAsia="Times" w:hAnsi="Times" w:cs="Times"/>
        </w:rPr>
      </w:pPr>
      <w:r>
        <w:rPr>
          <w:rFonts w:ascii="Times" w:eastAsia="Times" w:hAnsi="Times" w:cs="Times"/>
          <w:noProof/>
        </w:rPr>
        <w:lastRenderedPageBreak/>
        <w:drawing>
          <wp:inline distT="114300" distB="114300" distL="114300" distR="114300" wp14:anchorId="39473B25" wp14:editId="43F03714">
            <wp:extent cx="2735943" cy="1699350"/>
            <wp:effectExtent l="19050" t="19050" r="26670" b="1524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l="18269" t="38942" r="39423" b="39262"/>
                    <a:stretch>
                      <a:fillRect/>
                    </a:stretch>
                  </pic:blipFill>
                  <pic:spPr>
                    <a:xfrm>
                      <a:off x="0" y="0"/>
                      <a:ext cx="2753969" cy="1710547"/>
                    </a:xfrm>
                    <a:prstGeom prst="rect">
                      <a:avLst/>
                    </a:prstGeom>
                    <a:ln w="12700">
                      <a:solidFill>
                        <a:srgbClr val="000000"/>
                      </a:solidFill>
                      <a:prstDash val="solid"/>
                    </a:ln>
                  </pic:spPr>
                </pic:pic>
              </a:graphicData>
            </a:graphic>
          </wp:inline>
        </w:drawing>
      </w:r>
      <w:r w:rsidR="000C125B">
        <w:rPr>
          <w:rFonts w:ascii="Times" w:eastAsia="Times" w:hAnsi="Times" w:cs="Times"/>
        </w:rPr>
        <w:t xml:space="preserve">            </w:t>
      </w:r>
      <w:r>
        <w:rPr>
          <w:rFonts w:ascii="Times" w:eastAsia="Times" w:hAnsi="Times" w:cs="Times"/>
          <w:noProof/>
        </w:rPr>
        <w:drawing>
          <wp:inline distT="114300" distB="114300" distL="114300" distR="114300" wp14:anchorId="3EC25107" wp14:editId="3FAB5E06">
            <wp:extent cx="2243138" cy="1814673"/>
            <wp:effectExtent l="12700" t="12700" r="12700" b="127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l="39743" t="45032" r="31730" b="31891"/>
                    <a:stretch>
                      <a:fillRect/>
                    </a:stretch>
                  </pic:blipFill>
                  <pic:spPr>
                    <a:xfrm>
                      <a:off x="0" y="0"/>
                      <a:ext cx="2243138" cy="1814673"/>
                    </a:xfrm>
                    <a:prstGeom prst="rect">
                      <a:avLst/>
                    </a:prstGeom>
                    <a:ln w="12700">
                      <a:solidFill>
                        <a:srgbClr val="000000"/>
                      </a:solidFill>
                      <a:prstDash val="solid"/>
                    </a:ln>
                  </pic:spPr>
                </pic:pic>
              </a:graphicData>
            </a:graphic>
          </wp:inline>
        </w:drawing>
      </w:r>
    </w:p>
    <w:p w14:paraId="072B931C" w14:textId="753C6B0C" w:rsidR="007F74EE" w:rsidRDefault="000C125B" w:rsidP="000C125B">
      <w:pPr>
        <w:spacing w:line="360" w:lineRule="auto"/>
        <w:jc w:val="center"/>
        <w:rPr>
          <w:rFonts w:ascii="Times" w:eastAsia="Times" w:hAnsi="Times" w:cs="Times"/>
        </w:rPr>
      </w:pPr>
      <w:r>
        <w:rPr>
          <w:rFonts w:ascii="Times" w:eastAsia="Times" w:hAnsi="Times" w:cs="Times"/>
        </w:rPr>
        <w:t xml:space="preserve">a)   </w:t>
      </w:r>
      <w:r w:rsidR="003420D9">
        <w:rPr>
          <w:rFonts w:ascii="Times" w:eastAsia="Times" w:hAnsi="Times" w:cs="Times"/>
        </w:rPr>
        <w:t xml:space="preserve">COVID-Retweet Network </w:t>
      </w:r>
      <w:r>
        <w:rPr>
          <w:rFonts w:ascii="Times" w:eastAsia="Times" w:hAnsi="Times" w:cs="Times"/>
        </w:rPr>
        <w:t xml:space="preserve">                               </w:t>
      </w:r>
      <w:r w:rsidR="003420D9">
        <w:rPr>
          <w:rFonts w:ascii="Times" w:eastAsia="Times" w:hAnsi="Times" w:cs="Times"/>
        </w:rPr>
        <w:tab/>
      </w:r>
      <w:r w:rsidR="003420D9">
        <w:rPr>
          <w:rFonts w:ascii="Times" w:eastAsia="Times" w:hAnsi="Times" w:cs="Times"/>
        </w:rPr>
        <w:t>b)  All Retweet Activity</w:t>
      </w:r>
    </w:p>
    <w:p w14:paraId="2DB75D95" w14:textId="77777777" w:rsidR="007F74EE" w:rsidRDefault="003420D9" w:rsidP="000C125B">
      <w:pPr>
        <w:spacing w:line="360" w:lineRule="auto"/>
        <w:jc w:val="center"/>
        <w:rPr>
          <w:rFonts w:ascii="Times" w:eastAsia="Times" w:hAnsi="Times" w:cs="Times"/>
        </w:rPr>
      </w:pPr>
      <w:r>
        <w:rPr>
          <w:rFonts w:ascii="Times" w:eastAsia="Times" w:hAnsi="Times" w:cs="Times"/>
        </w:rPr>
        <w:t>F</w:t>
      </w:r>
      <w:r>
        <w:rPr>
          <w:rFonts w:ascii="Times" w:eastAsia="Times" w:hAnsi="Times" w:cs="Times"/>
        </w:rPr>
        <w:t>igure 5.</w:t>
      </w:r>
      <w:r>
        <w:rPr>
          <w:rFonts w:ascii="Times" w:eastAsia="Times" w:hAnsi="Times" w:cs="Times"/>
          <w:b/>
        </w:rPr>
        <w:t xml:space="preserve"> </w:t>
      </w:r>
      <w:r>
        <w:rPr>
          <w:rFonts w:ascii="Times" w:eastAsia="Times" w:hAnsi="Times" w:cs="Times"/>
        </w:rPr>
        <w:t xml:space="preserve"> Republican Network for COVID-19 Retweet Activity and All Retweet Activity</w:t>
      </w:r>
    </w:p>
    <w:p w14:paraId="6E8DF0BF" w14:textId="77777777" w:rsidR="007F74EE" w:rsidRDefault="003420D9" w:rsidP="000C125B">
      <w:pPr>
        <w:spacing w:line="360" w:lineRule="auto"/>
        <w:jc w:val="center"/>
        <w:rPr>
          <w:rFonts w:ascii="Times" w:eastAsia="Times" w:hAnsi="Times" w:cs="Times"/>
        </w:rPr>
      </w:pPr>
      <w:r>
        <w:rPr>
          <w:rFonts w:ascii="Times" w:eastAsia="Times" w:hAnsi="Times" w:cs="Times"/>
        </w:rPr>
        <w:t>Focused on Central Members</w:t>
      </w:r>
    </w:p>
    <w:p w14:paraId="5659C480" w14:textId="77777777" w:rsidR="007F74EE" w:rsidRDefault="007F74EE">
      <w:pPr>
        <w:spacing w:line="360" w:lineRule="auto"/>
        <w:rPr>
          <w:rFonts w:ascii="Times" w:eastAsia="Times" w:hAnsi="Times" w:cs="Times"/>
        </w:rPr>
      </w:pPr>
    </w:p>
    <w:p w14:paraId="4CD438BE" w14:textId="77777777" w:rsidR="007F74EE" w:rsidRDefault="007F74EE">
      <w:pPr>
        <w:spacing w:line="360" w:lineRule="auto"/>
        <w:rPr>
          <w:rFonts w:ascii="Times" w:eastAsia="Times" w:hAnsi="Times" w:cs="Times"/>
          <w:color w:val="222222"/>
          <w:sz w:val="24"/>
          <w:szCs w:val="24"/>
          <w:highlight w:val="white"/>
        </w:rPr>
      </w:pPr>
    </w:p>
    <w:p w14:paraId="1D004A29" w14:textId="77777777" w:rsidR="000C125B" w:rsidRDefault="000C125B">
      <w:pPr>
        <w:spacing w:line="360" w:lineRule="auto"/>
        <w:jc w:val="center"/>
        <w:rPr>
          <w:rFonts w:ascii="Times" w:eastAsia="Times" w:hAnsi="Times" w:cs="Times"/>
          <w:color w:val="222222"/>
          <w:sz w:val="24"/>
          <w:szCs w:val="24"/>
          <w:highlight w:val="white"/>
        </w:rPr>
      </w:pPr>
    </w:p>
    <w:p w14:paraId="0491AD7D" w14:textId="29E3A366" w:rsidR="007F74EE" w:rsidRDefault="003420D9">
      <w:pPr>
        <w:spacing w:line="360" w:lineRule="auto"/>
        <w:jc w:val="center"/>
        <w:rPr>
          <w:rFonts w:ascii="Times" w:eastAsia="Times" w:hAnsi="Times" w:cs="Times"/>
          <w:color w:val="222222"/>
          <w:sz w:val="24"/>
          <w:szCs w:val="24"/>
          <w:highlight w:val="white"/>
        </w:rPr>
      </w:pPr>
      <w:r>
        <w:rPr>
          <w:rFonts w:ascii="Times" w:eastAsia="Times" w:hAnsi="Times" w:cs="Times"/>
          <w:color w:val="222222"/>
          <w:sz w:val="24"/>
          <w:szCs w:val="24"/>
          <w:highlight w:val="white"/>
        </w:rPr>
        <w:t xml:space="preserve">Figure 6.  Code for Calculating centrality scores using </w:t>
      </w:r>
      <w:proofErr w:type="spellStart"/>
      <w:r>
        <w:rPr>
          <w:rFonts w:ascii="Times" w:eastAsia="Times" w:hAnsi="Times" w:cs="Times"/>
          <w:color w:val="222222"/>
          <w:sz w:val="24"/>
          <w:szCs w:val="24"/>
          <w:highlight w:val="white"/>
        </w:rPr>
        <w:t>Networkx</w:t>
      </w:r>
      <w:proofErr w:type="spellEnd"/>
      <w:r>
        <w:rPr>
          <w:rFonts w:ascii="Times" w:eastAsia="Times" w:hAnsi="Times" w:cs="Times"/>
          <w:color w:val="222222"/>
          <w:sz w:val="24"/>
          <w:szCs w:val="24"/>
          <w:highlight w:val="white"/>
        </w:rPr>
        <w:t xml:space="preserve"> Python Package</w:t>
      </w:r>
    </w:p>
    <w:p w14:paraId="63B94D6E" w14:textId="77777777" w:rsidR="007F74EE" w:rsidRDefault="007F74EE">
      <w:pPr>
        <w:spacing w:line="360" w:lineRule="auto"/>
        <w:jc w:val="center"/>
        <w:rPr>
          <w:rFonts w:ascii="Times" w:eastAsia="Times" w:hAnsi="Times" w:cs="Times"/>
          <w:color w:val="222222"/>
          <w:sz w:val="24"/>
          <w:szCs w:val="24"/>
          <w:highlight w:val="white"/>
        </w:rPr>
      </w:pPr>
    </w:p>
    <w:p w14:paraId="56DC5791"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def </w:t>
      </w:r>
      <w:proofErr w:type="spellStart"/>
      <w:r>
        <w:rPr>
          <w:rFonts w:ascii="Courier New" w:eastAsia="Courier New" w:hAnsi="Courier New" w:cs="Courier New"/>
          <w:sz w:val="16"/>
          <w:szCs w:val="16"/>
          <w:highlight w:val="white"/>
        </w:rPr>
        <w:t>centrality_measures</w:t>
      </w:r>
      <w:proofErr w:type="spellEnd"/>
      <w:r>
        <w:rPr>
          <w:rFonts w:ascii="Courier New" w:eastAsia="Courier New" w:hAnsi="Courier New" w:cs="Courier New"/>
          <w:sz w:val="16"/>
          <w:szCs w:val="16"/>
          <w:highlight w:val="white"/>
        </w:rPr>
        <w:t>(Network, count):</w:t>
      </w:r>
    </w:p>
    <w:p w14:paraId="5E183103"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w:t>
      </w:r>
      <w:proofErr w:type="spellStart"/>
      <w:r>
        <w:rPr>
          <w:rFonts w:ascii="Courier New" w:eastAsia="Courier New" w:hAnsi="Courier New" w:cs="Courier New"/>
          <w:sz w:val="16"/>
          <w:szCs w:val="16"/>
          <w:highlight w:val="white"/>
        </w:rPr>
        <w:t>out_degree_centrality</w:t>
      </w:r>
      <w:proofErr w:type="spellEnd"/>
      <w:r>
        <w:rPr>
          <w:rFonts w:ascii="Courier New" w:eastAsia="Courier New" w:hAnsi="Courier New" w:cs="Courier New"/>
          <w:sz w:val="16"/>
          <w:szCs w:val="16"/>
          <w:highlight w:val="white"/>
        </w:rPr>
        <w:t xml:space="preserve"> = sorted([(v, c) for v, c in </w:t>
      </w:r>
      <w:proofErr w:type="spellStart"/>
      <w:r>
        <w:rPr>
          <w:rFonts w:ascii="Courier New" w:eastAsia="Courier New" w:hAnsi="Courier New" w:cs="Courier New"/>
          <w:sz w:val="16"/>
          <w:szCs w:val="16"/>
          <w:highlight w:val="white"/>
        </w:rPr>
        <w:t>dict</w:t>
      </w:r>
      <w:proofErr w:type="spellEnd"/>
      <w:r>
        <w:rPr>
          <w:rFonts w:ascii="Courier New" w:eastAsia="Courier New" w:hAnsi="Courier New" w:cs="Courier New"/>
          <w:sz w:val="16"/>
          <w:szCs w:val="16"/>
          <w:highlight w:val="white"/>
        </w:rPr>
        <w:t>(</w:t>
      </w:r>
      <w:proofErr w:type="spellStart"/>
      <w:r>
        <w:rPr>
          <w:rFonts w:ascii="Courier New" w:eastAsia="Courier New" w:hAnsi="Courier New" w:cs="Courier New"/>
          <w:sz w:val="16"/>
          <w:szCs w:val="16"/>
          <w:highlight w:val="white"/>
        </w:rPr>
        <w:t>nx.out_degree_centrality</w:t>
      </w:r>
      <w:proofErr w:type="spellEnd"/>
      <w:r>
        <w:rPr>
          <w:rFonts w:ascii="Courier New" w:eastAsia="Courier New" w:hAnsi="Courier New" w:cs="Courier New"/>
          <w:sz w:val="16"/>
          <w:szCs w:val="16"/>
          <w:highlight w:val="white"/>
        </w:rPr>
        <w:t>(Network)).items()], key = lambda x: x[1], reverse</w:t>
      </w:r>
      <w:r>
        <w:rPr>
          <w:rFonts w:ascii="Courier New" w:eastAsia="Courier New" w:hAnsi="Courier New" w:cs="Courier New"/>
          <w:sz w:val="16"/>
          <w:szCs w:val="16"/>
          <w:highlight w:val="white"/>
        </w:rPr>
        <w:t xml:space="preserve"> = True)</w:t>
      </w:r>
    </w:p>
    <w:p w14:paraId="611D2A09" w14:textId="77777777" w:rsidR="007F74EE" w:rsidRDefault="007F74EE">
      <w:pPr>
        <w:shd w:val="clear" w:color="auto" w:fill="FFFFFF"/>
        <w:spacing w:line="325" w:lineRule="auto"/>
        <w:rPr>
          <w:rFonts w:ascii="Courier New" w:eastAsia="Courier New" w:hAnsi="Courier New" w:cs="Courier New"/>
          <w:sz w:val="16"/>
          <w:szCs w:val="16"/>
          <w:highlight w:val="white"/>
        </w:rPr>
      </w:pPr>
    </w:p>
    <w:p w14:paraId="36E29554"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w:t>
      </w:r>
      <w:proofErr w:type="spellStart"/>
      <w:r>
        <w:rPr>
          <w:rFonts w:ascii="Courier New" w:eastAsia="Courier New" w:hAnsi="Courier New" w:cs="Courier New"/>
          <w:sz w:val="16"/>
          <w:szCs w:val="16"/>
          <w:highlight w:val="white"/>
        </w:rPr>
        <w:t>closeness_centrality</w:t>
      </w:r>
      <w:proofErr w:type="spellEnd"/>
      <w:r>
        <w:rPr>
          <w:rFonts w:ascii="Courier New" w:eastAsia="Courier New" w:hAnsi="Courier New" w:cs="Courier New"/>
          <w:sz w:val="16"/>
          <w:szCs w:val="16"/>
          <w:highlight w:val="white"/>
        </w:rPr>
        <w:t xml:space="preserve"> = sorted([(v, c) for v, c in </w:t>
      </w:r>
      <w:proofErr w:type="spellStart"/>
      <w:r>
        <w:rPr>
          <w:rFonts w:ascii="Courier New" w:eastAsia="Courier New" w:hAnsi="Courier New" w:cs="Courier New"/>
          <w:sz w:val="16"/>
          <w:szCs w:val="16"/>
          <w:highlight w:val="white"/>
        </w:rPr>
        <w:t>dict</w:t>
      </w:r>
      <w:proofErr w:type="spellEnd"/>
      <w:r>
        <w:rPr>
          <w:rFonts w:ascii="Courier New" w:eastAsia="Courier New" w:hAnsi="Courier New" w:cs="Courier New"/>
          <w:sz w:val="16"/>
          <w:szCs w:val="16"/>
          <w:highlight w:val="white"/>
        </w:rPr>
        <w:t>(</w:t>
      </w:r>
      <w:proofErr w:type="spellStart"/>
      <w:r>
        <w:rPr>
          <w:rFonts w:ascii="Courier New" w:eastAsia="Courier New" w:hAnsi="Courier New" w:cs="Courier New"/>
          <w:sz w:val="16"/>
          <w:szCs w:val="16"/>
          <w:highlight w:val="white"/>
        </w:rPr>
        <w:t>nx.closeness_centrality</w:t>
      </w:r>
      <w:proofErr w:type="spellEnd"/>
      <w:r>
        <w:rPr>
          <w:rFonts w:ascii="Courier New" w:eastAsia="Courier New" w:hAnsi="Courier New" w:cs="Courier New"/>
          <w:sz w:val="16"/>
          <w:szCs w:val="16"/>
          <w:highlight w:val="white"/>
        </w:rPr>
        <w:t xml:space="preserve">(Network, </w:t>
      </w:r>
      <w:proofErr w:type="spellStart"/>
      <w:r>
        <w:rPr>
          <w:rFonts w:ascii="Courier New" w:eastAsia="Courier New" w:hAnsi="Courier New" w:cs="Courier New"/>
          <w:sz w:val="16"/>
          <w:szCs w:val="16"/>
          <w:highlight w:val="white"/>
        </w:rPr>
        <w:t>wf_improved</w:t>
      </w:r>
      <w:proofErr w:type="spellEnd"/>
      <w:r>
        <w:rPr>
          <w:rFonts w:ascii="Courier New" w:eastAsia="Courier New" w:hAnsi="Courier New" w:cs="Courier New"/>
          <w:sz w:val="16"/>
          <w:szCs w:val="16"/>
          <w:highlight w:val="white"/>
        </w:rPr>
        <w:t xml:space="preserve"> = True)).items()], key = lambda x: x[1], reverse = True)</w:t>
      </w:r>
    </w:p>
    <w:p w14:paraId="2D878D3C"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w:t>
      </w:r>
    </w:p>
    <w:p w14:paraId="444208D8"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w:t>
      </w:r>
      <w:proofErr w:type="spellStart"/>
      <w:r>
        <w:rPr>
          <w:rFonts w:ascii="Courier New" w:eastAsia="Courier New" w:hAnsi="Courier New" w:cs="Courier New"/>
          <w:sz w:val="16"/>
          <w:szCs w:val="16"/>
          <w:highlight w:val="white"/>
        </w:rPr>
        <w:t>betweeness_centrality</w:t>
      </w:r>
      <w:proofErr w:type="spellEnd"/>
      <w:r>
        <w:rPr>
          <w:rFonts w:ascii="Courier New" w:eastAsia="Courier New" w:hAnsi="Courier New" w:cs="Courier New"/>
          <w:sz w:val="16"/>
          <w:szCs w:val="16"/>
          <w:highlight w:val="white"/>
        </w:rPr>
        <w:t xml:space="preserve"> = sorted([(v, c) for v, c in </w:t>
      </w:r>
      <w:proofErr w:type="spellStart"/>
      <w:r>
        <w:rPr>
          <w:rFonts w:ascii="Courier New" w:eastAsia="Courier New" w:hAnsi="Courier New" w:cs="Courier New"/>
          <w:sz w:val="16"/>
          <w:szCs w:val="16"/>
          <w:highlight w:val="white"/>
        </w:rPr>
        <w:t>dict</w:t>
      </w:r>
      <w:proofErr w:type="spellEnd"/>
      <w:r>
        <w:rPr>
          <w:rFonts w:ascii="Courier New" w:eastAsia="Courier New" w:hAnsi="Courier New" w:cs="Courier New"/>
          <w:sz w:val="16"/>
          <w:szCs w:val="16"/>
          <w:highlight w:val="white"/>
        </w:rPr>
        <w:t>(</w:t>
      </w:r>
      <w:proofErr w:type="spellStart"/>
      <w:r>
        <w:rPr>
          <w:rFonts w:ascii="Courier New" w:eastAsia="Courier New" w:hAnsi="Courier New" w:cs="Courier New"/>
          <w:sz w:val="16"/>
          <w:szCs w:val="16"/>
          <w:highlight w:val="white"/>
        </w:rPr>
        <w:t>nx.betweenness_central</w:t>
      </w:r>
      <w:r>
        <w:rPr>
          <w:rFonts w:ascii="Courier New" w:eastAsia="Courier New" w:hAnsi="Courier New" w:cs="Courier New"/>
          <w:sz w:val="16"/>
          <w:szCs w:val="16"/>
          <w:highlight w:val="white"/>
        </w:rPr>
        <w:t>ity</w:t>
      </w:r>
      <w:proofErr w:type="spellEnd"/>
      <w:r>
        <w:rPr>
          <w:rFonts w:ascii="Courier New" w:eastAsia="Courier New" w:hAnsi="Courier New" w:cs="Courier New"/>
          <w:sz w:val="16"/>
          <w:szCs w:val="16"/>
          <w:highlight w:val="white"/>
        </w:rPr>
        <w:t>(Network, weight = True, normalized = True, endpoints = True)).items()], key = lambda x: x[1], reverse = True)</w:t>
      </w:r>
    </w:p>
    <w:p w14:paraId="345A1C56"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w:t>
      </w:r>
    </w:p>
    <w:p w14:paraId="7FFDEF39" w14:textId="77777777" w:rsidR="007F74EE" w:rsidRDefault="007F74EE">
      <w:pPr>
        <w:shd w:val="clear" w:color="auto" w:fill="FFFFFF"/>
        <w:spacing w:line="325" w:lineRule="auto"/>
        <w:rPr>
          <w:rFonts w:ascii="Courier New" w:eastAsia="Courier New" w:hAnsi="Courier New" w:cs="Courier New"/>
          <w:sz w:val="16"/>
          <w:szCs w:val="16"/>
          <w:highlight w:val="white"/>
        </w:rPr>
      </w:pPr>
    </w:p>
    <w:p w14:paraId="4BCF51B2"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w:t>
      </w:r>
      <w:proofErr w:type="spellStart"/>
      <w:r>
        <w:rPr>
          <w:rFonts w:ascii="Courier New" w:eastAsia="Courier New" w:hAnsi="Courier New" w:cs="Courier New"/>
          <w:sz w:val="16"/>
          <w:szCs w:val="16"/>
          <w:highlight w:val="white"/>
        </w:rPr>
        <w:t>pagerank_centrality</w:t>
      </w:r>
      <w:proofErr w:type="spellEnd"/>
      <w:r>
        <w:rPr>
          <w:rFonts w:ascii="Courier New" w:eastAsia="Courier New" w:hAnsi="Courier New" w:cs="Courier New"/>
          <w:sz w:val="16"/>
          <w:szCs w:val="16"/>
          <w:highlight w:val="white"/>
        </w:rPr>
        <w:t xml:space="preserve"> = sorted([(v, c) for v, c in </w:t>
      </w:r>
      <w:proofErr w:type="spellStart"/>
      <w:r>
        <w:rPr>
          <w:rFonts w:ascii="Courier New" w:eastAsia="Courier New" w:hAnsi="Courier New" w:cs="Courier New"/>
          <w:sz w:val="16"/>
          <w:szCs w:val="16"/>
          <w:highlight w:val="white"/>
        </w:rPr>
        <w:t>dict</w:t>
      </w:r>
      <w:proofErr w:type="spellEnd"/>
      <w:r>
        <w:rPr>
          <w:rFonts w:ascii="Courier New" w:eastAsia="Courier New" w:hAnsi="Courier New" w:cs="Courier New"/>
          <w:sz w:val="16"/>
          <w:szCs w:val="16"/>
          <w:highlight w:val="white"/>
        </w:rPr>
        <w:t>(</w:t>
      </w:r>
      <w:proofErr w:type="spellStart"/>
      <w:r>
        <w:rPr>
          <w:rFonts w:ascii="Courier New" w:eastAsia="Courier New" w:hAnsi="Courier New" w:cs="Courier New"/>
          <w:sz w:val="16"/>
          <w:szCs w:val="16"/>
          <w:highlight w:val="white"/>
        </w:rPr>
        <w:t>nx.pagerank</w:t>
      </w:r>
      <w:proofErr w:type="spellEnd"/>
      <w:r>
        <w:rPr>
          <w:rFonts w:ascii="Courier New" w:eastAsia="Courier New" w:hAnsi="Courier New" w:cs="Courier New"/>
          <w:sz w:val="16"/>
          <w:szCs w:val="16"/>
          <w:highlight w:val="white"/>
        </w:rPr>
        <w:t>(Network)).items()], key = lambda x: x[1], reverse = True)</w:t>
      </w:r>
    </w:p>
    <w:p w14:paraId="6B7DFA65"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w:t>
      </w:r>
    </w:p>
    <w:p w14:paraId="5AFBE1A3"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w:t>
      </w:r>
      <w:r>
        <w:rPr>
          <w:rFonts w:ascii="Courier New" w:eastAsia="Courier New" w:hAnsi="Courier New" w:cs="Courier New"/>
          <w:sz w:val="16"/>
          <w:szCs w:val="16"/>
          <w:highlight w:val="white"/>
        </w:rPr>
        <w:t xml:space="preserve"> </w:t>
      </w:r>
      <w:proofErr w:type="spellStart"/>
      <w:r>
        <w:rPr>
          <w:rFonts w:ascii="Courier New" w:eastAsia="Courier New" w:hAnsi="Courier New" w:cs="Courier New"/>
          <w:sz w:val="16"/>
          <w:szCs w:val="16"/>
          <w:highlight w:val="white"/>
        </w:rPr>
        <w:t>centrality_list</w:t>
      </w:r>
      <w:proofErr w:type="spellEnd"/>
      <w:r>
        <w:rPr>
          <w:rFonts w:ascii="Courier New" w:eastAsia="Courier New" w:hAnsi="Courier New" w:cs="Courier New"/>
          <w:sz w:val="16"/>
          <w:szCs w:val="16"/>
          <w:highlight w:val="white"/>
        </w:rPr>
        <w:t xml:space="preserve"> = [out_degree_centrality,closeness_centrality,betweeness_centrality,  </w:t>
      </w:r>
      <w:proofErr w:type="spellStart"/>
      <w:r>
        <w:rPr>
          <w:rFonts w:ascii="Courier New" w:eastAsia="Courier New" w:hAnsi="Courier New" w:cs="Courier New"/>
          <w:sz w:val="16"/>
          <w:szCs w:val="16"/>
          <w:highlight w:val="white"/>
        </w:rPr>
        <w:t>pagerank_centrality</w:t>
      </w:r>
      <w:proofErr w:type="spellEnd"/>
      <w:r>
        <w:rPr>
          <w:rFonts w:ascii="Courier New" w:eastAsia="Courier New" w:hAnsi="Courier New" w:cs="Courier New"/>
          <w:sz w:val="16"/>
          <w:szCs w:val="16"/>
          <w:highlight w:val="white"/>
        </w:rPr>
        <w:t>]</w:t>
      </w:r>
    </w:p>
    <w:p w14:paraId="0C0C0841"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w:t>
      </w:r>
      <w:proofErr w:type="spellStart"/>
      <w:r>
        <w:rPr>
          <w:rFonts w:ascii="Courier New" w:eastAsia="Courier New" w:hAnsi="Courier New" w:cs="Courier New"/>
          <w:sz w:val="16"/>
          <w:szCs w:val="16"/>
          <w:highlight w:val="white"/>
        </w:rPr>
        <w:t>centrality_name_list</w:t>
      </w:r>
      <w:proofErr w:type="spellEnd"/>
      <w:r>
        <w:rPr>
          <w:rFonts w:ascii="Courier New" w:eastAsia="Courier New" w:hAnsi="Courier New" w:cs="Courier New"/>
          <w:sz w:val="16"/>
          <w:szCs w:val="16"/>
          <w:highlight w:val="white"/>
        </w:rPr>
        <w:t xml:space="preserve"> = ['Out-Degree </w:t>
      </w:r>
      <w:proofErr w:type="spellStart"/>
      <w:r>
        <w:rPr>
          <w:rFonts w:ascii="Courier New" w:eastAsia="Courier New" w:hAnsi="Courier New" w:cs="Courier New"/>
          <w:sz w:val="16"/>
          <w:szCs w:val="16"/>
          <w:highlight w:val="white"/>
        </w:rPr>
        <w:t>Centrality','Closeness</w:t>
      </w:r>
      <w:proofErr w:type="spellEnd"/>
      <w:r>
        <w:rPr>
          <w:rFonts w:ascii="Courier New" w:eastAsia="Courier New" w:hAnsi="Courier New" w:cs="Courier New"/>
          <w:sz w:val="16"/>
          <w:szCs w:val="16"/>
          <w:highlight w:val="white"/>
        </w:rPr>
        <w:t xml:space="preserve"> </w:t>
      </w:r>
      <w:proofErr w:type="spellStart"/>
      <w:r>
        <w:rPr>
          <w:rFonts w:ascii="Courier New" w:eastAsia="Courier New" w:hAnsi="Courier New" w:cs="Courier New"/>
          <w:sz w:val="16"/>
          <w:szCs w:val="16"/>
          <w:highlight w:val="white"/>
        </w:rPr>
        <w:t>Centrality','Betweenness</w:t>
      </w:r>
      <w:proofErr w:type="spellEnd"/>
      <w:r>
        <w:rPr>
          <w:rFonts w:ascii="Courier New" w:eastAsia="Courier New" w:hAnsi="Courier New" w:cs="Courier New"/>
          <w:sz w:val="16"/>
          <w:szCs w:val="16"/>
          <w:highlight w:val="white"/>
        </w:rPr>
        <w:t xml:space="preserve"> Centrality', 'PageRank Centrality']</w:t>
      </w:r>
    </w:p>
    <w:p w14:paraId="44A55784"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for </w:t>
      </w:r>
      <w:proofErr w:type="spellStart"/>
      <w:r>
        <w:rPr>
          <w:rFonts w:ascii="Courier New" w:eastAsia="Courier New" w:hAnsi="Courier New" w:cs="Courier New"/>
          <w:sz w:val="16"/>
          <w:szCs w:val="16"/>
          <w:highlight w:val="white"/>
        </w:rPr>
        <w:t>c,n</w:t>
      </w:r>
      <w:proofErr w:type="spellEnd"/>
      <w:r>
        <w:rPr>
          <w:rFonts w:ascii="Courier New" w:eastAsia="Courier New" w:hAnsi="Courier New" w:cs="Courier New"/>
          <w:sz w:val="16"/>
          <w:szCs w:val="16"/>
          <w:highlight w:val="white"/>
        </w:rPr>
        <w:t xml:space="preserve"> in zip(</w:t>
      </w:r>
      <w:proofErr w:type="spellStart"/>
      <w:r>
        <w:rPr>
          <w:rFonts w:ascii="Courier New" w:eastAsia="Courier New" w:hAnsi="Courier New" w:cs="Courier New"/>
          <w:sz w:val="16"/>
          <w:szCs w:val="16"/>
          <w:highlight w:val="white"/>
        </w:rPr>
        <w:t>centr</w:t>
      </w:r>
      <w:r>
        <w:rPr>
          <w:rFonts w:ascii="Courier New" w:eastAsia="Courier New" w:hAnsi="Courier New" w:cs="Courier New"/>
          <w:sz w:val="16"/>
          <w:szCs w:val="16"/>
          <w:highlight w:val="white"/>
        </w:rPr>
        <w:t>ality_list</w:t>
      </w:r>
      <w:proofErr w:type="spellEnd"/>
      <w:r>
        <w:rPr>
          <w:rFonts w:ascii="Courier New" w:eastAsia="Courier New" w:hAnsi="Courier New" w:cs="Courier New"/>
          <w:sz w:val="16"/>
          <w:szCs w:val="16"/>
          <w:highlight w:val="white"/>
        </w:rPr>
        <w:t xml:space="preserve">, </w:t>
      </w:r>
      <w:proofErr w:type="spellStart"/>
      <w:r>
        <w:rPr>
          <w:rFonts w:ascii="Courier New" w:eastAsia="Courier New" w:hAnsi="Courier New" w:cs="Courier New"/>
          <w:sz w:val="16"/>
          <w:szCs w:val="16"/>
          <w:highlight w:val="white"/>
        </w:rPr>
        <w:t>centrality_name_list</w:t>
      </w:r>
      <w:proofErr w:type="spellEnd"/>
      <w:r>
        <w:rPr>
          <w:rFonts w:ascii="Courier New" w:eastAsia="Courier New" w:hAnsi="Courier New" w:cs="Courier New"/>
          <w:sz w:val="16"/>
          <w:szCs w:val="16"/>
          <w:highlight w:val="white"/>
        </w:rPr>
        <w:t>):</w:t>
      </w:r>
    </w:p>
    <w:p w14:paraId="161B3BBF"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print(n)</w:t>
      </w:r>
    </w:p>
    <w:p w14:paraId="2DCFCB3B"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for </w:t>
      </w:r>
      <w:proofErr w:type="spellStart"/>
      <w:r>
        <w:rPr>
          <w:rFonts w:ascii="Courier New" w:eastAsia="Courier New" w:hAnsi="Courier New" w:cs="Courier New"/>
          <w:sz w:val="16"/>
          <w:szCs w:val="16"/>
          <w:highlight w:val="white"/>
        </w:rPr>
        <w:t>i</w:t>
      </w:r>
      <w:proofErr w:type="spellEnd"/>
      <w:r>
        <w:rPr>
          <w:rFonts w:ascii="Courier New" w:eastAsia="Courier New" w:hAnsi="Courier New" w:cs="Courier New"/>
          <w:sz w:val="16"/>
          <w:szCs w:val="16"/>
          <w:highlight w:val="white"/>
        </w:rPr>
        <w:t xml:space="preserve"> in range(count):</w:t>
      </w:r>
    </w:p>
    <w:p w14:paraId="17B45CCB"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print(f'{i+1}. {c[</w:t>
      </w:r>
      <w:proofErr w:type="spellStart"/>
      <w:r>
        <w:rPr>
          <w:rFonts w:ascii="Courier New" w:eastAsia="Courier New" w:hAnsi="Courier New" w:cs="Courier New"/>
          <w:sz w:val="16"/>
          <w:szCs w:val="16"/>
          <w:highlight w:val="white"/>
        </w:rPr>
        <w:t>i</w:t>
      </w:r>
      <w:proofErr w:type="spellEnd"/>
      <w:r>
        <w:rPr>
          <w:rFonts w:ascii="Courier New" w:eastAsia="Courier New" w:hAnsi="Courier New" w:cs="Courier New"/>
          <w:sz w:val="16"/>
          <w:szCs w:val="16"/>
          <w:highlight w:val="white"/>
        </w:rPr>
        <w:t>][0]}: {c[</w:t>
      </w:r>
      <w:proofErr w:type="spellStart"/>
      <w:r>
        <w:rPr>
          <w:rFonts w:ascii="Courier New" w:eastAsia="Courier New" w:hAnsi="Courier New" w:cs="Courier New"/>
          <w:sz w:val="16"/>
          <w:szCs w:val="16"/>
          <w:highlight w:val="white"/>
        </w:rPr>
        <w:t>i</w:t>
      </w:r>
      <w:proofErr w:type="spellEnd"/>
      <w:r>
        <w:rPr>
          <w:rFonts w:ascii="Courier New" w:eastAsia="Courier New" w:hAnsi="Courier New" w:cs="Courier New"/>
          <w:sz w:val="16"/>
          <w:szCs w:val="16"/>
          <w:highlight w:val="white"/>
        </w:rPr>
        <w:t>][1]: 0.3f}')</w:t>
      </w:r>
    </w:p>
    <w:p w14:paraId="7D58A0B9" w14:textId="77777777" w:rsidR="007F74EE" w:rsidRDefault="003420D9">
      <w:pPr>
        <w:shd w:val="clear" w:color="auto" w:fill="FFFFFF"/>
        <w:spacing w:line="325" w:lineRule="auto"/>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print('\n')</w:t>
      </w:r>
    </w:p>
    <w:p w14:paraId="4C1AD643" w14:textId="77777777" w:rsidR="007F74EE" w:rsidRDefault="007F74EE">
      <w:pPr>
        <w:shd w:val="clear" w:color="auto" w:fill="FFFFFF"/>
        <w:spacing w:line="325" w:lineRule="auto"/>
        <w:rPr>
          <w:rFonts w:ascii="Courier New" w:eastAsia="Courier New" w:hAnsi="Courier New" w:cs="Courier New"/>
          <w:color w:val="222222"/>
          <w:sz w:val="21"/>
          <w:szCs w:val="21"/>
          <w:highlight w:val="white"/>
        </w:rPr>
      </w:pPr>
    </w:p>
    <w:p w14:paraId="3C9AA853" w14:textId="77777777" w:rsidR="007F74EE" w:rsidRDefault="007F74EE">
      <w:pPr>
        <w:spacing w:line="360" w:lineRule="auto"/>
        <w:rPr>
          <w:rFonts w:ascii="Times" w:eastAsia="Times" w:hAnsi="Times" w:cs="Times"/>
          <w:color w:val="222222"/>
          <w:sz w:val="24"/>
          <w:szCs w:val="24"/>
          <w:highlight w:val="white"/>
        </w:rPr>
      </w:pPr>
    </w:p>
    <w:p w14:paraId="143845C8" w14:textId="77777777" w:rsidR="007F74EE" w:rsidRDefault="003420D9">
      <w:pPr>
        <w:spacing w:line="360" w:lineRule="auto"/>
        <w:rPr>
          <w:rFonts w:ascii="Times" w:eastAsia="Times" w:hAnsi="Times" w:cs="Times"/>
          <w:b/>
        </w:rPr>
      </w:pPr>
      <w:r>
        <w:rPr>
          <w:rFonts w:ascii="Times" w:eastAsia="Times" w:hAnsi="Times" w:cs="Times"/>
          <w:b/>
        </w:rPr>
        <w:lastRenderedPageBreak/>
        <w:t xml:space="preserve">References: </w:t>
      </w:r>
    </w:p>
    <w:p w14:paraId="4DD9C406" w14:textId="77777777" w:rsidR="007F74EE" w:rsidRDefault="003420D9">
      <w:pPr>
        <w:rPr>
          <w:rFonts w:ascii="Times" w:eastAsia="Times" w:hAnsi="Times" w:cs="Times"/>
          <w:color w:val="222222"/>
          <w:sz w:val="24"/>
          <w:szCs w:val="24"/>
          <w:highlight w:val="white"/>
        </w:rPr>
      </w:pPr>
      <w:r>
        <w:rPr>
          <w:rFonts w:ascii="Times" w:eastAsia="Times" w:hAnsi="Times" w:cs="Times"/>
          <w:color w:val="222222"/>
          <w:sz w:val="24"/>
          <w:szCs w:val="24"/>
          <w:highlight w:val="white"/>
        </w:rPr>
        <w:t xml:space="preserve">1. Wasserman, Stanley, and Katherine Faust. </w:t>
      </w:r>
      <w:r>
        <w:rPr>
          <w:rFonts w:ascii="Times" w:eastAsia="Times" w:hAnsi="Times" w:cs="Times"/>
          <w:i/>
          <w:color w:val="222222"/>
          <w:sz w:val="24"/>
          <w:szCs w:val="24"/>
          <w:highlight w:val="white"/>
        </w:rPr>
        <w:t>Social network analysis: Methods and a</w:t>
      </w:r>
      <w:r>
        <w:rPr>
          <w:rFonts w:ascii="Times" w:eastAsia="Times" w:hAnsi="Times" w:cs="Times"/>
          <w:i/>
          <w:color w:val="222222"/>
          <w:sz w:val="24"/>
          <w:szCs w:val="24"/>
          <w:highlight w:val="white"/>
        </w:rPr>
        <w:t>pplications</w:t>
      </w:r>
      <w:r>
        <w:rPr>
          <w:rFonts w:ascii="Times" w:eastAsia="Times" w:hAnsi="Times" w:cs="Times"/>
          <w:color w:val="222222"/>
          <w:sz w:val="24"/>
          <w:szCs w:val="24"/>
          <w:highlight w:val="white"/>
        </w:rPr>
        <w:t>. Vol. 8. Cambridge university press, 1994.</w:t>
      </w:r>
    </w:p>
    <w:p w14:paraId="36420720" w14:textId="77777777" w:rsidR="007F74EE" w:rsidRDefault="007F74EE">
      <w:pPr>
        <w:rPr>
          <w:rFonts w:ascii="Times" w:eastAsia="Times" w:hAnsi="Times" w:cs="Times"/>
          <w:color w:val="222222"/>
          <w:sz w:val="24"/>
          <w:szCs w:val="24"/>
          <w:highlight w:val="white"/>
        </w:rPr>
      </w:pPr>
    </w:p>
    <w:p w14:paraId="1E183483" w14:textId="77777777" w:rsidR="007F74EE" w:rsidRDefault="003420D9">
      <w:pPr>
        <w:rPr>
          <w:rFonts w:ascii="Times" w:eastAsia="Times" w:hAnsi="Times" w:cs="Times"/>
          <w:color w:val="222222"/>
          <w:sz w:val="24"/>
          <w:szCs w:val="24"/>
          <w:highlight w:val="white"/>
        </w:rPr>
      </w:pPr>
      <w:r>
        <w:rPr>
          <w:rFonts w:ascii="Times" w:eastAsia="Times" w:hAnsi="Times" w:cs="Times"/>
          <w:color w:val="222222"/>
          <w:sz w:val="24"/>
          <w:szCs w:val="24"/>
          <w:highlight w:val="white"/>
        </w:rPr>
        <w:t xml:space="preserve">2.  </w:t>
      </w:r>
      <w:proofErr w:type="spellStart"/>
      <w:r>
        <w:rPr>
          <w:rFonts w:ascii="Times" w:eastAsia="Times" w:hAnsi="Times" w:cs="Times"/>
          <w:color w:val="222222"/>
          <w:sz w:val="24"/>
          <w:szCs w:val="24"/>
          <w:highlight w:val="white"/>
        </w:rPr>
        <w:t>Zafarani</w:t>
      </w:r>
      <w:proofErr w:type="spellEnd"/>
      <w:r>
        <w:rPr>
          <w:rFonts w:ascii="Times" w:eastAsia="Times" w:hAnsi="Times" w:cs="Times"/>
          <w:color w:val="222222"/>
          <w:sz w:val="24"/>
          <w:szCs w:val="24"/>
          <w:highlight w:val="white"/>
        </w:rPr>
        <w:t xml:space="preserve">, Reza, Mohammad Ali Abbasi, and Huan Liu. </w:t>
      </w:r>
      <w:r>
        <w:rPr>
          <w:rFonts w:ascii="Times" w:eastAsia="Times" w:hAnsi="Times" w:cs="Times"/>
          <w:i/>
          <w:color w:val="222222"/>
          <w:sz w:val="24"/>
          <w:szCs w:val="24"/>
          <w:highlight w:val="white"/>
        </w:rPr>
        <w:t>Social media mining: an introduction</w:t>
      </w:r>
      <w:r>
        <w:rPr>
          <w:rFonts w:ascii="Times" w:eastAsia="Times" w:hAnsi="Times" w:cs="Times"/>
          <w:color w:val="222222"/>
          <w:sz w:val="24"/>
          <w:szCs w:val="24"/>
          <w:highlight w:val="white"/>
        </w:rPr>
        <w:t>. Cambridge University Press, 2014.</w:t>
      </w:r>
    </w:p>
    <w:p w14:paraId="21A34FEC" w14:textId="77777777" w:rsidR="007F74EE" w:rsidRDefault="007F74EE">
      <w:pPr>
        <w:rPr>
          <w:rFonts w:ascii="Times" w:eastAsia="Times" w:hAnsi="Times" w:cs="Times"/>
          <w:color w:val="222222"/>
          <w:sz w:val="24"/>
          <w:szCs w:val="24"/>
          <w:highlight w:val="white"/>
        </w:rPr>
      </w:pPr>
    </w:p>
    <w:p w14:paraId="113DCB68" w14:textId="77777777" w:rsidR="007F74EE" w:rsidRDefault="003420D9">
      <w:pPr>
        <w:rPr>
          <w:rFonts w:ascii="Times" w:eastAsia="Times" w:hAnsi="Times" w:cs="Times"/>
          <w:color w:val="222222"/>
          <w:sz w:val="24"/>
          <w:szCs w:val="24"/>
          <w:highlight w:val="white"/>
        </w:rPr>
      </w:pPr>
      <w:r>
        <w:rPr>
          <w:rFonts w:ascii="Times" w:eastAsia="Times" w:hAnsi="Times" w:cs="Times"/>
          <w:color w:val="222222"/>
          <w:sz w:val="24"/>
          <w:szCs w:val="24"/>
          <w:highlight w:val="white"/>
        </w:rPr>
        <w:t xml:space="preserve">3.  </w:t>
      </w:r>
      <w:proofErr w:type="spellStart"/>
      <w:r>
        <w:rPr>
          <w:rFonts w:ascii="Times" w:eastAsia="Times" w:hAnsi="Times" w:cs="Times"/>
          <w:color w:val="222222"/>
          <w:sz w:val="24"/>
          <w:szCs w:val="24"/>
          <w:highlight w:val="white"/>
        </w:rPr>
        <w:t>Cherepnalkoski</w:t>
      </w:r>
      <w:proofErr w:type="spellEnd"/>
      <w:r>
        <w:rPr>
          <w:rFonts w:ascii="Times" w:eastAsia="Times" w:hAnsi="Times" w:cs="Times"/>
          <w:color w:val="222222"/>
          <w:sz w:val="24"/>
          <w:szCs w:val="24"/>
          <w:highlight w:val="white"/>
        </w:rPr>
        <w:t xml:space="preserve">, Darko, and Igor </w:t>
      </w:r>
      <w:proofErr w:type="spellStart"/>
      <w:r>
        <w:rPr>
          <w:rFonts w:ascii="Times" w:eastAsia="Times" w:hAnsi="Times" w:cs="Times"/>
          <w:color w:val="222222"/>
          <w:sz w:val="24"/>
          <w:szCs w:val="24"/>
          <w:highlight w:val="white"/>
        </w:rPr>
        <w:t>Mozetic</w:t>
      </w:r>
      <w:proofErr w:type="spellEnd"/>
      <w:r>
        <w:rPr>
          <w:rFonts w:ascii="Times" w:eastAsia="Times" w:hAnsi="Times" w:cs="Times"/>
          <w:color w:val="222222"/>
          <w:sz w:val="24"/>
          <w:szCs w:val="24"/>
          <w:highlight w:val="white"/>
        </w:rPr>
        <w:t xml:space="preserve">. "A retweet network analysis of the European Parliament." </w:t>
      </w:r>
      <w:r>
        <w:rPr>
          <w:rFonts w:ascii="Times" w:eastAsia="Times" w:hAnsi="Times" w:cs="Times"/>
          <w:i/>
          <w:color w:val="222222"/>
          <w:sz w:val="24"/>
          <w:szCs w:val="24"/>
          <w:highlight w:val="white"/>
        </w:rPr>
        <w:t xml:space="preserve">2015 11TH International Conference </w:t>
      </w:r>
      <w:proofErr w:type="gramStart"/>
      <w:r>
        <w:rPr>
          <w:rFonts w:ascii="Times" w:eastAsia="Times" w:hAnsi="Times" w:cs="Times"/>
          <w:i/>
          <w:color w:val="222222"/>
          <w:sz w:val="24"/>
          <w:szCs w:val="24"/>
          <w:highlight w:val="white"/>
        </w:rPr>
        <w:t>On</w:t>
      </w:r>
      <w:proofErr w:type="gramEnd"/>
      <w:r>
        <w:rPr>
          <w:rFonts w:ascii="Times" w:eastAsia="Times" w:hAnsi="Times" w:cs="Times"/>
          <w:i/>
          <w:color w:val="222222"/>
          <w:sz w:val="24"/>
          <w:szCs w:val="24"/>
          <w:highlight w:val="white"/>
        </w:rPr>
        <w:t xml:space="preserve"> Signal-Image Technology &amp; Internet-Based Systems (SITIS)</w:t>
      </w:r>
      <w:r>
        <w:rPr>
          <w:rFonts w:ascii="Times" w:eastAsia="Times" w:hAnsi="Times" w:cs="Times"/>
          <w:color w:val="222222"/>
          <w:sz w:val="24"/>
          <w:szCs w:val="24"/>
          <w:highlight w:val="white"/>
        </w:rPr>
        <w:t>. IEEE, 2015.</w:t>
      </w:r>
    </w:p>
    <w:p w14:paraId="0AB110E1" w14:textId="77777777" w:rsidR="007F74EE" w:rsidRDefault="007F74EE">
      <w:pPr>
        <w:rPr>
          <w:rFonts w:ascii="Times" w:eastAsia="Times" w:hAnsi="Times" w:cs="Times"/>
          <w:color w:val="222222"/>
          <w:sz w:val="24"/>
          <w:szCs w:val="24"/>
          <w:highlight w:val="white"/>
        </w:rPr>
      </w:pPr>
    </w:p>
    <w:p w14:paraId="45E12EC7" w14:textId="77777777" w:rsidR="007F74EE" w:rsidRDefault="003420D9">
      <w:pPr>
        <w:rPr>
          <w:rFonts w:ascii="Times" w:eastAsia="Times" w:hAnsi="Times" w:cs="Times"/>
          <w:color w:val="222222"/>
          <w:sz w:val="24"/>
          <w:szCs w:val="24"/>
          <w:highlight w:val="white"/>
        </w:rPr>
      </w:pPr>
      <w:r>
        <w:rPr>
          <w:rFonts w:ascii="Times" w:eastAsia="Times" w:hAnsi="Times" w:cs="Times"/>
          <w:color w:val="222222"/>
          <w:sz w:val="24"/>
          <w:szCs w:val="24"/>
          <w:highlight w:val="white"/>
        </w:rPr>
        <w:t xml:space="preserve">4.  Freeman, Linton C. "Centrality in social </w:t>
      </w:r>
      <w:r>
        <w:rPr>
          <w:rFonts w:ascii="Times" w:eastAsia="Times" w:hAnsi="Times" w:cs="Times"/>
          <w:color w:val="222222"/>
          <w:sz w:val="24"/>
          <w:szCs w:val="24"/>
          <w:highlight w:val="white"/>
        </w:rPr>
        <w:t xml:space="preserve">networks conceptual clarification." </w:t>
      </w:r>
      <w:r>
        <w:rPr>
          <w:rFonts w:ascii="Times" w:eastAsia="Times" w:hAnsi="Times" w:cs="Times"/>
          <w:i/>
          <w:color w:val="222222"/>
          <w:sz w:val="24"/>
          <w:szCs w:val="24"/>
          <w:highlight w:val="white"/>
        </w:rPr>
        <w:t>Social networks</w:t>
      </w:r>
      <w:r>
        <w:rPr>
          <w:rFonts w:ascii="Times" w:eastAsia="Times" w:hAnsi="Times" w:cs="Times"/>
          <w:color w:val="222222"/>
          <w:sz w:val="24"/>
          <w:szCs w:val="24"/>
          <w:highlight w:val="white"/>
        </w:rPr>
        <w:t xml:space="preserve"> 1.3 (1978): 215-239.</w:t>
      </w:r>
    </w:p>
    <w:p w14:paraId="6ACC541E" w14:textId="77777777" w:rsidR="007F74EE" w:rsidRDefault="007F74EE">
      <w:pPr>
        <w:rPr>
          <w:rFonts w:ascii="Times" w:eastAsia="Times" w:hAnsi="Times" w:cs="Times"/>
          <w:color w:val="222222"/>
          <w:sz w:val="24"/>
          <w:szCs w:val="24"/>
          <w:highlight w:val="white"/>
        </w:rPr>
      </w:pPr>
    </w:p>
    <w:p w14:paraId="3BC3FC35" w14:textId="77777777" w:rsidR="007F74EE" w:rsidRDefault="003420D9">
      <w:pPr>
        <w:rPr>
          <w:rFonts w:ascii="Times" w:eastAsia="Times" w:hAnsi="Times" w:cs="Times"/>
          <w:color w:val="222222"/>
          <w:sz w:val="24"/>
          <w:szCs w:val="24"/>
          <w:highlight w:val="white"/>
        </w:rPr>
      </w:pPr>
      <w:r>
        <w:rPr>
          <w:rFonts w:ascii="Times" w:eastAsia="Times" w:hAnsi="Times" w:cs="Times"/>
          <w:color w:val="222222"/>
          <w:sz w:val="24"/>
          <w:szCs w:val="24"/>
          <w:highlight w:val="white"/>
        </w:rPr>
        <w:t xml:space="preserve">5.  </w:t>
      </w:r>
      <w:proofErr w:type="spellStart"/>
      <w:r>
        <w:rPr>
          <w:rFonts w:ascii="Times" w:eastAsia="Times" w:hAnsi="Times" w:cs="Times"/>
          <w:color w:val="222222"/>
          <w:sz w:val="24"/>
          <w:szCs w:val="24"/>
          <w:highlight w:val="white"/>
        </w:rPr>
        <w:t>Friedkin</w:t>
      </w:r>
      <w:proofErr w:type="spellEnd"/>
      <w:r>
        <w:rPr>
          <w:rFonts w:ascii="Times" w:eastAsia="Times" w:hAnsi="Times" w:cs="Times"/>
          <w:color w:val="222222"/>
          <w:sz w:val="24"/>
          <w:szCs w:val="24"/>
          <w:highlight w:val="white"/>
        </w:rPr>
        <w:t xml:space="preserve">, Noah E. "Theoretical foundations for centrality measures." </w:t>
      </w:r>
      <w:r>
        <w:rPr>
          <w:rFonts w:ascii="Times" w:eastAsia="Times" w:hAnsi="Times" w:cs="Times"/>
          <w:i/>
          <w:color w:val="222222"/>
          <w:sz w:val="24"/>
          <w:szCs w:val="24"/>
          <w:highlight w:val="white"/>
        </w:rPr>
        <w:t>American journal of Sociology</w:t>
      </w:r>
      <w:r>
        <w:rPr>
          <w:rFonts w:ascii="Times" w:eastAsia="Times" w:hAnsi="Times" w:cs="Times"/>
          <w:color w:val="222222"/>
          <w:sz w:val="24"/>
          <w:szCs w:val="24"/>
          <w:highlight w:val="white"/>
        </w:rPr>
        <w:t xml:space="preserve"> 96.6 (1991): 1478-1504.</w:t>
      </w:r>
    </w:p>
    <w:p w14:paraId="68AF5A17" w14:textId="77777777" w:rsidR="007F74EE" w:rsidRDefault="007F74EE">
      <w:pPr>
        <w:rPr>
          <w:rFonts w:ascii="Times" w:eastAsia="Times" w:hAnsi="Times" w:cs="Times"/>
          <w:color w:val="222222"/>
          <w:sz w:val="24"/>
          <w:szCs w:val="24"/>
          <w:highlight w:val="white"/>
        </w:rPr>
      </w:pPr>
    </w:p>
    <w:p w14:paraId="2A200038" w14:textId="77777777" w:rsidR="007F74EE" w:rsidRDefault="003420D9">
      <w:pPr>
        <w:rPr>
          <w:rFonts w:ascii="Times" w:eastAsia="Times" w:hAnsi="Times" w:cs="Times"/>
          <w:color w:val="222222"/>
          <w:sz w:val="24"/>
          <w:szCs w:val="24"/>
          <w:highlight w:val="white"/>
        </w:rPr>
      </w:pPr>
      <w:r>
        <w:rPr>
          <w:rFonts w:ascii="Times" w:eastAsia="Times" w:hAnsi="Times" w:cs="Times"/>
          <w:color w:val="222222"/>
          <w:sz w:val="24"/>
          <w:szCs w:val="24"/>
          <w:highlight w:val="white"/>
        </w:rPr>
        <w:t>6. Valente, Thomas W., et al. "How correlated are netw</w:t>
      </w:r>
      <w:r>
        <w:rPr>
          <w:rFonts w:ascii="Times" w:eastAsia="Times" w:hAnsi="Times" w:cs="Times"/>
          <w:color w:val="222222"/>
          <w:sz w:val="24"/>
          <w:szCs w:val="24"/>
          <w:highlight w:val="white"/>
        </w:rPr>
        <w:t xml:space="preserve">ork centrality </w:t>
      </w:r>
      <w:proofErr w:type="gramStart"/>
      <w:r>
        <w:rPr>
          <w:rFonts w:ascii="Times" w:eastAsia="Times" w:hAnsi="Times" w:cs="Times"/>
          <w:color w:val="222222"/>
          <w:sz w:val="24"/>
          <w:szCs w:val="24"/>
          <w:highlight w:val="white"/>
        </w:rPr>
        <w:t>measures?.</w:t>
      </w:r>
      <w:proofErr w:type="gramEnd"/>
      <w:r>
        <w:rPr>
          <w:rFonts w:ascii="Times" w:eastAsia="Times" w:hAnsi="Times" w:cs="Times"/>
          <w:color w:val="222222"/>
          <w:sz w:val="24"/>
          <w:szCs w:val="24"/>
          <w:highlight w:val="white"/>
        </w:rPr>
        <w:t xml:space="preserve">" </w:t>
      </w:r>
      <w:r>
        <w:rPr>
          <w:rFonts w:ascii="Times" w:eastAsia="Times" w:hAnsi="Times" w:cs="Times"/>
          <w:i/>
          <w:color w:val="222222"/>
          <w:sz w:val="24"/>
          <w:szCs w:val="24"/>
          <w:highlight w:val="white"/>
        </w:rPr>
        <w:t>Connections (Toronto, Ont.)</w:t>
      </w:r>
      <w:r>
        <w:rPr>
          <w:rFonts w:ascii="Times" w:eastAsia="Times" w:hAnsi="Times" w:cs="Times"/>
          <w:color w:val="222222"/>
          <w:sz w:val="24"/>
          <w:szCs w:val="24"/>
          <w:highlight w:val="white"/>
        </w:rPr>
        <w:t xml:space="preserve"> 28.1 (2008): 16.</w:t>
      </w:r>
    </w:p>
    <w:p w14:paraId="28B53259" w14:textId="77777777" w:rsidR="007F74EE" w:rsidRDefault="007F74EE">
      <w:pPr>
        <w:rPr>
          <w:rFonts w:ascii="Times" w:eastAsia="Times" w:hAnsi="Times" w:cs="Times"/>
          <w:color w:val="222222"/>
          <w:sz w:val="24"/>
          <w:szCs w:val="24"/>
          <w:highlight w:val="white"/>
        </w:rPr>
      </w:pPr>
    </w:p>
    <w:p w14:paraId="4A59372E" w14:textId="77777777" w:rsidR="007F74EE" w:rsidRDefault="003420D9">
      <w:pPr>
        <w:rPr>
          <w:rFonts w:ascii="Times" w:eastAsia="Times" w:hAnsi="Times" w:cs="Times"/>
          <w:color w:val="222222"/>
          <w:sz w:val="24"/>
          <w:szCs w:val="24"/>
          <w:highlight w:val="white"/>
        </w:rPr>
      </w:pPr>
      <w:r>
        <w:rPr>
          <w:rFonts w:ascii="Times" w:eastAsia="Times" w:hAnsi="Times" w:cs="Times"/>
          <w:color w:val="222222"/>
          <w:sz w:val="24"/>
          <w:szCs w:val="24"/>
          <w:highlight w:val="white"/>
        </w:rPr>
        <w:t xml:space="preserve">7. Conover, Michael D., et al. "Political polarization on twitter." </w:t>
      </w:r>
      <w:r>
        <w:rPr>
          <w:rFonts w:ascii="Times" w:eastAsia="Times" w:hAnsi="Times" w:cs="Times"/>
          <w:i/>
          <w:color w:val="222222"/>
          <w:sz w:val="24"/>
          <w:szCs w:val="24"/>
          <w:highlight w:val="white"/>
        </w:rPr>
        <w:t>Fifth international AAAI conference on weblogs and social media</w:t>
      </w:r>
      <w:r>
        <w:rPr>
          <w:rFonts w:ascii="Times" w:eastAsia="Times" w:hAnsi="Times" w:cs="Times"/>
          <w:color w:val="222222"/>
          <w:sz w:val="24"/>
          <w:szCs w:val="24"/>
          <w:highlight w:val="white"/>
        </w:rPr>
        <w:t>. 2011.</w:t>
      </w:r>
    </w:p>
    <w:p w14:paraId="5BA6B80D" w14:textId="77777777" w:rsidR="007F74EE" w:rsidRDefault="007F74EE">
      <w:pPr>
        <w:rPr>
          <w:rFonts w:ascii="Times" w:eastAsia="Times" w:hAnsi="Times" w:cs="Times"/>
          <w:color w:val="222222"/>
          <w:sz w:val="24"/>
          <w:szCs w:val="24"/>
          <w:highlight w:val="white"/>
        </w:rPr>
      </w:pPr>
    </w:p>
    <w:p w14:paraId="25EFAA7C" w14:textId="77777777" w:rsidR="007F74EE" w:rsidRDefault="003420D9">
      <w:pPr>
        <w:rPr>
          <w:rFonts w:ascii="Times" w:eastAsia="Times" w:hAnsi="Times" w:cs="Times"/>
          <w:color w:val="222222"/>
          <w:sz w:val="24"/>
          <w:szCs w:val="24"/>
          <w:highlight w:val="white"/>
        </w:rPr>
      </w:pPr>
      <w:r>
        <w:rPr>
          <w:rFonts w:ascii="Times" w:eastAsia="Times" w:hAnsi="Times" w:cs="Times"/>
          <w:color w:val="222222"/>
          <w:sz w:val="24"/>
          <w:szCs w:val="24"/>
          <w:highlight w:val="white"/>
        </w:rPr>
        <w:t xml:space="preserve">8.  Sadri, </w:t>
      </w:r>
      <w:proofErr w:type="spellStart"/>
      <w:r>
        <w:rPr>
          <w:rFonts w:ascii="Times" w:eastAsia="Times" w:hAnsi="Times" w:cs="Times"/>
          <w:color w:val="222222"/>
          <w:sz w:val="24"/>
          <w:szCs w:val="24"/>
          <w:highlight w:val="white"/>
        </w:rPr>
        <w:t>Arif</w:t>
      </w:r>
      <w:proofErr w:type="spellEnd"/>
      <w:r>
        <w:rPr>
          <w:rFonts w:ascii="Times" w:eastAsia="Times" w:hAnsi="Times" w:cs="Times"/>
          <w:color w:val="222222"/>
          <w:sz w:val="24"/>
          <w:szCs w:val="24"/>
          <w:highlight w:val="white"/>
        </w:rPr>
        <w:t xml:space="preserve"> </w:t>
      </w:r>
      <w:proofErr w:type="spellStart"/>
      <w:r>
        <w:rPr>
          <w:rFonts w:ascii="Times" w:eastAsia="Times" w:hAnsi="Times" w:cs="Times"/>
          <w:color w:val="222222"/>
          <w:sz w:val="24"/>
          <w:szCs w:val="24"/>
          <w:highlight w:val="white"/>
        </w:rPr>
        <w:t>Mohaimin</w:t>
      </w:r>
      <w:proofErr w:type="spellEnd"/>
      <w:r>
        <w:rPr>
          <w:rFonts w:ascii="Times" w:eastAsia="Times" w:hAnsi="Times" w:cs="Times"/>
          <w:color w:val="222222"/>
          <w:sz w:val="24"/>
          <w:szCs w:val="24"/>
          <w:highlight w:val="white"/>
        </w:rPr>
        <w:t>, et al. "Analyzing</w:t>
      </w:r>
      <w:r>
        <w:rPr>
          <w:rFonts w:ascii="Times" w:eastAsia="Times" w:hAnsi="Times" w:cs="Times"/>
          <w:color w:val="222222"/>
          <w:sz w:val="24"/>
          <w:szCs w:val="24"/>
          <w:highlight w:val="white"/>
        </w:rPr>
        <w:t xml:space="preserve"> social interaction networks from twitter for planned special events."</w:t>
      </w:r>
      <w:r>
        <w:rPr>
          <w:rFonts w:ascii="Times" w:eastAsia="Times" w:hAnsi="Times" w:cs="Times"/>
          <w:i/>
          <w:color w:val="222222"/>
          <w:sz w:val="24"/>
          <w:szCs w:val="24"/>
          <w:highlight w:val="white"/>
        </w:rPr>
        <w:t xml:space="preserve"> </w:t>
      </w:r>
      <w:proofErr w:type="spellStart"/>
      <w:r>
        <w:rPr>
          <w:rFonts w:ascii="Times" w:eastAsia="Times" w:hAnsi="Times" w:cs="Times"/>
          <w:i/>
          <w:color w:val="222222"/>
          <w:sz w:val="24"/>
          <w:szCs w:val="24"/>
          <w:highlight w:val="white"/>
        </w:rPr>
        <w:t>arXiv</w:t>
      </w:r>
      <w:proofErr w:type="spellEnd"/>
      <w:r>
        <w:rPr>
          <w:rFonts w:ascii="Times" w:eastAsia="Times" w:hAnsi="Times" w:cs="Times"/>
          <w:i/>
          <w:color w:val="222222"/>
          <w:sz w:val="24"/>
          <w:szCs w:val="24"/>
          <w:highlight w:val="white"/>
        </w:rPr>
        <w:t xml:space="preserve"> preprint arXiv:1704.02489 </w:t>
      </w:r>
      <w:r>
        <w:rPr>
          <w:rFonts w:ascii="Times" w:eastAsia="Times" w:hAnsi="Times" w:cs="Times"/>
          <w:color w:val="222222"/>
          <w:sz w:val="24"/>
          <w:szCs w:val="24"/>
          <w:highlight w:val="white"/>
        </w:rPr>
        <w:t>(2017).</w:t>
      </w:r>
    </w:p>
    <w:p w14:paraId="766C0FC4" w14:textId="77777777" w:rsidR="007F74EE" w:rsidRDefault="007F74EE">
      <w:pPr>
        <w:rPr>
          <w:rFonts w:ascii="Times" w:eastAsia="Times" w:hAnsi="Times" w:cs="Times"/>
          <w:color w:val="222222"/>
          <w:sz w:val="24"/>
          <w:szCs w:val="24"/>
          <w:highlight w:val="white"/>
        </w:rPr>
      </w:pPr>
    </w:p>
    <w:p w14:paraId="2AA5BF4D" w14:textId="77777777" w:rsidR="007F74EE" w:rsidRDefault="003420D9">
      <w:pPr>
        <w:rPr>
          <w:rFonts w:ascii="Times" w:eastAsia="Times" w:hAnsi="Times" w:cs="Times"/>
          <w:color w:val="222222"/>
          <w:sz w:val="24"/>
          <w:szCs w:val="24"/>
          <w:highlight w:val="white"/>
        </w:rPr>
      </w:pPr>
      <w:r>
        <w:rPr>
          <w:rFonts w:ascii="Times" w:eastAsia="Times" w:hAnsi="Times" w:cs="Times"/>
          <w:color w:val="222222"/>
          <w:sz w:val="24"/>
          <w:szCs w:val="24"/>
          <w:highlight w:val="white"/>
        </w:rPr>
        <w:t xml:space="preserve">9.  </w:t>
      </w:r>
      <w:proofErr w:type="spellStart"/>
      <w:r>
        <w:rPr>
          <w:rFonts w:ascii="Times" w:eastAsia="Times" w:hAnsi="Times" w:cs="Times"/>
          <w:color w:val="222222"/>
          <w:sz w:val="24"/>
          <w:szCs w:val="24"/>
          <w:highlight w:val="white"/>
        </w:rPr>
        <w:t>Sluban</w:t>
      </w:r>
      <w:proofErr w:type="spellEnd"/>
      <w:r>
        <w:rPr>
          <w:rFonts w:ascii="Times" w:eastAsia="Times" w:hAnsi="Times" w:cs="Times"/>
          <w:color w:val="222222"/>
          <w:sz w:val="24"/>
          <w:szCs w:val="24"/>
          <w:highlight w:val="white"/>
        </w:rPr>
        <w:t xml:space="preserve">, </w:t>
      </w:r>
      <w:proofErr w:type="spellStart"/>
      <w:r>
        <w:rPr>
          <w:rFonts w:ascii="Times" w:eastAsia="Times" w:hAnsi="Times" w:cs="Times"/>
          <w:color w:val="222222"/>
          <w:sz w:val="24"/>
          <w:szCs w:val="24"/>
          <w:highlight w:val="white"/>
        </w:rPr>
        <w:t>Borut</w:t>
      </w:r>
      <w:proofErr w:type="spellEnd"/>
      <w:r>
        <w:rPr>
          <w:rFonts w:ascii="Times" w:eastAsia="Times" w:hAnsi="Times" w:cs="Times"/>
          <w:color w:val="222222"/>
          <w:sz w:val="24"/>
          <w:szCs w:val="24"/>
          <w:highlight w:val="white"/>
        </w:rPr>
        <w:t xml:space="preserve">, et al. "Sentiment learning of influential communities in social networks." </w:t>
      </w:r>
      <w:r>
        <w:rPr>
          <w:rFonts w:ascii="Times" w:eastAsia="Times" w:hAnsi="Times" w:cs="Times"/>
          <w:i/>
          <w:color w:val="222222"/>
          <w:sz w:val="24"/>
          <w:szCs w:val="24"/>
          <w:highlight w:val="white"/>
        </w:rPr>
        <w:t>Computational social networks</w:t>
      </w:r>
      <w:r>
        <w:rPr>
          <w:rFonts w:ascii="Times" w:eastAsia="Times" w:hAnsi="Times" w:cs="Times"/>
          <w:color w:val="222222"/>
          <w:sz w:val="24"/>
          <w:szCs w:val="24"/>
          <w:highlight w:val="white"/>
        </w:rPr>
        <w:t xml:space="preserve"> 2.1 (2015)</w:t>
      </w:r>
    </w:p>
    <w:p w14:paraId="33A8B26F" w14:textId="77777777" w:rsidR="007F74EE" w:rsidRDefault="007F74EE">
      <w:pPr>
        <w:rPr>
          <w:rFonts w:ascii="Times" w:eastAsia="Times" w:hAnsi="Times" w:cs="Times"/>
          <w:color w:val="222222"/>
          <w:sz w:val="24"/>
          <w:szCs w:val="24"/>
          <w:highlight w:val="white"/>
        </w:rPr>
      </w:pPr>
    </w:p>
    <w:p w14:paraId="69D20E69" w14:textId="77777777" w:rsidR="007F74EE" w:rsidRDefault="003420D9">
      <w:pPr>
        <w:rPr>
          <w:rFonts w:ascii="Times" w:eastAsia="Times" w:hAnsi="Times" w:cs="Times"/>
        </w:rPr>
      </w:pPr>
      <w:r>
        <w:rPr>
          <w:rFonts w:ascii="Times" w:eastAsia="Times" w:hAnsi="Times" w:cs="Times"/>
          <w:color w:val="222222"/>
          <w:sz w:val="24"/>
          <w:szCs w:val="24"/>
          <w:highlight w:val="white"/>
        </w:rPr>
        <w:t xml:space="preserve">10.  </w:t>
      </w:r>
      <w:proofErr w:type="spellStart"/>
      <w:r>
        <w:rPr>
          <w:rFonts w:ascii="Times" w:eastAsia="Times" w:hAnsi="Times" w:cs="Times"/>
          <w:color w:val="222222"/>
          <w:sz w:val="24"/>
          <w:szCs w:val="24"/>
          <w:highlight w:val="white"/>
        </w:rPr>
        <w:t>Lan</w:t>
      </w:r>
      <w:r>
        <w:rPr>
          <w:rFonts w:ascii="Times" w:eastAsia="Times" w:hAnsi="Times" w:cs="Times"/>
          <w:color w:val="222222"/>
          <w:sz w:val="24"/>
          <w:szCs w:val="24"/>
          <w:highlight w:val="white"/>
        </w:rPr>
        <w:t>dherr</w:t>
      </w:r>
      <w:proofErr w:type="spellEnd"/>
      <w:r>
        <w:rPr>
          <w:rFonts w:ascii="Times" w:eastAsia="Times" w:hAnsi="Times" w:cs="Times"/>
          <w:color w:val="222222"/>
          <w:sz w:val="24"/>
          <w:szCs w:val="24"/>
          <w:highlight w:val="white"/>
        </w:rPr>
        <w:t xml:space="preserve">, Andrea, Bettina </w:t>
      </w:r>
      <w:proofErr w:type="spellStart"/>
      <w:r>
        <w:rPr>
          <w:rFonts w:ascii="Times" w:eastAsia="Times" w:hAnsi="Times" w:cs="Times"/>
          <w:color w:val="222222"/>
          <w:sz w:val="24"/>
          <w:szCs w:val="24"/>
          <w:highlight w:val="white"/>
        </w:rPr>
        <w:t>Friedl</w:t>
      </w:r>
      <w:proofErr w:type="spellEnd"/>
      <w:r>
        <w:rPr>
          <w:rFonts w:ascii="Times" w:eastAsia="Times" w:hAnsi="Times" w:cs="Times"/>
          <w:color w:val="222222"/>
          <w:sz w:val="24"/>
          <w:szCs w:val="24"/>
          <w:highlight w:val="white"/>
        </w:rPr>
        <w:t xml:space="preserve">, and Julia </w:t>
      </w:r>
      <w:proofErr w:type="spellStart"/>
      <w:r>
        <w:rPr>
          <w:rFonts w:ascii="Times" w:eastAsia="Times" w:hAnsi="Times" w:cs="Times"/>
          <w:color w:val="222222"/>
          <w:sz w:val="24"/>
          <w:szCs w:val="24"/>
          <w:highlight w:val="white"/>
        </w:rPr>
        <w:t>Heidemann</w:t>
      </w:r>
      <w:proofErr w:type="spellEnd"/>
      <w:r>
        <w:rPr>
          <w:rFonts w:ascii="Times" w:eastAsia="Times" w:hAnsi="Times" w:cs="Times"/>
          <w:color w:val="222222"/>
          <w:sz w:val="24"/>
          <w:szCs w:val="24"/>
          <w:highlight w:val="white"/>
        </w:rPr>
        <w:t xml:space="preserve">. "A critical review of centrality measures in social networks." </w:t>
      </w:r>
      <w:r>
        <w:rPr>
          <w:rFonts w:ascii="Times" w:eastAsia="Times" w:hAnsi="Times" w:cs="Times"/>
          <w:i/>
          <w:color w:val="222222"/>
          <w:sz w:val="24"/>
          <w:szCs w:val="24"/>
          <w:highlight w:val="white"/>
        </w:rPr>
        <w:t>Business &amp; Information Systems Engineering</w:t>
      </w:r>
      <w:r>
        <w:rPr>
          <w:rFonts w:ascii="Times" w:eastAsia="Times" w:hAnsi="Times" w:cs="Times"/>
          <w:color w:val="222222"/>
          <w:sz w:val="24"/>
          <w:szCs w:val="24"/>
          <w:highlight w:val="white"/>
        </w:rPr>
        <w:t xml:space="preserve"> 2.6 (2010): 371-385.</w:t>
      </w:r>
    </w:p>
    <w:p w14:paraId="3A7FB3ED" w14:textId="77777777" w:rsidR="007F74EE" w:rsidRDefault="007F74EE">
      <w:pPr>
        <w:jc w:val="both"/>
        <w:rPr>
          <w:rFonts w:ascii="Times" w:eastAsia="Times" w:hAnsi="Times" w:cs="Times"/>
          <w:sz w:val="24"/>
          <w:szCs w:val="24"/>
        </w:rPr>
      </w:pPr>
    </w:p>
    <w:p w14:paraId="50266682" w14:textId="77777777" w:rsidR="007F74EE" w:rsidRDefault="003420D9">
      <w:pPr>
        <w:jc w:val="both"/>
        <w:rPr>
          <w:rFonts w:ascii="Times" w:eastAsia="Times" w:hAnsi="Times" w:cs="Times"/>
          <w:sz w:val="24"/>
          <w:szCs w:val="24"/>
        </w:rPr>
      </w:pPr>
      <w:r>
        <w:rPr>
          <w:rFonts w:ascii="Times" w:eastAsia="Times" w:hAnsi="Times" w:cs="Times"/>
          <w:sz w:val="24"/>
          <w:szCs w:val="24"/>
        </w:rPr>
        <w:t xml:space="preserve">11. </w:t>
      </w:r>
      <w:r>
        <w:rPr>
          <w:rFonts w:ascii="Times" w:eastAsia="Times" w:hAnsi="Times" w:cs="Times"/>
          <w:color w:val="222222"/>
          <w:sz w:val="24"/>
          <w:szCs w:val="24"/>
          <w:highlight w:val="white"/>
        </w:rPr>
        <w:t>Conover, Michael D., et al. "Predicting the political alignment of twitt</w:t>
      </w:r>
      <w:r>
        <w:rPr>
          <w:rFonts w:ascii="Times" w:eastAsia="Times" w:hAnsi="Times" w:cs="Times"/>
          <w:color w:val="222222"/>
          <w:sz w:val="24"/>
          <w:szCs w:val="24"/>
          <w:highlight w:val="white"/>
        </w:rPr>
        <w:t xml:space="preserve">er users." </w:t>
      </w:r>
      <w:r>
        <w:rPr>
          <w:rFonts w:ascii="Times" w:eastAsia="Times" w:hAnsi="Times" w:cs="Times"/>
          <w:i/>
          <w:color w:val="222222"/>
          <w:sz w:val="24"/>
          <w:szCs w:val="24"/>
          <w:highlight w:val="white"/>
        </w:rPr>
        <w:t xml:space="preserve">2011 IEEE third international conference on privacy, security, </w:t>
      </w:r>
      <w:proofErr w:type="gramStart"/>
      <w:r>
        <w:rPr>
          <w:rFonts w:ascii="Times" w:eastAsia="Times" w:hAnsi="Times" w:cs="Times"/>
          <w:i/>
          <w:color w:val="222222"/>
          <w:sz w:val="24"/>
          <w:szCs w:val="24"/>
          <w:highlight w:val="white"/>
        </w:rPr>
        <w:t>risk</w:t>
      </w:r>
      <w:proofErr w:type="gramEnd"/>
      <w:r>
        <w:rPr>
          <w:rFonts w:ascii="Times" w:eastAsia="Times" w:hAnsi="Times" w:cs="Times"/>
          <w:i/>
          <w:color w:val="222222"/>
          <w:sz w:val="24"/>
          <w:szCs w:val="24"/>
          <w:highlight w:val="white"/>
        </w:rPr>
        <w:t xml:space="preserve"> and trust and 2011 IEEE third international conference on social computing</w:t>
      </w:r>
      <w:r>
        <w:rPr>
          <w:rFonts w:ascii="Times" w:eastAsia="Times" w:hAnsi="Times" w:cs="Times"/>
          <w:color w:val="222222"/>
          <w:sz w:val="24"/>
          <w:szCs w:val="24"/>
          <w:highlight w:val="white"/>
        </w:rPr>
        <w:t>. IEEE, 2011.</w:t>
      </w:r>
    </w:p>
    <w:p w14:paraId="6C377A24" w14:textId="77777777" w:rsidR="007F74EE" w:rsidRDefault="007F74EE">
      <w:pPr>
        <w:rPr>
          <w:rFonts w:ascii="Times" w:eastAsia="Times" w:hAnsi="Times" w:cs="Times"/>
          <w:b/>
          <w:color w:val="222222"/>
          <w:sz w:val="24"/>
          <w:szCs w:val="24"/>
          <w:highlight w:val="white"/>
        </w:rPr>
      </w:pPr>
    </w:p>
    <w:p w14:paraId="2755AD04" w14:textId="77777777" w:rsidR="007F74EE" w:rsidRDefault="003420D9">
      <w:pPr>
        <w:jc w:val="both"/>
        <w:rPr>
          <w:rFonts w:ascii="Times" w:eastAsia="Times" w:hAnsi="Times" w:cs="Times"/>
        </w:rPr>
      </w:pPr>
      <w:r>
        <w:rPr>
          <w:rFonts w:ascii="Times" w:eastAsia="Times" w:hAnsi="Times" w:cs="Times"/>
          <w:color w:val="222222"/>
          <w:sz w:val="24"/>
          <w:szCs w:val="24"/>
          <w:highlight w:val="white"/>
        </w:rPr>
        <w:t xml:space="preserve">12.  Kwak, </w:t>
      </w:r>
      <w:proofErr w:type="spellStart"/>
      <w:r>
        <w:rPr>
          <w:rFonts w:ascii="Times" w:eastAsia="Times" w:hAnsi="Times" w:cs="Times"/>
          <w:color w:val="222222"/>
          <w:sz w:val="24"/>
          <w:szCs w:val="24"/>
          <w:highlight w:val="white"/>
        </w:rPr>
        <w:t>Haewoon</w:t>
      </w:r>
      <w:proofErr w:type="spellEnd"/>
      <w:r>
        <w:rPr>
          <w:rFonts w:ascii="Times" w:eastAsia="Times" w:hAnsi="Times" w:cs="Times"/>
          <w:color w:val="222222"/>
          <w:sz w:val="24"/>
          <w:szCs w:val="24"/>
          <w:highlight w:val="white"/>
        </w:rPr>
        <w:t xml:space="preserve">, et al. "What is Twitter, a social network or a news </w:t>
      </w:r>
      <w:proofErr w:type="gramStart"/>
      <w:r>
        <w:rPr>
          <w:rFonts w:ascii="Times" w:eastAsia="Times" w:hAnsi="Times" w:cs="Times"/>
          <w:color w:val="222222"/>
          <w:sz w:val="24"/>
          <w:szCs w:val="24"/>
          <w:highlight w:val="white"/>
        </w:rPr>
        <w:t>media?.</w:t>
      </w:r>
      <w:proofErr w:type="gramEnd"/>
      <w:r>
        <w:rPr>
          <w:rFonts w:ascii="Times" w:eastAsia="Times" w:hAnsi="Times" w:cs="Times"/>
          <w:color w:val="222222"/>
          <w:sz w:val="24"/>
          <w:szCs w:val="24"/>
          <w:highlight w:val="white"/>
        </w:rPr>
        <w:t xml:space="preserve">" </w:t>
      </w:r>
      <w:r>
        <w:rPr>
          <w:rFonts w:ascii="Times" w:eastAsia="Times" w:hAnsi="Times" w:cs="Times"/>
          <w:i/>
          <w:color w:val="222222"/>
          <w:sz w:val="24"/>
          <w:szCs w:val="24"/>
          <w:highlight w:val="white"/>
        </w:rPr>
        <w:t>Proceed</w:t>
      </w:r>
      <w:r>
        <w:rPr>
          <w:rFonts w:ascii="Times" w:eastAsia="Times" w:hAnsi="Times" w:cs="Times"/>
          <w:i/>
          <w:color w:val="222222"/>
          <w:sz w:val="24"/>
          <w:szCs w:val="24"/>
          <w:highlight w:val="white"/>
        </w:rPr>
        <w:t>ings of the 19th international conference on World wide web</w:t>
      </w:r>
      <w:r>
        <w:rPr>
          <w:rFonts w:ascii="Times" w:eastAsia="Times" w:hAnsi="Times" w:cs="Times"/>
          <w:color w:val="222222"/>
          <w:sz w:val="24"/>
          <w:szCs w:val="24"/>
          <w:highlight w:val="white"/>
        </w:rPr>
        <w:t>. 2010.</w:t>
      </w:r>
    </w:p>
    <w:sectPr w:rsidR="007F74E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801E5"/>
    <w:multiLevelType w:val="multilevel"/>
    <w:tmpl w:val="C570D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F0173F"/>
    <w:multiLevelType w:val="multilevel"/>
    <w:tmpl w:val="065C419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F661DB5"/>
    <w:multiLevelType w:val="hybridMultilevel"/>
    <w:tmpl w:val="0DBE9896"/>
    <w:lvl w:ilvl="0" w:tplc="D41CC3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4EE"/>
    <w:rsid w:val="000C125B"/>
    <w:rsid w:val="003420D9"/>
    <w:rsid w:val="007F74EE"/>
    <w:rsid w:val="00EB4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B151B4C"/>
  <w15:docId w15:val="{1F850D84-F02D-4445-A161-0F114B8C3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B4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github.com/alexlitel/congresstweets/blob/master/data/2020-03-20.json"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3322</Words>
  <Characters>18942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Caroline Harrison</dc:creator>
  <cp:lastModifiedBy>Caroline Harrison</cp:lastModifiedBy>
  <cp:revision>2</cp:revision>
  <dcterms:created xsi:type="dcterms:W3CDTF">2020-06-10T15:54:00Z</dcterms:created>
  <dcterms:modified xsi:type="dcterms:W3CDTF">2020-06-10T15:54:00Z</dcterms:modified>
</cp:coreProperties>
</file>