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47" w:type="dxa"/>
        <w:tblLayout w:type="fixed"/>
        <w:tblLook w:firstColumn="1" w:firstRow="1" w:lastColumn="0" w:lastRow="0" w:noHBand="0" w:noVBand="1" w:val="04A0"/>
      </w:tblPr>
      <w:tblGrid>
        <w:gridCol w:w="8063"/>
        <w:gridCol w:w="1584"/>
      </w:tblGrid>
      <w:tr>
        <w:tc>
          <w:tcPr>
            <w:tcW w:type="dxa" w:w="8064"/>
          </w:tcPr>
          <w:p>
            <w:r>
              <w:rPr>
                <w:b/>
                <w:color w:val="5A6378"/>
                <w:sz w:val="18"/>
              </w:rPr>
              <w:t>CERTIFIED SURVIVOR WORKFORCE FACILITATOR · MODULE 02 · ASSIGNMENT</w:t>
            </w:r>
          </w:p>
          <w:p>
            <w:r>
              <w:rPr>
                <w:b/>
                <w:color w:val="1F2A44"/>
                <w:sz w:val="40"/>
              </w:rPr>
              <w:t>Trauma Recovery &amp; Stabilization</w:t>
            </w:r>
          </w:p>
        </w:tc>
        <w:tc>
          <w:tcPr>
            <w:tcW w:type="dxa" w:w="15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731520" cy="8750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-logo-ic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875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12" w:color="D71F2D" w:space="4"/>
        </w:pBdr>
        <w:spacing w:after="200"/>
      </w:pPr>
      <w:r>
        <w:rPr>
          <w:b w:val="0"/>
          <w:i w:val="0"/>
          <w:color w:val="5A6378"/>
          <w:sz w:val="18"/>
        </w:rPr>
        <w:t>Chart Academy · in partnership with IRSJA</w:t>
      </w:r>
    </w:p>
    <w:tbl>
      <w:tblPr>
        <w:tblW w:w="9647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4176"/>
        <w:gridCol w:w="2736"/>
        <w:gridCol w:w="2736"/>
      </w:tblGrid>
      <w:tr>
        <w:trPr>
          <w:trHeight w:val="576" w:hRule="atLeast"/>
        </w:trPr>
        <w:tc>
          <w:tcPr>
            <w:tcW w:type="dxa" w:w="4176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736"/>
          </w:tcPr>
          <w:p>
            <w:r>
              <w:rPr>
                <w:b/>
                <w:sz w:val="20"/>
              </w:rPr>
              <w:t>Cohort: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About this assignment</w:t>
      </w:r>
    </w:p>
    <w:p>
      <w:r>
        <w:rPr>
          <w:b w:val="0"/>
          <w:i w:val="0"/>
        </w:rPr>
        <w:t>Capture your team's stabilization plan for Marisol, then make your own wellness plan. You complete it in class. There is no homework.</w:t>
      </w:r>
    </w:p>
    <w:p>
      <w:pPr>
        <w:pStyle w:val="ListBullet"/>
      </w:pPr>
      <w:r>
        <w:rPr>
          <w:b/>
        </w:rPr>
        <w:t xml:space="preserve">How to complete it: </w:t>
      </w:r>
      <w:r>
        <w:t>Download this file, type your answers into the shaded boxes, and save it. Use your team notes for Part 2.</w:t>
      </w:r>
    </w:p>
    <w:p>
      <w:pPr>
        <w:pStyle w:val="ListBullet"/>
      </w:pPr>
      <w:r>
        <w:rPr>
          <w:b/>
        </w:rPr>
        <w:t xml:space="preserve">How to submit: </w:t>
      </w:r>
      <w:r>
        <w:t>Upload your saved file to the Module 2 assignment in Canvas. Working on paper? Print it, fill it in, and upload a clear photo of each page.</w:t>
      </w:r>
    </w:p>
    <w:p>
      <w:pPr>
        <w:pStyle w:val="ListBullet"/>
      </w:pPr>
      <w:r>
        <w:rPr>
          <w:b/>
        </w:rPr>
        <w:t xml:space="preserve">Due: </w:t>
      </w:r>
      <w:r>
        <w:t>By the end of class today. Upload it before you leave.</w:t>
      </w:r>
    </w:p>
    <w:p>
      <w:pPr>
        <w:pStyle w:val="ListBullet"/>
      </w:pPr>
      <w:r>
        <w:rPr>
          <w:b/>
        </w:rPr>
        <w:t xml:space="preserve">Points: </w:t>
      </w:r>
      <w:r>
        <w:t>20 (see the rubric on the last page).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8E1"/>
          </w:tcPr>
          <w:p>
            <w:r>
              <w:rPr>
                <w:b/>
                <w:color w:val="8A6900"/>
              </w:rPr>
              <w:t xml:space="preserve">Remember:  </w:t>
            </w:r>
            <w:r>
              <w:t>Marisol is fictional. Never include real client names or details.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1 · Your role's view</w:t>
      </w:r>
    </w:p>
    <w:p>
      <w:r>
        <w:rPr>
          <w:b w:val="0"/>
          <w:i/>
          <w:color w:val="5A6378"/>
        </w:rPr>
        <w:t>Answer from the point of view of the role you played in class.</w:t>
      </w:r>
    </w:p>
    <w:p>
      <w:pPr>
        <w:spacing w:after="40"/>
      </w:pPr>
      <w:r>
        <w:rPr>
          <w:b/>
          <w:i w:val="0"/>
        </w:rPr>
        <w:t>1. Which role did you play? Mark one with an X.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576"/>
        <w:gridCol w:w="4248"/>
        <w:gridCol w:w="576"/>
        <w:gridCol w:w="4248"/>
      </w:tblGrid>
      <w:tr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7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42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Shelter advocate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Community health worker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Child and family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Workforce facilitator</w:t>
            </w:r>
          </w:p>
        </w:tc>
      </w:tr>
      <w:tr>
        <w:trPr>
          <w:trHeight w:val="432" w:hRule="atLeast"/>
        </w:trPr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Benefits outreach worker</w:t>
            </w:r>
          </w:p>
        </w:tc>
        <w:tc>
          <w:tcPr>
            <w:tcW w:type="dxa" w:w="576"/>
          </w:tcPr>
          <w:p/>
        </w:tc>
        <w:tc>
          <w:tcPr>
            <w:tcW w:type="dxa" w:w="4248"/>
          </w:tcPr>
          <w:p>
            <w:r>
              <w:rPr>
                <w:sz w:val="20"/>
              </w:rPr>
              <w:t>Team lead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2. What did your role know about Marisol that the rest of the team didn't?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3. How might Marisol's trauma show up at a new job? Name one thing an employer could do to help.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4. Which of SAMHSA's six principles did your role need most, and why?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007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2 · Marisol's stabilization plan</w:t>
      </w:r>
    </w:p>
    <w:p>
      <w:r>
        <w:rPr>
          <w:b w:val="0"/>
          <w:i/>
          <w:color w:val="5A6378"/>
        </w:rPr>
        <w:t>Use your team's worksheet from class.</w:t>
      </w:r>
    </w:p>
    <w:p>
      <w:pPr>
        <w:spacing w:after="40"/>
      </w:pPr>
      <w:r>
        <w:rPr>
          <w:b/>
          <w:i w:val="0"/>
        </w:rPr>
        <w:t>5. Write Marisol's top three needs, in order.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736"/>
        <w:gridCol w:w="4320"/>
        <w:gridCol w:w="2592"/>
      </w:tblGrid>
      <w:tr>
        <w:tc>
          <w:tcPr>
            <w:tcW w:type="dxa" w:w="2736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Need</w:t>
            </w:r>
          </w:p>
        </w:tc>
        <w:tc>
          <w:tcPr>
            <w:tcW w:type="dxa" w:w="432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Why it comes here</w:t>
            </w:r>
          </w:p>
        </w:tc>
        <w:tc>
          <w:tcPr>
            <w:tcW w:type="dxa" w:w="2592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Who helps</w:t>
            </w:r>
          </w:p>
        </w:tc>
      </w:tr>
      <w:tr>
        <w:trPr>
          <w:trHeight w:val="864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1.</w:t>
            </w:r>
          </w:p>
        </w:tc>
        <w:tc>
          <w:tcPr>
            <w:tcW w:type="dxa" w:w="4320"/>
          </w:tcPr>
          <w:p/>
        </w:tc>
        <w:tc>
          <w:tcPr>
            <w:tcW w:type="dxa" w:w="2592"/>
          </w:tcPr>
          <w:p/>
        </w:tc>
      </w:tr>
      <w:tr>
        <w:trPr>
          <w:trHeight w:val="864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2.</w:t>
            </w:r>
          </w:p>
        </w:tc>
        <w:tc>
          <w:tcPr>
            <w:tcW w:type="dxa" w:w="4320"/>
          </w:tcPr>
          <w:p/>
        </w:tc>
        <w:tc>
          <w:tcPr>
            <w:tcW w:type="dxa" w:w="2592"/>
          </w:tcPr>
          <w:p/>
        </w:tc>
      </w:tr>
      <w:tr>
        <w:trPr>
          <w:trHeight w:val="864" w:hRule="atLeast"/>
        </w:trPr>
        <w:tc>
          <w:tcPr>
            <w:tcW w:type="dxa" w:w="2736"/>
          </w:tcPr>
          <w:p>
            <w:r>
              <w:rPr>
                <w:b/>
                <w:sz w:val="20"/>
              </w:rPr>
              <w:t>3.</w:t>
            </w:r>
          </w:p>
        </w:tc>
        <w:tc>
          <w:tcPr>
            <w:tcW w:type="dxa" w:w="4320"/>
          </w:tcPr>
          <w:p/>
        </w:tc>
        <w:tc>
          <w:tcPr>
            <w:tcW w:type="dxa" w:w="2592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6. Describe Marisol's first week, and where the job search fits in it.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584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7. Marisol said, “Just help me find a job.” Write what you would say to her.</w:t>
      </w:r>
      <w:r>
        <w:rPr>
          <w:b w:val="0"/>
          <w:i/>
          <w:color w:val="5A6378"/>
          <w:sz w:val="19"/>
        </w:rPr>
        <w:t xml:space="preserve">  (Honor her goal. Explain your thinking in plain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296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pStyle w:val="Heading2"/>
      </w:pPr>
      <w:r>
        <w:t>Part 3 · My wellness plan</w:t>
      </w:r>
    </w:p>
    <w:tbl>
      <w:tblPr>
        <w:tblW w:w="9648" w:type="dxa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DF3EE"/>
          </w:tcPr>
          <w:p>
            <w:r>
              <w:rPr>
                <w:b/>
                <w:color w:val="3F6B50"/>
              </w:rPr>
              <w:t xml:space="preserve">In your own words.  </w:t>
            </w:r>
            <w:r>
              <w:t>Write this part yourself. You choose what to share, and you never have to share more than you're comfortable with.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8. Fill in your wellness plan.</w:t>
      </w:r>
    </w:p>
    <w:tbl>
      <w:tblPr>
        <w:tblW w:w="9648" w:type="dxa"/>
        <w:jc w:val="center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3168"/>
        <w:gridCol w:w="6480"/>
      </w:tblGrid>
      <w:tr>
        <w:tc>
          <w:tcPr>
            <w:tcW w:type="dxa" w:w="316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6480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My plan</w:t>
            </w:r>
          </w:p>
        </w:tc>
      </w:tr>
      <w:tr>
        <w:trPr>
          <w:trHeight w:val="864" w:hRule="atLeast"/>
        </w:trPr>
        <w:tc>
          <w:tcPr>
            <w:tcW w:type="dxa" w:w="3168"/>
          </w:tcPr>
          <w:p>
            <w:r>
              <w:rPr>
                <w:b/>
                <w:sz w:val="20"/>
              </w:rPr>
              <w:t>My early warning signs</w:t>
            </w:r>
          </w:p>
        </w:tc>
        <w:tc>
          <w:tcPr>
            <w:tcW w:type="dxa" w:w="6480"/>
          </w:tcPr>
          <w:p/>
        </w:tc>
      </w:tr>
      <w:tr>
        <w:trPr>
          <w:trHeight w:val="864" w:hRule="atLeast"/>
        </w:trPr>
        <w:tc>
          <w:tcPr>
            <w:tcW w:type="dxa" w:w="3168"/>
          </w:tcPr>
          <w:p>
            <w:r>
              <w:rPr>
                <w:b/>
                <w:sz w:val="20"/>
              </w:rPr>
              <w:t>What helps me reset during the day</w:t>
            </w:r>
          </w:p>
        </w:tc>
        <w:tc>
          <w:tcPr>
            <w:tcW w:type="dxa" w:w="6480"/>
          </w:tcPr>
          <w:p/>
        </w:tc>
      </w:tr>
      <w:tr>
        <w:trPr>
          <w:trHeight w:val="864" w:hRule="atLeast"/>
        </w:trPr>
        <w:tc>
          <w:tcPr>
            <w:tcW w:type="dxa" w:w="3168"/>
          </w:tcPr>
          <w:p>
            <w:r>
              <w:rPr>
                <w:b/>
                <w:sz w:val="20"/>
              </w:rPr>
              <w:t>Who I can talk to (at work and outside work)</w:t>
            </w:r>
          </w:p>
        </w:tc>
        <w:tc>
          <w:tcPr>
            <w:tcW w:type="dxa" w:w="6480"/>
          </w:tcPr>
          <w:p/>
        </w:tc>
      </w:tr>
      <w:tr>
        <w:trPr>
          <w:trHeight w:val="864" w:hRule="atLeast"/>
        </w:trPr>
        <w:tc>
          <w:tcPr>
            <w:tcW w:type="dxa" w:w="3168"/>
          </w:tcPr>
          <w:p>
            <w:r>
              <w:rPr>
                <w:b/>
                <w:sz w:val="20"/>
              </w:rPr>
              <w:t>How I'll leave work at work</w:t>
            </w:r>
          </w:p>
        </w:tc>
        <w:tc>
          <w:tcPr>
            <w:tcW w:type="dxa" w:w="6480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9. What helped you, or a woman close to you, feel steady during a hard time? How will that shape the way you support women like Marisol, and how will you protect yourself?</w:t>
      </w:r>
      <w:r>
        <w:rPr>
          <w:b w:val="0"/>
          <w:i/>
          <w:color w:val="5A6378"/>
          <w:sz w:val="19"/>
        </w:rPr>
        <w:t xml:space="preserve">  (150–250 words.)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3168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10. Finish this sentence: “A sign that someone needs stabilization before a job search is …”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1152" w:hRule="atLeast"/>
        </w:trPr>
        <w:tc>
          <w:tcPr>
            <w:tcW w:type="dxa" w:w="9648"/>
            <w:shd w:val="clear" w:color="auto" w:fill="F6F8FC"/>
          </w:tcPr>
          <w:p/>
        </w:tc>
      </w:tr>
    </w:tbl>
    <w:p>
      <w:pPr>
        <w:spacing w:after="40"/>
      </w:pPr>
      <w:r>
        <w:rPr>
          <w:b w:val="0"/>
          <w:i w:val="0"/>
        </w:rPr>
      </w:r>
    </w:p>
    <w:p>
      <w:r>
        <w:br w:type="page"/>
      </w:r>
    </w:p>
    <w:p>
      <w:pPr>
        <w:pStyle w:val="Heading2"/>
      </w:pPr>
      <w:r>
        <w:t>Rubric · 20 points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2304"/>
        <w:gridCol w:w="2448"/>
        <w:gridCol w:w="2448"/>
        <w:gridCol w:w="2448"/>
      </w:tblGrid>
      <w:tr>
        <w:tc>
          <w:tcPr>
            <w:tcW w:type="dxa" w:w="2304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Full credit · 5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Partial · 3</w:t>
            </w:r>
          </w:p>
        </w:tc>
        <w:tc>
          <w:tcPr>
            <w:tcW w:type="dxa" w:w="2448"/>
            <w:shd w:val="clear" w:color="auto" w:fill="3A56A6"/>
          </w:tcPr>
          <w:p>
            <w:r>
              <w:rPr>
                <w:b/>
                <w:color w:val="FFFFFF"/>
                <w:sz w:val="20"/>
              </w:rPr>
              <w:t>Not yet · 1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Role's view (Part 1)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Clear facts, a realistic example of trauma at work, and a principle tied to the role.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Answers are present but 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labels Marisol.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Top three needs (Part 2 table)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logical, safety-first order with clear reasons.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Order is partly explained.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ignores safety.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First week and response (Part 2, questions)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realistic week that honors her urgency, and a respectful response.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Week or response is general.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dismisses her goal.</w:t>
            </w:r>
          </w:p>
        </w:tc>
      </w:tr>
      <w:tr>
        <w:tc>
          <w:tcPr>
            <w:tcW w:type="dxa" w:w="2304"/>
          </w:tcPr>
          <w:p>
            <w:r>
              <w:rPr>
                <w:b/>
                <w:sz w:val="19"/>
              </w:rPr>
              <w:t>Wellness plan and reflection (Part 3)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A specific plan. Reflection is thoughtful and in the learner's own words.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Plan is general, or the reflection is short.</w:t>
            </w:r>
          </w:p>
        </w:tc>
        <w:tc>
          <w:tcPr>
            <w:tcW w:type="dxa" w:w="2448"/>
          </w:tcPr>
          <w:p>
            <w:r>
              <w:rPr>
                <w:b w:val="0"/>
                <w:sz w:val="19"/>
              </w:rPr>
              <w:t>Missing, or not in the learner's own words.</w:t>
            </w:r>
          </w:p>
        </w:tc>
      </w:tr>
      <w:tr>
        <w:tc>
          <w:tcPr>
            <w:tcW w:type="dxa" w:w="7200"/>
            <w:gridSpan w:val="3"/>
            <w:shd w:val="clear" w:color="auto" w:fill="F6F8FC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448"/>
            <w:shd w:val="clear" w:color="auto" w:fill="F6F8FC"/>
          </w:tcPr>
          <w:p>
            <w:r>
              <w:rPr>
                <w:b/>
              </w:rPr>
              <w:t xml:space="preserve">      / 20</w:t>
            </w:r>
          </w:p>
        </w:tc>
      </w:tr>
    </w:tbl>
    <w:p>
      <w:r>
        <w:rPr>
          <w:b w:val="0"/>
          <w:i w:val="0"/>
        </w:rPr>
      </w:r>
    </w:p>
    <w:p>
      <w:pPr>
        <w:spacing w:after="40"/>
      </w:pPr>
      <w:r>
        <w:rPr>
          <w:b/>
          <w:i w:val="0"/>
        </w:rPr>
        <w:t>Instructor feedback</w:t>
      </w:r>
    </w:p>
    <w:tbl>
      <w:tblPr>
        <w:tblW w:w="9648" w:type="dxa"/>
        <w:tblBorders>
          <w:top w:val="single" w:sz="6" w:color="B9C2D4"/>
          <w:left w:val="single" w:sz="6" w:color="B9C2D4"/>
          <w:bottom w:val="single" w:sz="6" w:color="B9C2D4"/>
          <w:right w:val="single" w:sz="6" w:color="B9C2D4"/>
          <w:insideH w:val="single" w:sz="6" w:color="B9C2D4"/>
          <w:insideV w:val="single" w:sz="6" w:color="B9C2D4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rPr>
          <w:trHeight w:val="2015" w:hRule="atLeast"/>
        </w:trPr>
        <w:tc>
          <w:tcPr>
            <w:tcW w:type="dxa" w:w="9648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A6378"/>
        <w:sz w:val="17"/>
      </w:rPr>
      <w:t>Chart Academy Workforce Credentialing · Certified Survivor Workforce Facilitator · Module 02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3A56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