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02 · TEAM NOTES</w:t>
            </w:r>
          </w:p>
          <w:p>
            <w:r>
              <w:rPr>
                <w:b/>
                <w:color w:val="1F2A44"/>
                <w:sz w:val="40"/>
              </w:rPr>
              <w:t>Team Notes: Marisol's Stabilization Plan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p>
      <w:pPr>
        <w:pStyle w:val="Heading2"/>
      </w:pPr>
      <w:r>
        <w:t>How to use these notes</w:t>
      </w:r>
    </w:p>
    <w:p>
      <w:pPr>
        <w:pStyle w:val="ListBullet"/>
      </w:pPr>
      <w:r>
        <w:rPr>
          <w:b/>
        </w:rPr>
        <w:t xml:space="preserve">One note-taker: </w:t>
      </w:r>
      <w:r>
        <w:t>The team lead (or a volunteer) types the team's notes here during the huddle.</w:t>
      </w:r>
    </w:p>
    <w:p>
      <w:pPr>
        <w:pStyle w:val="ListBullet"/>
      </w:pPr>
      <w:r>
        <w:rPr>
          <w:b/>
        </w:rPr>
        <w:t xml:space="preserve">Or work together: </w:t>
      </w:r>
      <w:r>
        <w:t>Upload this file to Google Drive, open it with Google Docs, and share it with your team so everyone can type at once.</w:t>
      </w:r>
    </w:p>
    <w:p>
      <w:pPr>
        <w:pStyle w:val="ListBullet"/>
      </w:pPr>
      <w:r>
        <w:rPr>
          <w:b/>
        </w:rPr>
        <w:t xml:space="preserve">Before you leave: </w:t>
      </w:r>
      <w:r>
        <w:t>Everyone on the team uses these notes to finish Part 2 of their own Module 2 assignment. The note-taker uploads these notes to Canvas with the team's names.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Marisol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Our team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Shelter advocate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Child and family worker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Benefits outreach worker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Community health worker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Workforce facilitator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The case</w:t>
      </w:r>
    </w:p>
    <w:p>
      <w:r>
        <w:rPr>
          <w:b w:val="0"/>
          <w:i w:val="0"/>
        </w:rPr>
        <w:t>Marisol, 28, left an abusive partner six weeks ago with her children, Sofia (8) and Leo (3). They are staying in a domestic violence shelter with a 90-day limit. Her partner controlled all the money, and she has no bank account of her own. She worked as a home health aide for four years before he made her quit. She came to a women's workforce program and wants a job right away.</w:t>
      </w:r>
    </w:p>
    <w:p>
      <w:r>
        <w:rPr>
          <w:b w:val="0"/>
          <w:i/>
        </w:rPr>
        <w:t>“I need my own money. I'm never depending on a man again. Just help me find a job.”</w:t>
      </w:r>
    </w:p>
    <w:p>
      <w:pPr>
        <w:pStyle w:val="Heading2"/>
      </w:pPr>
      <w:r>
        <w:t>Step 1 · What each role knows</w:t>
      </w:r>
    </w:p>
    <w:p>
      <w:r>
        <w:rPr>
          <w:b w:val="0"/>
          <w:i/>
          <w:color w:val="5A6378"/>
        </w:rPr>
        <w:t>Each role shares what is on their card. The note-taker fills in that row.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3528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my role knows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The need my role sees as most urgent</w:t>
            </w:r>
          </w:p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Shelter advocate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Child and family worker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Benefits outreach worker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Community health worker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Workforce facilitator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2 · Stabilization ranking</w:t>
      </w:r>
    </w:p>
    <w:p>
      <w:r>
        <w:rPr>
          <w:b w:val="0"/>
          <w:i/>
          <w:color w:val="5A6378"/>
        </w:rPr>
        <w:t>List each of Marisol's needs. Mark when it must happen, who helps, and whether it must come before the job search.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1872"/>
        <w:gridCol w:w="2304"/>
        <w:gridCol w:w="2736"/>
      </w:tblGrid>
      <w:tr>
        <w:tc>
          <w:tcPr>
            <w:tcW w:type="dxa" w:w="273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Need</w:t>
            </w:r>
          </w:p>
        </w:tc>
        <w:tc>
          <w:tcPr>
            <w:tcW w:type="dxa" w:w="187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Now / 30 days / later</w:t>
            </w:r>
          </w:p>
        </w:tc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Who helps</w:t>
            </w:r>
          </w:p>
        </w:tc>
        <w:tc>
          <w:tcPr>
            <w:tcW w:type="dxa" w:w="273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Before the job search?</w:t>
            </w:r>
          </w:p>
        </w:tc>
      </w:tr>
      <w:tr>
        <w:trPr>
          <w:trHeight w:val="792" w:hRule="atLeast"/>
        </w:trPr>
        <w:tc>
          <w:tcPr>
            <w:tcW w:type="dxa" w:w="2736"/>
          </w:tcPr>
          <w:p>
            <w:r>
              <w:rPr>
                <w:b/>
                <w:sz w:val="20"/>
              </w:rPr>
              <w:t>Safety (commute, address)</w:t>
            </w:r>
          </w:p>
        </w:tc>
        <w:tc>
          <w:tcPr>
            <w:tcW w:type="dxa" w:w="1872"/>
          </w:tcPr>
          <w:p/>
        </w:tc>
        <w:tc>
          <w:tcPr>
            <w:tcW w:type="dxa" w:w="2304"/>
          </w:tcPr>
          <w:p/>
        </w:tc>
        <w:tc>
          <w:tcPr>
            <w:tcW w:type="dxa" w:w="2736"/>
          </w:tcPr>
          <w:p/>
        </w:tc>
      </w:tr>
      <w:tr>
        <w:trPr>
          <w:trHeight w:val="792" w:hRule="atLeast"/>
        </w:trPr>
        <w:tc>
          <w:tcPr>
            <w:tcW w:type="dxa" w:w="2736"/>
          </w:tcPr>
          <w:p>
            <w:r>
              <w:rPr>
                <w:b/>
                <w:sz w:val="20"/>
              </w:rPr>
              <w:t>Housing after the shelter</w:t>
            </w:r>
          </w:p>
        </w:tc>
        <w:tc>
          <w:tcPr>
            <w:tcW w:type="dxa" w:w="1872"/>
          </w:tcPr>
          <w:p/>
        </w:tc>
        <w:tc>
          <w:tcPr>
            <w:tcW w:type="dxa" w:w="2304"/>
          </w:tcPr>
          <w:p/>
        </w:tc>
        <w:tc>
          <w:tcPr>
            <w:tcW w:type="dxa" w:w="2736"/>
          </w:tcPr>
          <w:p/>
        </w:tc>
      </w:tr>
      <w:tr>
        <w:trPr>
          <w:trHeight w:val="792" w:hRule="atLeast"/>
        </w:trPr>
        <w:tc>
          <w:tcPr>
            <w:tcW w:type="dxa" w:w="2736"/>
          </w:tcPr>
          <w:p>
            <w:r>
              <w:rPr>
                <w:b/>
                <w:sz w:val="20"/>
              </w:rPr>
              <w:t>Child care for Leo</w:t>
            </w:r>
          </w:p>
        </w:tc>
        <w:tc>
          <w:tcPr>
            <w:tcW w:type="dxa" w:w="1872"/>
          </w:tcPr>
          <w:p/>
        </w:tc>
        <w:tc>
          <w:tcPr>
            <w:tcW w:type="dxa" w:w="2304"/>
          </w:tcPr>
          <w:p/>
        </w:tc>
        <w:tc>
          <w:tcPr>
            <w:tcW w:type="dxa" w:w="2736"/>
          </w:tcPr>
          <w:p/>
        </w:tc>
      </w:tr>
      <w:tr>
        <w:trPr>
          <w:trHeight w:val="792" w:hRule="atLeast"/>
        </w:trPr>
        <w:tc>
          <w:tcPr>
            <w:tcW w:type="dxa" w:w="2736"/>
          </w:tcPr>
          <w:p>
            <w:r>
              <w:rPr>
                <w:b/>
                <w:sz w:val="20"/>
              </w:rPr>
              <w:t>Sofia's school and sleep</w:t>
            </w:r>
          </w:p>
        </w:tc>
        <w:tc>
          <w:tcPr>
            <w:tcW w:type="dxa" w:w="1872"/>
          </w:tcPr>
          <w:p/>
        </w:tc>
        <w:tc>
          <w:tcPr>
            <w:tcW w:type="dxa" w:w="2304"/>
          </w:tcPr>
          <w:p/>
        </w:tc>
        <w:tc>
          <w:tcPr>
            <w:tcW w:type="dxa" w:w="2736"/>
          </w:tcPr>
          <w:p/>
        </w:tc>
      </w:tr>
      <w:tr>
        <w:trPr>
          <w:trHeight w:val="792" w:hRule="atLeast"/>
        </w:trPr>
        <w:tc>
          <w:tcPr>
            <w:tcW w:type="dxa" w:w="2736"/>
          </w:tcPr>
          <w:p>
            <w:r>
              <w:rPr>
                <w:b/>
                <w:sz w:val="20"/>
              </w:rPr>
              <w:t>Health and sleep</w:t>
            </w:r>
          </w:p>
        </w:tc>
        <w:tc>
          <w:tcPr>
            <w:tcW w:type="dxa" w:w="1872"/>
          </w:tcPr>
          <w:p/>
        </w:tc>
        <w:tc>
          <w:tcPr>
            <w:tcW w:type="dxa" w:w="2304"/>
          </w:tcPr>
          <w:p/>
        </w:tc>
        <w:tc>
          <w:tcPr>
            <w:tcW w:type="dxa" w:w="2736"/>
          </w:tcPr>
          <w:p/>
        </w:tc>
      </w:tr>
      <w:tr>
        <w:trPr>
          <w:trHeight w:val="792" w:hRule="atLeast"/>
        </w:trPr>
        <w:tc>
          <w:tcPr>
            <w:tcW w:type="dxa" w:w="2736"/>
          </w:tcPr>
          <w:p>
            <w:r>
              <w:rPr>
                <w:b/>
                <w:sz w:val="20"/>
              </w:rPr>
              <w:t>Documents and bank account</w:t>
            </w:r>
          </w:p>
        </w:tc>
        <w:tc>
          <w:tcPr>
            <w:tcW w:type="dxa" w:w="1872"/>
          </w:tcPr>
          <w:p/>
        </w:tc>
        <w:tc>
          <w:tcPr>
            <w:tcW w:type="dxa" w:w="2304"/>
          </w:tcPr>
          <w:p/>
        </w:tc>
        <w:tc>
          <w:tcPr>
            <w:tcW w:type="dxa" w:w="2736"/>
          </w:tcPr>
          <w:p/>
        </w:tc>
      </w:tr>
      <w:tr>
        <w:trPr>
          <w:trHeight w:val="792" w:hRule="atLeast"/>
        </w:trPr>
        <w:tc>
          <w:tcPr>
            <w:tcW w:type="dxa" w:w="2736"/>
          </w:tcPr>
          <w:p>
            <w:r>
              <w:rPr>
                <w:b/>
                <w:sz w:val="20"/>
              </w:rPr>
              <w:t>Income and benefits</w:t>
            </w:r>
          </w:p>
        </w:tc>
        <w:tc>
          <w:tcPr>
            <w:tcW w:type="dxa" w:w="1872"/>
          </w:tcPr>
          <w:p/>
        </w:tc>
        <w:tc>
          <w:tcPr>
            <w:tcW w:type="dxa" w:w="2304"/>
          </w:tcPr>
          <w:p/>
        </w:tc>
        <w:tc>
          <w:tcPr>
            <w:tcW w:type="dxa" w:w="273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3 · Our plan</w:t>
      </w:r>
    </w:p>
    <w:p>
      <w:pPr>
        <w:spacing w:after="40"/>
      </w:pPr>
      <w:r>
        <w:rPr>
          <w:b/>
          <w:i w:val="0"/>
        </w:rPr>
        <w:t>Marisol's top three needs, in order, and why: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1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Marisol's first week, day by day: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871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Where the job search fits: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Presentation · 2 minutes</w:t>
      </w:r>
    </w:p>
    <w:p>
      <w:r>
        <w:rPr>
          <w:b w:val="0"/>
          <w:i/>
          <w:color w:val="5A6378"/>
        </w:rPr>
        <w:t>Each person says one sentence in role.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0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sentence</w:t>
            </w:r>
          </w:p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Shelter advocate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Child and family worker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Benefits outreach worker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Community health worker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Workforce facilitator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705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02 Team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