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405622" w14:textId="77777777" w:rsidR="00E775EF" w:rsidRPr="00673FA4" w:rsidRDefault="007B36B0" w:rsidP="00326947">
      <w:pPr>
        <w:spacing w:line="360" w:lineRule="auto"/>
        <w:jc w:val="center"/>
        <w:outlineLvl w:val="0"/>
        <w:rPr>
          <w:b/>
          <w:bCs/>
          <w:smallCaps/>
          <w:sz w:val="22"/>
          <w:szCs w:val="22"/>
          <w:lang w:val="en-US"/>
        </w:rPr>
      </w:pPr>
      <w:r w:rsidRPr="00673FA4">
        <w:rPr>
          <w:b/>
          <w:bCs/>
          <w:smallCaps/>
          <w:sz w:val="22"/>
          <w:szCs w:val="22"/>
          <w:lang w:val="en-US"/>
        </w:rPr>
        <w:t>Employee Share Option Pool</w:t>
      </w:r>
      <w:r w:rsidR="00E775EF" w:rsidRPr="00673FA4">
        <w:rPr>
          <w:b/>
          <w:bCs/>
          <w:smallCaps/>
          <w:sz w:val="22"/>
          <w:szCs w:val="22"/>
          <w:lang w:val="en-US"/>
        </w:rPr>
        <w:t xml:space="preserve"> Conditions</w:t>
      </w:r>
    </w:p>
    <w:p w14:paraId="6735331C" w14:textId="77777777" w:rsidR="00005CA1" w:rsidRPr="00673FA4" w:rsidRDefault="00540F2B" w:rsidP="00326947">
      <w:pPr>
        <w:spacing w:line="360" w:lineRule="auto"/>
        <w:jc w:val="center"/>
        <w:outlineLvl w:val="0"/>
        <w:rPr>
          <w:b/>
          <w:bCs/>
          <w:smallCaps/>
          <w:sz w:val="22"/>
          <w:szCs w:val="22"/>
          <w:lang w:val="en-US"/>
        </w:rPr>
      </w:pPr>
      <w:r>
        <w:rPr>
          <w:b/>
          <w:bCs/>
          <w:smallCaps/>
          <w:sz w:val="22"/>
          <w:szCs w:val="22"/>
          <w:lang w:val="en-US"/>
        </w:rPr>
        <w:t>{company}</w:t>
      </w:r>
    </w:p>
    <w:p w14:paraId="7EF6B46D" w14:textId="77777777" w:rsidR="009F1DAD" w:rsidRPr="00673FA4" w:rsidRDefault="009F1DAD" w:rsidP="00326947">
      <w:pPr>
        <w:spacing w:line="360" w:lineRule="auto"/>
        <w:jc w:val="center"/>
        <w:outlineLvl w:val="0"/>
        <w:rPr>
          <w:b/>
          <w:sz w:val="22"/>
          <w:szCs w:val="22"/>
          <w:lang w:val="en-US"/>
        </w:rPr>
      </w:pPr>
    </w:p>
    <w:p w14:paraId="5974B215" w14:textId="77777777" w:rsidR="00E775EF" w:rsidRPr="00673FA4" w:rsidRDefault="00E775EF" w:rsidP="00326947">
      <w:pPr>
        <w:spacing w:line="360" w:lineRule="auto"/>
        <w:jc w:val="center"/>
        <w:outlineLvl w:val="0"/>
        <w:rPr>
          <w:b/>
          <w:sz w:val="22"/>
          <w:szCs w:val="22"/>
          <w:lang w:val="en-US"/>
        </w:rPr>
      </w:pPr>
    </w:p>
    <w:p w14:paraId="6CE0AC76" w14:textId="77777777" w:rsidR="00FD3140" w:rsidRPr="00673FA4" w:rsidRDefault="00FD3140" w:rsidP="00326947">
      <w:pPr>
        <w:spacing w:line="360" w:lineRule="auto"/>
        <w:jc w:val="center"/>
        <w:outlineLvl w:val="0"/>
        <w:rPr>
          <w:b/>
          <w:sz w:val="22"/>
          <w:szCs w:val="22"/>
          <w:lang w:val="en-US"/>
        </w:rPr>
      </w:pPr>
      <w:r w:rsidRPr="00673FA4">
        <w:rPr>
          <w:b/>
          <w:sz w:val="22"/>
          <w:szCs w:val="22"/>
          <w:lang w:val="en-US"/>
        </w:rPr>
        <w:t>Preamble</w:t>
      </w:r>
    </w:p>
    <w:p w14:paraId="02452D19" w14:textId="77777777" w:rsidR="00FD3140" w:rsidRPr="00673FA4" w:rsidRDefault="00FD3140" w:rsidP="00FD3140">
      <w:pPr>
        <w:pStyle w:val="Standa"/>
        <w:spacing w:line="360" w:lineRule="auto"/>
        <w:ind w:left="1100" w:right="582"/>
        <w:jc w:val="both"/>
        <w:rPr>
          <w:rFonts w:ascii="Times New Roman" w:hAnsi="Times New Roman" w:cs="Times New Roman"/>
          <w:lang w:val="en-US"/>
        </w:rPr>
      </w:pPr>
    </w:p>
    <w:p w14:paraId="32DFBFDF" w14:textId="16B43140" w:rsidR="0029132A" w:rsidRDefault="00540F2B" w:rsidP="00BE616B">
      <w:pPr>
        <w:pStyle w:val="Standa"/>
        <w:spacing w:line="360" w:lineRule="auto"/>
        <w:ind w:left="1100" w:right="582"/>
        <w:jc w:val="both"/>
        <w:rPr>
          <w:rFonts w:ascii="Times New Roman" w:hAnsi="Times New Roman" w:cs="Times New Roman"/>
          <w:lang w:val="en-US"/>
        </w:rPr>
      </w:pPr>
      <w:r>
        <w:rPr>
          <w:rFonts w:ascii="Times New Roman" w:hAnsi="Times New Roman" w:cs="Times New Roman"/>
          <w:bCs/>
          <w:lang w:val="en-US"/>
        </w:rPr>
        <w:t>{company}</w:t>
      </w:r>
      <w:r w:rsidR="00DC04AB">
        <w:rPr>
          <w:rFonts w:ascii="Times New Roman" w:hAnsi="Times New Roman" w:cs="Times New Roman"/>
          <w:bCs/>
          <w:lang w:val="en-US"/>
        </w:rPr>
        <w:t xml:space="preserve"> </w:t>
      </w:r>
      <w:r w:rsidR="00FD3140" w:rsidRPr="00673FA4">
        <w:rPr>
          <w:rFonts w:ascii="Times New Roman" w:hAnsi="Times New Roman" w:cs="Times New Roman"/>
          <w:lang w:val="en-US"/>
        </w:rPr>
        <w:t>(the “</w:t>
      </w:r>
      <w:r w:rsidR="00FD3140" w:rsidRPr="00673FA4">
        <w:rPr>
          <w:rFonts w:ascii="Times New Roman" w:hAnsi="Times New Roman" w:cs="Times New Roman"/>
          <w:b/>
          <w:lang w:val="en-US"/>
        </w:rPr>
        <w:t>Company”</w:t>
      </w:r>
      <w:r w:rsidR="00FD3140" w:rsidRPr="00673FA4">
        <w:rPr>
          <w:rFonts w:ascii="Times New Roman" w:hAnsi="Times New Roman" w:cs="Times New Roman"/>
          <w:lang w:val="en-US"/>
        </w:rPr>
        <w:t xml:space="preserve">) is </w:t>
      </w:r>
      <w:r w:rsidR="00814697" w:rsidRPr="00673FA4">
        <w:rPr>
          <w:rFonts w:ascii="Times New Roman" w:hAnsi="Times New Roman" w:cs="Times New Roman"/>
          <w:lang w:val="en-US"/>
        </w:rPr>
        <w:t>a limited liability company</w:t>
      </w:r>
      <w:r w:rsidR="00724136" w:rsidRPr="00673FA4">
        <w:rPr>
          <w:rFonts w:ascii="Times New Roman" w:hAnsi="Times New Roman" w:cs="Times New Roman"/>
          <w:lang w:val="en-US"/>
        </w:rPr>
        <w:t xml:space="preserve"> </w:t>
      </w:r>
      <w:r w:rsidR="00E33102" w:rsidRPr="00673FA4">
        <w:rPr>
          <w:rFonts w:ascii="Times New Roman" w:hAnsi="Times New Roman" w:cs="Times New Roman"/>
          <w:lang w:val="en-US"/>
        </w:rPr>
        <w:t xml:space="preserve">established and organisedunder the laws of </w:t>
      </w:r>
      <w:r w:rsidR="00B10412">
        <w:rPr>
          <w:rFonts w:ascii="Times New Roman" w:hAnsi="Times New Roman" w:cs="Times New Roman"/>
          <w:lang w:val="en-US"/>
        </w:rPr>
        <w:t>{country}</w:t>
      </w:r>
      <w:r w:rsidR="00E33102" w:rsidRPr="00673FA4">
        <w:rPr>
          <w:rFonts w:ascii="Times New Roman" w:hAnsi="Times New Roman" w:cs="Times New Roman"/>
          <w:lang w:val="en-US"/>
        </w:rPr>
        <w:t>.</w:t>
      </w:r>
      <w:r w:rsidR="00FD3140" w:rsidRPr="00673FA4">
        <w:rPr>
          <w:rFonts w:ascii="Times New Roman" w:hAnsi="Times New Roman" w:cs="Times New Roman"/>
          <w:lang w:val="en-US"/>
        </w:rPr>
        <w:t xml:space="preserve"> </w:t>
      </w:r>
      <w:r w:rsidR="00E33102" w:rsidRPr="00673FA4">
        <w:rPr>
          <w:rFonts w:ascii="Times New Roman" w:hAnsi="Times New Roman" w:cs="Times New Roman"/>
          <w:lang w:val="en-US"/>
        </w:rPr>
        <w:t xml:space="preserve">The Company is registered with </w:t>
      </w:r>
      <w:r>
        <w:rPr>
          <w:rFonts w:ascii="Times New Roman" w:hAnsi="Times New Roman" w:cs="Times New Roman"/>
          <w:lang w:val="en-US"/>
        </w:rPr>
        <w:t>{hrb</w:t>
      </w:r>
      <w:r w:rsidR="0045404B">
        <w:rPr>
          <w:rFonts w:ascii="Times New Roman" w:hAnsi="Times New Roman" w:cs="Times New Roman"/>
          <w:lang w:val="en-US"/>
        </w:rPr>
        <w:t>-</w:t>
      </w:r>
      <w:r>
        <w:rPr>
          <w:rFonts w:ascii="Times New Roman" w:hAnsi="Times New Roman" w:cs="Times New Roman"/>
          <w:lang w:val="en-US"/>
        </w:rPr>
        <w:t>clause}.</w:t>
      </w:r>
    </w:p>
    <w:p w14:paraId="4CD092CC" w14:textId="77777777" w:rsidR="0029132A" w:rsidRDefault="0029132A" w:rsidP="00BE616B">
      <w:pPr>
        <w:pStyle w:val="Standa"/>
        <w:spacing w:line="360" w:lineRule="auto"/>
        <w:ind w:left="1100" w:right="582"/>
        <w:jc w:val="both"/>
        <w:rPr>
          <w:rFonts w:ascii="Times New Roman" w:hAnsi="Times New Roman" w:cs="Times New Roman"/>
          <w:lang w:val="en-US"/>
        </w:rPr>
      </w:pPr>
    </w:p>
    <w:p w14:paraId="789C8335" w14:textId="19D21ED9" w:rsidR="00254B1C" w:rsidRPr="00005CA1" w:rsidRDefault="00540F2B" w:rsidP="00BE616B">
      <w:pPr>
        <w:pStyle w:val="Standa"/>
        <w:spacing w:line="360" w:lineRule="auto"/>
        <w:ind w:left="1100" w:right="582"/>
        <w:jc w:val="both"/>
        <w:rPr>
          <w:lang w:val="en-US"/>
        </w:rPr>
      </w:pPr>
      <w:r>
        <w:rPr>
          <w:rFonts w:ascii="Times New Roman" w:hAnsi="Times New Roman" w:cs="Times New Roman"/>
          <w:lang w:val="en-US"/>
        </w:rPr>
        <w:t xml:space="preserve">The </w:t>
      </w:r>
      <w:r w:rsidR="00372433">
        <w:rPr>
          <w:rFonts w:ascii="Times New Roman" w:hAnsi="Times New Roman" w:cs="Times New Roman"/>
          <w:lang w:val="en-US"/>
        </w:rPr>
        <w:t>C</w:t>
      </w:r>
      <w:r>
        <w:rPr>
          <w:rFonts w:ascii="Times New Roman" w:hAnsi="Times New Roman" w:cs="Times New Roman"/>
          <w:lang w:val="en-US"/>
        </w:rPr>
        <w:t xml:space="preserve">ompany is </w:t>
      </w:r>
      <w:r w:rsidR="0029132A">
        <w:rPr>
          <w:rFonts w:ascii="Times New Roman" w:hAnsi="Times New Roman" w:cs="Times New Roman"/>
          <w:lang w:val="en-US"/>
        </w:rPr>
        <w:t>identified</w:t>
      </w:r>
      <w:r>
        <w:rPr>
          <w:rFonts w:ascii="Times New Roman" w:hAnsi="Times New Roman" w:cs="Times New Roman"/>
          <w:lang w:val="en-US"/>
        </w:rPr>
        <w:t xml:space="preserve"> by </w:t>
      </w:r>
      <w:r w:rsidR="005F1CB0">
        <w:rPr>
          <w:rFonts w:ascii="Times New Roman" w:hAnsi="Times New Roman" w:cs="Times New Roman"/>
          <w:lang w:val="en-US"/>
        </w:rPr>
        <w:t xml:space="preserve">the </w:t>
      </w:r>
      <w:r>
        <w:rPr>
          <w:rFonts w:ascii="Times New Roman" w:hAnsi="Times New Roman" w:cs="Times New Roman"/>
          <w:lang w:val="en-US"/>
        </w:rPr>
        <w:t xml:space="preserve">following </w:t>
      </w:r>
      <w:r w:rsidR="001A5FA6">
        <w:rPr>
          <w:rFonts w:ascii="Times New Roman" w:hAnsi="Times New Roman" w:cs="Times New Roman"/>
          <w:lang w:val="en-US"/>
        </w:rPr>
        <w:t>address</w:t>
      </w:r>
      <w:r>
        <w:rPr>
          <w:rFonts w:ascii="Times New Roman" w:hAnsi="Times New Roman" w:cs="Times New Roman"/>
          <w:lang w:val="en-US"/>
        </w:rPr>
        <w:t xml:space="preserve"> {</w:t>
      </w:r>
      <w:r w:rsidR="007718B7">
        <w:rPr>
          <w:rFonts w:ascii="Times New Roman" w:hAnsi="Times New Roman" w:cs="Times New Roman"/>
          <w:lang w:val="en-US"/>
        </w:rPr>
        <w:t>company-</w:t>
      </w:r>
      <w:r w:rsidR="001A5FA6">
        <w:rPr>
          <w:rFonts w:ascii="Times New Roman" w:hAnsi="Times New Roman" w:cs="Times New Roman"/>
          <w:lang w:val="en-US"/>
        </w:rPr>
        <w:t>address</w:t>
      </w:r>
      <w:r>
        <w:rPr>
          <w:rFonts w:ascii="Times New Roman" w:hAnsi="Times New Roman" w:cs="Times New Roman"/>
          <w:lang w:val="en-US"/>
        </w:rPr>
        <w:t>} on Ethereumnetwork.</w:t>
      </w:r>
      <w:r w:rsidR="00D94DC0">
        <w:rPr>
          <w:rFonts w:ascii="Times New Roman" w:hAnsi="Times New Roman" w:cs="Times New Roman"/>
          <w:lang w:val="en-US"/>
        </w:rPr>
        <w:t xml:space="preserve"> Ethereum network is a public distributed ledger that allows to deploy self-enforcing contracts called </w:t>
      </w:r>
      <w:r w:rsidR="001204B8">
        <w:rPr>
          <w:rFonts w:ascii="Times New Roman" w:hAnsi="Times New Roman" w:cs="Times New Roman"/>
          <w:lang w:val="en-US"/>
        </w:rPr>
        <w:t>s</w:t>
      </w:r>
      <w:r w:rsidR="00D94DC0">
        <w:rPr>
          <w:rFonts w:ascii="Times New Roman" w:hAnsi="Times New Roman" w:cs="Times New Roman"/>
          <w:lang w:val="en-US"/>
        </w:rPr>
        <w:t>m</w:t>
      </w:r>
      <w:r w:rsidR="001204B8">
        <w:rPr>
          <w:rFonts w:ascii="Times New Roman" w:hAnsi="Times New Roman" w:cs="Times New Roman"/>
          <w:lang w:val="en-US"/>
        </w:rPr>
        <w:t>art c</w:t>
      </w:r>
      <w:r w:rsidR="00D94DC0">
        <w:rPr>
          <w:rFonts w:ascii="Times New Roman" w:hAnsi="Times New Roman" w:cs="Times New Roman"/>
          <w:lang w:val="en-US"/>
        </w:rPr>
        <w:t>ontracts and provides global consensus of contract enforcement outc</w:t>
      </w:r>
      <w:bookmarkStart w:id="0" w:name="_GoBack"/>
      <w:bookmarkEnd w:id="0"/>
      <w:r w:rsidR="00D94DC0">
        <w:rPr>
          <w:rFonts w:ascii="Times New Roman" w:hAnsi="Times New Roman" w:cs="Times New Roman"/>
          <w:lang w:val="en-US"/>
        </w:rPr>
        <w:t>omes.</w:t>
      </w:r>
    </w:p>
    <w:p w14:paraId="2762860F" w14:textId="77777777" w:rsidR="00E33102" w:rsidRPr="00673FA4" w:rsidRDefault="00E33102" w:rsidP="00FD3140">
      <w:pPr>
        <w:pStyle w:val="Standa"/>
        <w:spacing w:line="360" w:lineRule="auto"/>
        <w:ind w:left="1100" w:right="582"/>
        <w:jc w:val="both"/>
        <w:rPr>
          <w:rFonts w:ascii="Times New Roman" w:hAnsi="Times New Roman" w:cs="Times New Roman"/>
          <w:lang w:val="en-US"/>
        </w:rPr>
      </w:pPr>
    </w:p>
    <w:p w14:paraId="09BDC665" w14:textId="77777777" w:rsidR="008C6D20" w:rsidRPr="00673FA4" w:rsidRDefault="00FD3140" w:rsidP="00FD3140">
      <w:pPr>
        <w:pStyle w:val="Standa"/>
        <w:spacing w:line="360" w:lineRule="auto"/>
        <w:ind w:left="1100" w:right="582"/>
        <w:jc w:val="both"/>
        <w:rPr>
          <w:rFonts w:ascii="Times New Roman" w:hAnsi="Times New Roman" w:cs="Times New Roman"/>
          <w:lang w:val="en-US"/>
        </w:rPr>
      </w:pPr>
      <w:r w:rsidRPr="00673FA4">
        <w:rPr>
          <w:rFonts w:ascii="Times New Roman" w:hAnsi="Times New Roman" w:cs="Times New Roman"/>
          <w:lang w:val="en-US" w:bidi="de-DE"/>
        </w:rPr>
        <w:t xml:space="preserve">The Company </w:t>
      </w:r>
      <w:r w:rsidRPr="00673FA4">
        <w:rPr>
          <w:rFonts w:ascii="Times New Roman" w:hAnsi="Times New Roman" w:cs="Times New Roman"/>
          <w:lang w:val="en-US"/>
        </w:rPr>
        <w:t xml:space="preserve">intends to enable </w:t>
      </w:r>
      <w:r w:rsidR="00584E98" w:rsidRPr="00673FA4">
        <w:rPr>
          <w:rFonts w:ascii="Times New Roman" w:hAnsi="Times New Roman" w:cs="Times New Roman"/>
          <w:lang w:val="en-US" w:bidi="de-DE"/>
        </w:rPr>
        <w:t>its current and future employees</w:t>
      </w:r>
      <w:r w:rsidR="00CA5EAC" w:rsidRPr="00673FA4">
        <w:rPr>
          <w:rFonts w:ascii="Times New Roman" w:hAnsi="Times New Roman" w:cs="Times New Roman"/>
          <w:lang w:val="en-US" w:bidi="de-DE"/>
        </w:rPr>
        <w:t>, freelancers</w:t>
      </w:r>
      <w:r w:rsidR="007263F6" w:rsidRPr="00673FA4">
        <w:rPr>
          <w:rFonts w:ascii="Times New Roman" w:hAnsi="Times New Roman" w:cs="Times New Roman"/>
          <w:lang w:val="en-US" w:bidi="de-DE"/>
        </w:rPr>
        <w:t>, consultants</w:t>
      </w:r>
      <w:r w:rsidR="00CA5EAC" w:rsidRPr="00673FA4">
        <w:rPr>
          <w:rFonts w:ascii="Times New Roman" w:hAnsi="Times New Roman" w:cs="Times New Roman"/>
          <w:lang w:val="en-US" w:bidi="de-DE"/>
        </w:rPr>
        <w:t xml:space="preserve"> and/or advisors</w:t>
      </w:r>
      <w:r w:rsidR="009B4B3B" w:rsidRPr="00673FA4">
        <w:rPr>
          <w:rFonts w:ascii="Times New Roman" w:hAnsi="Times New Roman" w:cs="Times New Roman"/>
          <w:lang w:val="en-US"/>
        </w:rPr>
        <w:t xml:space="preserve"> (each an “</w:t>
      </w:r>
      <w:r w:rsidR="009B4B3B" w:rsidRPr="00673FA4">
        <w:rPr>
          <w:rFonts w:ascii="Times New Roman" w:hAnsi="Times New Roman" w:cs="Times New Roman"/>
          <w:b/>
          <w:lang w:val="en-US"/>
        </w:rPr>
        <w:t>Employee</w:t>
      </w:r>
      <w:r w:rsidR="009B4B3B" w:rsidRPr="00673FA4">
        <w:rPr>
          <w:rFonts w:ascii="Times New Roman" w:hAnsi="Times New Roman" w:cs="Times New Roman"/>
          <w:lang w:val="en-US"/>
        </w:rPr>
        <w:t>”)</w:t>
      </w:r>
      <w:r w:rsidRPr="00673FA4">
        <w:rPr>
          <w:rFonts w:ascii="Times New Roman" w:hAnsi="Times New Roman" w:cs="Times New Roman"/>
          <w:lang w:val="en-US"/>
        </w:rPr>
        <w:t xml:space="preserve"> to participate in its commercial success. Therefore, it</w:t>
      </w:r>
      <w:r w:rsidR="00384866" w:rsidRPr="00673FA4">
        <w:rPr>
          <w:rFonts w:ascii="Times New Roman" w:hAnsi="Times New Roman" w:cs="Times New Roman"/>
          <w:lang w:val="en-US"/>
        </w:rPr>
        <w:t xml:space="preserve"> may </w:t>
      </w:r>
      <w:r w:rsidRPr="00673FA4">
        <w:rPr>
          <w:rFonts w:ascii="Times New Roman" w:hAnsi="Times New Roman" w:cs="Times New Roman"/>
          <w:lang w:val="en-US"/>
        </w:rPr>
        <w:t xml:space="preserve">offer </w:t>
      </w:r>
      <w:r w:rsidR="00584E98" w:rsidRPr="00673FA4">
        <w:rPr>
          <w:rFonts w:ascii="Times New Roman" w:hAnsi="Times New Roman" w:cs="Times New Roman"/>
          <w:lang w:val="en-US"/>
        </w:rPr>
        <w:t>its Employees</w:t>
      </w:r>
      <w:r w:rsidR="00384866" w:rsidRPr="00673FA4">
        <w:rPr>
          <w:rFonts w:ascii="Times New Roman" w:hAnsi="Times New Roman" w:cs="Times New Roman"/>
          <w:lang w:val="en-US"/>
        </w:rPr>
        <w:t xml:space="preserve"> the opportunity</w:t>
      </w:r>
      <w:r w:rsidRPr="00673FA4">
        <w:rPr>
          <w:rFonts w:ascii="Times New Roman" w:hAnsi="Times New Roman" w:cs="Times New Roman"/>
          <w:lang w:val="en-US"/>
        </w:rPr>
        <w:t xml:space="preserve"> to acquire options </w:t>
      </w:r>
      <w:r w:rsidR="00372433">
        <w:rPr>
          <w:rFonts w:ascii="Times New Roman" w:hAnsi="Times New Roman" w:cs="Times New Roman"/>
          <w:lang w:val="en-US"/>
        </w:rPr>
        <w:t>i</w:t>
      </w:r>
      <w:r w:rsidRPr="00673FA4">
        <w:rPr>
          <w:rFonts w:ascii="Times New Roman" w:hAnsi="Times New Roman" w:cs="Times New Roman"/>
          <w:lang w:val="en-US"/>
        </w:rPr>
        <w:t xml:space="preserve">n shares in the Company. </w:t>
      </w:r>
    </w:p>
    <w:p w14:paraId="5070B51B" w14:textId="77777777" w:rsidR="004D323B" w:rsidRPr="00005CA1" w:rsidRDefault="004D323B" w:rsidP="00FD3140">
      <w:pPr>
        <w:pStyle w:val="Standa"/>
        <w:spacing w:line="360" w:lineRule="auto"/>
        <w:ind w:left="1100" w:right="582"/>
        <w:jc w:val="both"/>
        <w:rPr>
          <w:rFonts w:ascii="Times New Roman" w:hAnsi="Times New Roman" w:cs="Times New Roman"/>
          <w:lang w:val="en-US"/>
        </w:rPr>
      </w:pPr>
    </w:p>
    <w:p w14:paraId="0EE0B14A" w14:textId="77777777" w:rsidR="00FD3140" w:rsidRDefault="00FD3140" w:rsidP="00FD3140">
      <w:pPr>
        <w:pStyle w:val="Standa"/>
        <w:spacing w:line="360" w:lineRule="auto"/>
        <w:ind w:left="1100" w:right="582"/>
        <w:jc w:val="both"/>
        <w:rPr>
          <w:rFonts w:ascii="Times New Roman" w:hAnsi="Times New Roman" w:cs="Times New Roman"/>
          <w:lang w:val="en-US"/>
        </w:rPr>
      </w:pPr>
      <w:r w:rsidRPr="00673FA4">
        <w:rPr>
          <w:rFonts w:ascii="Times New Roman" w:hAnsi="Times New Roman" w:cs="Times New Roman"/>
          <w:lang w:val="en-US" w:bidi="de-DE"/>
        </w:rPr>
        <w:t xml:space="preserve">This participation </w:t>
      </w:r>
      <w:r w:rsidR="00584E98" w:rsidRPr="00673FA4">
        <w:rPr>
          <w:rFonts w:ascii="Times New Roman" w:hAnsi="Times New Roman" w:cs="Times New Roman"/>
          <w:lang w:val="en-US" w:bidi="de-DE"/>
        </w:rPr>
        <w:t xml:space="preserve">of the </w:t>
      </w:r>
      <w:r w:rsidR="00584E98" w:rsidRPr="00673FA4">
        <w:rPr>
          <w:rFonts w:ascii="Times New Roman" w:hAnsi="Times New Roman" w:cs="Times New Roman"/>
          <w:lang w:val="en-US"/>
        </w:rPr>
        <w:t xml:space="preserve">Employees </w:t>
      </w:r>
      <w:r w:rsidRPr="00673FA4">
        <w:rPr>
          <w:rFonts w:ascii="Times New Roman" w:hAnsi="Times New Roman" w:cs="Times New Roman"/>
          <w:lang w:val="en-US" w:bidi="de-DE"/>
        </w:rPr>
        <w:t xml:space="preserve">in the Company </w:t>
      </w:r>
      <w:r w:rsidR="00384866" w:rsidRPr="00673FA4">
        <w:rPr>
          <w:rFonts w:ascii="Times New Roman" w:hAnsi="Times New Roman" w:cs="Times New Roman"/>
          <w:lang w:val="en-US" w:bidi="de-DE"/>
        </w:rPr>
        <w:t xml:space="preserve">shall </w:t>
      </w:r>
      <w:r w:rsidRPr="00673FA4">
        <w:rPr>
          <w:rFonts w:ascii="Times New Roman" w:hAnsi="Times New Roman" w:cs="Times New Roman"/>
          <w:lang w:val="en-US" w:bidi="de-DE"/>
        </w:rPr>
        <w:t xml:space="preserve">take the form of an </w:t>
      </w:r>
      <w:r w:rsidRPr="00673FA4">
        <w:rPr>
          <w:rFonts w:ascii="Times New Roman" w:hAnsi="Times New Roman" w:cs="Times New Roman"/>
          <w:lang w:val="en-US"/>
        </w:rPr>
        <w:t>Employee Share Option Pool (the “</w:t>
      </w:r>
      <w:r w:rsidRPr="00673FA4">
        <w:rPr>
          <w:rFonts w:ascii="Times New Roman" w:hAnsi="Times New Roman" w:cs="Times New Roman"/>
          <w:b/>
          <w:lang w:val="en-US"/>
        </w:rPr>
        <w:t>ESOP</w:t>
      </w:r>
      <w:r w:rsidRPr="00673FA4">
        <w:rPr>
          <w:rFonts w:ascii="Times New Roman" w:hAnsi="Times New Roman" w:cs="Times New Roman"/>
          <w:lang w:val="en-US"/>
        </w:rPr>
        <w:t xml:space="preserve">”) </w:t>
      </w:r>
      <w:r w:rsidR="0013691E" w:rsidRPr="00673FA4">
        <w:rPr>
          <w:rFonts w:ascii="Times New Roman" w:hAnsi="Times New Roman" w:cs="Times New Roman"/>
          <w:lang w:val="en-US"/>
        </w:rPr>
        <w:t>under</w:t>
      </w:r>
      <w:r w:rsidRPr="00673FA4">
        <w:rPr>
          <w:rFonts w:ascii="Times New Roman" w:hAnsi="Times New Roman" w:cs="Times New Roman"/>
          <w:lang w:val="en-US"/>
        </w:rPr>
        <w:t xml:space="preserve"> the terms and conditions as set out </w:t>
      </w:r>
      <w:r w:rsidR="00540F2B">
        <w:rPr>
          <w:rFonts w:ascii="Times New Roman" w:hAnsi="Times New Roman" w:cs="Times New Roman"/>
          <w:lang w:val="en-US"/>
        </w:rPr>
        <w:t>in a smart contract under address {</w:t>
      </w:r>
      <w:r w:rsidR="007718B7">
        <w:rPr>
          <w:rFonts w:ascii="Times New Roman" w:hAnsi="Times New Roman" w:cs="Times New Roman"/>
          <w:lang w:val="en-US"/>
        </w:rPr>
        <w:t>esop-</w:t>
      </w:r>
      <w:r w:rsidR="00540F2B">
        <w:rPr>
          <w:rFonts w:ascii="Times New Roman" w:hAnsi="Times New Roman" w:cs="Times New Roman"/>
          <w:lang w:val="en-US"/>
        </w:rPr>
        <w:t>sc</w:t>
      </w:r>
      <w:r w:rsidR="00546086">
        <w:rPr>
          <w:rFonts w:ascii="Times New Roman" w:hAnsi="Times New Roman" w:cs="Times New Roman"/>
          <w:lang w:val="en-US"/>
        </w:rPr>
        <w:t>-</w:t>
      </w:r>
      <w:r w:rsidR="00540F2B">
        <w:rPr>
          <w:rFonts w:ascii="Times New Roman" w:hAnsi="Times New Roman" w:cs="Times New Roman"/>
          <w:lang w:val="en-US"/>
        </w:rPr>
        <w:t>address}</w:t>
      </w:r>
      <w:r w:rsidR="00540F2B" w:rsidRPr="00673FA4">
        <w:rPr>
          <w:rFonts w:ascii="Times New Roman" w:hAnsi="Times New Roman" w:cs="Times New Roman"/>
          <w:lang w:val="en-US"/>
        </w:rPr>
        <w:t xml:space="preserve"> </w:t>
      </w:r>
      <w:r w:rsidR="002C1E8C" w:rsidRPr="00673FA4">
        <w:rPr>
          <w:rFonts w:ascii="Times New Roman" w:hAnsi="Times New Roman" w:cs="Times New Roman"/>
          <w:lang w:val="en-US"/>
        </w:rPr>
        <w:t>(the “</w:t>
      </w:r>
      <w:r w:rsidR="002C1E8C" w:rsidRPr="00673FA4">
        <w:rPr>
          <w:rFonts w:ascii="Times New Roman" w:hAnsi="Times New Roman" w:cs="Times New Roman"/>
          <w:b/>
          <w:lang w:val="en-US"/>
        </w:rPr>
        <w:t xml:space="preserve">ESOP </w:t>
      </w:r>
      <w:r w:rsidR="00540F2B">
        <w:rPr>
          <w:rFonts w:ascii="Times New Roman" w:hAnsi="Times New Roman" w:cs="Times New Roman"/>
          <w:b/>
          <w:lang w:val="en-US"/>
        </w:rPr>
        <w:t>Smart Contract</w:t>
      </w:r>
      <w:r w:rsidR="002C1E8C" w:rsidRPr="00673FA4">
        <w:rPr>
          <w:rFonts w:ascii="Times New Roman" w:hAnsi="Times New Roman" w:cs="Times New Roman"/>
          <w:lang w:val="en-US"/>
        </w:rPr>
        <w:t>”)</w:t>
      </w:r>
      <w:r w:rsidRPr="00673FA4">
        <w:rPr>
          <w:rFonts w:ascii="Times New Roman" w:hAnsi="Times New Roman" w:cs="Times New Roman"/>
          <w:lang w:val="en-US"/>
        </w:rPr>
        <w:t xml:space="preserve">. </w:t>
      </w:r>
      <w:r w:rsidR="006A5FBB">
        <w:rPr>
          <w:rFonts w:ascii="Times New Roman" w:hAnsi="Times New Roman" w:cs="Times New Roman"/>
          <w:lang w:val="en-US"/>
        </w:rPr>
        <w:t>The ESOP Smart Contract source code is available</w:t>
      </w:r>
      <w:r w:rsidR="00AA740E">
        <w:rPr>
          <w:rFonts w:ascii="Times New Roman" w:hAnsi="Times New Roman" w:cs="Times New Roman"/>
          <w:lang w:val="en-US"/>
        </w:rPr>
        <w:t xml:space="preserve"> in repository </w:t>
      </w:r>
      <w:r w:rsidR="00E66004">
        <w:rPr>
          <w:rFonts w:ascii="Times New Roman" w:hAnsi="Times New Roman" w:cs="Times New Roman"/>
          <w:lang w:val="en-US"/>
        </w:rPr>
        <w:t xml:space="preserve">{repo-url} </w:t>
      </w:r>
      <w:r w:rsidR="00BD129E">
        <w:rPr>
          <w:rFonts w:ascii="Times New Roman" w:hAnsi="Times New Roman" w:cs="Times New Roman"/>
          <w:lang w:val="en-US"/>
        </w:rPr>
        <w:t xml:space="preserve">with </w:t>
      </w:r>
      <w:r w:rsidR="00E66004">
        <w:rPr>
          <w:rFonts w:ascii="Times New Roman" w:hAnsi="Times New Roman" w:cs="Times New Roman"/>
          <w:lang w:val="en-US"/>
        </w:rPr>
        <w:t>commit {commit-id}</w:t>
      </w:r>
      <w:r w:rsidR="005F1CB0">
        <w:rPr>
          <w:rFonts w:ascii="Times New Roman" w:hAnsi="Times New Roman" w:cs="Times New Roman"/>
          <w:lang w:val="en-US"/>
        </w:rPr>
        <w:t xml:space="preserve"> (the “</w:t>
      </w:r>
      <w:r w:rsidR="005F1CB0" w:rsidRPr="004E633B">
        <w:rPr>
          <w:rFonts w:ascii="Times New Roman" w:hAnsi="Times New Roman" w:cs="Times New Roman"/>
          <w:b/>
          <w:lang w:val="en-US"/>
        </w:rPr>
        <w:t>Repository</w:t>
      </w:r>
      <w:r w:rsidR="005F1CB0">
        <w:rPr>
          <w:rFonts w:ascii="Times New Roman" w:hAnsi="Times New Roman" w:cs="Times New Roman"/>
          <w:lang w:val="en-US"/>
        </w:rPr>
        <w:t>”)</w:t>
      </w:r>
      <w:r w:rsidR="00AA740E">
        <w:rPr>
          <w:rFonts w:ascii="Times New Roman" w:hAnsi="Times New Roman" w:cs="Times New Roman"/>
          <w:lang w:val="en-US"/>
        </w:rPr>
        <w:t xml:space="preserve"> and steps to verify EVM bytecode can be found in README.md file.</w:t>
      </w:r>
    </w:p>
    <w:p w14:paraId="5CFE2D9C" w14:textId="77777777" w:rsidR="00540F2B" w:rsidRDefault="00540F2B" w:rsidP="00FD3140">
      <w:pPr>
        <w:pStyle w:val="Standa"/>
        <w:spacing w:line="360" w:lineRule="auto"/>
        <w:ind w:left="1100" w:right="582"/>
        <w:jc w:val="both"/>
        <w:rPr>
          <w:rFonts w:ascii="Times New Roman" w:hAnsi="Times New Roman" w:cs="Times New Roman"/>
          <w:lang w:val="en-US"/>
        </w:rPr>
      </w:pPr>
    </w:p>
    <w:p w14:paraId="1E28AFB0" w14:textId="77777777" w:rsidR="008100DD" w:rsidRDefault="00372433" w:rsidP="00FD3140">
      <w:pPr>
        <w:pStyle w:val="Standa"/>
        <w:spacing w:line="360" w:lineRule="auto"/>
        <w:ind w:left="1100" w:right="582"/>
        <w:jc w:val="both"/>
        <w:rPr>
          <w:rFonts w:ascii="Times New Roman" w:hAnsi="Times New Roman" w:cs="Times New Roman"/>
          <w:lang w:val="en-US"/>
        </w:rPr>
      </w:pPr>
      <w:r>
        <w:rPr>
          <w:rFonts w:ascii="Times New Roman" w:hAnsi="Times New Roman" w:cs="Times New Roman"/>
          <w:lang w:val="en-US"/>
        </w:rPr>
        <w:t>The</w:t>
      </w:r>
      <w:r w:rsidR="00EA51F3">
        <w:rPr>
          <w:rFonts w:ascii="Times New Roman" w:hAnsi="Times New Roman" w:cs="Times New Roman"/>
          <w:lang w:val="en-US"/>
        </w:rPr>
        <w:t xml:space="preserve"> ESOP</w:t>
      </w:r>
      <w:r>
        <w:rPr>
          <w:rFonts w:ascii="Times New Roman" w:hAnsi="Times New Roman" w:cs="Times New Roman"/>
          <w:lang w:val="en-US"/>
        </w:rPr>
        <w:t xml:space="preserve"> terms outlined</w:t>
      </w:r>
      <w:r w:rsidR="00436E2E" w:rsidRPr="004C4750">
        <w:rPr>
          <w:rFonts w:ascii="Times New Roman" w:hAnsi="Times New Roman" w:cs="Times New Roman"/>
          <w:lang w:val="en-US"/>
        </w:rPr>
        <w:t xml:space="preserve"> in </w:t>
      </w:r>
      <w:r>
        <w:rPr>
          <w:rFonts w:ascii="Times New Roman" w:hAnsi="Times New Roman" w:cs="Times New Roman"/>
          <w:lang w:val="en-US"/>
        </w:rPr>
        <w:t>this document</w:t>
      </w:r>
      <w:r w:rsidR="00436E2E" w:rsidRPr="004C4750">
        <w:rPr>
          <w:rFonts w:ascii="Times New Roman" w:hAnsi="Times New Roman" w:cs="Times New Roman"/>
          <w:lang w:val="en-US"/>
        </w:rPr>
        <w:t xml:space="preserve"> </w:t>
      </w:r>
      <w:r w:rsidR="005F1CB0">
        <w:rPr>
          <w:rFonts w:ascii="Times New Roman" w:hAnsi="Times New Roman" w:cs="Times New Roman"/>
          <w:lang w:val="en-US"/>
        </w:rPr>
        <w:t>(the “</w:t>
      </w:r>
      <w:r w:rsidR="005F1CB0" w:rsidRPr="004E633B">
        <w:rPr>
          <w:rFonts w:ascii="Times New Roman" w:hAnsi="Times New Roman" w:cs="Times New Roman"/>
          <w:b/>
          <w:lang w:val="en-US"/>
        </w:rPr>
        <w:t>Terms</w:t>
      </w:r>
      <w:r w:rsidR="005F1CB0">
        <w:rPr>
          <w:rFonts w:ascii="Times New Roman" w:hAnsi="Times New Roman" w:cs="Times New Roman"/>
          <w:lang w:val="en-US"/>
        </w:rPr>
        <w:t xml:space="preserve">”) </w:t>
      </w:r>
      <w:r w:rsidR="00436E2E" w:rsidRPr="004C4750">
        <w:rPr>
          <w:rFonts w:ascii="Times New Roman" w:hAnsi="Times New Roman" w:cs="Times New Roman"/>
          <w:lang w:val="en-US"/>
        </w:rPr>
        <w:t>correspond to the self-enforcing computer code of ESOP Smart Contract</w:t>
      </w:r>
      <w:r>
        <w:rPr>
          <w:rFonts w:ascii="Times New Roman" w:hAnsi="Times New Roman" w:cs="Times New Roman"/>
          <w:lang w:val="en-US"/>
        </w:rPr>
        <w:t>. In the event of any discrepancies between the</w:t>
      </w:r>
      <w:r w:rsidR="008B274D">
        <w:rPr>
          <w:rFonts w:ascii="Times New Roman" w:hAnsi="Times New Roman" w:cs="Times New Roman"/>
          <w:lang w:val="en-US"/>
        </w:rPr>
        <w:t xml:space="preserve"> ESOP Smart Contract</w:t>
      </w:r>
      <w:r>
        <w:rPr>
          <w:rFonts w:ascii="Times New Roman" w:hAnsi="Times New Roman" w:cs="Times New Roman"/>
          <w:lang w:val="en-US"/>
        </w:rPr>
        <w:t xml:space="preserve"> and th</w:t>
      </w:r>
      <w:r w:rsidR="005F1CB0">
        <w:rPr>
          <w:rFonts w:ascii="Times New Roman" w:hAnsi="Times New Roman" w:cs="Times New Roman"/>
          <w:lang w:val="en-US"/>
        </w:rPr>
        <w:t>e Terms</w:t>
      </w:r>
      <w:r>
        <w:rPr>
          <w:rFonts w:ascii="Times New Roman" w:hAnsi="Times New Roman" w:cs="Times New Roman"/>
          <w:lang w:val="en-US"/>
        </w:rPr>
        <w:t>, th</w:t>
      </w:r>
      <w:r w:rsidR="005F1CB0">
        <w:rPr>
          <w:rFonts w:ascii="Times New Roman" w:hAnsi="Times New Roman" w:cs="Times New Roman"/>
          <w:lang w:val="en-US"/>
        </w:rPr>
        <w:t xml:space="preserve">e Terms </w:t>
      </w:r>
      <w:r>
        <w:rPr>
          <w:rFonts w:ascii="Times New Roman" w:hAnsi="Times New Roman" w:cs="Times New Roman"/>
          <w:lang w:val="en-US"/>
        </w:rPr>
        <w:t xml:space="preserve">shall prevail. </w:t>
      </w:r>
    </w:p>
    <w:p w14:paraId="19E8A9A3" w14:textId="77777777" w:rsidR="007718B7" w:rsidRDefault="007718B7" w:rsidP="00FD3140">
      <w:pPr>
        <w:pStyle w:val="Standa"/>
        <w:spacing w:line="360" w:lineRule="auto"/>
        <w:ind w:left="1100" w:right="582"/>
        <w:jc w:val="both"/>
        <w:rPr>
          <w:rFonts w:ascii="Times New Roman" w:hAnsi="Times New Roman" w:cs="Times New Roman"/>
          <w:lang w:val="en-US"/>
        </w:rPr>
      </w:pPr>
    </w:p>
    <w:p w14:paraId="0DC09C9F" w14:textId="2C0A1374" w:rsidR="00B60596" w:rsidRDefault="00B60596" w:rsidP="00FD3140">
      <w:pPr>
        <w:pStyle w:val="Standa"/>
        <w:spacing w:line="360" w:lineRule="auto"/>
        <w:ind w:left="1100" w:right="582"/>
        <w:jc w:val="both"/>
        <w:rPr>
          <w:rFonts w:ascii="Times New Roman" w:hAnsi="Times New Roman" w:cs="Times New Roman"/>
          <w:lang w:val="en-US"/>
        </w:rPr>
      </w:pPr>
      <w:r>
        <w:rPr>
          <w:rFonts w:ascii="Times New Roman" w:hAnsi="Times New Roman" w:cs="Times New Roman"/>
          <w:lang w:val="en-US"/>
        </w:rPr>
        <w:t>Th</w:t>
      </w:r>
      <w:r w:rsidR="005F1CB0">
        <w:rPr>
          <w:rFonts w:ascii="Times New Roman" w:hAnsi="Times New Roman" w:cs="Times New Roman"/>
          <w:lang w:val="en-US"/>
        </w:rPr>
        <w:t xml:space="preserve">e Terms </w:t>
      </w:r>
      <w:r>
        <w:rPr>
          <w:rFonts w:ascii="Times New Roman" w:hAnsi="Times New Roman" w:cs="Times New Roman"/>
          <w:lang w:val="en-US"/>
        </w:rPr>
        <w:t xml:space="preserve">define </w:t>
      </w:r>
      <w:r w:rsidR="005F1CB0">
        <w:rPr>
          <w:rFonts w:ascii="Times New Roman" w:hAnsi="Times New Roman" w:cs="Times New Roman"/>
          <w:lang w:val="en-US"/>
        </w:rPr>
        <w:t xml:space="preserve">certain </w:t>
      </w:r>
      <w:r>
        <w:rPr>
          <w:rFonts w:ascii="Times New Roman" w:hAnsi="Times New Roman" w:cs="Times New Roman"/>
          <w:lang w:val="en-US"/>
        </w:rPr>
        <w:t xml:space="preserve">terms of conversion of </w:t>
      </w:r>
      <w:r w:rsidR="005F1CB0">
        <w:rPr>
          <w:rFonts w:ascii="Times New Roman" w:hAnsi="Times New Roman" w:cs="Times New Roman"/>
          <w:lang w:val="en-US"/>
        </w:rPr>
        <w:t>O</w:t>
      </w:r>
      <w:r>
        <w:rPr>
          <w:rFonts w:ascii="Times New Roman" w:hAnsi="Times New Roman" w:cs="Times New Roman"/>
          <w:lang w:val="en-US"/>
        </w:rPr>
        <w:t>ptions</w:t>
      </w:r>
      <w:r w:rsidR="005F1CB0">
        <w:rPr>
          <w:rFonts w:ascii="Times New Roman" w:hAnsi="Times New Roman" w:cs="Times New Roman"/>
          <w:lang w:val="en-US"/>
        </w:rPr>
        <w:t xml:space="preserve"> (as defined below)</w:t>
      </w:r>
      <w:r>
        <w:rPr>
          <w:rFonts w:ascii="Times New Roman" w:hAnsi="Times New Roman" w:cs="Times New Roman"/>
          <w:lang w:val="en-US"/>
        </w:rPr>
        <w:t xml:space="preserve">. </w:t>
      </w:r>
      <w:r w:rsidR="005F1CB0">
        <w:rPr>
          <w:rFonts w:ascii="Times New Roman" w:hAnsi="Times New Roman" w:cs="Times New Roman"/>
          <w:lang w:val="en-US"/>
        </w:rPr>
        <w:t xml:space="preserve">Such terms of conversion </w:t>
      </w:r>
      <w:r>
        <w:rPr>
          <w:rFonts w:ascii="Times New Roman" w:hAnsi="Times New Roman" w:cs="Times New Roman"/>
          <w:lang w:val="en-US"/>
        </w:rPr>
        <w:t xml:space="preserve">correspond to Base Options Conversion Smart Contract </w:t>
      </w:r>
      <w:r w:rsidR="005F1CB0">
        <w:rPr>
          <w:rFonts w:ascii="Times New Roman" w:hAnsi="Times New Roman" w:cs="Times New Roman"/>
          <w:lang w:val="en-US"/>
        </w:rPr>
        <w:t>the</w:t>
      </w:r>
      <w:r>
        <w:rPr>
          <w:rFonts w:ascii="Times New Roman" w:hAnsi="Times New Roman" w:cs="Times New Roman"/>
          <w:lang w:val="en-US"/>
        </w:rPr>
        <w:t xml:space="preserve"> source code </w:t>
      </w:r>
      <w:r w:rsidR="005F1CB0">
        <w:rPr>
          <w:rFonts w:ascii="Times New Roman" w:hAnsi="Times New Roman" w:cs="Times New Roman"/>
          <w:lang w:val="en-US"/>
        </w:rPr>
        <w:t xml:space="preserve">of which </w:t>
      </w:r>
      <w:r>
        <w:rPr>
          <w:rFonts w:ascii="Times New Roman" w:hAnsi="Times New Roman" w:cs="Times New Roman"/>
          <w:lang w:val="en-US"/>
        </w:rPr>
        <w:t xml:space="preserve">is available in </w:t>
      </w:r>
      <w:r w:rsidR="005F1CB0">
        <w:rPr>
          <w:rFonts w:ascii="Times New Roman" w:hAnsi="Times New Roman" w:cs="Times New Roman"/>
          <w:lang w:val="en-US"/>
        </w:rPr>
        <w:t>the R</w:t>
      </w:r>
      <w:r>
        <w:rPr>
          <w:rFonts w:ascii="Times New Roman" w:hAnsi="Times New Roman" w:cs="Times New Roman"/>
          <w:lang w:val="en-US"/>
        </w:rPr>
        <w:t xml:space="preserve">epository. The terms </w:t>
      </w:r>
      <w:r w:rsidR="005F1CB0">
        <w:rPr>
          <w:rFonts w:ascii="Times New Roman" w:hAnsi="Times New Roman" w:cs="Times New Roman"/>
          <w:lang w:val="en-US"/>
        </w:rPr>
        <w:t xml:space="preserve">of conversion may be </w:t>
      </w:r>
      <w:r>
        <w:rPr>
          <w:rFonts w:ascii="Times New Roman" w:hAnsi="Times New Roman" w:cs="Times New Roman"/>
          <w:lang w:val="en-US"/>
        </w:rPr>
        <w:t xml:space="preserve">extended by </w:t>
      </w:r>
      <w:r w:rsidR="005F1CB0">
        <w:rPr>
          <w:rFonts w:ascii="Times New Roman" w:hAnsi="Times New Roman" w:cs="Times New Roman"/>
          <w:lang w:val="en-US"/>
        </w:rPr>
        <w:t xml:space="preserve">an </w:t>
      </w:r>
      <w:r>
        <w:rPr>
          <w:rFonts w:ascii="Times New Roman" w:hAnsi="Times New Roman" w:cs="Times New Roman"/>
          <w:lang w:val="en-US"/>
        </w:rPr>
        <w:t xml:space="preserve">Options Conversion Smart Contract which </w:t>
      </w:r>
      <w:r w:rsidR="005F1CB0">
        <w:rPr>
          <w:rFonts w:ascii="Times New Roman" w:hAnsi="Times New Roman" w:cs="Times New Roman"/>
          <w:lang w:val="en-US"/>
        </w:rPr>
        <w:t xml:space="preserve">shall be </w:t>
      </w:r>
      <w:r>
        <w:rPr>
          <w:rFonts w:ascii="Times New Roman" w:hAnsi="Times New Roman" w:cs="Times New Roman"/>
          <w:lang w:val="en-US"/>
        </w:rPr>
        <w:t xml:space="preserve">derived from Base </w:t>
      </w:r>
      <w:r w:rsidR="005F1CB0">
        <w:rPr>
          <w:rFonts w:ascii="Times New Roman" w:hAnsi="Times New Roman" w:cs="Times New Roman"/>
          <w:lang w:val="en-US"/>
        </w:rPr>
        <w:t xml:space="preserve">Options Conversion Smart Contract </w:t>
      </w:r>
      <w:r>
        <w:rPr>
          <w:rFonts w:ascii="Times New Roman" w:hAnsi="Times New Roman" w:cs="Times New Roman"/>
          <w:lang w:val="en-US"/>
        </w:rPr>
        <w:t xml:space="preserve">and </w:t>
      </w:r>
      <w:r w:rsidR="005F1CB0">
        <w:rPr>
          <w:rFonts w:ascii="Times New Roman" w:hAnsi="Times New Roman" w:cs="Times New Roman"/>
          <w:lang w:val="en-US"/>
        </w:rPr>
        <w:t>shall</w:t>
      </w:r>
      <w:r>
        <w:rPr>
          <w:rFonts w:ascii="Times New Roman" w:hAnsi="Times New Roman" w:cs="Times New Roman"/>
          <w:lang w:val="en-US"/>
        </w:rPr>
        <w:t xml:space="preserve"> be </w:t>
      </w:r>
      <w:r w:rsidR="005F1CB0">
        <w:rPr>
          <w:rFonts w:ascii="Times New Roman" w:hAnsi="Times New Roman" w:cs="Times New Roman"/>
          <w:lang w:val="en-US"/>
        </w:rPr>
        <w:t xml:space="preserve">offered </w:t>
      </w:r>
      <w:r>
        <w:rPr>
          <w:rFonts w:ascii="Times New Roman" w:hAnsi="Times New Roman" w:cs="Times New Roman"/>
          <w:lang w:val="en-US"/>
        </w:rPr>
        <w:t>to Employee</w:t>
      </w:r>
      <w:r w:rsidR="005F1CB0">
        <w:rPr>
          <w:rFonts w:ascii="Times New Roman" w:hAnsi="Times New Roman" w:cs="Times New Roman"/>
          <w:lang w:val="en-US"/>
        </w:rPr>
        <w:t>.</w:t>
      </w:r>
    </w:p>
    <w:p w14:paraId="31454166" w14:textId="77777777" w:rsidR="00FD3140" w:rsidRPr="00673FA4" w:rsidRDefault="00FD3140" w:rsidP="00FD3140">
      <w:pPr>
        <w:pStyle w:val="Standa"/>
        <w:spacing w:line="360" w:lineRule="auto"/>
        <w:ind w:right="582"/>
        <w:jc w:val="both"/>
        <w:rPr>
          <w:rFonts w:ascii="Times New Roman" w:hAnsi="Times New Roman" w:cs="Times New Roman"/>
          <w:lang w:val="en-US"/>
        </w:rPr>
      </w:pPr>
    </w:p>
    <w:p w14:paraId="76C71653" w14:textId="77777777" w:rsidR="00454468" w:rsidRDefault="00454468">
      <w:pPr>
        <w:rPr>
          <w:b/>
          <w:sz w:val="22"/>
          <w:szCs w:val="22"/>
          <w:lang w:val="en-US"/>
        </w:rPr>
      </w:pPr>
      <w:r>
        <w:rPr>
          <w:b/>
          <w:lang w:val="en-US"/>
        </w:rPr>
        <w:br w:type="page"/>
      </w:r>
    </w:p>
    <w:p w14:paraId="48EAC464" w14:textId="2462A0FF" w:rsidR="00FD3140" w:rsidRPr="004C4750" w:rsidRDefault="00FD3140" w:rsidP="004C4750">
      <w:pPr>
        <w:pStyle w:val="Standa"/>
        <w:spacing w:line="360" w:lineRule="auto"/>
        <w:ind w:left="1100" w:right="582"/>
        <w:jc w:val="center"/>
        <w:outlineLvl w:val="0"/>
        <w:rPr>
          <w:rFonts w:ascii="Times New Roman" w:hAnsi="Times New Roman" w:cs="Times New Roman"/>
          <w:b/>
          <w:lang w:val="en-US"/>
        </w:rPr>
      </w:pPr>
      <w:r w:rsidRPr="00673FA4">
        <w:rPr>
          <w:rFonts w:ascii="Times New Roman" w:hAnsi="Times New Roman" w:cs="Times New Roman"/>
          <w:b/>
          <w:lang w:val="en-US"/>
        </w:rPr>
        <w:lastRenderedPageBreak/>
        <w:t>1. Acquisition of Options</w:t>
      </w:r>
    </w:p>
    <w:p w14:paraId="717CFE1A" w14:textId="77777777" w:rsidR="008F5BB7" w:rsidRPr="00673FA4" w:rsidRDefault="008F5BB7" w:rsidP="008F5BB7">
      <w:pPr>
        <w:pStyle w:val="Standa"/>
        <w:spacing w:line="360" w:lineRule="auto"/>
        <w:ind w:left="1820" w:right="582"/>
        <w:jc w:val="both"/>
        <w:rPr>
          <w:rFonts w:ascii="Times New Roman" w:hAnsi="Times New Roman" w:cs="Times New Roman"/>
          <w:lang w:val="en-US" w:bidi="de-DE"/>
        </w:rPr>
      </w:pPr>
    </w:p>
    <w:p w14:paraId="632D1A1D" w14:textId="1999224F" w:rsidR="00547B83" w:rsidRPr="00673FA4" w:rsidRDefault="00372433" w:rsidP="004C4750">
      <w:pPr>
        <w:pStyle w:val="Standa"/>
        <w:numPr>
          <w:ilvl w:val="1"/>
          <w:numId w:val="2"/>
        </w:numPr>
        <w:spacing w:line="360" w:lineRule="auto"/>
        <w:ind w:right="582"/>
        <w:jc w:val="both"/>
        <w:rPr>
          <w:rFonts w:ascii="Times New Roman" w:hAnsi="Times New Roman" w:cs="Times New Roman"/>
          <w:lang w:val="en-US" w:bidi="de-DE"/>
        </w:rPr>
      </w:pPr>
      <w:r>
        <w:rPr>
          <w:rFonts w:ascii="Times New Roman" w:hAnsi="Times New Roman" w:cs="Times New Roman"/>
          <w:lang w:val="en-US" w:bidi="de-DE"/>
        </w:rPr>
        <w:t>T</w:t>
      </w:r>
      <w:r w:rsidR="004C4750" w:rsidRPr="004C4750">
        <w:rPr>
          <w:rFonts w:ascii="Times New Roman" w:hAnsi="Times New Roman" w:cs="Times New Roman"/>
          <w:lang w:val="en-US" w:bidi="de-DE"/>
        </w:rPr>
        <w:t>he Company may offer options to the Employees (the “</w:t>
      </w:r>
      <w:r w:rsidR="004C4750" w:rsidRPr="004C4750">
        <w:rPr>
          <w:rFonts w:ascii="Times New Roman" w:hAnsi="Times New Roman" w:cs="Times New Roman"/>
          <w:b/>
          <w:lang w:val="en-US" w:bidi="de-DE"/>
        </w:rPr>
        <w:t>Option-Offer</w:t>
      </w:r>
      <w:r w:rsidR="004C4750" w:rsidRPr="004C4750">
        <w:rPr>
          <w:rFonts w:ascii="Times New Roman" w:hAnsi="Times New Roman" w:cs="Times New Roman"/>
          <w:lang w:val="en-US" w:bidi="de-DE"/>
        </w:rPr>
        <w:t xml:space="preserve">”). The Option-Offer to the Employee will be made through </w:t>
      </w:r>
      <w:r w:rsidR="005F1CB0">
        <w:rPr>
          <w:rFonts w:ascii="Times New Roman" w:hAnsi="Times New Roman" w:cs="Times New Roman"/>
          <w:lang w:val="en-US" w:bidi="de-DE"/>
        </w:rPr>
        <w:t xml:space="preserve">a certain </w:t>
      </w:r>
      <w:r w:rsidR="004C4750" w:rsidRPr="004C4750">
        <w:rPr>
          <w:rFonts w:ascii="Times New Roman" w:hAnsi="Times New Roman" w:cs="Times New Roman"/>
          <w:b/>
          <w:lang w:val="en-US" w:bidi="de-DE"/>
        </w:rPr>
        <w:t>Subscription Form</w:t>
      </w:r>
      <w:r w:rsidR="004C4750" w:rsidRPr="004C4750">
        <w:rPr>
          <w:rFonts w:ascii="Times New Roman" w:hAnsi="Times New Roman" w:cs="Times New Roman"/>
          <w:lang w:val="en-US" w:bidi="de-DE"/>
        </w:rPr>
        <w:t xml:space="preserve"> prov</w:t>
      </w:r>
      <w:r w:rsidR="00B41695">
        <w:rPr>
          <w:rFonts w:ascii="Times New Roman" w:hAnsi="Times New Roman" w:cs="Times New Roman"/>
          <w:lang w:val="en-US" w:bidi="de-DE"/>
        </w:rPr>
        <w:t xml:space="preserve">ided by Company to Employee. </w:t>
      </w:r>
      <w:r w:rsidR="005F1CB0">
        <w:rPr>
          <w:rFonts w:ascii="Times New Roman" w:hAnsi="Times New Roman" w:cs="Times New Roman"/>
          <w:lang w:val="en-US" w:bidi="de-DE"/>
        </w:rPr>
        <w:t xml:space="preserve">The </w:t>
      </w:r>
      <w:r w:rsidR="00B41695">
        <w:rPr>
          <w:rFonts w:ascii="Times New Roman" w:hAnsi="Times New Roman" w:cs="Times New Roman"/>
          <w:lang w:val="en-US" w:bidi="de-DE"/>
        </w:rPr>
        <w:t>Subscription Form</w:t>
      </w:r>
      <w:r w:rsidR="004C4750" w:rsidRPr="004C4750">
        <w:rPr>
          <w:rFonts w:ascii="Times New Roman" w:hAnsi="Times New Roman" w:cs="Times New Roman"/>
          <w:lang w:val="en-US" w:bidi="de-DE"/>
        </w:rPr>
        <w:t xml:space="preserve"> </w:t>
      </w:r>
      <w:r w:rsidR="005F1CB0">
        <w:rPr>
          <w:rFonts w:ascii="Times New Roman" w:hAnsi="Times New Roman" w:cs="Times New Roman"/>
          <w:lang w:val="en-US" w:bidi="de-DE"/>
        </w:rPr>
        <w:t xml:space="preserve">shall </w:t>
      </w:r>
      <w:r w:rsidR="004C4750" w:rsidRPr="004C4750">
        <w:rPr>
          <w:rFonts w:ascii="Times New Roman" w:hAnsi="Times New Roman" w:cs="Times New Roman"/>
          <w:lang w:val="en-US" w:bidi="de-DE"/>
        </w:rPr>
        <w:t xml:space="preserve">directly interface to Ethereum </w:t>
      </w:r>
      <w:r w:rsidR="0097426F">
        <w:rPr>
          <w:rFonts w:ascii="Times New Roman" w:hAnsi="Times New Roman" w:cs="Times New Roman"/>
          <w:lang w:val="en-US" w:bidi="de-DE"/>
        </w:rPr>
        <w:t>network</w:t>
      </w:r>
      <w:r w:rsidR="004C4750" w:rsidRPr="004C4750">
        <w:rPr>
          <w:rFonts w:ascii="Times New Roman" w:hAnsi="Times New Roman" w:cs="Times New Roman"/>
          <w:lang w:val="en-US" w:bidi="de-DE"/>
        </w:rPr>
        <w:t xml:space="preserve"> and </w:t>
      </w:r>
      <w:r w:rsidR="005F1CB0">
        <w:rPr>
          <w:rFonts w:ascii="Times New Roman" w:hAnsi="Times New Roman" w:cs="Times New Roman"/>
          <w:lang w:val="en-US" w:bidi="de-DE"/>
        </w:rPr>
        <w:t xml:space="preserve">shall </w:t>
      </w:r>
      <w:r w:rsidR="004C4750" w:rsidRPr="004C4750">
        <w:rPr>
          <w:rFonts w:ascii="Times New Roman" w:hAnsi="Times New Roman" w:cs="Times New Roman"/>
          <w:lang w:val="en-US" w:bidi="de-DE"/>
        </w:rPr>
        <w:t xml:space="preserve">allow Employee to sign ESOP Smart Contract with Employee’s </w:t>
      </w:r>
      <w:r w:rsidR="004C4750" w:rsidRPr="004C4750">
        <w:rPr>
          <w:rFonts w:ascii="Times New Roman" w:hAnsi="Times New Roman" w:cs="Times New Roman"/>
          <w:b/>
          <w:lang w:val="en-US" w:bidi="de-DE"/>
        </w:rPr>
        <w:t>Private Key</w:t>
      </w:r>
      <w:r w:rsidR="004C4750">
        <w:rPr>
          <w:rFonts w:ascii="Times New Roman" w:hAnsi="Times New Roman" w:cs="Times New Roman"/>
          <w:lang w:val="en-US" w:bidi="de-DE"/>
        </w:rPr>
        <w:t>. Private Key storage (“</w:t>
      </w:r>
      <w:r w:rsidR="004C4750" w:rsidRPr="004C4750">
        <w:rPr>
          <w:rFonts w:ascii="Times New Roman" w:hAnsi="Times New Roman" w:cs="Times New Roman"/>
          <w:b/>
          <w:lang w:val="en-US" w:bidi="de-DE"/>
        </w:rPr>
        <w:t>Wallet</w:t>
      </w:r>
      <w:r w:rsidR="004C4750" w:rsidRPr="004C4750">
        <w:rPr>
          <w:rFonts w:ascii="Times New Roman" w:hAnsi="Times New Roman" w:cs="Times New Roman"/>
          <w:lang w:val="en-US" w:bidi="de-DE"/>
        </w:rPr>
        <w:t xml:space="preserve">”) </w:t>
      </w:r>
      <w:r w:rsidR="005F1CB0">
        <w:rPr>
          <w:rFonts w:ascii="Times New Roman" w:hAnsi="Times New Roman" w:cs="Times New Roman"/>
          <w:lang w:val="en-US" w:bidi="de-DE"/>
        </w:rPr>
        <w:t xml:space="preserve">shall be </w:t>
      </w:r>
      <w:r w:rsidR="004C4750" w:rsidRPr="004C4750">
        <w:rPr>
          <w:rFonts w:ascii="Times New Roman" w:hAnsi="Times New Roman" w:cs="Times New Roman"/>
          <w:lang w:val="en-US" w:bidi="de-DE"/>
        </w:rPr>
        <w:t xml:space="preserve">at Employee’s sole discretion. </w:t>
      </w:r>
      <w:r w:rsidR="005F1CB0">
        <w:rPr>
          <w:rFonts w:ascii="Times New Roman" w:hAnsi="Times New Roman" w:cs="Times New Roman"/>
          <w:lang w:val="en-US" w:bidi="de-DE"/>
        </w:rPr>
        <w:t xml:space="preserve">However, no Option-Offer shall be made before </w:t>
      </w:r>
      <w:r w:rsidR="004C4750" w:rsidRPr="004C4750">
        <w:rPr>
          <w:rFonts w:ascii="Times New Roman" w:hAnsi="Times New Roman" w:cs="Times New Roman"/>
          <w:lang w:val="en-US" w:bidi="de-DE"/>
        </w:rPr>
        <w:t xml:space="preserve">Employee’s </w:t>
      </w:r>
      <w:r w:rsidR="007D4F58">
        <w:rPr>
          <w:rFonts w:ascii="Times New Roman" w:hAnsi="Times New Roman" w:cs="Times New Roman"/>
          <w:b/>
          <w:lang w:val="en-US" w:bidi="de-DE"/>
        </w:rPr>
        <w:t>Ethereum Address</w:t>
      </w:r>
      <w:r w:rsidR="004C4750" w:rsidRPr="004C4750">
        <w:rPr>
          <w:rFonts w:ascii="Times New Roman" w:hAnsi="Times New Roman" w:cs="Times New Roman"/>
          <w:lang w:val="en-US" w:bidi="de-DE"/>
        </w:rPr>
        <w:t xml:space="preserve"> </w:t>
      </w:r>
      <w:r w:rsidR="005F1CB0">
        <w:rPr>
          <w:rFonts w:ascii="Times New Roman" w:hAnsi="Times New Roman" w:cs="Times New Roman"/>
          <w:lang w:val="en-US" w:bidi="de-DE"/>
        </w:rPr>
        <w:t>is</w:t>
      </w:r>
      <w:r w:rsidR="005F1CB0" w:rsidRPr="004C4750">
        <w:rPr>
          <w:rFonts w:ascii="Times New Roman" w:hAnsi="Times New Roman" w:cs="Times New Roman"/>
          <w:lang w:val="en-US" w:bidi="de-DE"/>
        </w:rPr>
        <w:t xml:space="preserve"> </w:t>
      </w:r>
      <w:r w:rsidR="004C4750" w:rsidRPr="004C4750">
        <w:rPr>
          <w:rFonts w:ascii="Times New Roman" w:hAnsi="Times New Roman" w:cs="Times New Roman"/>
          <w:lang w:val="en-US" w:bidi="de-DE"/>
        </w:rPr>
        <w:t>provided to Company</w:t>
      </w:r>
      <w:r w:rsidR="005F1CB0">
        <w:rPr>
          <w:rFonts w:ascii="Times New Roman" w:hAnsi="Times New Roman" w:cs="Times New Roman"/>
          <w:lang w:val="en-US" w:bidi="de-DE"/>
        </w:rPr>
        <w:t>.</w:t>
      </w:r>
    </w:p>
    <w:p w14:paraId="544FAF50" w14:textId="77777777" w:rsidR="00FD3140" w:rsidRDefault="004C4750" w:rsidP="004C4750">
      <w:pPr>
        <w:pStyle w:val="Standa"/>
        <w:numPr>
          <w:ilvl w:val="1"/>
          <w:numId w:val="2"/>
        </w:numPr>
        <w:spacing w:line="360" w:lineRule="auto"/>
        <w:ind w:right="582"/>
        <w:jc w:val="both"/>
        <w:rPr>
          <w:rFonts w:ascii="Times New Roman" w:hAnsi="Times New Roman" w:cs="Times New Roman"/>
          <w:lang w:val="en-US" w:bidi="de-DE"/>
        </w:rPr>
      </w:pPr>
      <w:r w:rsidRPr="004C4750">
        <w:rPr>
          <w:rFonts w:ascii="Times New Roman" w:hAnsi="Times New Roman" w:cs="Times New Roman"/>
          <w:lang w:val="en-US" w:bidi="de-DE"/>
        </w:rPr>
        <w:t>{options</w:t>
      </w:r>
      <w:r>
        <w:rPr>
          <w:rFonts w:ascii="Times New Roman" w:hAnsi="Times New Roman" w:cs="Times New Roman"/>
          <w:lang w:val="en-US" w:bidi="de-DE"/>
        </w:rPr>
        <w:t>-</w:t>
      </w:r>
      <w:r w:rsidRPr="004C4750">
        <w:rPr>
          <w:rFonts w:ascii="Times New Roman" w:hAnsi="Times New Roman" w:cs="Times New Roman"/>
          <w:lang w:val="en-US" w:bidi="de-DE"/>
        </w:rPr>
        <w:t>per</w:t>
      </w:r>
      <w:r>
        <w:rPr>
          <w:rFonts w:ascii="Times New Roman" w:hAnsi="Times New Roman" w:cs="Times New Roman"/>
          <w:lang w:val="en-US" w:bidi="de-DE"/>
        </w:rPr>
        <w:t>-</w:t>
      </w:r>
      <w:r w:rsidRPr="004C4750">
        <w:rPr>
          <w:rFonts w:ascii="Times New Roman" w:hAnsi="Times New Roman" w:cs="Times New Roman"/>
          <w:lang w:val="en-US" w:bidi="de-DE"/>
        </w:rPr>
        <w:t>share} options provide the right to acquire one ordinary share in the nominal amount of EUR 1.00 (in words: Euro one) in the Company (the “</w:t>
      </w:r>
      <w:r w:rsidRPr="004C4750">
        <w:rPr>
          <w:rFonts w:ascii="Times New Roman" w:hAnsi="Times New Roman" w:cs="Times New Roman"/>
          <w:b/>
          <w:lang w:val="en-US" w:bidi="de-DE"/>
        </w:rPr>
        <w:t>Option</w:t>
      </w:r>
      <w:r w:rsidRPr="004C4750">
        <w:rPr>
          <w:rFonts w:ascii="Times New Roman" w:hAnsi="Times New Roman" w:cs="Times New Roman"/>
          <w:lang w:val="en-US" w:bidi="de-DE"/>
        </w:rPr>
        <w:t xml:space="preserve">”) for the </w:t>
      </w:r>
      <w:r w:rsidRPr="004C4750">
        <w:rPr>
          <w:rFonts w:ascii="Times New Roman" w:hAnsi="Times New Roman" w:cs="Times New Roman"/>
          <w:b/>
          <w:lang w:val="en-US" w:bidi="de-DE"/>
        </w:rPr>
        <w:t>Strike Price</w:t>
      </w:r>
      <w:r w:rsidR="0097426F">
        <w:rPr>
          <w:rFonts w:ascii="Times New Roman" w:hAnsi="Times New Roman" w:cs="Times New Roman"/>
          <w:lang w:val="en-US" w:bidi="de-DE"/>
        </w:rPr>
        <w:t xml:space="preserve"> of {strike-price}</w:t>
      </w:r>
      <w:r w:rsidRPr="004C4750">
        <w:rPr>
          <w:rFonts w:ascii="Times New Roman" w:hAnsi="Times New Roman" w:cs="Times New Roman"/>
          <w:lang w:val="en-US" w:bidi="de-DE"/>
        </w:rPr>
        <w:t xml:space="preserve"> EUR.</w:t>
      </w:r>
    </w:p>
    <w:p w14:paraId="100575AB" w14:textId="77777777" w:rsidR="004C4750" w:rsidRPr="00547B83" w:rsidRDefault="005F1CB0" w:rsidP="004C4750">
      <w:pPr>
        <w:pStyle w:val="Standa"/>
        <w:numPr>
          <w:ilvl w:val="1"/>
          <w:numId w:val="2"/>
        </w:numPr>
        <w:spacing w:line="360" w:lineRule="auto"/>
        <w:ind w:right="582"/>
        <w:jc w:val="both"/>
        <w:rPr>
          <w:rFonts w:ascii="Times New Roman" w:hAnsi="Times New Roman" w:cs="Times New Roman"/>
          <w:lang w:val="en-US" w:bidi="de-DE"/>
        </w:rPr>
      </w:pPr>
      <w:r>
        <w:rPr>
          <w:rFonts w:ascii="Times New Roman" w:hAnsi="Times New Roman" w:cs="Times New Roman"/>
          <w:lang w:val="en-US" w:bidi="de-DE"/>
        </w:rPr>
        <w:t xml:space="preserve">The </w:t>
      </w:r>
      <w:r w:rsidR="004C4750">
        <w:rPr>
          <w:rFonts w:ascii="Times New Roman" w:hAnsi="Times New Roman" w:cs="Times New Roman"/>
          <w:lang w:val="en-US" w:bidi="de-DE"/>
        </w:rPr>
        <w:t>Number of options granted to the Employee (“</w:t>
      </w:r>
      <w:r w:rsidR="004C4750" w:rsidRPr="00FB2CDA">
        <w:rPr>
          <w:rFonts w:ascii="Times New Roman" w:hAnsi="Times New Roman" w:cs="Times New Roman"/>
          <w:b/>
          <w:lang w:val="en-US" w:bidi="de-DE"/>
        </w:rPr>
        <w:t>Issued Options</w:t>
      </w:r>
      <w:r w:rsidR="004C4750">
        <w:rPr>
          <w:rFonts w:ascii="Times New Roman" w:hAnsi="Times New Roman" w:cs="Times New Roman"/>
          <w:lang w:val="en-US" w:bidi="de-DE"/>
        </w:rPr>
        <w:t>”</w:t>
      </w:r>
      <w:r w:rsidR="00FB2CDA">
        <w:rPr>
          <w:rFonts w:ascii="Times New Roman" w:hAnsi="Times New Roman" w:cs="Times New Roman"/>
          <w:lang w:val="en-US" w:bidi="de-DE"/>
        </w:rPr>
        <w:t xml:space="preserve">) </w:t>
      </w:r>
      <w:r>
        <w:rPr>
          <w:rFonts w:ascii="Times New Roman" w:hAnsi="Times New Roman" w:cs="Times New Roman"/>
          <w:lang w:val="en-US" w:bidi="de-DE"/>
        </w:rPr>
        <w:t xml:space="preserve">shall be </w:t>
      </w:r>
      <w:r w:rsidR="00FB2CDA">
        <w:rPr>
          <w:rFonts w:ascii="Times New Roman" w:hAnsi="Times New Roman" w:cs="Times New Roman"/>
          <w:lang w:val="en-US" w:bidi="de-DE"/>
        </w:rPr>
        <w:t>determined by</w:t>
      </w:r>
      <w:r w:rsidR="00FB2CDA" w:rsidRPr="004C4750">
        <w:rPr>
          <w:rFonts w:ascii="Times New Roman" w:hAnsi="Times New Roman" w:cs="Times New Roman"/>
          <w:lang w:val="en-US" w:bidi="de-DE"/>
        </w:rPr>
        <w:t xml:space="preserve"> </w:t>
      </w:r>
      <w:r>
        <w:rPr>
          <w:rFonts w:ascii="Times New Roman" w:hAnsi="Times New Roman" w:cs="Times New Roman"/>
          <w:lang w:val="en-US" w:bidi="de-DE"/>
        </w:rPr>
        <w:t>the</w:t>
      </w:r>
      <w:r w:rsidRPr="004C4750">
        <w:rPr>
          <w:rFonts w:ascii="Times New Roman" w:hAnsi="Times New Roman" w:cs="Times New Roman"/>
          <w:lang w:val="en-US" w:bidi="de-DE"/>
        </w:rPr>
        <w:t xml:space="preserve"> </w:t>
      </w:r>
      <w:r w:rsidR="00FB2CDA" w:rsidRPr="004C4750">
        <w:rPr>
          <w:rFonts w:ascii="Times New Roman" w:hAnsi="Times New Roman" w:cs="Times New Roman"/>
          <w:lang w:val="en-US" w:bidi="de-DE"/>
        </w:rPr>
        <w:t xml:space="preserve">algorithm </w:t>
      </w:r>
      <w:r>
        <w:rPr>
          <w:rFonts w:ascii="Times New Roman" w:hAnsi="Times New Roman" w:cs="Times New Roman"/>
          <w:lang w:val="en-US" w:bidi="de-DE"/>
        </w:rPr>
        <w:t xml:space="preserve">pursuant to </w:t>
      </w:r>
      <w:r w:rsidR="00372433">
        <w:rPr>
          <w:rFonts w:ascii="Times New Roman" w:hAnsi="Times New Roman" w:cs="Times New Roman"/>
          <w:lang w:val="en-US" w:bidi="de-DE"/>
        </w:rPr>
        <w:t>section</w:t>
      </w:r>
      <w:r w:rsidR="00FB2CDA" w:rsidRPr="004C4750">
        <w:rPr>
          <w:rFonts w:ascii="Times New Roman" w:hAnsi="Times New Roman" w:cs="Times New Roman"/>
          <w:lang w:val="en-US" w:bidi="de-DE"/>
        </w:rPr>
        <w:t xml:space="preserve"> </w:t>
      </w:r>
      <w:r w:rsidR="004B6877">
        <w:rPr>
          <w:rFonts w:ascii="Times New Roman" w:hAnsi="Times New Roman" w:cs="Times New Roman"/>
          <w:lang w:val="en-US" w:bidi="de-DE"/>
        </w:rPr>
        <w:fldChar w:fldCharType="begin"/>
      </w:r>
      <w:r w:rsidR="004B6877">
        <w:rPr>
          <w:rFonts w:ascii="Times New Roman" w:hAnsi="Times New Roman" w:cs="Times New Roman"/>
          <w:lang w:val="en-US" w:bidi="de-DE"/>
        </w:rPr>
        <w:instrText xml:space="preserve"> REF _Ref479355818 \r \h </w:instrText>
      </w:r>
      <w:r w:rsidR="004B6877">
        <w:rPr>
          <w:rFonts w:ascii="Times New Roman" w:hAnsi="Times New Roman" w:cs="Times New Roman"/>
          <w:lang w:val="en-US" w:bidi="de-DE"/>
        </w:rPr>
      </w:r>
      <w:r w:rsidR="004B6877">
        <w:rPr>
          <w:rFonts w:ascii="Times New Roman" w:hAnsi="Times New Roman" w:cs="Times New Roman"/>
          <w:lang w:val="en-US" w:bidi="de-DE"/>
        </w:rPr>
        <w:fldChar w:fldCharType="separate"/>
      </w:r>
      <w:r>
        <w:rPr>
          <w:rFonts w:ascii="Times New Roman" w:hAnsi="Times New Roman" w:cs="Times New Roman"/>
          <w:lang w:val="en-US" w:bidi="de-DE"/>
        </w:rPr>
        <w:t>2.1</w:t>
      </w:r>
      <w:r w:rsidR="004B6877">
        <w:rPr>
          <w:rFonts w:ascii="Times New Roman" w:hAnsi="Times New Roman" w:cs="Times New Roman"/>
          <w:lang w:val="en-US" w:bidi="de-DE"/>
        </w:rPr>
        <w:fldChar w:fldCharType="end"/>
      </w:r>
      <w:r w:rsidR="0097426F">
        <w:rPr>
          <w:rFonts w:ascii="Times New Roman" w:hAnsi="Times New Roman" w:cs="Times New Roman"/>
          <w:lang w:val="en-US" w:bidi="de-DE"/>
        </w:rPr>
        <w:t xml:space="preserve"> and </w:t>
      </w:r>
      <w:r>
        <w:rPr>
          <w:rFonts w:ascii="Times New Roman" w:hAnsi="Times New Roman" w:cs="Times New Roman"/>
          <w:lang w:val="en-US" w:bidi="de-DE"/>
        </w:rPr>
        <w:t xml:space="preserve">as further </w:t>
      </w:r>
      <w:r w:rsidR="0097426F">
        <w:rPr>
          <w:rFonts w:ascii="Times New Roman" w:hAnsi="Times New Roman" w:cs="Times New Roman"/>
          <w:lang w:val="en-US" w:bidi="de-DE"/>
        </w:rPr>
        <w:t>specified in</w:t>
      </w:r>
      <w:r w:rsidR="00FB2CDA">
        <w:rPr>
          <w:rFonts w:ascii="Times New Roman" w:hAnsi="Times New Roman" w:cs="Times New Roman"/>
          <w:lang w:val="en-US" w:bidi="de-DE"/>
        </w:rPr>
        <w:t xml:space="preserve"> the </w:t>
      </w:r>
      <w:r w:rsidR="00FB2CDA" w:rsidRPr="004E633B">
        <w:rPr>
          <w:rFonts w:ascii="Times New Roman" w:hAnsi="Times New Roman" w:cs="Times New Roman"/>
          <w:b/>
          <w:lang w:val="en-US" w:bidi="de-DE"/>
        </w:rPr>
        <w:t>Subscription Form</w:t>
      </w:r>
      <w:r w:rsidR="00FB2CDA">
        <w:rPr>
          <w:rFonts w:ascii="Times New Roman" w:hAnsi="Times New Roman" w:cs="Times New Roman"/>
          <w:lang w:val="en-US" w:bidi="de-DE"/>
        </w:rPr>
        <w:t>.</w:t>
      </w:r>
    </w:p>
    <w:p w14:paraId="3C7FE049" w14:textId="77777777" w:rsidR="00B73E10" w:rsidRDefault="007C2259" w:rsidP="004C4750">
      <w:pPr>
        <w:pStyle w:val="Standa"/>
        <w:numPr>
          <w:ilvl w:val="1"/>
          <w:numId w:val="2"/>
        </w:numPr>
        <w:spacing w:line="360" w:lineRule="auto"/>
        <w:ind w:right="582"/>
        <w:jc w:val="both"/>
        <w:rPr>
          <w:rFonts w:ascii="Times New Roman" w:hAnsi="Times New Roman" w:cs="Times New Roman"/>
          <w:lang w:val="en-US"/>
        </w:rPr>
      </w:pPr>
      <w:r w:rsidRPr="00547B83">
        <w:rPr>
          <w:rFonts w:ascii="Times New Roman" w:hAnsi="Times New Roman" w:cs="Times New Roman"/>
          <w:lang w:val="en-US" w:bidi="de-DE"/>
        </w:rPr>
        <w:t xml:space="preserve">The </w:t>
      </w:r>
      <w:r w:rsidRPr="00547B83">
        <w:rPr>
          <w:rFonts w:ascii="Times New Roman" w:hAnsi="Times New Roman" w:cs="Times New Roman"/>
          <w:lang w:val="en-US"/>
        </w:rPr>
        <w:t>Employee</w:t>
      </w:r>
      <w:r w:rsidR="000331A2" w:rsidRPr="00547B83">
        <w:rPr>
          <w:rFonts w:ascii="Times New Roman" w:hAnsi="Times New Roman" w:cs="Times New Roman"/>
          <w:lang w:val="en-US"/>
        </w:rPr>
        <w:t xml:space="preserve"> </w:t>
      </w:r>
      <w:r w:rsidR="00372433">
        <w:rPr>
          <w:rFonts w:ascii="Times New Roman" w:hAnsi="Times New Roman" w:cs="Times New Roman"/>
          <w:lang w:val="en-US"/>
        </w:rPr>
        <w:t xml:space="preserve">shall </w:t>
      </w:r>
      <w:r w:rsidR="00372433">
        <w:rPr>
          <w:rFonts w:ascii="Times New Roman" w:hAnsi="Times New Roman" w:cs="Times New Roman"/>
          <w:lang w:val="en-US" w:bidi="de-DE"/>
        </w:rPr>
        <w:t>accep</w:t>
      </w:r>
      <w:r w:rsidR="005F1CB0">
        <w:rPr>
          <w:rFonts w:ascii="Times New Roman" w:hAnsi="Times New Roman" w:cs="Times New Roman"/>
          <w:lang w:val="en-US" w:bidi="de-DE"/>
        </w:rPr>
        <w:t>t</w:t>
      </w:r>
      <w:r w:rsidR="00FD3140" w:rsidRPr="00547B83">
        <w:rPr>
          <w:rFonts w:ascii="Times New Roman" w:hAnsi="Times New Roman" w:cs="Times New Roman"/>
          <w:lang w:val="en-US" w:bidi="de-DE"/>
        </w:rPr>
        <w:t xml:space="preserve"> the Option-Offer </w:t>
      </w:r>
      <w:r w:rsidR="00C675BA">
        <w:rPr>
          <w:rFonts w:ascii="Times New Roman" w:hAnsi="Times New Roman" w:cs="Times New Roman"/>
          <w:lang w:val="en-US" w:bidi="de-DE"/>
        </w:rPr>
        <w:t xml:space="preserve">through </w:t>
      </w:r>
      <w:r w:rsidR="008105FC" w:rsidRPr="00547B83">
        <w:rPr>
          <w:rFonts w:ascii="Times New Roman" w:hAnsi="Times New Roman" w:cs="Times New Roman"/>
          <w:lang w:val="en-US" w:bidi="de-DE"/>
        </w:rPr>
        <w:t xml:space="preserve">signing the </w:t>
      </w:r>
      <w:r w:rsidR="0097426F">
        <w:rPr>
          <w:rFonts w:ascii="Times New Roman" w:hAnsi="Times New Roman" w:cs="Times New Roman"/>
          <w:lang w:val="en-US" w:bidi="de-DE"/>
        </w:rPr>
        <w:t>ESOP Smart Contract</w:t>
      </w:r>
      <w:r w:rsidR="00547B83" w:rsidRPr="00547B83">
        <w:rPr>
          <w:rFonts w:ascii="Times New Roman" w:hAnsi="Times New Roman" w:cs="Times New Roman"/>
          <w:lang w:val="en-US" w:bidi="de-DE"/>
        </w:rPr>
        <w:t xml:space="preserve"> with Employee’s Private K</w:t>
      </w:r>
      <w:r w:rsidR="00547B83" w:rsidRPr="004C4750">
        <w:rPr>
          <w:rFonts w:ascii="Times New Roman" w:hAnsi="Times New Roman" w:cs="Times New Roman"/>
          <w:lang w:val="en-US" w:bidi="de-DE"/>
        </w:rPr>
        <w:t xml:space="preserve">ey </w:t>
      </w:r>
      <w:r w:rsidR="00C675BA">
        <w:rPr>
          <w:rFonts w:ascii="Times New Roman" w:hAnsi="Times New Roman" w:cs="Times New Roman"/>
          <w:lang w:val="en-US" w:bidi="de-DE"/>
        </w:rPr>
        <w:t xml:space="preserve">under </w:t>
      </w:r>
      <w:r w:rsidR="00547B83" w:rsidRPr="004C4750">
        <w:rPr>
          <w:rFonts w:ascii="Times New Roman" w:hAnsi="Times New Roman" w:cs="Times New Roman"/>
          <w:lang w:val="en-US" w:bidi="de-DE"/>
        </w:rPr>
        <w:t>the date (“</w:t>
      </w:r>
      <w:r w:rsidR="00547B83" w:rsidRPr="004C4750">
        <w:rPr>
          <w:rFonts w:ascii="Times New Roman" w:hAnsi="Times New Roman" w:cs="Times New Roman"/>
          <w:b/>
          <w:lang w:val="en-US" w:bidi="de-DE"/>
        </w:rPr>
        <w:t>Issue Date”</w:t>
      </w:r>
      <w:r w:rsidR="00547B83" w:rsidRPr="004C4750">
        <w:rPr>
          <w:rFonts w:ascii="Times New Roman" w:hAnsi="Times New Roman" w:cs="Times New Roman"/>
          <w:lang w:val="en-US" w:bidi="de-DE"/>
        </w:rPr>
        <w:t xml:space="preserve">) </w:t>
      </w:r>
      <w:r w:rsidR="00C675BA">
        <w:rPr>
          <w:rFonts w:ascii="Times New Roman" w:hAnsi="Times New Roman" w:cs="Times New Roman"/>
          <w:lang w:val="en-US" w:bidi="de-DE"/>
        </w:rPr>
        <w:t xml:space="preserve">as </w:t>
      </w:r>
      <w:r w:rsidR="00547B83" w:rsidRPr="004C4750">
        <w:rPr>
          <w:rFonts w:ascii="Times New Roman" w:hAnsi="Times New Roman" w:cs="Times New Roman"/>
          <w:lang w:val="en-US" w:bidi="de-DE"/>
        </w:rPr>
        <w:t>specified in the Subscription form</w:t>
      </w:r>
      <w:r w:rsidR="00547B83">
        <w:rPr>
          <w:rFonts w:ascii="Times New Roman" w:hAnsi="Times New Roman" w:cs="Times New Roman"/>
          <w:lang w:val="en-US" w:bidi="de-DE"/>
        </w:rPr>
        <w:t>.</w:t>
      </w:r>
    </w:p>
    <w:p w14:paraId="10CC2F15" w14:textId="77777777" w:rsidR="00D57FB5" w:rsidRPr="00547B83" w:rsidRDefault="00C675BA" w:rsidP="004C4750">
      <w:pPr>
        <w:pStyle w:val="Standa"/>
        <w:numPr>
          <w:ilvl w:val="1"/>
          <w:numId w:val="2"/>
        </w:numPr>
        <w:spacing w:line="360" w:lineRule="auto"/>
        <w:ind w:right="582"/>
        <w:jc w:val="both"/>
        <w:rPr>
          <w:rFonts w:ascii="Times New Roman" w:hAnsi="Times New Roman" w:cs="Times New Roman"/>
          <w:lang w:val="en-US"/>
        </w:rPr>
      </w:pPr>
      <w:r>
        <w:rPr>
          <w:rFonts w:ascii="Times New Roman" w:hAnsi="Times New Roman" w:cs="Times New Roman"/>
          <w:lang w:val="en-US" w:bidi="de-DE"/>
        </w:rPr>
        <w:t xml:space="preserve">Any Option-Offer may </w:t>
      </w:r>
      <w:r w:rsidR="00372433">
        <w:rPr>
          <w:rFonts w:ascii="Times New Roman" w:hAnsi="Times New Roman" w:cs="Times New Roman"/>
          <w:lang w:val="en-US" w:bidi="de-DE"/>
        </w:rPr>
        <w:t>may only be accepted until a certain date as</w:t>
      </w:r>
      <w:r w:rsidR="00D57FB5">
        <w:rPr>
          <w:rFonts w:ascii="Times New Roman" w:hAnsi="Times New Roman" w:cs="Times New Roman"/>
          <w:lang w:val="en-US" w:bidi="de-DE"/>
        </w:rPr>
        <w:t xml:space="preserve"> specified in the Subscription Form </w:t>
      </w:r>
      <w:r w:rsidR="00A630BC">
        <w:rPr>
          <w:rFonts w:ascii="Times New Roman" w:hAnsi="Times New Roman" w:cs="Times New Roman"/>
          <w:lang w:val="en-US" w:bidi="de-DE"/>
        </w:rPr>
        <w:t>which shall</w:t>
      </w:r>
      <w:r w:rsidR="00D57FB5">
        <w:rPr>
          <w:rFonts w:ascii="Times New Roman" w:hAnsi="Times New Roman" w:cs="Times New Roman"/>
          <w:lang w:val="en-US" w:bidi="de-DE"/>
        </w:rPr>
        <w:t xml:space="preserve"> not </w:t>
      </w:r>
      <w:r w:rsidR="00A630BC">
        <w:rPr>
          <w:rFonts w:ascii="Times New Roman" w:hAnsi="Times New Roman" w:cs="Times New Roman"/>
          <w:lang w:val="en-US" w:bidi="de-DE"/>
        </w:rPr>
        <w:t>be</w:t>
      </w:r>
      <w:r w:rsidR="00D57FB5">
        <w:rPr>
          <w:rFonts w:ascii="Times New Roman" w:hAnsi="Times New Roman" w:cs="Times New Roman"/>
          <w:lang w:val="en-US" w:bidi="de-DE"/>
        </w:rPr>
        <w:t xml:space="preserve"> earlier than </w:t>
      </w:r>
      <w:r>
        <w:rPr>
          <w:rFonts w:ascii="Times New Roman" w:hAnsi="Times New Roman" w:cs="Times New Roman"/>
          <w:lang w:val="en-US" w:bidi="de-DE"/>
        </w:rPr>
        <w:t>two</w:t>
      </w:r>
      <w:r w:rsidR="00D57FB5">
        <w:rPr>
          <w:rFonts w:ascii="Times New Roman" w:hAnsi="Times New Roman" w:cs="Times New Roman"/>
          <w:lang w:val="en-US" w:bidi="de-DE"/>
        </w:rPr>
        <w:t xml:space="preserve"> weeks </w:t>
      </w:r>
      <w:r w:rsidR="00A630BC">
        <w:rPr>
          <w:rFonts w:ascii="Times New Roman" w:hAnsi="Times New Roman" w:cs="Times New Roman"/>
          <w:lang w:val="en-US" w:bidi="de-DE"/>
        </w:rPr>
        <w:t>after</w:t>
      </w:r>
      <w:r w:rsidR="00D57FB5">
        <w:rPr>
          <w:rFonts w:ascii="Times New Roman" w:hAnsi="Times New Roman" w:cs="Times New Roman"/>
          <w:lang w:val="en-US" w:bidi="de-DE"/>
        </w:rPr>
        <w:t xml:space="preserve"> the </w:t>
      </w:r>
      <w:r>
        <w:rPr>
          <w:rFonts w:ascii="Times New Roman" w:hAnsi="Times New Roman"/>
          <w:lang w:val="en-US"/>
        </w:rPr>
        <w:t>Option-Offer has been made to Employee</w:t>
      </w:r>
      <w:r w:rsidR="00D57FB5">
        <w:rPr>
          <w:rFonts w:ascii="Times New Roman" w:hAnsi="Times New Roman" w:cs="Times New Roman"/>
          <w:lang w:val="en-US" w:bidi="de-DE"/>
        </w:rPr>
        <w:t xml:space="preserve">. </w:t>
      </w:r>
      <w:r w:rsidR="00A630BC">
        <w:rPr>
          <w:rFonts w:ascii="Times New Roman" w:hAnsi="Times New Roman" w:cs="Times New Roman"/>
          <w:lang w:val="en-US" w:bidi="de-DE"/>
        </w:rPr>
        <w:t>Once expired an</w:t>
      </w:r>
      <w:r w:rsidR="00D57FB5">
        <w:rPr>
          <w:rFonts w:ascii="Times New Roman" w:hAnsi="Times New Roman" w:cs="Times New Roman"/>
          <w:lang w:val="en-US" w:bidi="de-DE"/>
        </w:rPr>
        <w:t xml:space="preserve"> Option-Offer </w:t>
      </w:r>
      <w:r w:rsidR="00A630BC">
        <w:rPr>
          <w:rFonts w:ascii="Times New Roman" w:hAnsi="Times New Roman" w:cs="Times New Roman"/>
          <w:lang w:val="en-US" w:bidi="de-DE"/>
        </w:rPr>
        <w:t>shall</w:t>
      </w:r>
      <w:r w:rsidR="00D57FB5">
        <w:rPr>
          <w:rFonts w:ascii="Times New Roman" w:hAnsi="Times New Roman" w:cs="Times New Roman"/>
          <w:lang w:val="en-US" w:bidi="de-DE"/>
        </w:rPr>
        <w:t xml:space="preserve"> become void.</w:t>
      </w:r>
    </w:p>
    <w:p w14:paraId="0436F4F3" w14:textId="77777777" w:rsidR="00FD3140" w:rsidRPr="00FB2CDA" w:rsidRDefault="00134426" w:rsidP="00FB2CDA">
      <w:pPr>
        <w:pStyle w:val="Standa"/>
        <w:numPr>
          <w:ilvl w:val="1"/>
          <w:numId w:val="2"/>
        </w:numPr>
        <w:spacing w:line="360" w:lineRule="auto"/>
        <w:ind w:right="582"/>
        <w:jc w:val="both"/>
        <w:rPr>
          <w:rFonts w:ascii="Times New Roman" w:hAnsi="Times New Roman" w:cs="Times New Roman"/>
          <w:lang w:val="en-US"/>
        </w:rPr>
      </w:pPr>
      <w:r w:rsidRPr="00673FA4">
        <w:rPr>
          <w:rFonts w:ascii="Times New Roman" w:hAnsi="Times New Roman" w:cs="Times New Roman"/>
          <w:lang w:val="en-US"/>
        </w:rPr>
        <w:t xml:space="preserve">The granting of </w:t>
      </w:r>
      <w:r w:rsidR="00434719" w:rsidRPr="00673FA4">
        <w:rPr>
          <w:rFonts w:ascii="Times New Roman" w:hAnsi="Times New Roman" w:cs="Times New Roman"/>
          <w:lang w:val="en-US"/>
        </w:rPr>
        <w:t xml:space="preserve">Issued </w:t>
      </w:r>
      <w:r w:rsidRPr="00673FA4">
        <w:rPr>
          <w:rFonts w:ascii="Times New Roman" w:hAnsi="Times New Roman" w:cs="Times New Roman"/>
          <w:lang w:val="en-US"/>
        </w:rPr>
        <w:t>Options does not have any influence on</w:t>
      </w:r>
      <w:r w:rsidR="00DA79C0" w:rsidRPr="00673FA4">
        <w:rPr>
          <w:rFonts w:ascii="Times New Roman" w:hAnsi="Times New Roman" w:cs="Times New Roman"/>
          <w:lang w:val="en-US"/>
        </w:rPr>
        <w:t xml:space="preserve"> the calculation of </w:t>
      </w:r>
      <w:r w:rsidR="009B07FE" w:rsidRPr="00673FA4">
        <w:rPr>
          <w:rFonts w:ascii="Times New Roman" w:hAnsi="Times New Roman" w:cs="Times New Roman"/>
          <w:lang w:val="en-US"/>
        </w:rPr>
        <w:t>possible bonus payment</w:t>
      </w:r>
      <w:r w:rsidR="006C1AEB" w:rsidRPr="00673FA4">
        <w:rPr>
          <w:rFonts w:ascii="Times New Roman" w:hAnsi="Times New Roman" w:cs="Times New Roman"/>
          <w:lang w:val="en-US"/>
        </w:rPr>
        <w:t>s</w:t>
      </w:r>
      <w:r w:rsidR="009B07FE" w:rsidRPr="00673FA4">
        <w:rPr>
          <w:rFonts w:ascii="Times New Roman" w:hAnsi="Times New Roman" w:cs="Times New Roman"/>
          <w:lang w:val="en-US"/>
        </w:rPr>
        <w:t xml:space="preserve">, pension plans </w:t>
      </w:r>
      <w:r w:rsidR="00335FB2" w:rsidRPr="00673FA4">
        <w:rPr>
          <w:rFonts w:ascii="Times New Roman" w:hAnsi="Times New Roman" w:cs="Times New Roman"/>
          <w:lang w:val="en-US"/>
        </w:rPr>
        <w:t xml:space="preserve">or </w:t>
      </w:r>
      <w:r w:rsidR="00DB7966" w:rsidRPr="00673FA4">
        <w:rPr>
          <w:rFonts w:ascii="Times New Roman" w:hAnsi="Times New Roman" w:cs="Times New Roman"/>
          <w:lang w:val="en-US"/>
        </w:rPr>
        <w:t xml:space="preserve">any </w:t>
      </w:r>
      <w:r w:rsidR="00335FB2" w:rsidRPr="00673FA4">
        <w:rPr>
          <w:rFonts w:ascii="Times New Roman" w:hAnsi="Times New Roman" w:cs="Times New Roman"/>
          <w:lang w:val="en-US"/>
        </w:rPr>
        <w:t>other compensation</w:t>
      </w:r>
      <w:r w:rsidR="00DB7966" w:rsidRPr="00673FA4">
        <w:rPr>
          <w:rFonts w:ascii="Times New Roman" w:hAnsi="Times New Roman" w:cs="Times New Roman"/>
          <w:lang w:val="en-US"/>
        </w:rPr>
        <w:t>s</w:t>
      </w:r>
      <w:r w:rsidR="00335FB2" w:rsidRPr="00673FA4">
        <w:rPr>
          <w:rFonts w:ascii="Times New Roman" w:hAnsi="Times New Roman" w:cs="Times New Roman"/>
          <w:lang w:val="en-US"/>
        </w:rPr>
        <w:t xml:space="preserve"> of </w:t>
      </w:r>
      <w:r w:rsidR="00DA79C0" w:rsidRPr="00673FA4">
        <w:rPr>
          <w:rFonts w:ascii="Times New Roman" w:hAnsi="Times New Roman" w:cs="Times New Roman"/>
          <w:lang w:val="en-US"/>
        </w:rPr>
        <w:t>the Employee</w:t>
      </w:r>
      <w:r w:rsidR="00335FB2" w:rsidRPr="00673FA4">
        <w:rPr>
          <w:rFonts w:ascii="Times New Roman" w:hAnsi="Times New Roman" w:cs="Times New Roman"/>
          <w:lang w:val="en-US"/>
        </w:rPr>
        <w:t xml:space="preserve">. </w:t>
      </w:r>
      <w:r w:rsidR="00110404" w:rsidRPr="00673FA4">
        <w:rPr>
          <w:rFonts w:ascii="Times New Roman" w:hAnsi="Times New Roman" w:cs="Times New Roman"/>
          <w:lang w:val="en-US"/>
        </w:rPr>
        <w:t xml:space="preserve">The </w:t>
      </w:r>
      <w:r w:rsidR="007B6B1A" w:rsidRPr="00673FA4">
        <w:rPr>
          <w:rFonts w:ascii="Times New Roman" w:hAnsi="Times New Roman" w:cs="Times New Roman"/>
          <w:lang w:val="en-US"/>
        </w:rPr>
        <w:t xml:space="preserve">Company grants the </w:t>
      </w:r>
      <w:r w:rsidR="00A0271A" w:rsidRPr="00673FA4">
        <w:rPr>
          <w:rFonts w:ascii="Times New Roman" w:hAnsi="Times New Roman" w:cs="Times New Roman"/>
          <w:lang w:val="en-US"/>
        </w:rPr>
        <w:t xml:space="preserve">Issued </w:t>
      </w:r>
      <w:r w:rsidR="007B6B1A" w:rsidRPr="00673FA4">
        <w:rPr>
          <w:rFonts w:ascii="Times New Roman" w:hAnsi="Times New Roman" w:cs="Times New Roman"/>
          <w:lang w:val="en-US"/>
        </w:rPr>
        <w:t xml:space="preserve">Options on a voluntary basis only; the </w:t>
      </w:r>
      <w:r w:rsidR="00F7144B" w:rsidRPr="00673FA4">
        <w:rPr>
          <w:rFonts w:ascii="Times New Roman" w:hAnsi="Times New Roman" w:cs="Times New Roman"/>
          <w:lang w:val="en-US"/>
        </w:rPr>
        <w:t>Employee</w:t>
      </w:r>
      <w:r w:rsidR="007B6B1A" w:rsidRPr="00673FA4">
        <w:rPr>
          <w:rFonts w:ascii="Times New Roman" w:hAnsi="Times New Roman" w:cs="Times New Roman"/>
          <w:lang w:val="en-US"/>
        </w:rPr>
        <w:t xml:space="preserve"> is not entitled to demand further Options. No repeated grant of Options to a</w:t>
      </w:r>
      <w:r w:rsidR="00F7144B" w:rsidRPr="00673FA4">
        <w:rPr>
          <w:rFonts w:ascii="Times New Roman" w:hAnsi="Times New Roman" w:cs="Times New Roman"/>
          <w:lang w:val="en-US"/>
        </w:rPr>
        <w:t>n Employee</w:t>
      </w:r>
      <w:r w:rsidR="00C207FE" w:rsidRPr="00673FA4">
        <w:rPr>
          <w:rFonts w:ascii="Times New Roman" w:hAnsi="Times New Roman" w:cs="Times New Roman"/>
          <w:lang w:val="en-US"/>
        </w:rPr>
        <w:t xml:space="preserve"> </w:t>
      </w:r>
      <w:r w:rsidR="007B6B1A" w:rsidRPr="00673FA4">
        <w:rPr>
          <w:rFonts w:ascii="Times New Roman" w:hAnsi="Times New Roman" w:cs="Times New Roman"/>
          <w:lang w:val="en-US"/>
        </w:rPr>
        <w:t xml:space="preserve">shall be deemed to confer any entitlement (under any company practice – </w:t>
      </w:r>
      <w:r w:rsidR="007B6B1A" w:rsidRPr="00673FA4">
        <w:rPr>
          <w:rFonts w:ascii="Times New Roman" w:hAnsi="Times New Roman" w:cs="Times New Roman"/>
          <w:i/>
          <w:lang w:val="en-US"/>
        </w:rPr>
        <w:t>Betriebliche Übung</w:t>
      </w:r>
      <w:r w:rsidR="007B6B1A" w:rsidRPr="00673FA4">
        <w:rPr>
          <w:rFonts w:ascii="Times New Roman" w:hAnsi="Times New Roman" w:cs="Times New Roman"/>
          <w:lang w:val="en-US"/>
        </w:rPr>
        <w:t xml:space="preserve">, or otherwise) as to any </w:t>
      </w:r>
      <w:r w:rsidR="007C538A" w:rsidRPr="00673FA4">
        <w:rPr>
          <w:rFonts w:ascii="Times New Roman" w:hAnsi="Times New Roman" w:cs="Times New Roman"/>
          <w:lang w:val="en-US"/>
        </w:rPr>
        <w:t>(</w:t>
      </w:r>
      <w:r w:rsidR="007B6B1A" w:rsidRPr="00673FA4">
        <w:rPr>
          <w:rFonts w:ascii="Times New Roman" w:hAnsi="Times New Roman" w:cs="Times New Roman"/>
          <w:lang w:val="en-US"/>
        </w:rPr>
        <w:t>future</w:t>
      </w:r>
      <w:r w:rsidR="007C538A" w:rsidRPr="00673FA4">
        <w:rPr>
          <w:rFonts w:ascii="Times New Roman" w:hAnsi="Times New Roman" w:cs="Times New Roman"/>
          <w:lang w:val="en-US"/>
        </w:rPr>
        <w:t>)</w:t>
      </w:r>
      <w:r w:rsidR="007B6B1A" w:rsidRPr="00673FA4">
        <w:rPr>
          <w:rFonts w:ascii="Times New Roman" w:hAnsi="Times New Roman" w:cs="Times New Roman"/>
          <w:lang w:val="en-US"/>
        </w:rPr>
        <w:t xml:space="preserve"> grant of Options to any </w:t>
      </w:r>
      <w:r w:rsidR="002F59F4" w:rsidRPr="00673FA4">
        <w:rPr>
          <w:rFonts w:ascii="Times New Roman" w:hAnsi="Times New Roman" w:cs="Times New Roman"/>
          <w:lang w:val="en-US"/>
        </w:rPr>
        <w:t>Employee</w:t>
      </w:r>
      <w:r w:rsidR="007B6B1A" w:rsidRPr="00673FA4">
        <w:rPr>
          <w:rFonts w:ascii="Times New Roman" w:hAnsi="Times New Roman" w:cs="Times New Roman"/>
          <w:lang w:val="en-US"/>
        </w:rPr>
        <w:t xml:space="preserve"> or any third person or entity</w:t>
      </w:r>
      <w:r w:rsidR="00CF2799" w:rsidRPr="00673FA4">
        <w:rPr>
          <w:rFonts w:ascii="Times New Roman" w:hAnsi="Times New Roman" w:cs="Times New Roman"/>
          <w:lang w:val="en-US"/>
        </w:rPr>
        <w:t xml:space="preserve">. </w:t>
      </w:r>
    </w:p>
    <w:p w14:paraId="4B5FCA38" w14:textId="77777777" w:rsidR="001517BF" w:rsidRPr="00673FA4" w:rsidRDefault="001517BF" w:rsidP="00FD3140">
      <w:pPr>
        <w:pStyle w:val="Standa"/>
        <w:spacing w:line="360" w:lineRule="auto"/>
        <w:ind w:right="582"/>
        <w:jc w:val="both"/>
        <w:rPr>
          <w:rFonts w:ascii="Times New Roman" w:hAnsi="Times New Roman" w:cs="Times New Roman"/>
          <w:lang w:val="en-US"/>
        </w:rPr>
      </w:pPr>
    </w:p>
    <w:p w14:paraId="34DDAC2C" w14:textId="77777777" w:rsidR="00FD3140" w:rsidRPr="00673FA4" w:rsidRDefault="00FD3140" w:rsidP="00326947">
      <w:pPr>
        <w:pStyle w:val="Standa"/>
        <w:spacing w:line="360" w:lineRule="auto"/>
        <w:ind w:left="1100" w:right="582"/>
        <w:jc w:val="center"/>
        <w:outlineLvl w:val="0"/>
        <w:rPr>
          <w:rFonts w:ascii="Times New Roman" w:hAnsi="Times New Roman" w:cs="Times New Roman"/>
          <w:lang w:val="en-US"/>
        </w:rPr>
      </w:pPr>
      <w:r w:rsidRPr="00673FA4">
        <w:rPr>
          <w:rFonts w:ascii="Times New Roman" w:hAnsi="Times New Roman" w:cs="Times New Roman"/>
          <w:b/>
          <w:lang w:val="en-US"/>
        </w:rPr>
        <w:t xml:space="preserve">2. Vesting </w:t>
      </w:r>
      <w:r w:rsidR="001720C0" w:rsidRPr="00673FA4">
        <w:rPr>
          <w:rFonts w:ascii="Times New Roman" w:hAnsi="Times New Roman" w:cs="Times New Roman"/>
          <w:b/>
          <w:lang w:val="en-US"/>
        </w:rPr>
        <w:t>Mechanism</w:t>
      </w:r>
      <w:r w:rsidRPr="00673FA4">
        <w:rPr>
          <w:rFonts w:ascii="Times New Roman" w:hAnsi="Times New Roman" w:cs="Times New Roman"/>
          <w:b/>
          <w:lang w:val="en-US"/>
        </w:rPr>
        <w:t xml:space="preserve"> of Options</w:t>
      </w:r>
    </w:p>
    <w:p w14:paraId="3722E80E" w14:textId="77777777" w:rsidR="00FD3140" w:rsidRPr="00673FA4" w:rsidRDefault="00FD3140" w:rsidP="00FD3140">
      <w:pPr>
        <w:pStyle w:val="Standa"/>
        <w:spacing w:line="360" w:lineRule="auto"/>
        <w:ind w:right="582"/>
        <w:jc w:val="both"/>
        <w:rPr>
          <w:rFonts w:ascii="Times New Roman" w:hAnsi="Times New Roman" w:cs="Times New Roman"/>
          <w:lang w:val="en-US"/>
        </w:rPr>
      </w:pPr>
    </w:p>
    <w:p w14:paraId="512D3348" w14:textId="22C5EA05" w:rsidR="009B04FF" w:rsidRDefault="00B859CB" w:rsidP="00F57E47">
      <w:pPr>
        <w:pStyle w:val="Standa"/>
        <w:numPr>
          <w:ilvl w:val="1"/>
          <w:numId w:val="3"/>
        </w:numPr>
        <w:spacing w:line="360" w:lineRule="auto"/>
        <w:ind w:right="582"/>
        <w:jc w:val="both"/>
        <w:rPr>
          <w:rFonts w:ascii="Times New Roman" w:hAnsi="Times New Roman" w:cs="Times New Roman"/>
          <w:lang w:val="en-US"/>
        </w:rPr>
      </w:pPr>
      <w:bookmarkStart w:id="1" w:name="_Ref479355818"/>
      <w:r>
        <w:rPr>
          <w:rFonts w:ascii="Times New Roman" w:hAnsi="Times New Roman" w:cs="Times New Roman"/>
          <w:lang w:val="en-US"/>
        </w:rPr>
        <w:t xml:space="preserve">Options </w:t>
      </w:r>
      <w:r w:rsidR="00A630BC">
        <w:rPr>
          <w:rFonts w:ascii="Times New Roman" w:hAnsi="Times New Roman" w:cs="Times New Roman"/>
          <w:lang w:val="en-US"/>
        </w:rPr>
        <w:t xml:space="preserve">shall be issued pursuant to the </w:t>
      </w:r>
      <w:r w:rsidR="00C675BA">
        <w:rPr>
          <w:rFonts w:ascii="Times New Roman" w:hAnsi="Times New Roman" w:cs="Times New Roman"/>
          <w:lang w:val="en-US"/>
        </w:rPr>
        <w:t xml:space="preserve">following </w:t>
      </w:r>
      <w:r>
        <w:rPr>
          <w:rFonts w:ascii="Times New Roman" w:hAnsi="Times New Roman" w:cs="Times New Roman"/>
          <w:lang w:val="en-US"/>
        </w:rPr>
        <w:t>algorithm</w:t>
      </w:r>
      <w:r w:rsidR="00C675BA">
        <w:rPr>
          <w:rFonts w:ascii="Times New Roman" w:hAnsi="Times New Roman" w:cs="Times New Roman"/>
          <w:lang w:val="en-US"/>
        </w:rPr>
        <w:t>:</w:t>
      </w:r>
      <w:r w:rsidR="00195569">
        <w:rPr>
          <w:rFonts w:ascii="Times New Roman" w:hAnsi="Times New Roman" w:cs="Times New Roman"/>
          <w:lang w:val="en-US"/>
        </w:rPr>
        <w:t xml:space="preserve"> </w:t>
      </w:r>
      <w:r w:rsidR="00FB2CDA">
        <w:rPr>
          <w:rFonts w:ascii="Times New Roman" w:hAnsi="Times New Roman" w:cs="Times New Roman"/>
          <w:lang w:val="en-US"/>
        </w:rPr>
        <w:t xml:space="preserve">Company </w:t>
      </w:r>
      <w:r w:rsidR="00A630BC">
        <w:rPr>
          <w:rFonts w:ascii="Times New Roman" w:hAnsi="Times New Roman" w:cs="Times New Roman"/>
          <w:lang w:val="en-US"/>
        </w:rPr>
        <w:t xml:space="preserve">shall </w:t>
      </w:r>
      <w:r w:rsidR="00FB2CDA">
        <w:rPr>
          <w:rFonts w:ascii="Times New Roman" w:hAnsi="Times New Roman" w:cs="Times New Roman"/>
          <w:lang w:val="en-US"/>
        </w:rPr>
        <w:t xml:space="preserve">define a total number of </w:t>
      </w:r>
      <w:r>
        <w:rPr>
          <w:rFonts w:ascii="Times New Roman" w:hAnsi="Times New Roman" w:cs="Times New Roman"/>
          <w:lang w:val="en-US"/>
        </w:rPr>
        <w:t>“</w:t>
      </w:r>
      <w:r w:rsidR="00FB2CDA" w:rsidRPr="00B859CB">
        <w:rPr>
          <w:rFonts w:ascii="Times New Roman" w:hAnsi="Times New Roman" w:cs="Times New Roman"/>
          <w:b/>
          <w:lang w:val="en-US"/>
        </w:rPr>
        <w:t xml:space="preserve">Pool </w:t>
      </w:r>
      <w:r w:rsidRPr="00B859CB">
        <w:rPr>
          <w:rFonts w:ascii="Times New Roman" w:hAnsi="Times New Roman" w:cs="Times New Roman"/>
          <w:b/>
          <w:lang w:val="en-US"/>
        </w:rPr>
        <w:t>Options</w:t>
      </w:r>
      <w:r>
        <w:rPr>
          <w:rFonts w:ascii="Times New Roman" w:hAnsi="Times New Roman" w:cs="Times New Roman"/>
          <w:lang w:val="en-US"/>
        </w:rPr>
        <w:t>” to be {pool-options} {</w:t>
      </w:r>
      <w:r w:rsidR="00A630BC">
        <w:rPr>
          <w:rFonts w:ascii="Times New Roman" w:hAnsi="Times New Roman" w:cs="Times New Roman"/>
          <w:lang w:val="en-US"/>
        </w:rPr>
        <w:t xml:space="preserve">the </w:t>
      </w:r>
      <w:r>
        <w:rPr>
          <w:rFonts w:ascii="Times New Roman" w:hAnsi="Times New Roman" w:cs="Times New Roman"/>
          <w:lang w:val="en-US"/>
        </w:rPr>
        <w:t>“</w:t>
      </w:r>
      <w:r w:rsidRPr="00B859CB">
        <w:rPr>
          <w:rFonts w:ascii="Times New Roman" w:hAnsi="Times New Roman" w:cs="Times New Roman"/>
          <w:b/>
          <w:lang w:val="en-US"/>
        </w:rPr>
        <w:t>Pool</w:t>
      </w:r>
      <w:r>
        <w:rPr>
          <w:rFonts w:ascii="Times New Roman" w:hAnsi="Times New Roman" w:cs="Times New Roman"/>
          <w:lang w:val="en-US"/>
        </w:rPr>
        <w:t>”}. {new-employee-</w:t>
      </w:r>
      <w:r w:rsidR="00352A2D">
        <w:rPr>
          <w:rFonts w:ascii="Times New Roman" w:hAnsi="Times New Roman" w:cs="Times New Roman"/>
          <w:lang w:val="en-US"/>
        </w:rPr>
        <w:t>pool-</w:t>
      </w:r>
      <w:r w:rsidR="001245BD">
        <w:rPr>
          <w:rFonts w:ascii="Times New Roman" w:hAnsi="Times New Roman" w:cs="Times New Roman"/>
          <w:lang w:val="en-US"/>
        </w:rPr>
        <w:t>share</w:t>
      </w:r>
      <w:r>
        <w:rPr>
          <w:rFonts w:ascii="Times New Roman" w:hAnsi="Times New Roman" w:cs="Times New Roman"/>
          <w:lang w:val="en-US"/>
        </w:rPr>
        <w:t>}% of total number of Pool Options</w:t>
      </w:r>
      <w:r w:rsidR="00D72249">
        <w:rPr>
          <w:rFonts w:ascii="Times New Roman" w:hAnsi="Times New Roman" w:cs="Times New Roman"/>
          <w:lang w:val="en-US"/>
        </w:rPr>
        <w:t xml:space="preserve"> in </w:t>
      </w:r>
      <w:r w:rsidR="00A630BC">
        <w:rPr>
          <w:rFonts w:ascii="Times New Roman" w:hAnsi="Times New Roman" w:cs="Times New Roman"/>
          <w:lang w:val="en-US"/>
        </w:rPr>
        <w:t>t</w:t>
      </w:r>
      <w:r w:rsidR="00D72249">
        <w:rPr>
          <w:rFonts w:ascii="Times New Roman" w:hAnsi="Times New Roman" w:cs="Times New Roman"/>
          <w:lang w:val="en-US"/>
        </w:rPr>
        <w:t>he Pool</w:t>
      </w:r>
      <w:r>
        <w:rPr>
          <w:rFonts w:ascii="Times New Roman" w:hAnsi="Times New Roman" w:cs="Times New Roman"/>
          <w:lang w:val="en-US"/>
        </w:rPr>
        <w:t xml:space="preserve"> </w:t>
      </w:r>
      <w:r w:rsidR="00A630BC">
        <w:rPr>
          <w:rFonts w:ascii="Times New Roman" w:hAnsi="Times New Roman" w:cs="Times New Roman"/>
          <w:lang w:val="en-US"/>
        </w:rPr>
        <w:t>shall be</w:t>
      </w:r>
      <w:r>
        <w:rPr>
          <w:rFonts w:ascii="Times New Roman" w:hAnsi="Times New Roman" w:cs="Times New Roman"/>
          <w:lang w:val="en-US"/>
        </w:rPr>
        <w:t xml:space="preserve"> granted to Employee and </w:t>
      </w:r>
      <w:r w:rsidR="004B6877">
        <w:rPr>
          <w:rFonts w:ascii="Times New Roman" w:hAnsi="Times New Roman" w:cs="Times New Roman"/>
          <w:lang w:val="en-US"/>
        </w:rPr>
        <w:t xml:space="preserve">then </w:t>
      </w:r>
      <w:r>
        <w:rPr>
          <w:rFonts w:ascii="Times New Roman" w:hAnsi="Times New Roman" w:cs="Times New Roman"/>
          <w:lang w:val="en-US"/>
        </w:rPr>
        <w:t xml:space="preserve">removed from </w:t>
      </w:r>
      <w:r w:rsidR="00A630BC">
        <w:rPr>
          <w:rFonts w:ascii="Times New Roman" w:hAnsi="Times New Roman" w:cs="Times New Roman"/>
          <w:lang w:val="en-US"/>
        </w:rPr>
        <w:t>t</w:t>
      </w:r>
      <w:r>
        <w:rPr>
          <w:rFonts w:ascii="Times New Roman" w:hAnsi="Times New Roman" w:cs="Times New Roman"/>
          <w:lang w:val="en-US"/>
        </w:rPr>
        <w:t xml:space="preserve">he Pool. Each </w:t>
      </w:r>
      <w:r w:rsidR="00C675BA">
        <w:rPr>
          <w:rFonts w:ascii="Times New Roman" w:hAnsi="Times New Roman" w:cs="Times New Roman"/>
          <w:lang w:val="en-US"/>
        </w:rPr>
        <w:t xml:space="preserve">subsequent </w:t>
      </w:r>
      <w:r w:rsidR="00C675BA">
        <w:rPr>
          <w:rFonts w:ascii="Times New Roman" w:hAnsi="Times New Roman" w:cs="Times New Roman"/>
          <w:lang w:val="en-US"/>
        </w:rPr>
        <w:lastRenderedPageBreak/>
        <w:t xml:space="preserve">beneficiary under the ESOP </w:t>
      </w:r>
      <w:r w:rsidR="00C75B42">
        <w:rPr>
          <w:rFonts w:ascii="Times New Roman" w:hAnsi="Times New Roman" w:cs="Times New Roman"/>
          <w:lang w:val="en-US"/>
        </w:rPr>
        <w:t>shall</w:t>
      </w:r>
      <w:r w:rsidR="00865D14">
        <w:rPr>
          <w:rFonts w:ascii="Times New Roman" w:hAnsi="Times New Roman" w:cs="Times New Roman"/>
          <w:lang w:val="en-US"/>
        </w:rPr>
        <w:t xml:space="preserve"> </w:t>
      </w:r>
      <w:r w:rsidR="006559F3">
        <w:rPr>
          <w:rFonts w:ascii="Times New Roman" w:hAnsi="Times New Roman" w:cs="Times New Roman"/>
          <w:lang w:val="en-US"/>
        </w:rPr>
        <w:t>be offered</w:t>
      </w:r>
      <w:r w:rsidR="00865D14">
        <w:rPr>
          <w:rFonts w:ascii="Times New Roman" w:hAnsi="Times New Roman" w:cs="Times New Roman"/>
          <w:lang w:val="en-US"/>
        </w:rPr>
        <w:t xml:space="preserve"> </w:t>
      </w:r>
      <w:r w:rsidR="004B6877">
        <w:rPr>
          <w:rFonts w:ascii="Times New Roman" w:hAnsi="Times New Roman" w:cs="Times New Roman"/>
          <w:lang w:val="en-US"/>
        </w:rPr>
        <w:t>{</w:t>
      </w:r>
      <w:r w:rsidR="001245BD">
        <w:rPr>
          <w:rFonts w:ascii="Times New Roman" w:hAnsi="Times New Roman" w:cs="Times New Roman"/>
          <w:lang w:val="en-US"/>
        </w:rPr>
        <w:t>new-employee-pool-share</w:t>
      </w:r>
      <w:r w:rsidR="004B6877">
        <w:rPr>
          <w:rFonts w:ascii="Times New Roman" w:hAnsi="Times New Roman" w:cs="Times New Roman"/>
          <w:lang w:val="en-US"/>
        </w:rPr>
        <w:t xml:space="preserve">}% of the remaining options in </w:t>
      </w:r>
      <w:r w:rsidR="00C75B42">
        <w:rPr>
          <w:rFonts w:ascii="Times New Roman" w:hAnsi="Times New Roman" w:cs="Times New Roman"/>
          <w:lang w:val="en-US"/>
        </w:rPr>
        <w:t>t</w:t>
      </w:r>
      <w:r w:rsidR="004B6877">
        <w:rPr>
          <w:rFonts w:ascii="Times New Roman" w:hAnsi="Times New Roman" w:cs="Times New Roman"/>
          <w:lang w:val="en-US"/>
        </w:rPr>
        <w:t xml:space="preserve">he Pool </w:t>
      </w:r>
      <w:r w:rsidR="006559F3">
        <w:rPr>
          <w:rFonts w:ascii="Times New Roman" w:hAnsi="Times New Roman" w:cs="Times New Roman"/>
          <w:lang w:val="en-US"/>
        </w:rPr>
        <w:t>.</w:t>
      </w:r>
      <w:bookmarkEnd w:id="1"/>
    </w:p>
    <w:p w14:paraId="4E1534F6" w14:textId="2FDDD7BA" w:rsidR="00B859CB" w:rsidRDefault="00B859CB" w:rsidP="00F57E47">
      <w:pPr>
        <w:pStyle w:val="Standa"/>
        <w:numPr>
          <w:ilvl w:val="1"/>
          <w:numId w:val="3"/>
        </w:numPr>
        <w:spacing w:line="360" w:lineRule="auto"/>
        <w:ind w:right="582"/>
        <w:jc w:val="both"/>
        <w:rPr>
          <w:rFonts w:ascii="Times New Roman" w:hAnsi="Times New Roman" w:cs="Times New Roman"/>
          <w:lang w:val="en-US"/>
        </w:rPr>
      </w:pPr>
      <w:r>
        <w:rPr>
          <w:rFonts w:ascii="Times New Roman" w:hAnsi="Times New Roman" w:cs="Times New Roman"/>
          <w:lang w:val="en-US"/>
        </w:rPr>
        <w:t>Company may grant to Employee additional “</w:t>
      </w:r>
      <w:r>
        <w:rPr>
          <w:rFonts w:ascii="Times New Roman" w:hAnsi="Times New Roman" w:cs="Times New Roman"/>
          <w:b/>
          <w:lang w:val="en-US"/>
        </w:rPr>
        <w:t>Extra Options</w:t>
      </w:r>
      <w:r>
        <w:rPr>
          <w:rFonts w:ascii="Times New Roman" w:hAnsi="Times New Roman" w:cs="Times New Roman"/>
          <w:lang w:val="en-US"/>
        </w:rPr>
        <w:t xml:space="preserve">” </w:t>
      </w:r>
      <w:r w:rsidR="00C75B42">
        <w:rPr>
          <w:rFonts w:ascii="Times New Roman" w:hAnsi="Times New Roman" w:cs="Times New Roman"/>
          <w:lang w:val="en-US"/>
        </w:rPr>
        <w:t>subject to</w:t>
      </w:r>
      <w:r>
        <w:rPr>
          <w:rFonts w:ascii="Times New Roman" w:hAnsi="Times New Roman" w:cs="Times New Roman"/>
          <w:lang w:val="en-US"/>
        </w:rPr>
        <w:t xml:space="preserve"> its sole discretion</w:t>
      </w:r>
      <w:r w:rsidR="00D57FB5">
        <w:rPr>
          <w:rFonts w:ascii="Times New Roman" w:hAnsi="Times New Roman" w:cs="Times New Roman"/>
          <w:lang w:val="en-US"/>
        </w:rPr>
        <w:t xml:space="preserve"> </w:t>
      </w:r>
      <w:r w:rsidR="00C75B42">
        <w:rPr>
          <w:rFonts w:ascii="Times New Roman" w:hAnsi="Times New Roman" w:cs="Times New Roman"/>
          <w:lang w:val="en-US"/>
        </w:rPr>
        <w:t xml:space="preserve">(together with the </w:t>
      </w:r>
      <w:r w:rsidR="00D57FB5">
        <w:rPr>
          <w:rFonts w:ascii="Times New Roman" w:hAnsi="Times New Roman" w:cs="Times New Roman"/>
          <w:lang w:val="en-US"/>
        </w:rPr>
        <w:t xml:space="preserve">Pool Options </w:t>
      </w:r>
      <w:r w:rsidR="00C75B42">
        <w:rPr>
          <w:rFonts w:ascii="Times New Roman" w:hAnsi="Times New Roman" w:cs="Times New Roman"/>
          <w:lang w:val="en-US"/>
        </w:rPr>
        <w:t>the “</w:t>
      </w:r>
      <w:r w:rsidR="001204B8">
        <w:rPr>
          <w:rFonts w:ascii="Times New Roman" w:hAnsi="Times New Roman" w:cs="Times New Roman"/>
          <w:b/>
          <w:lang w:val="en-US"/>
        </w:rPr>
        <w:t>Issued</w:t>
      </w:r>
      <w:r w:rsidR="00C75B42" w:rsidRPr="00C75B42">
        <w:rPr>
          <w:rFonts w:ascii="Times New Roman" w:hAnsi="Times New Roman" w:cs="Times New Roman"/>
          <w:b/>
          <w:lang w:val="en-US"/>
        </w:rPr>
        <w:t xml:space="preserve"> Options</w:t>
      </w:r>
      <w:r w:rsidR="00C75B42">
        <w:rPr>
          <w:rFonts w:ascii="Times New Roman" w:hAnsi="Times New Roman" w:cs="Times New Roman"/>
          <w:lang w:val="en-US"/>
        </w:rPr>
        <w:t>”)</w:t>
      </w:r>
      <w:r>
        <w:rPr>
          <w:rFonts w:ascii="Times New Roman" w:hAnsi="Times New Roman" w:cs="Times New Roman"/>
          <w:lang w:val="en-US"/>
        </w:rPr>
        <w:t xml:space="preserve">. </w:t>
      </w:r>
      <w:r w:rsidR="00300298">
        <w:rPr>
          <w:rFonts w:ascii="Times New Roman" w:hAnsi="Times New Roman" w:cs="Times New Roman"/>
          <w:lang w:val="en-US"/>
        </w:rPr>
        <w:t xml:space="preserve">Such grant may be offered multiple times at any date before Conversion Notification or Work Termination. </w:t>
      </w:r>
    </w:p>
    <w:p w14:paraId="1E9D991C" w14:textId="77777777" w:rsidR="00FD3140" w:rsidRPr="00A27C2C" w:rsidRDefault="00164E5E" w:rsidP="00FD3140">
      <w:pPr>
        <w:pStyle w:val="Standa"/>
        <w:numPr>
          <w:ilvl w:val="1"/>
          <w:numId w:val="3"/>
        </w:numPr>
        <w:spacing w:line="360" w:lineRule="auto"/>
        <w:ind w:right="582"/>
        <w:jc w:val="both"/>
        <w:rPr>
          <w:rFonts w:ascii="Times New Roman" w:hAnsi="Times New Roman" w:cs="Times New Roman"/>
          <w:lang w:val="en-US"/>
        </w:rPr>
      </w:pPr>
      <w:r w:rsidRPr="00673FA4">
        <w:rPr>
          <w:rFonts w:ascii="Times New Roman" w:hAnsi="Times New Roman" w:cs="Times New Roman"/>
          <w:lang w:val="en-US"/>
        </w:rPr>
        <w:t xml:space="preserve">The </w:t>
      </w:r>
      <w:r w:rsidR="00023299" w:rsidRPr="00673FA4">
        <w:rPr>
          <w:rFonts w:ascii="Times New Roman" w:hAnsi="Times New Roman" w:cs="Times New Roman"/>
          <w:lang w:val="en-US"/>
        </w:rPr>
        <w:t xml:space="preserve">Issued </w:t>
      </w:r>
      <w:r w:rsidR="00FD3140" w:rsidRPr="00673FA4">
        <w:rPr>
          <w:rFonts w:ascii="Times New Roman" w:hAnsi="Times New Roman" w:cs="Times New Roman"/>
          <w:lang w:val="en-US"/>
        </w:rPr>
        <w:t>Options are subject to a vesting mechanism, i.e.</w:t>
      </w:r>
      <w:r w:rsidR="009D6B23" w:rsidRPr="00673FA4">
        <w:rPr>
          <w:rFonts w:ascii="Times New Roman" w:hAnsi="Times New Roman" w:cs="Times New Roman"/>
          <w:lang w:val="en-US"/>
        </w:rPr>
        <w:t xml:space="preserve"> </w:t>
      </w:r>
      <w:r w:rsidR="00C675BA">
        <w:rPr>
          <w:rFonts w:ascii="Times New Roman" w:hAnsi="Times New Roman" w:cs="Times New Roman"/>
          <w:lang w:val="en-US"/>
        </w:rPr>
        <w:t xml:space="preserve">an algorithm determining </w:t>
      </w:r>
      <w:r w:rsidR="00A66BB0" w:rsidRPr="00673FA4">
        <w:rPr>
          <w:rFonts w:ascii="Times New Roman" w:hAnsi="Times New Roman" w:cs="Times New Roman"/>
          <w:lang w:val="en-US"/>
        </w:rPr>
        <w:t xml:space="preserve">the number of </w:t>
      </w:r>
      <w:r w:rsidR="00834C57" w:rsidRPr="00673FA4">
        <w:rPr>
          <w:rFonts w:ascii="Times New Roman" w:hAnsi="Times New Roman" w:cs="Times New Roman"/>
          <w:lang w:val="en-US"/>
        </w:rPr>
        <w:t xml:space="preserve">Issued </w:t>
      </w:r>
      <w:r w:rsidR="00A66BB0" w:rsidRPr="00673FA4">
        <w:rPr>
          <w:rFonts w:ascii="Times New Roman" w:hAnsi="Times New Roman" w:cs="Times New Roman"/>
          <w:lang w:val="en-US"/>
        </w:rPr>
        <w:t xml:space="preserve">Options </w:t>
      </w:r>
      <w:r w:rsidR="00C75B42">
        <w:rPr>
          <w:rFonts w:ascii="Times New Roman" w:hAnsi="Times New Roman" w:cs="Times New Roman"/>
          <w:lang w:val="en-US"/>
        </w:rPr>
        <w:t>qualified</w:t>
      </w:r>
      <w:r w:rsidR="002E396E" w:rsidRPr="00673FA4">
        <w:rPr>
          <w:rFonts w:ascii="Times New Roman" w:hAnsi="Times New Roman" w:cs="Times New Roman"/>
          <w:lang w:val="en-US"/>
        </w:rPr>
        <w:t xml:space="preserve"> </w:t>
      </w:r>
      <w:r w:rsidR="00011BA0" w:rsidRPr="00673FA4">
        <w:rPr>
          <w:rFonts w:ascii="Times New Roman" w:hAnsi="Times New Roman" w:cs="Times New Roman"/>
          <w:lang w:val="en-US"/>
        </w:rPr>
        <w:t xml:space="preserve">as </w:t>
      </w:r>
      <w:r w:rsidR="00C675BA">
        <w:rPr>
          <w:rFonts w:ascii="Times New Roman" w:hAnsi="Times New Roman" w:cs="Times New Roman"/>
          <w:lang w:val="en-US"/>
        </w:rPr>
        <w:t xml:space="preserve">vested options </w:t>
      </w:r>
      <w:r w:rsidR="00C75B42">
        <w:rPr>
          <w:rFonts w:ascii="Times New Roman" w:hAnsi="Times New Roman" w:cs="Times New Roman"/>
          <w:lang w:val="en-US"/>
        </w:rPr>
        <w:t>and</w:t>
      </w:r>
      <w:r w:rsidR="00011BA0" w:rsidRPr="00673FA4">
        <w:rPr>
          <w:rFonts w:ascii="Times New Roman" w:hAnsi="Times New Roman" w:cs="Times New Roman"/>
          <w:lang w:val="en-US"/>
        </w:rPr>
        <w:t xml:space="preserve"> only</w:t>
      </w:r>
      <w:r w:rsidR="00C75B42">
        <w:rPr>
          <w:rFonts w:ascii="Times New Roman" w:hAnsi="Times New Roman" w:cs="Times New Roman"/>
          <w:lang w:val="en-US"/>
        </w:rPr>
        <w:t xml:space="preserve"> as such</w:t>
      </w:r>
      <w:r w:rsidR="00011BA0" w:rsidRPr="00673FA4">
        <w:rPr>
          <w:rFonts w:ascii="Times New Roman" w:hAnsi="Times New Roman" w:cs="Times New Roman"/>
          <w:lang w:val="en-US"/>
        </w:rPr>
        <w:t xml:space="preserve"> </w:t>
      </w:r>
      <w:r w:rsidR="002E396E" w:rsidRPr="00673FA4">
        <w:rPr>
          <w:rFonts w:ascii="Times New Roman" w:hAnsi="Times New Roman" w:cs="Times New Roman"/>
          <w:lang w:val="en-US"/>
        </w:rPr>
        <w:t>becom</w:t>
      </w:r>
      <w:r w:rsidR="00C675BA">
        <w:rPr>
          <w:rFonts w:ascii="Times New Roman" w:hAnsi="Times New Roman" w:cs="Times New Roman"/>
          <w:lang w:val="en-US"/>
        </w:rPr>
        <w:t>ing</w:t>
      </w:r>
      <w:r w:rsidR="002E396E" w:rsidRPr="00673FA4">
        <w:rPr>
          <w:rFonts w:ascii="Times New Roman" w:hAnsi="Times New Roman" w:cs="Times New Roman"/>
          <w:lang w:val="en-US"/>
        </w:rPr>
        <w:t xml:space="preserve"> exercisable</w:t>
      </w:r>
      <w:r w:rsidR="00A66BB0" w:rsidRPr="00673FA4">
        <w:rPr>
          <w:rFonts w:ascii="Times New Roman" w:hAnsi="Times New Roman" w:cs="Times New Roman"/>
          <w:lang w:val="en-US"/>
        </w:rPr>
        <w:t xml:space="preserve"> </w:t>
      </w:r>
      <w:r w:rsidR="008F6515" w:rsidRPr="00673FA4">
        <w:rPr>
          <w:rFonts w:ascii="Times New Roman" w:hAnsi="Times New Roman" w:cs="Times New Roman"/>
          <w:lang w:val="en-US"/>
        </w:rPr>
        <w:t xml:space="preserve">according to section 3 </w:t>
      </w:r>
      <w:r w:rsidR="00A66BB0" w:rsidRPr="00673FA4">
        <w:rPr>
          <w:rFonts w:ascii="Times New Roman" w:hAnsi="Times New Roman" w:cs="Times New Roman"/>
          <w:lang w:val="en-US"/>
        </w:rPr>
        <w:t>(the “</w:t>
      </w:r>
      <w:r w:rsidR="00A66BB0" w:rsidRPr="00673FA4">
        <w:rPr>
          <w:rFonts w:ascii="Times New Roman" w:hAnsi="Times New Roman" w:cs="Times New Roman"/>
          <w:b/>
          <w:lang w:val="en-US"/>
        </w:rPr>
        <w:t>Vested Options</w:t>
      </w:r>
      <w:r w:rsidR="00A66BB0" w:rsidRPr="00673FA4">
        <w:rPr>
          <w:rFonts w:ascii="Times New Roman" w:hAnsi="Times New Roman" w:cs="Times New Roman"/>
          <w:lang w:val="en-US"/>
        </w:rPr>
        <w:t>”)</w:t>
      </w:r>
      <w:r w:rsidR="00C675BA">
        <w:rPr>
          <w:rFonts w:ascii="Times New Roman" w:hAnsi="Times New Roman" w:cs="Times New Roman"/>
          <w:lang w:val="en-US"/>
        </w:rPr>
        <w:t>. The number of Vested Options shall be</w:t>
      </w:r>
      <w:r w:rsidR="00A66BB0" w:rsidRPr="00673FA4">
        <w:rPr>
          <w:rFonts w:ascii="Times New Roman" w:hAnsi="Times New Roman" w:cs="Times New Roman"/>
          <w:lang w:val="en-US"/>
        </w:rPr>
        <w:t xml:space="preserve"> conditional on </w:t>
      </w:r>
      <w:r w:rsidR="00A641F2" w:rsidRPr="00673FA4">
        <w:rPr>
          <w:rFonts w:ascii="Times New Roman" w:hAnsi="Times New Roman" w:cs="Times New Roman"/>
          <w:lang w:val="en-US"/>
        </w:rPr>
        <w:t>whether</w:t>
      </w:r>
      <w:r w:rsidR="00A66BB0" w:rsidRPr="00673FA4">
        <w:rPr>
          <w:rFonts w:ascii="Times New Roman" w:hAnsi="Times New Roman" w:cs="Times New Roman"/>
          <w:lang w:val="en-US"/>
        </w:rPr>
        <w:t xml:space="preserve"> and when the employment or service agreement between </w:t>
      </w:r>
      <w:r w:rsidR="00A66BB0" w:rsidRPr="00673FA4">
        <w:rPr>
          <w:rFonts w:ascii="Times New Roman" w:hAnsi="Times New Roman" w:cs="Times New Roman"/>
          <w:lang w:val="en-US" w:bidi="de-DE"/>
        </w:rPr>
        <w:t xml:space="preserve">the </w:t>
      </w:r>
      <w:r w:rsidR="00A66BB0" w:rsidRPr="00673FA4">
        <w:rPr>
          <w:rFonts w:ascii="Times New Roman" w:hAnsi="Times New Roman" w:cs="Times New Roman"/>
          <w:lang w:val="en-US"/>
        </w:rPr>
        <w:t>Employee</w:t>
      </w:r>
      <w:r w:rsidR="00D671C9">
        <w:rPr>
          <w:rFonts w:ascii="Times New Roman" w:hAnsi="Times New Roman" w:cs="Times New Roman"/>
          <w:lang w:val="en-US"/>
        </w:rPr>
        <w:t xml:space="preserve"> </w:t>
      </w:r>
      <w:r w:rsidR="00A66BB0" w:rsidRPr="00673FA4">
        <w:rPr>
          <w:rFonts w:ascii="Times New Roman" w:hAnsi="Times New Roman" w:cs="Times New Roman"/>
          <w:lang w:val="en-US"/>
        </w:rPr>
        <w:t xml:space="preserve">and the Company is terminated or the Employee </w:t>
      </w:r>
      <w:r w:rsidR="00C675BA">
        <w:rPr>
          <w:rFonts w:ascii="Times New Roman" w:hAnsi="Times New Roman" w:cs="Times New Roman"/>
          <w:lang w:val="en-US"/>
        </w:rPr>
        <w:t>terminates</w:t>
      </w:r>
      <w:r w:rsidR="00C675BA" w:rsidRPr="00673FA4">
        <w:rPr>
          <w:rFonts w:ascii="Times New Roman" w:hAnsi="Times New Roman" w:cs="Times New Roman"/>
          <w:lang w:val="en-US"/>
        </w:rPr>
        <w:t xml:space="preserve"> </w:t>
      </w:r>
      <w:r w:rsidR="00A66BB0" w:rsidRPr="00673FA4">
        <w:rPr>
          <w:rFonts w:ascii="Times New Roman" w:hAnsi="Times New Roman" w:cs="Times New Roman"/>
          <w:lang w:val="en-US"/>
        </w:rPr>
        <w:t xml:space="preserve">working for the Company as a matter of fact (each </w:t>
      </w:r>
      <w:r w:rsidR="00D671C9">
        <w:rPr>
          <w:rFonts w:ascii="Times New Roman" w:hAnsi="Times New Roman" w:cs="Times New Roman"/>
          <w:lang w:val="en-US"/>
        </w:rPr>
        <w:t>a</w:t>
      </w:r>
      <w:r w:rsidR="00D671C9" w:rsidRPr="00673FA4">
        <w:rPr>
          <w:rFonts w:ascii="Times New Roman" w:hAnsi="Times New Roman" w:cs="Times New Roman"/>
          <w:lang w:val="en-US"/>
        </w:rPr>
        <w:t xml:space="preserve"> </w:t>
      </w:r>
      <w:r w:rsidR="00A66BB0" w:rsidRPr="00673FA4">
        <w:rPr>
          <w:rFonts w:ascii="Times New Roman" w:hAnsi="Times New Roman" w:cs="Times New Roman"/>
          <w:lang w:val="en-US"/>
        </w:rPr>
        <w:t>“</w:t>
      </w:r>
      <w:r w:rsidR="00A66BB0" w:rsidRPr="00673FA4">
        <w:rPr>
          <w:rFonts w:ascii="Times New Roman" w:hAnsi="Times New Roman" w:cs="Times New Roman"/>
          <w:b/>
          <w:lang w:val="en-US"/>
        </w:rPr>
        <w:t>Work Termination</w:t>
      </w:r>
      <w:r w:rsidR="00A66BB0" w:rsidRPr="00673FA4">
        <w:rPr>
          <w:rFonts w:ascii="Times New Roman" w:hAnsi="Times New Roman" w:cs="Times New Roman"/>
          <w:lang w:val="en-US"/>
        </w:rPr>
        <w:t>”</w:t>
      </w:r>
      <w:r w:rsidR="00D671C9">
        <w:rPr>
          <w:rFonts w:ascii="Times New Roman" w:hAnsi="Times New Roman" w:cs="Times New Roman"/>
          <w:lang w:val="en-US"/>
        </w:rPr>
        <w:t>, the Employee in each case a “</w:t>
      </w:r>
      <w:r w:rsidR="00D671C9" w:rsidRPr="00160026">
        <w:rPr>
          <w:rFonts w:ascii="Times New Roman" w:hAnsi="Times New Roman" w:cs="Times New Roman"/>
          <w:b/>
          <w:lang w:val="en-US"/>
        </w:rPr>
        <w:t>Terminated Employee</w:t>
      </w:r>
      <w:r w:rsidR="00D671C9">
        <w:rPr>
          <w:rFonts w:ascii="Times New Roman" w:hAnsi="Times New Roman" w:cs="Times New Roman"/>
          <w:lang w:val="en-US"/>
        </w:rPr>
        <w:t>”</w:t>
      </w:r>
      <w:r w:rsidR="00A66BB0" w:rsidRPr="00673FA4">
        <w:rPr>
          <w:rFonts w:ascii="Times New Roman" w:hAnsi="Times New Roman" w:cs="Times New Roman"/>
          <w:lang w:val="en-US"/>
        </w:rPr>
        <w:t xml:space="preserve">) </w:t>
      </w:r>
      <w:r w:rsidR="005D1A0B" w:rsidRPr="00673FA4">
        <w:rPr>
          <w:rFonts w:ascii="Times New Roman" w:hAnsi="Times New Roman" w:cs="Times New Roman"/>
          <w:lang w:val="en-US"/>
        </w:rPr>
        <w:t xml:space="preserve">within </w:t>
      </w:r>
      <w:r w:rsidR="00C81CB7" w:rsidRPr="00673FA4">
        <w:rPr>
          <w:rFonts w:ascii="Times New Roman" w:hAnsi="Times New Roman" w:cs="Times New Roman"/>
          <w:lang w:val="en-US"/>
        </w:rPr>
        <w:t>a certain period of time</w:t>
      </w:r>
      <w:r w:rsidR="0096043C" w:rsidRPr="00673FA4">
        <w:rPr>
          <w:rFonts w:ascii="Times New Roman" w:hAnsi="Times New Roman" w:cs="Times New Roman"/>
          <w:lang w:val="en-US"/>
        </w:rPr>
        <w:t xml:space="preserve"> </w:t>
      </w:r>
      <w:r w:rsidR="000B691D" w:rsidRPr="00673FA4">
        <w:rPr>
          <w:rFonts w:ascii="Times New Roman" w:hAnsi="Times New Roman" w:cs="Times New Roman"/>
          <w:lang w:val="en-US"/>
        </w:rPr>
        <w:t xml:space="preserve">after the </w:t>
      </w:r>
      <w:r w:rsidR="00D836A4" w:rsidRPr="00673FA4">
        <w:rPr>
          <w:rFonts w:ascii="Times New Roman" w:hAnsi="Times New Roman" w:cs="Times New Roman"/>
          <w:lang w:val="en-US"/>
        </w:rPr>
        <w:t>Issue</w:t>
      </w:r>
      <w:r w:rsidR="00631527" w:rsidRPr="00673FA4">
        <w:rPr>
          <w:rFonts w:ascii="Times New Roman" w:hAnsi="Times New Roman" w:cs="Times New Roman"/>
          <w:lang w:val="en-US"/>
        </w:rPr>
        <w:t xml:space="preserve"> Date</w:t>
      </w:r>
      <w:r w:rsidR="000B691D" w:rsidRPr="00673FA4">
        <w:rPr>
          <w:rFonts w:ascii="Times New Roman" w:hAnsi="Times New Roman" w:cs="Times New Roman"/>
          <w:lang w:val="en-US"/>
        </w:rPr>
        <w:t xml:space="preserve"> </w:t>
      </w:r>
      <w:r w:rsidR="00FD3140" w:rsidRPr="00673FA4">
        <w:rPr>
          <w:rFonts w:ascii="Times New Roman" w:hAnsi="Times New Roman" w:cs="Times New Roman"/>
          <w:lang w:val="en-US"/>
        </w:rPr>
        <w:t>(the “</w:t>
      </w:r>
      <w:r w:rsidR="00FD3140" w:rsidRPr="00673FA4">
        <w:rPr>
          <w:rFonts w:ascii="Times New Roman" w:hAnsi="Times New Roman" w:cs="Times New Roman"/>
          <w:b/>
          <w:lang w:val="en-US"/>
        </w:rPr>
        <w:t>Vesting Period</w:t>
      </w:r>
      <w:r w:rsidR="00FD3140" w:rsidRPr="00673FA4">
        <w:rPr>
          <w:rFonts w:ascii="Times New Roman" w:hAnsi="Times New Roman" w:cs="Times New Roman"/>
          <w:lang w:val="en-US"/>
        </w:rPr>
        <w:t>”)</w:t>
      </w:r>
      <w:r w:rsidR="00DD2667" w:rsidRPr="00673FA4">
        <w:rPr>
          <w:rFonts w:ascii="Times New Roman" w:hAnsi="Times New Roman" w:cs="Times New Roman"/>
          <w:lang w:val="en-US"/>
        </w:rPr>
        <w:t xml:space="preserve"> </w:t>
      </w:r>
      <w:r w:rsidR="009E155D" w:rsidRPr="00673FA4">
        <w:rPr>
          <w:rFonts w:ascii="Times New Roman" w:hAnsi="Times New Roman" w:cs="Times New Roman"/>
          <w:lang w:val="en-US"/>
        </w:rPr>
        <w:t xml:space="preserve">as </w:t>
      </w:r>
      <w:r w:rsidR="001E18D5" w:rsidRPr="00673FA4">
        <w:rPr>
          <w:rFonts w:ascii="Times New Roman" w:hAnsi="Times New Roman" w:cs="Times New Roman"/>
          <w:lang w:val="en-US"/>
        </w:rPr>
        <w:t>specified</w:t>
      </w:r>
      <w:r w:rsidR="009E155D" w:rsidRPr="00673FA4">
        <w:rPr>
          <w:rFonts w:ascii="Times New Roman" w:hAnsi="Times New Roman" w:cs="Times New Roman"/>
          <w:lang w:val="en-US"/>
        </w:rPr>
        <w:t xml:space="preserve"> in the </w:t>
      </w:r>
      <w:r w:rsidR="009E155D" w:rsidRPr="004C4750">
        <w:rPr>
          <w:rFonts w:ascii="Times New Roman" w:hAnsi="Times New Roman" w:cs="Times New Roman"/>
          <w:b/>
          <w:lang w:val="en-US"/>
        </w:rPr>
        <w:t>Subscription Form</w:t>
      </w:r>
      <w:r w:rsidR="00C675BA">
        <w:rPr>
          <w:rFonts w:ascii="Times New Roman" w:hAnsi="Times New Roman" w:cs="Times New Roman"/>
          <w:b/>
          <w:lang w:val="en-US"/>
        </w:rPr>
        <w:t>.</w:t>
      </w:r>
      <w:r w:rsidR="00482B3F" w:rsidRPr="00673FA4">
        <w:rPr>
          <w:rFonts w:ascii="Times New Roman" w:hAnsi="Times New Roman" w:cs="Times New Roman"/>
          <w:lang w:val="en-US"/>
        </w:rPr>
        <w:t xml:space="preserve"> The remaining number of </w:t>
      </w:r>
      <w:r w:rsidR="00697E3F" w:rsidRPr="00673FA4">
        <w:rPr>
          <w:rFonts w:ascii="Times New Roman" w:hAnsi="Times New Roman" w:cs="Times New Roman"/>
          <w:lang w:val="en-US"/>
        </w:rPr>
        <w:t xml:space="preserve">Issued </w:t>
      </w:r>
      <w:r w:rsidR="00482B3F" w:rsidRPr="00673FA4">
        <w:rPr>
          <w:rFonts w:ascii="Times New Roman" w:hAnsi="Times New Roman" w:cs="Times New Roman"/>
          <w:lang w:val="en-US"/>
        </w:rPr>
        <w:t xml:space="preserve">Options that </w:t>
      </w:r>
      <w:r w:rsidR="00697E3F" w:rsidRPr="00673FA4">
        <w:rPr>
          <w:rFonts w:ascii="Times New Roman" w:hAnsi="Times New Roman" w:cs="Times New Roman"/>
          <w:lang w:val="en-US"/>
        </w:rPr>
        <w:t>will</w:t>
      </w:r>
      <w:r w:rsidR="00482B3F" w:rsidRPr="00673FA4">
        <w:rPr>
          <w:rFonts w:ascii="Times New Roman" w:hAnsi="Times New Roman" w:cs="Times New Roman"/>
          <w:lang w:val="en-US"/>
        </w:rPr>
        <w:t xml:space="preserve"> not </w:t>
      </w:r>
      <w:r w:rsidR="00697E3F" w:rsidRPr="00673FA4">
        <w:rPr>
          <w:rFonts w:ascii="Times New Roman" w:hAnsi="Times New Roman" w:cs="Times New Roman"/>
          <w:lang w:val="en-US"/>
        </w:rPr>
        <w:t xml:space="preserve">become </w:t>
      </w:r>
      <w:r w:rsidR="00482B3F" w:rsidRPr="00673FA4">
        <w:rPr>
          <w:rFonts w:ascii="Times New Roman" w:hAnsi="Times New Roman" w:cs="Times New Roman"/>
          <w:lang w:val="en-US"/>
        </w:rPr>
        <w:t>Vested Options</w:t>
      </w:r>
      <w:r w:rsidR="009E155D" w:rsidRPr="00673FA4">
        <w:rPr>
          <w:rFonts w:ascii="Times New Roman" w:hAnsi="Times New Roman" w:cs="Times New Roman"/>
          <w:lang w:val="en-US"/>
        </w:rPr>
        <w:t xml:space="preserve"> </w:t>
      </w:r>
      <w:r w:rsidR="00AC0EFC" w:rsidRPr="00673FA4">
        <w:rPr>
          <w:rFonts w:ascii="Times New Roman" w:hAnsi="Times New Roman" w:cs="Times New Roman"/>
          <w:lang w:val="en-US"/>
        </w:rPr>
        <w:t xml:space="preserve">or will </w:t>
      </w:r>
      <w:r w:rsidR="00C675BA">
        <w:rPr>
          <w:rFonts w:ascii="Times New Roman" w:hAnsi="Times New Roman" w:cs="Times New Roman"/>
          <w:lang w:val="en-US"/>
        </w:rPr>
        <w:t xml:space="preserve">be deemed </w:t>
      </w:r>
      <w:r w:rsidR="00AC0EFC" w:rsidRPr="00673FA4">
        <w:rPr>
          <w:rFonts w:ascii="Times New Roman" w:hAnsi="Times New Roman" w:cs="Times New Roman"/>
          <w:lang w:val="en-US"/>
        </w:rPr>
        <w:t>not be</w:t>
      </w:r>
      <w:r w:rsidR="00C675BA">
        <w:rPr>
          <w:rFonts w:ascii="Times New Roman" w:hAnsi="Times New Roman" w:cs="Times New Roman"/>
          <w:lang w:val="en-US"/>
        </w:rPr>
        <w:t>ing</w:t>
      </w:r>
      <w:r w:rsidR="00AC0EFC" w:rsidRPr="00673FA4">
        <w:rPr>
          <w:rFonts w:ascii="Times New Roman" w:hAnsi="Times New Roman" w:cs="Times New Roman"/>
          <w:lang w:val="en-US"/>
        </w:rPr>
        <w:t xml:space="preserve"> Vested Options</w:t>
      </w:r>
      <w:r w:rsidR="00ED7270">
        <w:rPr>
          <w:rFonts w:ascii="Times New Roman" w:hAnsi="Times New Roman" w:cs="Times New Roman"/>
          <w:lang w:val="en-US"/>
        </w:rPr>
        <w:t xml:space="preserve"> (</w:t>
      </w:r>
      <w:r w:rsidR="001F4B12">
        <w:rPr>
          <w:rFonts w:ascii="Times New Roman" w:hAnsi="Times New Roman" w:cs="Times New Roman"/>
          <w:lang w:val="en-US"/>
        </w:rPr>
        <w:t xml:space="preserve">the </w:t>
      </w:r>
      <w:r w:rsidR="00ED7270">
        <w:rPr>
          <w:rFonts w:ascii="Times New Roman" w:hAnsi="Times New Roman" w:cs="Times New Roman"/>
          <w:lang w:val="en-US"/>
        </w:rPr>
        <w:t>“</w:t>
      </w:r>
      <w:r w:rsidR="00ED7270" w:rsidRPr="00ED7270">
        <w:rPr>
          <w:rFonts w:ascii="Times New Roman" w:hAnsi="Times New Roman" w:cs="Times New Roman"/>
          <w:b/>
          <w:lang w:val="en-US"/>
        </w:rPr>
        <w:t>Returned Options</w:t>
      </w:r>
      <w:r w:rsidR="00ED7270">
        <w:rPr>
          <w:rFonts w:ascii="Times New Roman" w:hAnsi="Times New Roman" w:cs="Times New Roman"/>
          <w:lang w:val="en-US"/>
        </w:rPr>
        <w:t>”)</w:t>
      </w:r>
      <w:r w:rsidR="00AC0EFC" w:rsidRPr="00673FA4">
        <w:rPr>
          <w:rFonts w:ascii="Times New Roman" w:hAnsi="Times New Roman" w:cs="Times New Roman"/>
          <w:lang w:val="en-US"/>
        </w:rPr>
        <w:t xml:space="preserve"> </w:t>
      </w:r>
      <w:r w:rsidR="00723646" w:rsidRPr="00673FA4">
        <w:rPr>
          <w:rFonts w:ascii="Times New Roman" w:hAnsi="Times New Roman" w:cs="Times New Roman"/>
          <w:lang w:val="en-US"/>
        </w:rPr>
        <w:t>shall</w:t>
      </w:r>
      <w:r w:rsidR="00FD3140" w:rsidRPr="00673FA4">
        <w:rPr>
          <w:rFonts w:ascii="Times New Roman" w:hAnsi="Times New Roman" w:cs="Times New Roman"/>
          <w:lang w:val="en-US"/>
        </w:rPr>
        <w:t xml:space="preserve"> </w:t>
      </w:r>
      <w:r w:rsidR="00F63A14">
        <w:rPr>
          <w:rFonts w:ascii="Times New Roman" w:hAnsi="Times New Roman" w:cs="Times New Roman"/>
          <w:lang w:val="en-US"/>
        </w:rPr>
        <w:t xml:space="preserve">return to </w:t>
      </w:r>
      <w:r w:rsidR="00C75B42">
        <w:rPr>
          <w:rFonts w:ascii="Times New Roman" w:hAnsi="Times New Roman" w:cs="Times New Roman"/>
          <w:lang w:val="en-US"/>
        </w:rPr>
        <w:t>t</w:t>
      </w:r>
      <w:r w:rsidR="00D57FB5" w:rsidRPr="00ED7270">
        <w:rPr>
          <w:rFonts w:ascii="Times New Roman" w:hAnsi="Times New Roman" w:cs="Times New Roman"/>
          <w:lang w:val="en-US"/>
        </w:rPr>
        <w:t>he</w:t>
      </w:r>
      <w:r w:rsidR="00F63A14" w:rsidRPr="00ED7270">
        <w:rPr>
          <w:rFonts w:ascii="Times New Roman" w:hAnsi="Times New Roman" w:cs="Times New Roman"/>
          <w:lang w:val="en-US"/>
        </w:rPr>
        <w:t xml:space="preserve"> Pool</w:t>
      </w:r>
      <w:r w:rsidR="00C675BA">
        <w:rPr>
          <w:rFonts w:ascii="Times New Roman" w:hAnsi="Times New Roman" w:cs="Times New Roman"/>
          <w:lang w:val="en-US"/>
        </w:rPr>
        <w:t>.</w:t>
      </w:r>
    </w:p>
    <w:p w14:paraId="1F07958D" w14:textId="77777777" w:rsidR="009246BB" w:rsidRPr="00A27C2C" w:rsidRDefault="009C7E39" w:rsidP="00A27C2C">
      <w:pPr>
        <w:pStyle w:val="Standa"/>
        <w:numPr>
          <w:ilvl w:val="1"/>
          <w:numId w:val="3"/>
        </w:numPr>
        <w:spacing w:line="360" w:lineRule="auto"/>
        <w:ind w:right="582"/>
        <w:jc w:val="both"/>
        <w:rPr>
          <w:rFonts w:ascii="Times New Roman" w:hAnsi="Times New Roman" w:cs="Times New Roman"/>
          <w:lang w:val="en-US"/>
        </w:rPr>
      </w:pPr>
      <w:r w:rsidRPr="00673FA4">
        <w:rPr>
          <w:rFonts w:ascii="Times New Roman" w:hAnsi="Times New Roman" w:cs="Times New Roman"/>
          <w:lang w:val="en-US"/>
        </w:rPr>
        <w:t>T</w:t>
      </w:r>
      <w:r w:rsidR="009246BB" w:rsidRPr="00673FA4">
        <w:rPr>
          <w:rFonts w:ascii="Times New Roman" w:hAnsi="Times New Roman" w:cs="Times New Roman"/>
          <w:lang w:val="en-US"/>
        </w:rPr>
        <w:t xml:space="preserve">he following methodology </w:t>
      </w:r>
      <w:r w:rsidR="00533561" w:rsidRPr="00673FA4">
        <w:rPr>
          <w:rFonts w:ascii="Times New Roman" w:hAnsi="Times New Roman" w:cs="Times New Roman"/>
          <w:lang w:val="en-US"/>
        </w:rPr>
        <w:t xml:space="preserve">shall </w:t>
      </w:r>
      <w:r w:rsidR="009246BB" w:rsidRPr="00673FA4">
        <w:rPr>
          <w:rFonts w:ascii="Times New Roman" w:hAnsi="Times New Roman" w:cs="Times New Roman"/>
          <w:lang w:val="en-US"/>
        </w:rPr>
        <w:t>apply</w:t>
      </w:r>
      <w:r w:rsidR="00533561" w:rsidRPr="00673FA4">
        <w:rPr>
          <w:rFonts w:ascii="Times New Roman" w:hAnsi="Times New Roman" w:cs="Times New Roman"/>
          <w:lang w:val="en-US"/>
        </w:rPr>
        <w:t xml:space="preserve"> </w:t>
      </w:r>
      <w:r w:rsidR="00C675BA">
        <w:rPr>
          <w:rFonts w:ascii="Times New Roman" w:hAnsi="Times New Roman" w:cs="Times New Roman"/>
          <w:lang w:val="en-US"/>
        </w:rPr>
        <w:t xml:space="preserve">to determine </w:t>
      </w:r>
      <w:r w:rsidR="00533561" w:rsidRPr="00673FA4">
        <w:rPr>
          <w:rFonts w:ascii="Times New Roman" w:hAnsi="Times New Roman" w:cs="Times New Roman"/>
          <w:lang w:val="en-US"/>
        </w:rPr>
        <w:t>the number of Vested Options</w:t>
      </w:r>
      <w:r w:rsidR="009246BB" w:rsidRPr="00673FA4">
        <w:rPr>
          <w:rFonts w:ascii="Times New Roman" w:hAnsi="Times New Roman" w:cs="Times New Roman"/>
          <w:lang w:val="en-US"/>
        </w:rPr>
        <w:t>:</w:t>
      </w:r>
    </w:p>
    <w:p w14:paraId="0100F58D" w14:textId="7934CB86" w:rsidR="004D0761" w:rsidRPr="00673FA4" w:rsidRDefault="00C675BA" w:rsidP="004D0761">
      <w:pPr>
        <w:pStyle w:val="Standa"/>
        <w:numPr>
          <w:ilvl w:val="2"/>
          <w:numId w:val="3"/>
        </w:numPr>
        <w:tabs>
          <w:tab w:val="clear" w:pos="2920"/>
          <w:tab w:val="num" w:pos="2552"/>
        </w:tabs>
        <w:spacing w:after="120" w:line="360" w:lineRule="auto"/>
        <w:ind w:left="2552" w:right="582" w:hanging="709"/>
        <w:jc w:val="both"/>
        <w:rPr>
          <w:rFonts w:ascii="Times New Roman" w:hAnsi="Times New Roman" w:cs="Times New Roman"/>
          <w:lang w:val="en-US"/>
        </w:rPr>
      </w:pPr>
      <w:r>
        <w:rPr>
          <w:rFonts w:ascii="Times New Roman" w:hAnsi="Times New Roman" w:cs="Times New Roman"/>
          <w:lang w:val="en-US"/>
        </w:rPr>
        <w:t>For</w:t>
      </w:r>
      <w:r w:rsidRPr="00673FA4">
        <w:rPr>
          <w:rFonts w:ascii="Times New Roman" w:hAnsi="Times New Roman" w:cs="Times New Roman"/>
          <w:lang w:val="en-US"/>
        </w:rPr>
        <w:t xml:space="preserve"> </w:t>
      </w:r>
      <w:r w:rsidR="001E18D5" w:rsidRPr="00673FA4">
        <w:rPr>
          <w:rFonts w:ascii="Times New Roman" w:hAnsi="Times New Roman" w:cs="Times New Roman"/>
          <w:lang w:val="en-US"/>
        </w:rPr>
        <w:t xml:space="preserve">a certain period </w:t>
      </w:r>
      <w:r>
        <w:rPr>
          <w:rFonts w:ascii="Times New Roman" w:hAnsi="Times New Roman" w:cs="Times New Roman"/>
          <w:lang w:val="en-US"/>
        </w:rPr>
        <w:t xml:space="preserve">commencing on </w:t>
      </w:r>
      <w:r w:rsidR="00C071C5" w:rsidRPr="00673FA4">
        <w:rPr>
          <w:rFonts w:ascii="Times New Roman" w:hAnsi="Times New Roman" w:cs="Times New Roman"/>
          <w:lang w:val="en-US"/>
        </w:rPr>
        <w:t xml:space="preserve">the </w:t>
      </w:r>
      <w:r w:rsidR="005B690E" w:rsidRPr="00673FA4">
        <w:rPr>
          <w:rFonts w:ascii="Times New Roman" w:hAnsi="Times New Roman" w:cs="Times New Roman"/>
          <w:lang w:val="en-US"/>
        </w:rPr>
        <w:t>Issue</w:t>
      </w:r>
      <w:r w:rsidR="00C071C5" w:rsidRPr="00673FA4">
        <w:rPr>
          <w:rFonts w:ascii="Times New Roman" w:hAnsi="Times New Roman" w:cs="Times New Roman"/>
          <w:lang w:val="en-US"/>
        </w:rPr>
        <w:t xml:space="preserve"> Date</w:t>
      </w:r>
      <w:r w:rsidR="001E18D5" w:rsidRPr="00673FA4">
        <w:rPr>
          <w:rFonts w:ascii="Times New Roman" w:hAnsi="Times New Roman" w:cs="Times New Roman"/>
          <w:lang w:val="en-US"/>
        </w:rPr>
        <w:t xml:space="preserve"> (</w:t>
      </w:r>
      <w:r w:rsidR="005A47D0" w:rsidRPr="00673FA4">
        <w:rPr>
          <w:rFonts w:ascii="Times New Roman" w:hAnsi="Times New Roman" w:cs="Times New Roman"/>
          <w:lang w:val="en-US"/>
        </w:rPr>
        <w:t xml:space="preserve">the </w:t>
      </w:r>
      <w:r w:rsidR="001E18D5" w:rsidRPr="00673FA4">
        <w:rPr>
          <w:rFonts w:ascii="Times New Roman" w:hAnsi="Times New Roman" w:cs="Times New Roman"/>
          <w:lang w:val="en-US"/>
        </w:rPr>
        <w:t>“</w:t>
      </w:r>
      <w:r w:rsidR="005A47D0" w:rsidRPr="00673FA4">
        <w:rPr>
          <w:rFonts w:ascii="Times New Roman" w:hAnsi="Times New Roman" w:cs="Times New Roman"/>
          <w:b/>
          <w:lang w:val="en-US"/>
        </w:rPr>
        <w:t>Clif</w:t>
      </w:r>
      <w:r w:rsidR="00222632" w:rsidRPr="00673FA4">
        <w:rPr>
          <w:rFonts w:ascii="Times New Roman" w:hAnsi="Times New Roman" w:cs="Times New Roman"/>
          <w:b/>
          <w:lang w:val="en-US"/>
        </w:rPr>
        <w:t xml:space="preserve">f </w:t>
      </w:r>
      <w:r w:rsidR="005A47D0" w:rsidRPr="00673FA4">
        <w:rPr>
          <w:rFonts w:ascii="Times New Roman" w:hAnsi="Times New Roman" w:cs="Times New Roman"/>
          <w:b/>
          <w:lang w:val="en-US"/>
        </w:rPr>
        <w:t>Period</w:t>
      </w:r>
      <w:r w:rsidR="001E18D5" w:rsidRPr="00673FA4">
        <w:rPr>
          <w:rFonts w:ascii="Times New Roman" w:hAnsi="Times New Roman" w:cs="Times New Roman"/>
          <w:lang w:val="en-US"/>
        </w:rPr>
        <w:t>”)</w:t>
      </w:r>
      <w:r w:rsidR="00341060" w:rsidRPr="00673FA4">
        <w:rPr>
          <w:rFonts w:ascii="Times New Roman" w:hAnsi="Times New Roman" w:cs="Times New Roman"/>
          <w:lang w:val="en-US"/>
        </w:rPr>
        <w:t>,</w:t>
      </w:r>
      <w:r w:rsidR="000B6F41" w:rsidRPr="00673FA4">
        <w:rPr>
          <w:rFonts w:ascii="Times New Roman" w:hAnsi="Times New Roman" w:cs="Times New Roman"/>
          <w:lang w:val="en-US"/>
        </w:rPr>
        <w:t xml:space="preserve">as </w:t>
      </w:r>
      <w:r w:rsidR="001E18D5" w:rsidRPr="00673FA4">
        <w:rPr>
          <w:rFonts w:ascii="Times New Roman" w:hAnsi="Times New Roman" w:cs="Times New Roman"/>
          <w:lang w:val="en-US"/>
        </w:rPr>
        <w:t>specified</w:t>
      </w:r>
      <w:r w:rsidR="000B6F41" w:rsidRPr="00673FA4">
        <w:rPr>
          <w:rFonts w:ascii="Times New Roman" w:hAnsi="Times New Roman" w:cs="Times New Roman"/>
          <w:lang w:val="en-US"/>
        </w:rPr>
        <w:t xml:space="preserve"> in the Subscription Form</w:t>
      </w:r>
      <w:r w:rsidR="00341060" w:rsidRPr="00673FA4">
        <w:rPr>
          <w:rFonts w:ascii="Times New Roman" w:hAnsi="Times New Roman" w:cs="Times New Roman"/>
          <w:lang w:val="en-US"/>
        </w:rPr>
        <w:t>,</w:t>
      </w:r>
      <w:r w:rsidR="000B6F41" w:rsidRPr="00673FA4">
        <w:rPr>
          <w:rFonts w:ascii="Times New Roman" w:hAnsi="Times New Roman" w:cs="Times New Roman"/>
          <w:lang w:val="en-US"/>
        </w:rPr>
        <w:t xml:space="preserve"> </w:t>
      </w:r>
      <w:r w:rsidR="0070479F" w:rsidRPr="00673FA4">
        <w:rPr>
          <w:rFonts w:ascii="Times New Roman" w:hAnsi="Times New Roman" w:cs="Times New Roman"/>
          <w:lang w:val="en-US"/>
        </w:rPr>
        <w:t xml:space="preserve">no </w:t>
      </w:r>
      <w:r w:rsidR="0007187B" w:rsidRPr="00673FA4">
        <w:rPr>
          <w:rFonts w:ascii="Times New Roman" w:hAnsi="Times New Roman" w:cs="Times New Roman"/>
          <w:lang w:val="en-US"/>
        </w:rPr>
        <w:t xml:space="preserve">Issued </w:t>
      </w:r>
      <w:r w:rsidR="0070479F" w:rsidRPr="00673FA4">
        <w:rPr>
          <w:rFonts w:ascii="Times New Roman" w:hAnsi="Times New Roman" w:cs="Times New Roman"/>
          <w:lang w:val="en-US"/>
        </w:rPr>
        <w:t>O</w:t>
      </w:r>
      <w:r w:rsidR="005A15A5" w:rsidRPr="00673FA4">
        <w:rPr>
          <w:rFonts w:ascii="Times New Roman" w:hAnsi="Times New Roman" w:cs="Times New Roman"/>
          <w:lang w:val="en-US"/>
        </w:rPr>
        <w:t>pti</w:t>
      </w:r>
      <w:r w:rsidR="00164E5E" w:rsidRPr="00673FA4">
        <w:rPr>
          <w:rFonts w:ascii="Times New Roman" w:hAnsi="Times New Roman" w:cs="Times New Roman"/>
          <w:lang w:val="en-US"/>
        </w:rPr>
        <w:t>on</w:t>
      </w:r>
      <w:r w:rsidR="00422821" w:rsidRPr="00673FA4">
        <w:rPr>
          <w:rFonts w:ascii="Times New Roman" w:hAnsi="Times New Roman" w:cs="Times New Roman"/>
          <w:lang w:val="en-US"/>
        </w:rPr>
        <w:t>s</w:t>
      </w:r>
      <w:r w:rsidR="00164E5E" w:rsidRPr="00673FA4">
        <w:rPr>
          <w:rFonts w:ascii="Times New Roman" w:hAnsi="Times New Roman" w:cs="Times New Roman"/>
          <w:lang w:val="en-US"/>
        </w:rPr>
        <w:t xml:space="preserve"> shall be</w:t>
      </w:r>
      <w:r w:rsidR="00102DC5">
        <w:rPr>
          <w:rFonts w:ascii="Times New Roman" w:hAnsi="Times New Roman" w:cs="Times New Roman"/>
          <w:lang w:val="en-US"/>
        </w:rPr>
        <w:t>come</w:t>
      </w:r>
      <w:r w:rsidR="00164E5E" w:rsidRPr="00673FA4">
        <w:rPr>
          <w:rFonts w:ascii="Times New Roman" w:hAnsi="Times New Roman" w:cs="Times New Roman"/>
          <w:lang w:val="en-US"/>
        </w:rPr>
        <w:t>Vested Option</w:t>
      </w:r>
      <w:r w:rsidR="00422821" w:rsidRPr="00673FA4">
        <w:rPr>
          <w:rFonts w:ascii="Times New Roman" w:hAnsi="Times New Roman" w:cs="Times New Roman"/>
          <w:lang w:val="en-US"/>
        </w:rPr>
        <w:t>s</w:t>
      </w:r>
      <w:r>
        <w:rPr>
          <w:rFonts w:ascii="Times New Roman" w:hAnsi="Times New Roman" w:cs="Times New Roman"/>
          <w:lang w:val="en-US"/>
        </w:rPr>
        <w:t>.</w:t>
      </w:r>
      <w:r w:rsidR="004B2147" w:rsidRPr="00673FA4">
        <w:rPr>
          <w:rFonts w:ascii="Times New Roman" w:hAnsi="Times New Roman" w:cs="Times New Roman"/>
          <w:lang w:val="en-US"/>
        </w:rPr>
        <w:t xml:space="preserve"> </w:t>
      </w:r>
    </w:p>
    <w:p w14:paraId="1CD8E5F6" w14:textId="77777777" w:rsidR="009246BB" w:rsidRPr="00673FA4" w:rsidRDefault="001D441E" w:rsidP="002C7BF1">
      <w:pPr>
        <w:pStyle w:val="Standa"/>
        <w:numPr>
          <w:ilvl w:val="2"/>
          <w:numId w:val="3"/>
        </w:numPr>
        <w:tabs>
          <w:tab w:val="clear" w:pos="2920"/>
          <w:tab w:val="num" w:pos="2552"/>
        </w:tabs>
        <w:spacing w:after="120" w:line="360" w:lineRule="auto"/>
        <w:ind w:left="2552" w:right="582" w:hanging="709"/>
        <w:jc w:val="both"/>
        <w:rPr>
          <w:rFonts w:ascii="Times New Roman" w:hAnsi="Times New Roman" w:cs="Times New Roman"/>
          <w:lang w:val="en-US"/>
        </w:rPr>
      </w:pPr>
      <w:r w:rsidRPr="00673FA4">
        <w:rPr>
          <w:rFonts w:ascii="Times New Roman" w:hAnsi="Times New Roman" w:cs="Times New Roman"/>
          <w:lang w:val="en-US"/>
        </w:rPr>
        <w:t xml:space="preserve">For the period </w:t>
      </w:r>
      <w:r w:rsidR="00C675BA">
        <w:rPr>
          <w:rFonts w:ascii="Times New Roman" w:hAnsi="Times New Roman" w:cs="Times New Roman"/>
          <w:lang w:val="en-US"/>
        </w:rPr>
        <w:t>commencing with</w:t>
      </w:r>
      <w:r w:rsidRPr="00673FA4">
        <w:rPr>
          <w:rFonts w:ascii="Times New Roman" w:hAnsi="Times New Roman" w:cs="Times New Roman"/>
          <w:lang w:val="en-US"/>
        </w:rPr>
        <w:t xml:space="preserve"> the </w:t>
      </w:r>
      <w:r w:rsidR="00222632" w:rsidRPr="00673FA4">
        <w:rPr>
          <w:rFonts w:ascii="Times New Roman" w:hAnsi="Times New Roman" w:cs="Times New Roman"/>
          <w:lang w:val="en-US"/>
        </w:rPr>
        <w:t xml:space="preserve">end of the </w:t>
      </w:r>
      <w:r w:rsidRPr="00673FA4">
        <w:rPr>
          <w:rFonts w:ascii="Times New Roman" w:hAnsi="Times New Roman" w:cs="Times New Roman"/>
          <w:lang w:val="en-US"/>
        </w:rPr>
        <w:t xml:space="preserve">Cliff </w:t>
      </w:r>
      <w:r w:rsidR="00222632" w:rsidRPr="00673FA4">
        <w:rPr>
          <w:rFonts w:ascii="Times New Roman" w:hAnsi="Times New Roman" w:cs="Times New Roman"/>
          <w:lang w:val="en-US"/>
        </w:rPr>
        <w:t xml:space="preserve">Period </w:t>
      </w:r>
      <w:r w:rsidRPr="00673FA4">
        <w:rPr>
          <w:rFonts w:ascii="Times New Roman" w:hAnsi="Times New Roman" w:cs="Times New Roman"/>
          <w:lang w:val="en-US"/>
        </w:rPr>
        <w:t xml:space="preserve">and </w:t>
      </w:r>
      <w:r w:rsidR="00D671C9">
        <w:rPr>
          <w:rFonts w:ascii="Times New Roman" w:hAnsi="Times New Roman" w:cs="Times New Roman"/>
          <w:lang w:val="en-US"/>
        </w:rPr>
        <w:t xml:space="preserve">until </w:t>
      </w:r>
      <w:r w:rsidRPr="00673FA4">
        <w:rPr>
          <w:rFonts w:ascii="Times New Roman" w:hAnsi="Times New Roman" w:cs="Times New Roman"/>
          <w:lang w:val="en-US"/>
        </w:rPr>
        <w:t xml:space="preserve">the end of the Vesting Period, </w:t>
      </w:r>
      <w:r w:rsidR="00574217" w:rsidRPr="00673FA4">
        <w:rPr>
          <w:rFonts w:ascii="Times New Roman" w:hAnsi="Times New Roman" w:cs="Times New Roman"/>
          <w:lang w:val="en-US"/>
        </w:rPr>
        <w:t xml:space="preserve">the number of Vested Options </w:t>
      </w:r>
      <w:r w:rsidR="00D8704B" w:rsidRPr="00673FA4">
        <w:rPr>
          <w:rFonts w:ascii="Times New Roman" w:hAnsi="Times New Roman" w:cs="Times New Roman"/>
          <w:lang w:val="en-US"/>
        </w:rPr>
        <w:t>increases</w:t>
      </w:r>
      <w:r w:rsidR="00604363" w:rsidRPr="00673FA4">
        <w:rPr>
          <w:rFonts w:ascii="Times New Roman" w:hAnsi="Times New Roman" w:cs="Times New Roman"/>
          <w:lang w:val="en-US"/>
        </w:rPr>
        <w:t xml:space="preserve"> </w:t>
      </w:r>
      <w:r w:rsidR="00574217" w:rsidRPr="00673FA4">
        <w:rPr>
          <w:rFonts w:ascii="Times New Roman" w:hAnsi="Times New Roman" w:cs="Times New Roman"/>
          <w:lang w:val="en-US"/>
        </w:rPr>
        <w:t xml:space="preserve">up to </w:t>
      </w:r>
      <w:r w:rsidR="00102DC5">
        <w:rPr>
          <w:rFonts w:ascii="Times New Roman" w:hAnsi="Times New Roman" w:cs="Times New Roman"/>
          <w:lang w:val="en-US"/>
        </w:rPr>
        <w:t>the</w:t>
      </w:r>
      <w:r w:rsidR="00C675BA">
        <w:rPr>
          <w:rFonts w:ascii="Times New Roman" w:hAnsi="Times New Roman" w:cs="Times New Roman"/>
          <w:lang w:val="en-US"/>
        </w:rPr>
        <w:t xml:space="preserve"> total</w:t>
      </w:r>
      <w:r w:rsidR="00102DC5">
        <w:rPr>
          <w:rFonts w:ascii="Times New Roman" w:hAnsi="Times New Roman" w:cs="Times New Roman"/>
          <w:lang w:val="en-US"/>
        </w:rPr>
        <w:t xml:space="preserve"> </w:t>
      </w:r>
      <w:r w:rsidR="00F63A14">
        <w:rPr>
          <w:rFonts w:ascii="Times New Roman" w:hAnsi="Times New Roman" w:cs="Times New Roman"/>
          <w:lang w:val="en-US"/>
        </w:rPr>
        <w:t>number</w:t>
      </w:r>
      <w:r w:rsidR="00604363" w:rsidRPr="00673FA4">
        <w:rPr>
          <w:rFonts w:ascii="Times New Roman" w:hAnsi="Times New Roman" w:cs="Times New Roman"/>
          <w:lang w:val="en-US"/>
        </w:rPr>
        <w:t xml:space="preserve"> of </w:t>
      </w:r>
      <w:r w:rsidR="0007187B" w:rsidRPr="00673FA4">
        <w:rPr>
          <w:rFonts w:ascii="Times New Roman" w:hAnsi="Times New Roman" w:cs="Times New Roman"/>
          <w:lang w:val="en-US"/>
        </w:rPr>
        <w:t xml:space="preserve">Issued </w:t>
      </w:r>
      <w:r w:rsidR="00604363" w:rsidRPr="00673FA4">
        <w:rPr>
          <w:rFonts w:ascii="Times New Roman" w:hAnsi="Times New Roman" w:cs="Times New Roman"/>
          <w:lang w:val="en-US"/>
        </w:rPr>
        <w:t xml:space="preserve">Options </w:t>
      </w:r>
      <w:r w:rsidRPr="00673FA4">
        <w:rPr>
          <w:rFonts w:ascii="Times New Roman" w:hAnsi="Times New Roman" w:cs="Times New Roman"/>
          <w:lang w:val="en-US"/>
        </w:rPr>
        <w:t xml:space="preserve">on a linear </w:t>
      </w:r>
      <w:r w:rsidR="00F63A14">
        <w:rPr>
          <w:rFonts w:ascii="Times New Roman" w:hAnsi="Times New Roman" w:cs="Times New Roman"/>
          <w:lang w:val="en-US"/>
        </w:rPr>
        <w:t>daily</w:t>
      </w:r>
      <w:r w:rsidR="00F63A14" w:rsidRPr="00673FA4">
        <w:rPr>
          <w:rFonts w:ascii="Times New Roman" w:hAnsi="Times New Roman" w:cs="Times New Roman"/>
          <w:lang w:val="en-US"/>
        </w:rPr>
        <w:t xml:space="preserve"> </w:t>
      </w:r>
      <w:r w:rsidRPr="00673FA4">
        <w:rPr>
          <w:rFonts w:ascii="Times New Roman" w:hAnsi="Times New Roman" w:cs="Times New Roman"/>
          <w:lang w:val="en-US"/>
        </w:rPr>
        <w:t>basis</w:t>
      </w:r>
      <w:r w:rsidR="003E5070" w:rsidRPr="00673FA4">
        <w:rPr>
          <w:rFonts w:ascii="Times New Roman" w:hAnsi="Times New Roman" w:cs="Times New Roman"/>
          <w:lang w:val="en-US"/>
        </w:rPr>
        <w:t xml:space="preserve"> at the end of each </w:t>
      </w:r>
      <w:r w:rsidR="001C1B47" w:rsidRPr="00673FA4">
        <w:rPr>
          <w:rFonts w:ascii="Times New Roman" w:hAnsi="Times New Roman" w:cs="Times New Roman"/>
          <w:lang w:val="en-US"/>
        </w:rPr>
        <w:t>calendar</w:t>
      </w:r>
      <w:r w:rsidR="000C47CD" w:rsidRPr="00673FA4">
        <w:rPr>
          <w:rFonts w:ascii="Times New Roman" w:hAnsi="Times New Roman" w:cs="Times New Roman"/>
          <w:lang w:val="en-US"/>
        </w:rPr>
        <w:t xml:space="preserve"> </w:t>
      </w:r>
      <w:r w:rsidR="00F63A14">
        <w:rPr>
          <w:rFonts w:ascii="Times New Roman" w:hAnsi="Times New Roman" w:cs="Times New Roman"/>
          <w:lang w:val="en-US"/>
        </w:rPr>
        <w:t>day</w:t>
      </w:r>
      <w:r w:rsidR="00F63A14" w:rsidRPr="00673FA4">
        <w:rPr>
          <w:rFonts w:ascii="Times New Roman" w:hAnsi="Times New Roman" w:cs="Times New Roman"/>
          <w:lang w:val="en-US"/>
        </w:rPr>
        <w:t xml:space="preserve"> </w:t>
      </w:r>
      <w:r w:rsidR="00102DC5">
        <w:rPr>
          <w:rFonts w:ascii="Times New Roman" w:hAnsi="Times New Roman" w:cs="Times New Roman"/>
          <w:lang w:val="en-US"/>
        </w:rPr>
        <w:t xml:space="preserve">at the corporate seat of the Company </w:t>
      </w:r>
      <w:r w:rsidR="00DF4078" w:rsidRPr="00673FA4">
        <w:rPr>
          <w:rFonts w:ascii="Times New Roman" w:hAnsi="Times New Roman" w:cs="Times New Roman"/>
          <w:lang w:val="en-US"/>
        </w:rPr>
        <w:t xml:space="preserve">starting with the </w:t>
      </w:r>
      <w:r w:rsidR="001B79D8" w:rsidRPr="00673FA4">
        <w:rPr>
          <w:rFonts w:ascii="Times New Roman" w:hAnsi="Times New Roman" w:cs="Times New Roman"/>
          <w:lang w:val="en-US"/>
        </w:rPr>
        <w:t>Issue</w:t>
      </w:r>
      <w:r w:rsidR="00DF4078" w:rsidRPr="00673FA4">
        <w:rPr>
          <w:rFonts w:ascii="Times New Roman" w:hAnsi="Times New Roman" w:cs="Times New Roman"/>
          <w:lang w:val="en-US"/>
        </w:rPr>
        <w:t xml:space="preserve"> Date</w:t>
      </w:r>
      <w:r w:rsidR="000B691D" w:rsidRPr="00673FA4">
        <w:rPr>
          <w:rFonts w:ascii="Times New Roman" w:hAnsi="Times New Roman" w:cs="Times New Roman"/>
          <w:lang w:val="en-US"/>
        </w:rPr>
        <w:t>.</w:t>
      </w:r>
      <w:r w:rsidR="007214FB" w:rsidRPr="00673FA4">
        <w:rPr>
          <w:rFonts w:ascii="Times New Roman" w:hAnsi="Times New Roman" w:cs="Times New Roman"/>
          <w:lang w:val="en-US"/>
        </w:rPr>
        <w:t xml:space="preserve"> </w:t>
      </w:r>
    </w:p>
    <w:p w14:paraId="47FAC9A3" w14:textId="77777777" w:rsidR="006845AA" w:rsidRPr="00673FA4" w:rsidRDefault="00F63A14" w:rsidP="006845AA">
      <w:pPr>
        <w:pStyle w:val="Standa"/>
        <w:numPr>
          <w:ilvl w:val="2"/>
          <w:numId w:val="3"/>
        </w:numPr>
        <w:tabs>
          <w:tab w:val="clear" w:pos="2920"/>
          <w:tab w:val="num" w:pos="2552"/>
        </w:tabs>
        <w:spacing w:after="120" w:line="360" w:lineRule="auto"/>
        <w:ind w:left="2552" w:right="582" w:hanging="709"/>
        <w:jc w:val="both"/>
        <w:rPr>
          <w:rFonts w:ascii="Times New Roman" w:hAnsi="Times New Roman" w:cs="Times New Roman"/>
          <w:lang w:val="en-US"/>
        </w:rPr>
      </w:pPr>
      <w:bookmarkStart w:id="2" w:name="_Ref479355941"/>
      <w:r w:rsidRPr="001F72D4">
        <w:rPr>
          <w:rFonts w:ascii="Times New Roman" w:hAnsi="Times New Roman" w:cs="Times New Roman"/>
          <w:lang w:val="en-US"/>
        </w:rPr>
        <w:t>I</w:t>
      </w:r>
      <w:r w:rsidR="00F17723" w:rsidRPr="001F72D4">
        <w:rPr>
          <w:rFonts w:ascii="Times New Roman" w:hAnsi="Times New Roman" w:cs="Times New Roman"/>
          <w:lang w:val="en-US"/>
        </w:rPr>
        <w:t>n</w:t>
      </w:r>
      <w:r w:rsidR="00F17723">
        <w:rPr>
          <w:rFonts w:ascii="Times New Roman" w:hAnsi="Times New Roman" w:cs="Times New Roman"/>
          <w:lang w:val="en-US"/>
        </w:rPr>
        <w:t xml:space="preserve"> case of a</w:t>
      </w:r>
      <w:r w:rsidR="006845AA" w:rsidRPr="00673FA4">
        <w:rPr>
          <w:rFonts w:ascii="Times New Roman" w:hAnsi="Times New Roman" w:cs="Times New Roman"/>
          <w:lang w:val="en-US"/>
        </w:rPr>
        <w:t xml:space="preserve"> </w:t>
      </w:r>
      <w:r>
        <w:rPr>
          <w:rFonts w:ascii="Times New Roman" w:hAnsi="Times New Roman" w:cs="Times New Roman"/>
          <w:lang w:val="en-US"/>
        </w:rPr>
        <w:t>Conversion</w:t>
      </w:r>
      <w:r w:rsidRPr="00673FA4">
        <w:rPr>
          <w:rFonts w:ascii="Times New Roman" w:hAnsi="Times New Roman" w:cs="Times New Roman"/>
          <w:lang w:val="en-US"/>
        </w:rPr>
        <w:t xml:space="preserve"> </w:t>
      </w:r>
      <w:r w:rsidR="006845AA" w:rsidRPr="00673FA4">
        <w:rPr>
          <w:rFonts w:ascii="Times New Roman" w:hAnsi="Times New Roman" w:cs="Times New Roman"/>
          <w:lang w:val="en-US"/>
        </w:rPr>
        <w:t xml:space="preserve">Notification (as defined </w:t>
      </w:r>
      <w:r w:rsidR="00C675BA">
        <w:rPr>
          <w:rFonts w:ascii="Times New Roman" w:hAnsi="Times New Roman" w:cs="Times New Roman"/>
          <w:lang w:val="en-US"/>
        </w:rPr>
        <w:t>below</w:t>
      </w:r>
      <w:r w:rsidR="006845AA" w:rsidRPr="00673FA4">
        <w:rPr>
          <w:rFonts w:ascii="Times New Roman" w:hAnsi="Times New Roman" w:cs="Times New Roman"/>
          <w:lang w:val="en-US"/>
        </w:rPr>
        <w:t>)</w:t>
      </w:r>
      <w:r>
        <w:rPr>
          <w:rFonts w:ascii="Times New Roman" w:hAnsi="Times New Roman" w:cs="Times New Roman"/>
          <w:lang w:val="en-US"/>
        </w:rPr>
        <w:t xml:space="preserve"> </w:t>
      </w:r>
      <w:r w:rsidR="00102DC5">
        <w:rPr>
          <w:rFonts w:ascii="Times New Roman" w:hAnsi="Times New Roman" w:cs="Times New Roman"/>
          <w:lang w:val="en-US"/>
        </w:rPr>
        <w:t>all</w:t>
      </w:r>
      <w:r>
        <w:rPr>
          <w:rFonts w:ascii="Times New Roman" w:hAnsi="Times New Roman" w:cs="Times New Roman"/>
          <w:lang w:val="en-US"/>
        </w:rPr>
        <w:t xml:space="preserve"> </w:t>
      </w:r>
      <w:r w:rsidR="00AC411C">
        <w:rPr>
          <w:rFonts w:ascii="Times New Roman" w:hAnsi="Times New Roman" w:cs="Times New Roman"/>
          <w:lang w:val="en-US"/>
        </w:rPr>
        <w:t>Issued Options</w:t>
      </w:r>
      <w:r w:rsidR="006845AA" w:rsidRPr="00673FA4">
        <w:rPr>
          <w:rFonts w:ascii="Times New Roman" w:hAnsi="Times New Roman" w:cs="Times New Roman"/>
          <w:lang w:val="en-US"/>
        </w:rPr>
        <w:t xml:space="preserve"> </w:t>
      </w:r>
      <w:r w:rsidR="00102DC5">
        <w:rPr>
          <w:rFonts w:ascii="Times New Roman" w:hAnsi="Times New Roman" w:cs="Times New Roman"/>
          <w:lang w:val="en-US"/>
        </w:rPr>
        <w:t>shall be deemed</w:t>
      </w:r>
      <w:r w:rsidR="006845AA" w:rsidRPr="00673FA4">
        <w:rPr>
          <w:rFonts w:ascii="Times New Roman" w:hAnsi="Times New Roman" w:cs="Times New Roman"/>
          <w:lang w:val="en-US"/>
        </w:rPr>
        <w:t xml:space="preserve"> Vested Options (the “</w:t>
      </w:r>
      <w:r w:rsidR="006845AA" w:rsidRPr="00673FA4">
        <w:rPr>
          <w:rFonts w:ascii="Times New Roman" w:hAnsi="Times New Roman" w:cs="Times New Roman"/>
          <w:b/>
          <w:lang w:val="en-US"/>
        </w:rPr>
        <w:t>Accelerated Vesting</w:t>
      </w:r>
      <w:r w:rsidR="006845AA" w:rsidRPr="00673FA4">
        <w:rPr>
          <w:rFonts w:ascii="Times New Roman" w:hAnsi="Times New Roman" w:cs="Times New Roman"/>
          <w:lang w:val="en-US"/>
        </w:rPr>
        <w:t>”)</w:t>
      </w:r>
      <w:r w:rsidR="00AC411C">
        <w:rPr>
          <w:rFonts w:ascii="Times New Roman" w:hAnsi="Times New Roman" w:cs="Times New Roman"/>
          <w:lang w:val="en-US"/>
        </w:rPr>
        <w:t xml:space="preserve"> and additional </w:t>
      </w:r>
      <w:r w:rsidR="00AC411C" w:rsidRPr="0017731A">
        <w:rPr>
          <w:rFonts w:ascii="Times New Roman" w:hAnsi="Times New Roman" w:cs="Times New Roman"/>
          <w:b/>
          <w:lang w:val="en-US"/>
        </w:rPr>
        <w:t>Bonus Options</w:t>
      </w:r>
      <w:r w:rsidR="00AC411C">
        <w:rPr>
          <w:rFonts w:ascii="Times New Roman" w:hAnsi="Times New Roman" w:cs="Times New Roman"/>
          <w:lang w:val="en-US"/>
        </w:rPr>
        <w:t xml:space="preserve"> </w:t>
      </w:r>
      <w:r w:rsidR="00C675BA">
        <w:rPr>
          <w:rFonts w:ascii="Times New Roman" w:hAnsi="Times New Roman" w:cs="Times New Roman"/>
          <w:lang w:val="en-US"/>
        </w:rPr>
        <w:t xml:space="preserve">may be </w:t>
      </w:r>
      <w:r w:rsidR="00DB14F8">
        <w:rPr>
          <w:rFonts w:ascii="Times New Roman" w:hAnsi="Times New Roman" w:cs="Times New Roman"/>
          <w:lang w:val="en-US"/>
        </w:rPr>
        <w:t>issued to Employee</w:t>
      </w:r>
      <w:r w:rsidR="009D261A">
        <w:rPr>
          <w:rFonts w:ascii="Times New Roman" w:hAnsi="Times New Roman" w:cs="Times New Roman"/>
          <w:lang w:val="en-US"/>
        </w:rPr>
        <w:t xml:space="preserve"> </w:t>
      </w:r>
      <w:r w:rsidR="001F72D4">
        <w:rPr>
          <w:rFonts w:ascii="Times New Roman" w:hAnsi="Times New Roman" w:cs="Times New Roman"/>
          <w:lang w:val="en-US"/>
        </w:rPr>
        <w:t xml:space="preserve">in </w:t>
      </w:r>
      <w:r w:rsidR="00C675BA">
        <w:rPr>
          <w:rFonts w:ascii="Times New Roman" w:hAnsi="Times New Roman" w:cs="Times New Roman"/>
          <w:lang w:val="en-US"/>
        </w:rPr>
        <w:t xml:space="preserve">a </w:t>
      </w:r>
      <w:r w:rsidR="001F72D4">
        <w:rPr>
          <w:rFonts w:ascii="Times New Roman" w:hAnsi="Times New Roman" w:cs="Times New Roman"/>
          <w:lang w:val="en-US"/>
        </w:rPr>
        <w:t xml:space="preserve">number as specified </w:t>
      </w:r>
      <w:r w:rsidR="00C675BA">
        <w:rPr>
          <w:rFonts w:ascii="Times New Roman" w:hAnsi="Times New Roman" w:cs="Times New Roman"/>
          <w:lang w:val="en-US"/>
        </w:rPr>
        <w:t xml:space="preserve">in </w:t>
      </w:r>
      <w:r w:rsidR="00102DC5">
        <w:rPr>
          <w:rFonts w:ascii="Times New Roman" w:hAnsi="Times New Roman" w:cs="Times New Roman"/>
          <w:lang w:val="en-US"/>
        </w:rPr>
        <w:t xml:space="preserve">the </w:t>
      </w:r>
      <w:r w:rsidR="001F72D4" w:rsidRPr="0010206F">
        <w:rPr>
          <w:rFonts w:ascii="Times New Roman" w:hAnsi="Times New Roman"/>
          <w:b/>
          <w:lang w:val="en-US"/>
        </w:rPr>
        <w:t>Subscription Form</w:t>
      </w:r>
      <w:r w:rsidR="001F72D4">
        <w:rPr>
          <w:rFonts w:ascii="Times New Roman" w:hAnsi="Times New Roman" w:cs="Times New Roman"/>
          <w:lang w:val="en-US"/>
        </w:rPr>
        <w:t xml:space="preserve">. </w:t>
      </w:r>
      <w:r w:rsidR="001F4B12">
        <w:rPr>
          <w:rFonts w:ascii="Times New Roman" w:hAnsi="Times New Roman" w:cs="Times New Roman"/>
          <w:lang w:val="en-US"/>
        </w:rPr>
        <w:t xml:space="preserve">However, </w:t>
      </w:r>
      <w:r w:rsidR="00102DC5">
        <w:rPr>
          <w:rFonts w:ascii="Times New Roman" w:hAnsi="Times New Roman" w:cs="Times New Roman"/>
          <w:lang w:val="en-US"/>
        </w:rPr>
        <w:t>Bonus</w:t>
      </w:r>
      <w:r w:rsidR="001F72D4">
        <w:rPr>
          <w:rFonts w:ascii="Times New Roman" w:hAnsi="Times New Roman" w:cs="Times New Roman"/>
          <w:lang w:val="en-US"/>
        </w:rPr>
        <w:t xml:space="preserve"> Options </w:t>
      </w:r>
      <w:r w:rsidR="001F4B12">
        <w:rPr>
          <w:rFonts w:ascii="Times New Roman" w:hAnsi="Times New Roman" w:cs="Times New Roman"/>
          <w:lang w:val="en-US"/>
        </w:rPr>
        <w:t>may only</w:t>
      </w:r>
      <w:r w:rsidR="00C675BA">
        <w:rPr>
          <w:rFonts w:ascii="Times New Roman" w:hAnsi="Times New Roman" w:cs="Times New Roman"/>
          <w:lang w:val="en-US"/>
        </w:rPr>
        <w:t xml:space="preserve"> be </w:t>
      </w:r>
      <w:r w:rsidR="001F72D4">
        <w:rPr>
          <w:rFonts w:ascii="Times New Roman" w:hAnsi="Times New Roman" w:cs="Times New Roman"/>
          <w:lang w:val="en-US"/>
        </w:rPr>
        <w:t>granted</w:t>
      </w:r>
      <w:r w:rsidR="006845AA" w:rsidRPr="00673FA4">
        <w:rPr>
          <w:rFonts w:ascii="Times New Roman" w:hAnsi="Times New Roman" w:cs="Times New Roman"/>
          <w:lang w:val="en-US"/>
        </w:rPr>
        <w:t xml:space="preserve"> if and when at the date of the </w:t>
      </w:r>
      <w:r w:rsidR="00AC411C">
        <w:rPr>
          <w:rFonts w:ascii="Times New Roman" w:hAnsi="Times New Roman" w:cs="Times New Roman"/>
          <w:lang w:val="en-US"/>
        </w:rPr>
        <w:t>Conversion</w:t>
      </w:r>
      <w:r w:rsidR="00AC411C" w:rsidRPr="00673FA4">
        <w:rPr>
          <w:rFonts w:ascii="Times New Roman" w:hAnsi="Times New Roman" w:cs="Times New Roman"/>
          <w:lang w:val="en-US"/>
        </w:rPr>
        <w:t xml:space="preserve"> </w:t>
      </w:r>
      <w:r w:rsidR="006845AA" w:rsidRPr="00673FA4">
        <w:rPr>
          <w:rFonts w:ascii="Times New Roman" w:hAnsi="Times New Roman" w:cs="Times New Roman"/>
          <w:lang w:val="en-US"/>
        </w:rPr>
        <w:t>Notification no Work Termination has occurred</w:t>
      </w:r>
      <w:r w:rsidR="00105AB9">
        <w:rPr>
          <w:rFonts w:ascii="Times New Roman" w:hAnsi="Times New Roman" w:cs="Times New Roman"/>
          <w:lang w:val="en-US"/>
        </w:rPr>
        <w:t xml:space="preserve"> and </w:t>
      </w:r>
      <w:r w:rsidR="00C675BA">
        <w:rPr>
          <w:rFonts w:ascii="Times New Roman" w:hAnsi="Times New Roman" w:cs="Times New Roman"/>
          <w:lang w:val="en-US"/>
        </w:rPr>
        <w:t xml:space="preserve">only subject to </w:t>
      </w:r>
      <w:r w:rsidR="00105AB9">
        <w:rPr>
          <w:rFonts w:ascii="Times New Roman" w:hAnsi="Times New Roman" w:cs="Times New Roman"/>
          <w:lang w:val="en-US"/>
        </w:rPr>
        <w:t xml:space="preserve">Employee </w:t>
      </w:r>
      <w:r w:rsidR="00C675BA">
        <w:rPr>
          <w:rFonts w:ascii="Times New Roman" w:hAnsi="Times New Roman" w:cs="Times New Roman"/>
          <w:lang w:val="en-US"/>
        </w:rPr>
        <w:t xml:space="preserve">making further undertakings </w:t>
      </w:r>
      <w:r w:rsidR="00102DC5">
        <w:rPr>
          <w:rFonts w:ascii="Times New Roman" w:hAnsi="Times New Roman" w:cs="Times New Roman"/>
          <w:lang w:val="en-US"/>
        </w:rPr>
        <w:t>pursuant to sections</w:t>
      </w:r>
      <w:r w:rsidR="004B6877">
        <w:rPr>
          <w:rFonts w:ascii="Times New Roman" w:hAnsi="Times New Roman" w:cs="Times New Roman"/>
          <w:lang w:val="en-US"/>
        </w:rPr>
        <w:t xml:space="preserve"> </w:t>
      </w:r>
      <w:r w:rsidR="004B6877">
        <w:rPr>
          <w:rFonts w:ascii="Times New Roman" w:hAnsi="Times New Roman" w:cs="Times New Roman"/>
          <w:lang w:val="en-US"/>
        </w:rPr>
        <w:fldChar w:fldCharType="begin"/>
      </w:r>
      <w:r w:rsidR="004B6877">
        <w:rPr>
          <w:rFonts w:ascii="Times New Roman" w:hAnsi="Times New Roman" w:cs="Times New Roman"/>
          <w:lang w:val="en-US"/>
        </w:rPr>
        <w:instrText xml:space="preserve"> REF _Ref479356204 \r \h </w:instrText>
      </w:r>
      <w:r w:rsidR="004B6877">
        <w:rPr>
          <w:rFonts w:ascii="Times New Roman" w:hAnsi="Times New Roman" w:cs="Times New Roman"/>
          <w:lang w:val="en-US"/>
        </w:rPr>
      </w:r>
      <w:r w:rsidR="004B6877">
        <w:rPr>
          <w:rFonts w:ascii="Times New Roman" w:hAnsi="Times New Roman" w:cs="Times New Roman"/>
          <w:lang w:val="en-US"/>
        </w:rPr>
        <w:fldChar w:fldCharType="separate"/>
      </w:r>
      <w:r w:rsidR="005F1CB0">
        <w:rPr>
          <w:rFonts w:ascii="Times New Roman" w:hAnsi="Times New Roman" w:cs="Times New Roman"/>
          <w:lang w:val="en-US"/>
        </w:rPr>
        <w:t>3.4</w:t>
      </w:r>
      <w:r w:rsidR="004B6877">
        <w:rPr>
          <w:rFonts w:ascii="Times New Roman" w:hAnsi="Times New Roman" w:cs="Times New Roman"/>
          <w:lang w:val="en-US"/>
        </w:rPr>
        <w:fldChar w:fldCharType="end"/>
      </w:r>
      <w:r w:rsidR="004B6877">
        <w:rPr>
          <w:rFonts w:ascii="Times New Roman" w:hAnsi="Times New Roman" w:cs="Times New Roman"/>
          <w:lang w:val="en-US"/>
        </w:rPr>
        <w:t xml:space="preserve"> and </w:t>
      </w:r>
      <w:r w:rsidR="004B6877">
        <w:rPr>
          <w:rFonts w:ascii="Times New Roman" w:hAnsi="Times New Roman" w:cs="Times New Roman"/>
          <w:lang w:val="en-US"/>
        </w:rPr>
        <w:fldChar w:fldCharType="begin"/>
      </w:r>
      <w:r w:rsidR="004B6877">
        <w:rPr>
          <w:rFonts w:ascii="Times New Roman" w:hAnsi="Times New Roman" w:cs="Times New Roman"/>
          <w:lang w:val="en-US"/>
        </w:rPr>
        <w:instrText xml:space="preserve"> REF _Ref479356214 \r \h </w:instrText>
      </w:r>
      <w:r w:rsidR="004B6877">
        <w:rPr>
          <w:rFonts w:ascii="Times New Roman" w:hAnsi="Times New Roman" w:cs="Times New Roman"/>
          <w:lang w:val="en-US"/>
        </w:rPr>
      </w:r>
      <w:r w:rsidR="004B6877">
        <w:rPr>
          <w:rFonts w:ascii="Times New Roman" w:hAnsi="Times New Roman" w:cs="Times New Roman"/>
          <w:lang w:val="en-US"/>
        </w:rPr>
        <w:fldChar w:fldCharType="separate"/>
      </w:r>
      <w:r w:rsidR="005F1CB0">
        <w:rPr>
          <w:rFonts w:ascii="Times New Roman" w:hAnsi="Times New Roman" w:cs="Times New Roman"/>
          <w:lang w:val="en-US"/>
        </w:rPr>
        <w:t>3.6</w:t>
      </w:r>
      <w:r w:rsidR="004B6877">
        <w:rPr>
          <w:rFonts w:ascii="Times New Roman" w:hAnsi="Times New Roman" w:cs="Times New Roman"/>
          <w:lang w:val="en-US"/>
        </w:rPr>
        <w:fldChar w:fldCharType="end"/>
      </w:r>
      <w:r w:rsidR="00CF0854">
        <w:rPr>
          <w:rFonts w:ascii="Times New Roman" w:hAnsi="Times New Roman" w:cs="Times New Roman"/>
          <w:lang w:val="en-US"/>
        </w:rPr>
        <w:t>.</w:t>
      </w:r>
      <w:bookmarkEnd w:id="2"/>
    </w:p>
    <w:p w14:paraId="7B164B30" w14:textId="77777777" w:rsidR="0017731A" w:rsidRPr="00673FA4" w:rsidRDefault="0017731A" w:rsidP="0017731A">
      <w:pPr>
        <w:pStyle w:val="Standa"/>
        <w:numPr>
          <w:ilvl w:val="2"/>
          <w:numId w:val="3"/>
        </w:numPr>
        <w:tabs>
          <w:tab w:val="clear" w:pos="2920"/>
          <w:tab w:val="num" w:pos="2552"/>
        </w:tabs>
        <w:spacing w:after="120" w:line="360" w:lineRule="auto"/>
        <w:ind w:left="2552" w:right="582" w:hanging="709"/>
        <w:jc w:val="both"/>
        <w:rPr>
          <w:rFonts w:ascii="Times New Roman" w:hAnsi="Times New Roman" w:cs="Times New Roman"/>
          <w:lang w:val="en-US"/>
        </w:rPr>
      </w:pPr>
      <w:r w:rsidRPr="00673FA4">
        <w:rPr>
          <w:rFonts w:ascii="Times New Roman" w:hAnsi="Times New Roman" w:cs="Times New Roman"/>
          <w:lang w:val="en-US"/>
        </w:rPr>
        <w:t xml:space="preserve">The </w:t>
      </w:r>
      <w:r w:rsidR="00D671C9">
        <w:rPr>
          <w:rFonts w:ascii="Times New Roman" w:hAnsi="Times New Roman" w:cs="Times New Roman"/>
          <w:lang w:val="en-US"/>
        </w:rPr>
        <w:t>expiry date</w:t>
      </w:r>
      <w:r w:rsidR="00D671C9" w:rsidRPr="00673FA4">
        <w:rPr>
          <w:rFonts w:ascii="Times New Roman" w:hAnsi="Times New Roman" w:cs="Times New Roman"/>
          <w:lang w:val="en-US"/>
        </w:rPr>
        <w:t xml:space="preserve"> </w:t>
      </w:r>
      <w:r w:rsidRPr="00673FA4">
        <w:rPr>
          <w:rFonts w:ascii="Times New Roman" w:hAnsi="Times New Roman" w:cs="Times New Roman"/>
          <w:lang w:val="en-US"/>
        </w:rPr>
        <w:t xml:space="preserve">of the Vesting Period, including the Cliff Period, shall be </w:t>
      </w:r>
      <w:r w:rsidR="00D671C9">
        <w:rPr>
          <w:rFonts w:ascii="Times New Roman" w:hAnsi="Times New Roman" w:cs="Times New Roman"/>
          <w:lang w:val="en-US"/>
        </w:rPr>
        <w:t>extended</w:t>
      </w:r>
      <w:r w:rsidR="00D671C9" w:rsidRPr="00673FA4">
        <w:rPr>
          <w:rFonts w:ascii="Times New Roman" w:hAnsi="Times New Roman" w:cs="Times New Roman"/>
          <w:lang w:val="en-US"/>
        </w:rPr>
        <w:t xml:space="preserve"> </w:t>
      </w:r>
      <w:r w:rsidRPr="00673FA4">
        <w:rPr>
          <w:rFonts w:ascii="Times New Roman" w:hAnsi="Times New Roman" w:cs="Times New Roman"/>
          <w:lang w:val="en-US"/>
        </w:rPr>
        <w:t xml:space="preserve">for each and any </w:t>
      </w:r>
      <w:r w:rsidR="00D671C9">
        <w:rPr>
          <w:rFonts w:ascii="Times New Roman" w:hAnsi="Times New Roman" w:cs="Times New Roman"/>
          <w:lang w:val="en-US"/>
        </w:rPr>
        <w:t xml:space="preserve">calendar day </w:t>
      </w:r>
      <w:r w:rsidRPr="00673FA4">
        <w:rPr>
          <w:rFonts w:ascii="Times New Roman" w:hAnsi="Times New Roman" w:cs="Times New Roman"/>
          <w:lang w:val="en-US"/>
        </w:rPr>
        <w:t xml:space="preserve">which the employment, advisory or service agreement </w:t>
      </w:r>
      <w:r w:rsidR="00102DC5">
        <w:rPr>
          <w:rFonts w:ascii="Times New Roman" w:hAnsi="Times New Roman" w:cs="Times New Roman"/>
          <w:lang w:val="en-US"/>
        </w:rPr>
        <w:t>of the Employee</w:t>
      </w:r>
      <w:r w:rsidRPr="00673FA4">
        <w:rPr>
          <w:rFonts w:ascii="Times New Roman" w:hAnsi="Times New Roman" w:cs="Times New Roman"/>
          <w:lang w:val="en-US"/>
        </w:rPr>
        <w:t xml:space="preserve"> is suspended or during which the </w:t>
      </w:r>
      <w:r w:rsidRPr="00673FA4">
        <w:rPr>
          <w:rFonts w:ascii="Times New Roman" w:hAnsi="Times New Roman" w:cs="Times New Roman"/>
          <w:lang w:val="en-US"/>
        </w:rPr>
        <w:lastRenderedPageBreak/>
        <w:t xml:space="preserve">Company’s obligation to pay a salary or any other compensation to </w:t>
      </w:r>
      <w:r w:rsidRPr="00673FA4">
        <w:rPr>
          <w:rFonts w:ascii="Times New Roman" w:hAnsi="Times New Roman" w:cs="Times New Roman"/>
          <w:lang w:val="en-US" w:bidi="de-DE"/>
        </w:rPr>
        <w:t>the Employee</w:t>
      </w:r>
      <w:r w:rsidRPr="00673FA4">
        <w:rPr>
          <w:rFonts w:ascii="Times New Roman" w:hAnsi="Times New Roman" w:cs="Times New Roman"/>
          <w:lang w:val="en-US"/>
        </w:rPr>
        <w:t xml:space="preserve"> is suspended (for instance maternity leave, occupational disability, unpaid sabbatical, illness, unpaid leave, exemption due to further education etc.) (a “</w:t>
      </w:r>
      <w:r w:rsidRPr="00673FA4">
        <w:rPr>
          <w:rFonts w:ascii="Times New Roman" w:hAnsi="Times New Roman" w:cs="Times New Roman"/>
          <w:b/>
          <w:lang w:val="en-US"/>
        </w:rPr>
        <w:t>Suspended Period</w:t>
      </w:r>
      <w:r w:rsidRPr="00673FA4">
        <w:rPr>
          <w:rFonts w:ascii="Times New Roman" w:hAnsi="Times New Roman" w:cs="Times New Roman"/>
          <w:lang w:val="en-US"/>
        </w:rPr>
        <w:t>”).</w:t>
      </w:r>
    </w:p>
    <w:p w14:paraId="214F7836" w14:textId="77777777" w:rsidR="00B22D1C" w:rsidRDefault="0097403E" w:rsidP="00E2286D">
      <w:pPr>
        <w:pStyle w:val="Standa"/>
        <w:numPr>
          <w:ilvl w:val="2"/>
          <w:numId w:val="3"/>
        </w:numPr>
        <w:tabs>
          <w:tab w:val="clear" w:pos="2920"/>
          <w:tab w:val="num" w:pos="2552"/>
        </w:tabs>
        <w:spacing w:after="120" w:line="360" w:lineRule="auto"/>
        <w:ind w:left="2552" w:right="582" w:hanging="709"/>
        <w:jc w:val="both"/>
        <w:rPr>
          <w:rFonts w:ascii="Times New Roman" w:hAnsi="Times New Roman" w:cs="Times New Roman"/>
          <w:lang w:val="en-US"/>
        </w:rPr>
      </w:pPr>
      <w:r w:rsidRPr="00673FA4">
        <w:rPr>
          <w:rFonts w:ascii="Times New Roman" w:hAnsi="Times New Roman" w:cs="Times New Roman"/>
          <w:lang w:val="en-US"/>
        </w:rPr>
        <w:t xml:space="preserve">For a certain period </w:t>
      </w:r>
      <w:r w:rsidR="00D671C9">
        <w:rPr>
          <w:rFonts w:ascii="Times New Roman" w:hAnsi="Times New Roman" w:cs="Times New Roman"/>
          <w:lang w:val="en-US"/>
        </w:rPr>
        <w:t>commencing at the date of the</w:t>
      </w:r>
      <w:r w:rsidR="00102DC5">
        <w:rPr>
          <w:rFonts w:ascii="Times New Roman" w:hAnsi="Times New Roman" w:cs="Times New Roman"/>
          <w:lang w:val="en-US"/>
        </w:rPr>
        <w:t xml:space="preserve"> Work Termination</w:t>
      </w:r>
      <w:r w:rsidR="00D671C9">
        <w:rPr>
          <w:rFonts w:ascii="Times New Roman" w:hAnsi="Times New Roman" w:cs="Times New Roman"/>
          <w:lang w:val="en-US"/>
        </w:rPr>
        <w:t xml:space="preserve"> (the “</w:t>
      </w:r>
      <w:r w:rsidR="00D671C9" w:rsidRPr="004E633B">
        <w:rPr>
          <w:rFonts w:ascii="Times New Roman" w:hAnsi="Times New Roman" w:cs="Times New Roman"/>
          <w:b/>
          <w:lang w:val="en-US"/>
        </w:rPr>
        <w:t>Termination Date</w:t>
      </w:r>
      <w:r w:rsidR="00D671C9">
        <w:rPr>
          <w:rFonts w:ascii="Times New Roman" w:hAnsi="Times New Roman" w:cs="Times New Roman"/>
          <w:lang w:val="en-US"/>
        </w:rPr>
        <w:t>”)</w:t>
      </w:r>
      <w:r w:rsidR="00102DC5">
        <w:rPr>
          <w:rFonts w:ascii="Times New Roman" w:hAnsi="Times New Roman" w:cs="Times New Roman"/>
          <w:lang w:val="en-US"/>
        </w:rPr>
        <w:t xml:space="preserve"> </w:t>
      </w:r>
      <w:r w:rsidR="00D671C9">
        <w:rPr>
          <w:rFonts w:ascii="Times New Roman" w:hAnsi="Times New Roman" w:cs="Times New Roman"/>
          <w:lang w:val="en-US"/>
        </w:rPr>
        <w:t>until a date that is the equal number of calendar days after Termination Date as the Termination Date is after the Issue Date (the “</w:t>
      </w:r>
      <w:r w:rsidR="00D671C9" w:rsidRPr="004E633B">
        <w:rPr>
          <w:rFonts w:ascii="Times New Roman" w:hAnsi="Times New Roman" w:cs="Times New Roman"/>
          <w:b/>
          <w:lang w:val="en-US"/>
        </w:rPr>
        <w:t>Fade Out Period</w:t>
      </w:r>
      <w:r w:rsidR="00D671C9">
        <w:rPr>
          <w:rFonts w:ascii="Times New Roman" w:hAnsi="Times New Roman" w:cs="Times New Roman"/>
          <w:lang w:val="en-US"/>
        </w:rPr>
        <w:t xml:space="preserve">”) </w:t>
      </w:r>
      <w:r w:rsidR="00604363" w:rsidRPr="00673FA4">
        <w:rPr>
          <w:rFonts w:ascii="Times New Roman" w:hAnsi="Times New Roman" w:cs="Times New Roman"/>
          <w:lang w:val="en-US"/>
        </w:rPr>
        <w:t xml:space="preserve">, </w:t>
      </w:r>
      <w:r w:rsidR="003E5F2B" w:rsidRPr="00673FA4">
        <w:rPr>
          <w:rFonts w:ascii="Times New Roman" w:hAnsi="Times New Roman" w:cs="Times New Roman"/>
          <w:lang w:val="en-US"/>
        </w:rPr>
        <w:t>the number of</w:t>
      </w:r>
      <w:r w:rsidR="00F047AD" w:rsidRPr="00673FA4">
        <w:rPr>
          <w:rFonts w:ascii="Times New Roman" w:hAnsi="Times New Roman" w:cs="Times New Roman"/>
          <w:lang w:val="en-US"/>
        </w:rPr>
        <w:t xml:space="preserve"> Vested Options </w:t>
      </w:r>
      <w:r w:rsidR="00102DC5">
        <w:rPr>
          <w:rFonts w:ascii="Times New Roman" w:hAnsi="Times New Roman" w:cs="Times New Roman"/>
          <w:lang w:val="en-US"/>
        </w:rPr>
        <w:t>shall</w:t>
      </w:r>
      <w:r w:rsidR="00F047AD" w:rsidRPr="00673FA4">
        <w:rPr>
          <w:rFonts w:ascii="Times New Roman" w:hAnsi="Times New Roman" w:cs="Times New Roman"/>
          <w:lang w:val="en-US"/>
        </w:rPr>
        <w:t xml:space="preserve"> </w:t>
      </w:r>
      <w:r w:rsidR="003A6A60" w:rsidRPr="00673FA4">
        <w:rPr>
          <w:rFonts w:ascii="Times New Roman" w:hAnsi="Times New Roman" w:cs="Times New Roman"/>
          <w:lang w:val="en-US"/>
        </w:rPr>
        <w:t>decrease</w:t>
      </w:r>
      <w:r w:rsidR="007E341C" w:rsidRPr="00673FA4">
        <w:rPr>
          <w:rFonts w:ascii="Times New Roman" w:hAnsi="Times New Roman" w:cs="Times New Roman"/>
          <w:lang w:val="en-US"/>
        </w:rPr>
        <w:t xml:space="preserve"> </w:t>
      </w:r>
      <w:r w:rsidR="00921F75" w:rsidRPr="00673FA4">
        <w:rPr>
          <w:rFonts w:ascii="Times New Roman" w:hAnsi="Times New Roman" w:cs="Times New Roman"/>
          <w:lang w:val="en-US"/>
        </w:rPr>
        <w:t xml:space="preserve">down to a </w:t>
      </w:r>
      <w:r w:rsidR="00D671C9">
        <w:rPr>
          <w:rFonts w:ascii="Times New Roman" w:hAnsi="Times New Roman" w:cs="Times New Roman"/>
          <w:lang w:val="en-US"/>
        </w:rPr>
        <w:t xml:space="preserve">number equaling a </w:t>
      </w:r>
      <w:r w:rsidR="00921F75" w:rsidRPr="00673FA4">
        <w:rPr>
          <w:rFonts w:ascii="Times New Roman" w:hAnsi="Times New Roman" w:cs="Times New Roman"/>
          <w:lang w:val="en-US"/>
        </w:rPr>
        <w:t xml:space="preserve">certain percentage of </w:t>
      </w:r>
      <w:r w:rsidR="00B26123" w:rsidRPr="00673FA4">
        <w:rPr>
          <w:rFonts w:ascii="Times New Roman" w:hAnsi="Times New Roman" w:cs="Times New Roman"/>
          <w:lang w:val="en-US"/>
        </w:rPr>
        <w:t>the I</w:t>
      </w:r>
      <w:r w:rsidR="00921F75" w:rsidRPr="00673FA4">
        <w:rPr>
          <w:rFonts w:ascii="Times New Roman" w:hAnsi="Times New Roman" w:cs="Times New Roman"/>
          <w:lang w:val="en-US"/>
        </w:rPr>
        <w:t xml:space="preserve">ssued Options  as specified in the </w:t>
      </w:r>
      <w:r w:rsidR="00921F75" w:rsidRPr="0010206F">
        <w:rPr>
          <w:rFonts w:ascii="Times New Roman" w:hAnsi="Times New Roman"/>
          <w:b/>
          <w:lang w:val="en-US"/>
        </w:rPr>
        <w:t>Subscription Form</w:t>
      </w:r>
      <w:r w:rsidR="00921F75" w:rsidRPr="00673FA4">
        <w:rPr>
          <w:rFonts w:ascii="Times New Roman" w:hAnsi="Times New Roman" w:cs="Times New Roman"/>
          <w:lang w:val="en-US"/>
        </w:rPr>
        <w:t xml:space="preserve"> </w:t>
      </w:r>
      <w:r w:rsidR="00D671C9" w:rsidRPr="00673FA4">
        <w:rPr>
          <w:rFonts w:ascii="Times New Roman" w:hAnsi="Times New Roman" w:cs="Times New Roman"/>
          <w:lang w:val="en-US"/>
        </w:rPr>
        <w:t>(the “</w:t>
      </w:r>
      <w:r w:rsidR="00D671C9" w:rsidRPr="00673FA4">
        <w:rPr>
          <w:rFonts w:ascii="Times New Roman" w:hAnsi="Times New Roman" w:cs="Times New Roman"/>
          <w:b/>
          <w:lang w:val="en-US"/>
        </w:rPr>
        <w:t>Residual Amount</w:t>
      </w:r>
      <w:r w:rsidR="00D671C9" w:rsidRPr="00673FA4">
        <w:rPr>
          <w:rFonts w:ascii="Times New Roman" w:hAnsi="Times New Roman" w:cs="Times New Roman"/>
          <w:lang w:val="en-US"/>
        </w:rPr>
        <w:t>”)</w:t>
      </w:r>
      <w:r w:rsidR="00D671C9">
        <w:rPr>
          <w:rFonts w:ascii="Times New Roman" w:hAnsi="Times New Roman" w:cs="Times New Roman"/>
          <w:lang w:val="en-US"/>
        </w:rPr>
        <w:t xml:space="preserve"> </w:t>
      </w:r>
      <w:r w:rsidR="007E341C" w:rsidRPr="00673FA4">
        <w:rPr>
          <w:rFonts w:ascii="Times New Roman" w:hAnsi="Times New Roman" w:cs="Times New Roman"/>
          <w:lang w:val="en-US"/>
        </w:rPr>
        <w:t xml:space="preserve">on a linear </w:t>
      </w:r>
      <w:r w:rsidR="00AC411C">
        <w:rPr>
          <w:rFonts w:ascii="Times New Roman" w:hAnsi="Times New Roman" w:cs="Times New Roman"/>
          <w:lang w:val="en-US"/>
        </w:rPr>
        <w:t>daily</w:t>
      </w:r>
      <w:r w:rsidR="00AC411C" w:rsidRPr="00673FA4">
        <w:rPr>
          <w:rFonts w:ascii="Times New Roman" w:hAnsi="Times New Roman" w:cs="Times New Roman"/>
          <w:lang w:val="en-US"/>
        </w:rPr>
        <w:t xml:space="preserve"> </w:t>
      </w:r>
      <w:r w:rsidR="007E341C" w:rsidRPr="00673FA4">
        <w:rPr>
          <w:rFonts w:ascii="Times New Roman" w:hAnsi="Times New Roman" w:cs="Times New Roman"/>
          <w:lang w:val="en-US"/>
        </w:rPr>
        <w:t xml:space="preserve">basis at the end of each </w:t>
      </w:r>
      <w:r w:rsidR="004C5C49" w:rsidRPr="00673FA4">
        <w:rPr>
          <w:rFonts w:ascii="Times New Roman" w:hAnsi="Times New Roman" w:cs="Times New Roman"/>
          <w:lang w:val="en-US"/>
        </w:rPr>
        <w:t xml:space="preserve">calendar </w:t>
      </w:r>
      <w:r w:rsidR="00AC411C">
        <w:rPr>
          <w:rFonts w:ascii="Times New Roman" w:hAnsi="Times New Roman" w:cs="Times New Roman"/>
          <w:lang w:val="en-US"/>
        </w:rPr>
        <w:t>day</w:t>
      </w:r>
      <w:r w:rsidR="00AC411C" w:rsidRPr="00673FA4">
        <w:rPr>
          <w:rFonts w:ascii="Times New Roman" w:hAnsi="Times New Roman" w:cs="Times New Roman"/>
          <w:lang w:val="en-US"/>
        </w:rPr>
        <w:t xml:space="preserve"> </w:t>
      </w:r>
      <w:r w:rsidR="00102DC5">
        <w:rPr>
          <w:rFonts w:ascii="Times New Roman" w:hAnsi="Times New Roman" w:cs="Times New Roman"/>
          <w:lang w:val="en-US"/>
        </w:rPr>
        <w:t>at the corporate seat o</w:t>
      </w:r>
      <w:r w:rsidR="00D671C9">
        <w:rPr>
          <w:rFonts w:ascii="Times New Roman" w:hAnsi="Times New Roman" w:cs="Times New Roman"/>
          <w:lang w:val="en-US"/>
        </w:rPr>
        <w:t>f</w:t>
      </w:r>
      <w:r w:rsidR="00102DC5">
        <w:rPr>
          <w:rFonts w:ascii="Times New Roman" w:hAnsi="Times New Roman" w:cs="Times New Roman"/>
          <w:lang w:val="en-US"/>
        </w:rPr>
        <w:t xml:space="preserve"> the Company</w:t>
      </w:r>
      <w:r w:rsidR="00AC411C" w:rsidRPr="00673FA4">
        <w:rPr>
          <w:rFonts w:ascii="Times New Roman" w:hAnsi="Times New Roman" w:cs="Times New Roman"/>
          <w:lang w:val="en-US"/>
        </w:rPr>
        <w:t xml:space="preserve"> </w:t>
      </w:r>
      <w:r w:rsidR="00D671C9">
        <w:rPr>
          <w:rFonts w:ascii="Times New Roman" w:hAnsi="Times New Roman" w:cs="Times New Roman"/>
          <w:lang w:val="en-US"/>
        </w:rPr>
        <w:t xml:space="preserve">commencing </w:t>
      </w:r>
      <w:r w:rsidR="006202ED" w:rsidRPr="00673FA4">
        <w:rPr>
          <w:rFonts w:ascii="Times New Roman" w:hAnsi="Times New Roman" w:cs="Times New Roman"/>
          <w:lang w:val="en-US"/>
        </w:rPr>
        <w:t>with the Termination</w:t>
      </w:r>
      <w:r w:rsidR="00D671C9">
        <w:rPr>
          <w:rFonts w:ascii="Times New Roman" w:hAnsi="Times New Roman" w:cs="Times New Roman"/>
          <w:lang w:val="en-US"/>
        </w:rPr>
        <w:t xml:space="preserve"> Date</w:t>
      </w:r>
      <w:r w:rsidR="007E341C" w:rsidRPr="00673FA4">
        <w:rPr>
          <w:rFonts w:ascii="Times New Roman" w:hAnsi="Times New Roman" w:cs="Times New Roman"/>
          <w:lang w:val="en-US"/>
        </w:rPr>
        <w:t>.</w:t>
      </w:r>
      <w:r w:rsidR="005D3CDA" w:rsidRPr="00673FA4">
        <w:rPr>
          <w:rFonts w:ascii="Times New Roman" w:hAnsi="Times New Roman" w:cs="Times New Roman"/>
          <w:lang w:val="en-US"/>
        </w:rPr>
        <w:t xml:space="preserve"> </w:t>
      </w:r>
    </w:p>
    <w:p w14:paraId="00C36831" w14:textId="77777777" w:rsidR="00405108" w:rsidRPr="0035724E" w:rsidRDefault="00102DC5" w:rsidP="0035724E">
      <w:pPr>
        <w:pStyle w:val="Standa"/>
        <w:numPr>
          <w:ilvl w:val="2"/>
          <w:numId w:val="3"/>
        </w:numPr>
        <w:tabs>
          <w:tab w:val="clear" w:pos="2920"/>
          <w:tab w:val="num" w:pos="2552"/>
        </w:tabs>
        <w:spacing w:after="120" w:line="360" w:lineRule="auto"/>
        <w:ind w:left="2552" w:right="582" w:hanging="709"/>
        <w:jc w:val="both"/>
        <w:rPr>
          <w:rFonts w:ascii="Times New Roman" w:hAnsi="Times New Roman" w:cs="Times New Roman"/>
          <w:lang w:val="en-US"/>
        </w:rPr>
      </w:pPr>
      <w:r>
        <w:rPr>
          <w:rFonts w:ascii="Times New Roman" w:hAnsi="Times New Roman" w:cs="Times New Roman"/>
          <w:lang w:val="en-US"/>
        </w:rPr>
        <w:t>The n</w:t>
      </w:r>
      <w:r w:rsidR="0035724E">
        <w:rPr>
          <w:rFonts w:ascii="Times New Roman" w:hAnsi="Times New Roman" w:cs="Times New Roman"/>
          <w:lang w:val="en-US"/>
        </w:rPr>
        <w:t>umber of Pool Options that was decreased</w:t>
      </w:r>
      <w:r w:rsidR="0090344F">
        <w:rPr>
          <w:rFonts w:ascii="Times New Roman" w:hAnsi="Times New Roman" w:cs="Times New Roman"/>
          <w:lang w:val="en-US"/>
        </w:rPr>
        <w:t xml:space="preserve"> down</w:t>
      </w:r>
      <w:r w:rsidR="0035724E">
        <w:rPr>
          <w:rFonts w:ascii="Times New Roman" w:hAnsi="Times New Roman" w:cs="Times New Roman"/>
          <w:lang w:val="en-US"/>
        </w:rPr>
        <w:t xml:space="preserve"> during the Fade Out Period </w:t>
      </w:r>
      <w:r>
        <w:rPr>
          <w:rFonts w:ascii="Times New Roman" w:hAnsi="Times New Roman" w:cs="Times New Roman"/>
          <w:lang w:val="en-US"/>
        </w:rPr>
        <w:t xml:space="preserve">shall deemed non-vested and shall </w:t>
      </w:r>
      <w:r w:rsidR="0035724E">
        <w:rPr>
          <w:rFonts w:ascii="Times New Roman" w:hAnsi="Times New Roman" w:cs="Times New Roman"/>
          <w:lang w:val="en-US"/>
        </w:rPr>
        <w:t xml:space="preserve">return to </w:t>
      </w:r>
      <w:r>
        <w:rPr>
          <w:rFonts w:ascii="Times New Roman" w:hAnsi="Times New Roman" w:cs="Times New Roman"/>
          <w:lang w:val="en-US"/>
        </w:rPr>
        <w:t>t</w:t>
      </w:r>
      <w:r w:rsidR="0035724E">
        <w:rPr>
          <w:rFonts w:ascii="Times New Roman" w:hAnsi="Times New Roman" w:cs="Times New Roman"/>
          <w:lang w:val="en-US"/>
        </w:rPr>
        <w:t>he Pool</w:t>
      </w:r>
      <w:r>
        <w:rPr>
          <w:rFonts w:ascii="Times New Roman" w:hAnsi="Times New Roman" w:cs="Times New Roman"/>
          <w:lang w:val="en-US"/>
        </w:rPr>
        <w:t xml:space="preserve"> as a Returned Option</w:t>
      </w:r>
      <w:r w:rsidR="0035724E">
        <w:rPr>
          <w:rFonts w:ascii="Times New Roman" w:hAnsi="Times New Roman" w:cs="Times New Roman"/>
          <w:lang w:val="en-US"/>
        </w:rPr>
        <w:t>.</w:t>
      </w:r>
    </w:p>
    <w:p w14:paraId="6380D898" w14:textId="77777777" w:rsidR="00F17723" w:rsidRPr="00F17723" w:rsidRDefault="00865D14" w:rsidP="00F17723">
      <w:pPr>
        <w:pStyle w:val="Standa"/>
        <w:numPr>
          <w:ilvl w:val="1"/>
          <w:numId w:val="3"/>
        </w:numPr>
        <w:spacing w:line="360" w:lineRule="auto"/>
        <w:ind w:right="582"/>
        <w:jc w:val="both"/>
        <w:rPr>
          <w:rFonts w:ascii="Times New Roman" w:hAnsi="Times New Roman" w:cs="Times New Roman"/>
          <w:lang w:val="en-US"/>
        </w:rPr>
      </w:pPr>
      <w:bookmarkStart w:id="3" w:name="_Ref479355979"/>
      <w:r>
        <w:rPr>
          <w:rFonts w:ascii="Times New Roman" w:hAnsi="Times New Roman" w:cs="Times New Roman"/>
          <w:lang w:val="en-US"/>
        </w:rPr>
        <w:t xml:space="preserve">Returned Options </w:t>
      </w:r>
      <w:r w:rsidR="00D671C9">
        <w:rPr>
          <w:rFonts w:ascii="Times New Roman" w:hAnsi="Times New Roman" w:cs="Times New Roman"/>
          <w:lang w:val="en-US"/>
        </w:rPr>
        <w:t xml:space="preserve">shall be </w:t>
      </w:r>
      <w:r w:rsidR="006559F3">
        <w:rPr>
          <w:rFonts w:ascii="Times New Roman" w:hAnsi="Times New Roman" w:cs="Times New Roman"/>
          <w:lang w:val="en-US"/>
        </w:rPr>
        <w:t>granted</w:t>
      </w:r>
      <w:r>
        <w:rPr>
          <w:rFonts w:ascii="Times New Roman" w:hAnsi="Times New Roman" w:cs="Times New Roman"/>
          <w:lang w:val="en-US"/>
        </w:rPr>
        <w:t xml:space="preserve"> to</w:t>
      </w:r>
      <w:r w:rsidR="004B6877">
        <w:rPr>
          <w:rFonts w:ascii="Times New Roman" w:hAnsi="Times New Roman" w:cs="Times New Roman"/>
          <w:lang w:val="en-US"/>
        </w:rPr>
        <w:t xml:space="preserve"> all </w:t>
      </w:r>
      <w:r w:rsidR="006559F3">
        <w:rPr>
          <w:rFonts w:ascii="Times New Roman" w:hAnsi="Times New Roman" w:cs="Times New Roman"/>
          <w:lang w:val="en-US"/>
        </w:rPr>
        <w:t>Employees</w:t>
      </w:r>
      <w:r w:rsidR="00D671C9">
        <w:rPr>
          <w:rFonts w:ascii="Times New Roman" w:hAnsi="Times New Roman" w:cs="Times New Roman"/>
          <w:lang w:val="en-US"/>
        </w:rPr>
        <w:t xml:space="preserve"> </w:t>
      </w:r>
      <w:r w:rsidR="00C56E8B">
        <w:rPr>
          <w:rFonts w:ascii="Times New Roman" w:hAnsi="Times New Roman" w:cs="Times New Roman"/>
          <w:lang w:val="en-US"/>
        </w:rPr>
        <w:t>that participated</w:t>
      </w:r>
      <w:r w:rsidR="00D671C9">
        <w:rPr>
          <w:rFonts w:ascii="Times New Roman" w:hAnsi="Times New Roman" w:cs="Times New Roman"/>
          <w:lang w:val="en-US"/>
        </w:rPr>
        <w:t xml:space="preserve"> in the ESOP subsequent to the </w:t>
      </w:r>
      <w:r w:rsidR="00D26E8D">
        <w:rPr>
          <w:rFonts w:ascii="Times New Roman" w:hAnsi="Times New Roman" w:cs="Times New Roman"/>
          <w:lang w:val="en-US"/>
        </w:rPr>
        <w:t>Terminated</w:t>
      </w:r>
      <w:r w:rsidR="00D671C9">
        <w:rPr>
          <w:rFonts w:ascii="Times New Roman" w:hAnsi="Times New Roman" w:cs="Times New Roman"/>
          <w:lang w:val="en-US"/>
        </w:rPr>
        <w:t xml:space="preserve"> Employee.</w:t>
      </w:r>
      <w:r w:rsidR="006559F3">
        <w:rPr>
          <w:rFonts w:ascii="Times New Roman" w:hAnsi="Times New Roman" w:cs="Times New Roman"/>
          <w:lang w:val="en-US"/>
        </w:rPr>
        <w:t>. {</w:t>
      </w:r>
      <w:r w:rsidR="001245BD" w:rsidRPr="0010206F">
        <w:rPr>
          <w:rFonts w:ascii="Times New Roman" w:hAnsi="Times New Roman"/>
          <w:lang w:val="en-US"/>
        </w:rPr>
        <w:t>new-employee-</w:t>
      </w:r>
      <w:r w:rsidR="001245BD">
        <w:rPr>
          <w:rFonts w:ascii="Times New Roman" w:hAnsi="Times New Roman" w:cs="Times New Roman"/>
          <w:lang w:val="en-US"/>
        </w:rPr>
        <w:t>pool-share</w:t>
      </w:r>
      <w:r w:rsidR="006559F3" w:rsidRPr="001557D2">
        <w:rPr>
          <w:rFonts w:ascii="Times New Roman" w:hAnsi="Times New Roman"/>
          <w:lang w:val="en-US"/>
        </w:rPr>
        <w:t xml:space="preserve">}% of total number of Returned Options </w:t>
      </w:r>
      <w:r w:rsidR="00D26E8D" w:rsidRPr="001557D2">
        <w:rPr>
          <w:rFonts w:ascii="Times New Roman" w:hAnsi="Times New Roman"/>
          <w:lang w:val="en-US"/>
        </w:rPr>
        <w:t xml:space="preserve">shall be </w:t>
      </w:r>
      <w:r w:rsidR="006559F3" w:rsidRPr="001557D2">
        <w:rPr>
          <w:rFonts w:ascii="Times New Roman" w:hAnsi="Times New Roman"/>
          <w:lang w:val="en-US"/>
        </w:rPr>
        <w:t xml:space="preserve">granted to </w:t>
      </w:r>
      <w:r w:rsidR="00D26E8D" w:rsidRPr="001557D2">
        <w:rPr>
          <w:rFonts w:ascii="Times New Roman" w:hAnsi="Times New Roman"/>
          <w:lang w:val="en-US"/>
        </w:rPr>
        <w:t xml:space="preserve">the </w:t>
      </w:r>
      <w:r w:rsidR="006559F3" w:rsidRPr="001557D2">
        <w:rPr>
          <w:rFonts w:ascii="Times New Roman" w:hAnsi="Times New Roman"/>
          <w:lang w:val="en-US"/>
        </w:rPr>
        <w:t xml:space="preserve">first such </w:t>
      </w:r>
      <w:r w:rsidR="00D26E8D" w:rsidRPr="001557D2">
        <w:rPr>
          <w:rFonts w:ascii="Times New Roman" w:hAnsi="Times New Roman"/>
          <w:lang w:val="en-US"/>
        </w:rPr>
        <w:t xml:space="preserve">subsequent </w:t>
      </w:r>
      <w:r w:rsidR="006559F3" w:rsidRPr="001557D2">
        <w:rPr>
          <w:rFonts w:ascii="Times New Roman" w:hAnsi="Times New Roman"/>
          <w:lang w:val="en-US"/>
        </w:rPr>
        <w:t xml:space="preserve">Employee and removed from Returned Options. Each next </w:t>
      </w:r>
      <w:r w:rsidR="00D26E8D" w:rsidRPr="001557D2">
        <w:rPr>
          <w:rFonts w:ascii="Times New Roman" w:hAnsi="Times New Roman"/>
          <w:lang w:val="en-US"/>
        </w:rPr>
        <w:t xml:space="preserve">subsequent </w:t>
      </w:r>
      <w:r w:rsidR="006559F3" w:rsidRPr="001557D2">
        <w:rPr>
          <w:rFonts w:ascii="Times New Roman" w:hAnsi="Times New Roman"/>
          <w:lang w:val="en-US"/>
        </w:rPr>
        <w:t xml:space="preserve">Employee </w:t>
      </w:r>
      <w:r w:rsidR="00D26E8D" w:rsidRPr="001557D2">
        <w:rPr>
          <w:rFonts w:ascii="Times New Roman" w:hAnsi="Times New Roman"/>
          <w:lang w:val="en-US"/>
        </w:rPr>
        <w:t xml:space="preserve">shall be </w:t>
      </w:r>
      <w:r w:rsidR="006559F3" w:rsidRPr="001557D2">
        <w:rPr>
          <w:rFonts w:ascii="Times New Roman" w:hAnsi="Times New Roman"/>
          <w:lang w:val="en-US"/>
        </w:rPr>
        <w:t>granted {</w:t>
      </w:r>
      <w:r w:rsidR="001245BD" w:rsidRPr="001557D2">
        <w:rPr>
          <w:rFonts w:ascii="Times New Roman" w:hAnsi="Times New Roman"/>
          <w:lang w:val="en-US"/>
        </w:rPr>
        <w:t>new-employee-</w:t>
      </w:r>
      <w:r w:rsidR="001245BD" w:rsidRPr="001557D2">
        <w:rPr>
          <w:rFonts w:ascii="Times New Roman" w:hAnsi="Times New Roman" w:cs="Times New Roman"/>
          <w:lang w:val="en-US"/>
        </w:rPr>
        <w:t>pool-share</w:t>
      </w:r>
      <w:r w:rsidR="006559F3" w:rsidRPr="001557D2">
        <w:rPr>
          <w:rFonts w:ascii="Times New Roman" w:hAnsi="Times New Roman"/>
          <w:lang w:val="en-US"/>
        </w:rPr>
        <w:t xml:space="preserve">}% of the remaining options </w:t>
      </w:r>
      <w:r w:rsidR="00D26E8D" w:rsidRPr="001557D2">
        <w:rPr>
          <w:rFonts w:ascii="Times New Roman" w:hAnsi="Times New Roman"/>
          <w:lang w:val="en-US"/>
        </w:rPr>
        <w:t xml:space="preserve">of </w:t>
      </w:r>
      <w:r w:rsidR="006559F3" w:rsidRPr="001557D2">
        <w:rPr>
          <w:rFonts w:ascii="Times New Roman" w:hAnsi="Times New Roman"/>
          <w:lang w:val="en-US"/>
        </w:rPr>
        <w:t xml:space="preserve">Returned Options. </w:t>
      </w:r>
      <w:r w:rsidR="00D26E8D" w:rsidRPr="001557D2">
        <w:rPr>
          <w:rFonts w:ascii="Times New Roman" w:hAnsi="Times New Roman"/>
          <w:lang w:val="en-US"/>
        </w:rPr>
        <w:t xml:space="preserve">Any remaining </w:t>
      </w:r>
      <w:r w:rsidR="006559F3" w:rsidRPr="001557D2">
        <w:rPr>
          <w:rFonts w:ascii="Times New Roman" w:hAnsi="Times New Roman"/>
          <w:lang w:val="en-US"/>
        </w:rPr>
        <w:t xml:space="preserve">Returned </w:t>
      </w:r>
      <w:r w:rsidR="00D26E8D" w:rsidRPr="001557D2">
        <w:rPr>
          <w:rFonts w:ascii="Times New Roman" w:hAnsi="Times New Roman"/>
          <w:lang w:val="en-US"/>
        </w:rPr>
        <w:t xml:space="preserve">Option (if any) shall be returned to the </w:t>
      </w:r>
      <w:r w:rsidR="006559F3" w:rsidRPr="001557D2">
        <w:rPr>
          <w:rFonts w:ascii="Times New Roman" w:hAnsi="Times New Roman"/>
          <w:lang w:val="en-US"/>
        </w:rPr>
        <w:t>Pool</w:t>
      </w:r>
      <w:r w:rsidR="00D26E8D" w:rsidRPr="001557D2">
        <w:rPr>
          <w:rFonts w:ascii="Times New Roman" w:hAnsi="Times New Roman"/>
          <w:lang w:val="en-US"/>
        </w:rPr>
        <w:t>.</w:t>
      </w:r>
      <w:bookmarkEnd w:id="3"/>
    </w:p>
    <w:p w14:paraId="61023348" w14:textId="77777777" w:rsidR="00EB01E1" w:rsidRPr="0081691B" w:rsidRDefault="00A93956" w:rsidP="00EB01E1">
      <w:pPr>
        <w:pStyle w:val="Standa"/>
        <w:numPr>
          <w:ilvl w:val="1"/>
          <w:numId w:val="3"/>
        </w:numPr>
        <w:spacing w:line="360" w:lineRule="auto"/>
        <w:ind w:right="582"/>
        <w:jc w:val="both"/>
        <w:rPr>
          <w:rFonts w:ascii="Times New Roman" w:hAnsi="Times New Roman" w:cs="Times New Roman"/>
          <w:lang w:val="en-US"/>
        </w:rPr>
      </w:pPr>
      <w:r w:rsidRPr="00005CA1">
        <w:rPr>
          <w:rFonts w:ascii="Times New Roman" w:hAnsi="Times New Roman" w:cs="Times New Roman"/>
          <w:lang w:val="en-US"/>
        </w:rPr>
        <w:t xml:space="preserve">The Employee </w:t>
      </w:r>
      <w:r w:rsidR="00102DC5">
        <w:rPr>
          <w:rFonts w:ascii="Times New Roman" w:hAnsi="Times New Roman" w:cs="Times New Roman"/>
          <w:lang w:val="en-US"/>
        </w:rPr>
        <w:t>shall</w:t>
      </w:r>
      <w:r w:rsidRPr="00005CA1">
        <w:rPr>
          <w:rFonts w:ascii="Times New Roman" w:hAnsi="Times New Roman" w:cs="Times New Roman"/>
          <w:lang w:val="en-US"/>
        </w:rPr>
        <w:t xml:space="preserve"> not </w:t>
      </w:r>
      <w:r w:rsidR="00102DC5">
        <w:rPr>
          <w:rFonts w:ascii="Times New Roman" w:hAnsi="Times New Roman" w:cs="Times New Roman"/>
          <w:lang w:val="en-US"/>
        </w:rPr>
        <w:t>be</w:t>
      </w:r>
      <w:r w:rsidRPr="00005CA1">
        <w:rPr>
          <w:rFonts w:ascii="Times New Roman" w:hAnsi="Times New Roman" w:cs="Times New Roman"/>
          <w:lang w:val="en-US"/>
        </w:rPr>
        <w:t xml:space="preserve"> entitled to any </w:t>
      </w:r>
      <w:r w:rsidR="004C2B55" w:rsidRPr="00005CA1">
        <w:rPr>
          <w:rFonts w:ascii="Times New Roman" w:hAnsi="Times New Roman" w:cs="Times New Roman"/>
          <w:lang w:val="en-US"/>
        </w:rPr>
        <w:t xml:space="preserve">Issued </w:t>
      </w:r>
      <w:r w:rsidR="00092937" w:rsidRPr="00005CA1">
        <w:rPr>
          <w:rFonts w:ascii="Times New Roman" w:hAnsi="Times New Roman" w:cs="Times New Roman"/>
          <w:lang w:val="en-US"/>
        </w:rPr>
        <w:t xml:space="preserve">Options </w:t>
      </w:r>
      <w:r w:rsidR="004C2B55" w:rsidRPr="00005CA1">
        <w:rPr>
          <w:rFonts w:ascii="Times New Roman" w:hAnsi="Times New Roman" w:cs="Times New Roman"/>
          <w:lang w:val="en-US"/>
        </w:rPr>
        <w:t xml:space="preserve">or </w:t>
      </w:r>
      <w:r w:rsidRPr="00005CA1">
        <w:rPr>
          <w:rFonts w:ascii="Times New Roman" w:hAnsi="Times New Roman" w:cs="Times New Roman"/>
          <w:lang w:val="en-US"/>
        </w:rPr>
        <w:t>Vested Options</w:t>
      </w:r>
      <w:r w:rsidR="007C6EB9" w:rsidRPr="00005CA1">
        <w:rPr>
          <w:rFonts w:ascii="Times New Roman" w:hAnsi="Times New Roman" w:cs="Times New Roman"/>
          <w:lang w:val="en-US"/>
        </w:rPr>
        <w:t xml:space="preserve"> </w:t>
      </w:r>
      <w:r w:rsidR="00FD3140" w:rsidRPr="00005CA1">
        <w:rPr>
          <w:rFonts w:ascii="Times New Roman" w:hAnsi="Times New Roman" w:cs="Times New Roman"/>
          <w:lang w:val="en-US"/>
        </w:rPr>
        <w:t xml:space="preserve">if </w:t>
      </w:r>
      <w:r w:rsidR="00347B2B" w:rsidRPr="00005CA1">
        <w:rPr>
          <w:rFonts w:ascii="Times New Roman" w:hAnsi="Times New Roman" w:cs="Times New Roman"/>
          <w:lang w:val="en-US"/>
        </w:rPr>
        <w:t xml:space="preserve">the </w:t>
      </w:r>
      <w:r w:rsidR="009B3198" w:rsidRPr="00005CA1">
        <w:rPr>
          <w:rFonts w:ascii="Times New Roman" w:hAnsi="Times New Roman" w:cs="Times New Roman"/>
          <w:lang w:val="en-US"/>
        </w:rPr>
        <w:t>employment</w:t>
      </w:r>
      <w:r w:rsidR="00705C78" w:rsidRPr="00005CA1">
        <w:rPr>
          <w:rFonts w:ascii="Times New Roman" w:hAnsi="Times New Roman" w:cs="Times New Roman"/>
          <w:lang w:val="en-US"/>
        </w:rPr>
        <w:t>, advisory</w:t>
      </w:r>
      <w:r w:rsidR="009B3198" w:rsidRPr="00005CA1">
        <w:rPr>
          <w:rFonts w:ascii="Times New Roman" w:hAnsi="Times New Roman" w:cs="Times New Roman"/>
          <w:lang w:val="en-US"/>
        </w:rPr>
        <w:t xml:space="preserve"> </w:t>
      </w:r>
      <w:r w:rsidRPr="00005CA1">
        <w:rPr>
          <w:rFonts w:ascii="Times New Roman" w:hAnsi="Times New Roman" w:cs="Times New Roman"/>
          <w:lang w:val="en-US"/>
        </w:rPr>
        <w:t>or service agreement</w:t>
      </w:r>
      <w:r w:rsidR="009B3198" w:rsidRPr="00005CA1">
        <w:rPr>
          <w:rFonts w:ascii="Times New Roman" w:hAnsi="Times New Roman" w:cs="Times New Roman"/>
          <w:lang w:val="en-US"/>
        </w:rPr>
        <w:t xml:space="preserve"> </w:t>
      </w:r>
      <w:r w:rsidR="00811F5F" w:rsidRPr="00005CA1">
        <w:rPr>
          <w:rFonts w:ascii="Times New Roman" w:hAnsi="Times New Roman" w:cs="Times New Roman"/>
          <w:lang w:val="en-US"/>
        </w:rPr>
        <w:t xml:space="preserve">is terminated </w:t>
      </w:r>
      <w:r w:rsidR="004B5901" w:rsidRPr="00005CA1">
        <w:rPr>
          <w:rFonts w:ascii="Times New Roman" w:hAnsi="Times New Roman" w:cs="Times New Roman"/>
          <w:lang w:val="en-US"/>
        </w:rPr>
        <w:t xml:space="preserve">for reasons for which the Employee is responsible </w:t>
      </w:r>
      <w:r w:rsidR="007F340E" w:rsidRPr="00005CA1">
        <w:rPr>
          <w:rFonts w:ascii="Times New Roman" w:hAnsi="Times New Roman" w:cs="Times New Roman"/>
          <w:lang w:val="en-US"/>
        </w:rPr>
        <w:t xml:space="preserve">(each case </w:t>
      </w:r>
      <w:r w:rsidR="00EB01E1" w:rsidRPr="00005CA1">
        <w:rPr>
          <w:rFonts w:ascii="Times New Roman" w:hAnsi="Times New Roman" w:cs="Times New Roman"/>
          <w:lang w:val="en-US"/>
        </w:rPr>
        <w:t xml:space="preserve">a </w:t>
      </w:r>
      <w:r w:rsidR="007F340E" w:rsidRPr="00005CA1">
        <w:rPr>
          <w:rFonts w:ascii="Times New Roman" w:hAnsi="Times New Roman" w:cs="Times New Roman"/>
          <w:bCs/>
          <w:lang w:val="en-US"/>
        </w:rPr>
        <w:t>“</w:t>
      </w:r>
      <w:r w:rsidR="007F340E" w:rsidRPr="00005CA1">
        <w:rPr>
          <w:rFonts w:ascii="Times New Roman" w:hAnsi="Times New Roman" w:cs="Times New Roman"/>
          <w:b/>
          <w:bCs/>
          <w:lang w:val="en-US"/>
        </w:rPr>
        <w:t>Bad Leaver</w:t>
      </w:r>
      <w:r w:rsidR="00EB01E1" w:rsidRPr="00005CA1">
        <w:rPr>
          <w:rFonts w:ascii="Times New Roman" w:hAnsi="Times New Roman" w:cs="Times New Roman"/>
          <w:b/>
          <w:bCs/>
          <w:lang w:val="en-US"/>
        </w:rPr>
        <w:t xml:space="preserve"> Event</w:t>
      </w:r>
      <w:r w:rsidR="007F340E" w:rsidRPr="00C07B5A">
        <w:rPr>
          <w:rFonts w:ascii="Times New Roman" w:hAnsi="Times New Roman" w:cs="Times New Roman"/>
          <w:bCs/>
          <w:lang w:val="en-US"/>
        </w:rPr>
        <w:t>”)</w:t>
      </w:r>
      <w:r w:rsidR="00811F5F" w:rsidRPr="00C07B5A">
        <w:rPr>
          <w:rFonts w:ascii="Times New Roman" w:hAnsi="Times New Roman" w:cs="Times New Roman"/>
          <w:lang w:val="en-US"/>
        </w:rPr>
        <w:t xml:space="preserve">. </w:t>
      </w:r>
      <w:r w:rsidR="004B5901" w:rsidRPr="00C07B5A">
        <w:rPr>
          <w:rFonts w:ascii="Times New Roman" w:hAnsi="Times New Roman" w:cs="Times New Roman"/>
          <w:lang w:val="en-US"/>
        </w:rPr>
        <w:t xml:space="preserve">The Employee shall be regarded as responsible for </w:t>
      </w:r>
      <w:r w:rsidR="00346012" w:rsidRPr="00C07B5A">
        <w:rPr>
          <w:rFonts w:ascii="Times New Roman" w:hAnsi="Times New Roman" w:cs="Times New Roman"/>
          <w:lang w:val="en-US"/>
        </w:rPr>
        <w:t xml:space="preserve">any </w:t>
      </w:r>
      <w:r w:rsidR="004B5901" w:rsidRPr="00C07B5A">
        <w:rPr>
          <w:rFonts w:ascii="Times New Roman" w:hAnsi="Times New Roman" w:cs="Times New Roman"/>
          <w:lang w:val="en-US"/>
        </w:rPr>
        <w:t>termination by the Company</w:t>
      </w:r>
      <w:r w:rsidR="004B5901" w:rsidRPr="0081691B">
        <w:rPr>
          <w:rFonts w:ascii="Times New Roman" w:hAnsi="Times New Roman" w:cs="Times New Roman"/>
          <w:lang w:val="en-US"/>
        </w:rPr>
        <w:t xml:space="preserve"> </w:t>
      </w:r>
      <w:r w:rsidR="00D40F48">
        <w:rPr>
          <w:rFonts w:ascii="Times New Roman" w:hAnsi="Times New Roman" w:cs="Times New Roman"/>
          <w:lang w:val="en-US"/>
        </w:rPr>
        <w:t xml:space="preserve">for </w:t>
      </w:r>
      <w:r w:rsidR="00D26E8D">
        <w:rPr>
          <w:rFonts w:ascii="Times New Roman" w:hAnsi="Times New Roman" w:cs="Times New Roman"/>
          <w:lang w:val="en-US"/>
        </w:rPr>
        <w:t>(</w:t>
      </w:r>
      <w:r w:rsidR="00D40F48">
        <w:rPr>
          <w:rFonts w:ascii="Times New Roman" w:hAnsi="Times New Roman" w:cs="Times New Roman"/>
          <w:lang w:val="en-US"/>
        </w:rPr>
        <w:t>good</w:t>
      </w:r>
      <w:r w:rsidR="00D26E8D">
        <w:rPr>
          <w:rFonts w:ascii="Times New Roman" w:hAnsi="Times New Roman" w:cs="Times New Roman"/>
          <w:lang w:val="en-US"/>
        </w:rPr>
        <w:t>)</w:t>
      </w:r>
      <w:r w:rsidR="00D40F48">
        <w:rPr>
          <w:rFonts w:ascii="Times New Roman" w:hAnsi="Times New Roman" w:cs="Times New Roman"/>
          <w:lang w:val="en-US"/>
        </w:rPr>
        <w:t xml:space="preserve"> cause</w:t>
      </w:r>
      <w:r w:rsidR="00317CD9">
        <w:rPr>
          <w:rFonts w:ascii="Times New Roman" w:hAnsi="Times New Roman" w:cs="Times New Roman"/>
          <w:lang w:val="en-US"/>
        </w:rPr>
        <w:t>.</w:t>
      </w:r>
    </w:p>
    <w:p w14:paraId="2C764453" w14:textId="77777777" w:rsidR="008100DD" w:rsidRDefault="00FD3140" w:rsidP="004C4750">
      <w:pPr>
        <w:pStyle w:val="Standa"/>
        <w:spacing w:line="360" w:lineRule="auto"/>
        <w:ind w:left="1820" w:right="582"/>
        <w:jc w:val="both"/>
        <w:rPr>
          <w:rFonts w:ascii="Times New Roman" w:hAnsi="Times New Roman" w:cs="Times New Roman"/>
          <w:lang w:val="en-US"/>
        </w:rPr>
      </w:pPr>
      <w:r w:rsidRPr="0081691B">
        <w:rPr>
          <w:rFonts w:ascii="Times New Roman" w:hAnsi="Times New Roman" w:cs="Times New Roman"/>
          <w:lang w:val="en-US"/>
        </w:rPr>
        <w:t xml:space="preserve">In </w:t>
      </w:r>
      <w:r w:rsidR="00EB01E1" w:rsidRPr="0081691B">
        <w:rPr>
          <w:rFonts w:ascii="Times New Roman" w:hAnsi="Times New Roman" w:cs="Times New Roman"/>
          <w:lang w:val="en-US"/>
        </w:rPr>
        <w:t>a Bad Leaver Event</w:t>
      </w:r>
      <w:r w:rsidRPr="0081691B">
        <w:rPr>
          <w:rFonts w:ascii="Times New Roman" w:hAnsi="Times New Roman" w:cs="Times New Roman"/>
          <w:lang w:val="en-US"/>
        </w:rPr>
        <w:t xml:space="preserve"> the vesting mechanism </w:t>
      </w:r>
      <w:r w:rsidR="00102DC5">
        <w:rPr>
          <w:rFonts w:ascii="Times New Roman" w:hAnsi="Times New Roman" w:cs="Times New Roman"/>
          <w:lang w:val="en-US"/>
        </w:rPr>
        <w:t>shall</w:t>
      </w:r>
      <w:r w:rsidRPr="0081691B">
        <w:rPr>
          <w:rFonts w:ascii="Times New Roman" w:hAnsi="Times New Roman" w:cs="Times New Roman"/>
          <w:lang w:val="en-US"/>
        </w:rPr>
        <w:t xml:space="preserve"> not apply and all </w:t>
      </w:r>
      <w:r w:rsidR="00802E9A" w:rsidRPr="0081691B">
        <w:rPr>
          <w:rFonts w:ascii="Times New Roman" w:hAnsi="Times New Roman" w:cs="Times New Roman"/>
          <w:lang w:val="en-US"/>
        </w:rPr>
        <w:t xml:space="preserve">Issued </w:t>
      </w:r>
      <w:r w:rsidR="003A63E7" w:rsidRPr="0081691B">
        <w:rPr>
          <w:rFonts w:ascii="Times New Roman" w:hAnsi="Times New Roman" w:cs="Times New Roman"/>
          <w:lang w:val="en-US"/>
        </w:rPr>
        <w:t xml:space="preserve">Options </w:t>
      </w:r>
      <w:r w:rsidR="00802E9A" w:rsidRPr="0081691B">
        <w:rPr>
          <w:rFonts w:ascii="Times New Roman" w:hAnsi="Times New Roman" w:cs="Times New Roman"/>
          <w:lang w:val="en-US"/>
        </w:rPr>
        <w:t xml:space="preserve">or </w:t>
      </w:r>
      <w:r w:rsidR="00F87A0B" w:rsidRPr="0081691B">
        <w:rPr>
          <w:rFonts w:ascii="Times New Roman" w:hAnsi="Times New Roman" w:cs="Times New Roman"/>
          <w:lang w:val="en-US"/>
        </w:rPr>
        <w:t xml:space="preserve">Vested </w:t>
      </w:r>
      <w:r w:rsidRPr="0081691B">
        <w:rPr>
          <w:rFonts w:ascii="Times New Roman" w:hAnsi="Times New Roman" w:cs="Times New Roman"/>
          <w:lang w:val="en-US"/>
        </w:rPr>
        <w:t xml:space="preserve">Options </w:t>
      </w:r>
      <w:r w:rsidR="00B60961" w:rsidRPr="0081691B">
        <w:rPr>
          <w:rFonts w:ascii="Times New Roman" w:hAnsi="Times New Roman" w:cs="Times New Roman"/>
          <w:lang w:val="en-US"/>
        </w:rPr>
        <w:t>shall expire</w:t>
      </w:r>
      <w:r w:rsidR="0011740E" w:rsidRPr="0081691B">
        <w:rPr>
          <w:rFonts w:ascii="Times New Roman" w:hAnsi="Times New Roman" w:cs="Times New Roman"/>
          <w:lang w:val="en-US"/>
        </w:rPr>
        <w:t xml:space="preserve"> upon receipt of the termination notice by the Employee or the Company, as </w:t>
      </w:r>
      <w:r w:rsidR="00F87A0B" w:rsidRPr="0081691B">
        <w:rPr>
          <w:rFonts w:ascii="Times New Roman" w:hAnsi="Times New Roman" w:cs="Times New Roman"/>
          <w:lang w:val="en-US"/>
        </w:rPr>
        <w:t>applicable,</w:t>
      </w:r>
      <w:r w:rsidR="00F4501B" w:rsidRPr="0081691B">
        <w:rPr>
          <w:rFonts w:ascii="Times New Roman" w:hAnsi="Times New Roman" w:cs="Times New Roman"/>
          <w:lang w:val="en-US"/>
        </w:rPr>
        <w:t xml:space="preserve"> without entitlement to damages</w:t>
      </w:r>
      <w:r w:rsidR="0011740E" w:rsidRPr="0081691B">
        <w:rPr>
          <w:rFonts w:ascii="Times New Roman" w:hAnsi="Times New Roman" w:cs="Times New Roman"/>
          <w:lang w:val="en-US"/>
        </w:rPr>
        <w:t xml:space="preserve">. </w:t>
      </w:r>
    </w:p>
    <w:p w14:paraId="5027DE99" w14:textId="77777777" w:rsidR="00AC411C" w:rsidRPr="0081691B" w:rsidRDefault="0035724E" w:rsidP="00F17723">
      <w:pPr>
        <w:pStyle w:val="Standa"/>
        <w:numPr>
          <w:ilvl w:val="1"/>
          <w:numId w:val="3"/>
        </w:numPr>
        <w:spacing w:line="360" w:lineRule="auto"/>
        <w:ind w:right="582"/>
        <w:jc w:val="both"/>
        <w:rPr>
          <w:rFonts w:ascii="Times New Roman" w:hAnsi="Times New Roman" w:cs="Times New Roman"/>
          <w:lang w:val="en-US"/>
        </w:rPr>
      </w:pPr>
      <w:r>
        <w:rPr>
          <w:rFonts w:ascii="Times New Roman" w:hAnsi="Times New Roman" w:cs="Times New Roman"/>
          <w:lang w:val="en-US"/>
        </w:rPr>
        <w:t>I</w:t>
      </w:r>
      <w:r w:rsidR="00D26E8D">
        <w:rPr>
          <w:rFonts w:ascii="Times New Roman" w:hAnsi="Times New Roman" w:cs="Times New Roman"/>
          <w:lang w:val="en-US"/>
        </w:rPr>
        <w:t xml:space="preserve">f in </w:t>
      </w:r>
      <w:r>
        <w:rPr>
          <w:rFonts w:ascii="Times New Roman" w:hAnsi="Times New Roman" w:cs="Times New Roman"/>
          <w:lang w:val="en-US"/>
        </w:rPr>
        <w:t xml:space="preserve">any calculation involving options </w:t>
      </w:r>
      <w:r w:rsidR="00D26E8D">
        <w:rPr>
          <w:rFonts w:ascii="Times New Roman" w:hAnsi="Times New Roman" w:cs="Times New Roman"/>
          <w:lang w:val="en-US"/>
        </w:rPr>
        <w:t xml:space="preserve">any given </w:t>
      </w:r>
      <w:r>
        <w:rPr>
          <w:rFonts w:ascii="Times New Roman" w:hAnsi="Times New Roman" w:cs="Times New Roman"/>
          <w:lang w:val="en-US"/>
        </w:rPr>
        <w:t xml:space="preserve">result is </w:t>
      </w:r>
      <w:r w:rsidRPr="00195569">
        <w:rPr>
          <w:rFonts w:ascii="Times New Roman" w:hAnsi="Times New Roman" w:cs="Times New Roman"/>
          <w:lang w:val="en-US"/>
        </w:rPr>
        <w:t>not evenly divisible by one, it shall be rounded down to the nearest whole number</w:t>
      </w:r>
      <w:r>
        <w:rPr>
          <w:rFonts w:ascii="Times New Roman" w:hAnsi="Times New Roman" w:cs="Times New Roman"/>
          <w:lang w:val="en-US"/>
        </w:rPr>
        <w:t xml:space="preserve"> if the </w:t>
      </w:r>
      <w:r w:rsidR="00F17723">
        <w:rPr>
          <w:rFonts w:ascii="Times New Roman" w:hAnsi="Times New Roman" w:cs="Times New Roman"/>
          <w:lang w:val="en-US"/>
        </w:rPr>
        <w:t xml:space="preserve">decimal fraction value is less than 0.5, otherwise it </w:t>
      </w:r>
      <w:r w:rsidR="00D26E8D">
        <w:rPr>
          <w:rFonts w:ascii="Times New Roman" w:hAnsi="Times New Roman" w:cs="Times New Roman"/>
          <w:lang w:val="en-US"/>
        </w:rPr>
        <w:t xml:space="preserve">shall be </w:t>
      </w:r>
      <w:r w:rsidR="00F17723">
        <w:rPr>
          <w:rFonts w:ascii="Times New Roman" w:hAnsi="Times New Roman" w:cs="Times New Roman"/>
          <w:lang w:val="en-US"/>
        </w:rPr>
        <w:t>rounded up.</w:t>
      </w:r>
      <w:r w:rsidR="00F17723" w:rsidRPr="0081691B">
        <w:rPr>
          <w:rFonts w:ascii="Times New Roman" w:hAnsi="Times New Roman" w:cs="Times New Roman"/>
          <w:lang w:val="en-US"/>
        </w:rPr>
        <w:t xml:space="preserve"> </w:t>
      </w:r>
    </w:p>
    <w:p w14:paraId="24936123" w14:textId="77777777" w:rsidR="00D46B62" w:rsidRPr="0081691B" w:rsidRDefault="00D46B62" w:rsidP="00FD3140">
      <w:pPr>
        <w:pStyle w:val="Standa"/>
        <w:spacing w:line="360" w:lineRule="auto"/>
        <w:ind w:left="1100" w:right="582"/>
        <w:jc w:val="both"/>
        <w:rPr>
          <w:rFonts w:ascii="Times New Roman" w:hAnsi="Times New Roman" w:cs="Times New Roman"/>
          <w:lang w:val="en-US"/>
        </w:rPr>
      </w:pPr>
    </w:p>
    <w:p w14:paraId="45022F1E" w14:textId="77777777" w:rsidR="00FD3140" w:rsidRPr="0081691B" w:rsidRDefault="00FD3140" w:rsidP="00FD3140">
      <w:pPr>
        <w:pStyle w:val="Standa"/>
        <w:spacing w:line="360" w:lineRule="auto"/>
        <w:ind w:left="1100" w:right="582"/>
        <w:jc w:val="both"/>
        <w:rPr>
          <w:rFonts w:ascii="Times New Roman" w:hAnsi="Times New Roman" w:cs="Times New Roman"/>
          <w:lang w:val="en-US"/>
        </w:rPr>
      </w:pPr>
    </w:p>
    <w:p w14:paraId="7FD65C99" w14:textId="77777777" w:rsidR="00A747D6" w:rsidRDefault="00FD3140" w:rsidP="00F17723">
      <w:pPr>
        <w:pStyle w:val="Standa"/>
        <w:spacing w:line="360" w:lineRule="auto"/>
        <w:ind w:left="1100" w:right="582"/>
        <w:jc w:val="center"/>
        <w:outlineLvl w:val="0"/>
        <w:rPr>
          <w:rFonts w:ascii="Times New Roman" w:hAnsi="Times New Roman" w:cs="Times New Roman"/>
          <w:b/>
          <w:lang w:val="en-US"/>
        </w:rPr>
      </w:pPr>
      <w:r w:rsidRPr="0081691B">
        <w:rPr>
          <w:rFonts w:ascii="Times New Roman" w:hAnsi="Times New Roman" w:cs="Times New Roman"/>
          <w:b/>
          <w:lang w:val="en-US"/>
        </w:rPr>
        <w:t>3. Exercis</w:t>
      </w:r>
      <w:r w:rsidR="00D072FA" w:rsidRPr="0081691B">
        <w:rPr>
          <w:rFonts w:ascii="Times New Roman" w:hAnsi="Times New Roman" w:cs="Times New Roman"/>
          <w:b/>
          <w:lang w:val="en-US"/>
        </w:rPr>
        <w:t>e of</w:t>
      </w:r>
      <w:r w:rsidR="00C50BB6" w:rsidRPr="0081691B">
        <w:rPr>
          <w:rFonts w:ascii="Times New Roman" w:hAnsi="Times New Roman" w:cs="Times New Roman"/>
          <w:b/>
          <w:lang w:val="en-US"/>
        </w:rPr>
        <w:t xml:space="preserve"> </w:t>
      </w:r>
      <w:r w:rsidRPr="0081691B">
        <w:rPr>
          <w:rFonts w:ascii="Times New Roman" w:hAnsi="Times New Roman" w:cs="Times New Roman"/>
          <w:b/>
          <w:lang w:val="en-US"/>
        </w:rPr>
        <w:t xml:space="preserve">Options </w:t>
      </w:r>
    </w:p>
    <w:p w14:paraId="5DAB5D74" w14:textId="77777777" w:rsidR="00F17723" w:rsidRPr="00F17723" w:rsidRDefault="00F17723" w:rsidP="00F17723">
      <w:pPr>
        <w:pStyle w:val="Standa"/>
        <w:spacing w:line="360" w:lineRule="auto"/>
        <w:ind w:left="1100" w:right="582"/>
        <w:jc w:val="center"/>
        <w:outlineLvl w:val="0"/>
        <w:rPr>
          <w:rFonts w:ascii="Times New Roman" w:hAnsi="Times New Roman" w:cs="Times New Roman"/>
          <w:b/>
          <w:lang w:val="en-US"/>
        </w:rPr>
      </w:pPr>
    </w:p>
    <w:p w14:paraId="122D1F5C" w14:textId="77777777" w:rsidR="00105AB9" w:rsidRPr="00F9297B" w:rsidRDefault="00105AB9" w:rsidP="00F9297B">
      <w:pPr>
        <w:pStyle w:val="Standa"/>
        <w:numPr>
          <w:ilvl w:val="1"/>
          <w:numId w:val="8"/>
        </w:numPr>
        <w:spacing w:line="360" w:lineRule="auto"/>
        <w:ind w:right="582"/>
        <w:jc w:val="both"/>
        <w:rPr>
          <w:rFonts w:ascii="Times New Roman" w:hAnsi="Times New Roman" w:cs="Times New Roman"/>
          <w:lang w:val="en-US"/>
        </w:rPr>
      </w:pPr>
      <w:bookmarkStart w:id="4" w:name="_Ref479356079"/>
      <w:r w:rsidRPr="0081691B">
        <w:rPr>
          <w:rFonts w:ascii="Times New Roman" w:hAnsi="Times New Roman" w:cs="Times New Roman"/>
          <w:lang w:val="en-US"/>
        </w:rPr>
        <w:lastRenderedPageBreak/>
        <w:t>An “</w:t>
      </w:r>
      <w:r>
        <w:rPr>
          <w:rFonts w:ascii="Times New Roman" w:hAnsi="Times New Roman" w:cs="Times New Roman"/>
          <w:b/>
          <w:lang w:val="en-US"/>
        </w:rPr>
        <w:t>Conversion</w:t>
      </w:r>
      <w:r w:rsidRPr="0081691B">
        <w:rPr>
          <w:rFonts w:ascii="Times New Roman" w:hAnsi="Times New Roman" w:cs="Times New Roman"/>
          <w:b/>
          <w:lang w:val="en-US"/>
        </w:rPr>
        <w:t xml:space="preserve"> Event</w:t>
      </w:r>
      <w:r w:rsidRPr="0081691B">
        <w:rPr>
          <w:rFonts w:ascii="Times New Roman" w:hAnsi="Times New Roman" w:cs="Times New Roman"/>
          <w:lang w:val="en-US"/>
        </w:rPr>
        <w:t xml:space="preserve">” is </w:t>
      </w:r>
      <w:r w:rsidR="00F9297B">
        <w:rPr>
          <w:rFonts w:ascii="Times New Roman" w:hAnsi="Times New Roman" w:cs="Times New Roman"/>
          <w:lang w:val="en-US"/>
        </w:rPr>
        <w:t>a</w:t>
      </w:r>
      <w:r w:rsidR="00D26E8D">
        <w:rPr>
          <w:rFonts w:ascii="Times New Roman" w:hAnsi="Times New Roman" w:cs="Times New Roman"/>
          <w:lang w:val="en-US"/>
        </w:rPr>
        <w:t xml:space="preserve">ny kind of transaction </w:t>
      </w:r>
      <w:r w:rsidR="001204B8">
        <w:rPr>
          <w:rFonts w:ascii="Times New Roman" w:hAnsi="Times New Roman" w:cs="Times New Roman"/>
          <w:lang w:val="en-US"/>
        </w:rPr>
        <w:t xml:space="preserve">including </w:t>
      </w:r>
      <w:r w:rsidR="00D26E8D">
        <w:rPr>
          <w:rFonts w:ascii="Times New Roman" w:hAnsi="Times New Roman" w:cs="Times New Roman"/>
          <w:lang w:val="en-US"/>
        </w:rPr>
        <w:t>any</w:t>
      </w:r>
      <w:r w:rsidR="00C56E8B">
        <w:rPr>
          <w:rFonts w:ascii="Times New Roman" w:hAnsi="Times New Roman" w:cs="Times New Roman"/>
          <w:lang w:val="en-US"/>
        </w:rPr>
        <w:t xml:space="preserve"> transaction</w:t>
      </w:r>
      <w:r w:rsidR="00D26E8D">
        <w:rPr>
          <w:rFonts w:ascii="Times New Roman" w:hAnsi="Times New Roman" w:cs="Times New Roman"/>
          <w:lang w:val="en-US"/>
        </w:rPr>
        <w:t xml:space="preserve"> under a </w:t>
      </w:r>
      <w:r w:rsidR="001204B8">
        <w:rPr>
          <w:rFonts w:ascii="Times New Roman" w:hAnsi="Times New Roman" w:cs="Times New Roman"/>
          <w:lang w:val="en-US"/>
        </w:rPr>
        <w:t>smart contract</w:t>
      </w:r>
      <w:r w:rsidR="00F9297B">
        <w:rPr>
          <w:rFonts w:ascii="Times New Roman" w:hAnsi="Times New Roman" w:cs="Times New Roman"/>
          <w:lang w:val="en-US"/>
        </w:rPr>
        <w:t xml:space="preserve"> in which </w:t>
      </w:r>
      <w:r w:rsidRPr="0081691B">
        <w:rPr>
          <w:rFonts w:ascii="Times New Roman" w:hAnsi="Times New Roman" w:cs="Times New Roman"/>
          <w:lang w:val="en-US"/>
        </w:rPr>
        <w:t xml:space="preserve">(i) shares </w:t>
      </w:r>
      <w:r w:rsidRPr="00005CA1">
        <w:rPr>
          <w:rFonts w:ascii="Times New Roman" w:hAnsi="Times New Roman" w:cs="Times New Roman"/>
          <w:lang w:val="en-US"/>
        </w:rPr>
        <w:t>collectively constituting more tha</w:t>
      </w:r>
      <w:r w:rsidRPr="0081691B">
        <w:rPr>
          <w:rFonts w:ascii="Times New Roman" w:hAnsi="Times New Roman" w:cs="Times New Roman"/>
          <w:lang w:val="en-US"/>
        </w:rPr>
        <w:t xml:space="preserve">n </w:t>
      </w:r>
      <w:r>
        <w:rPr>
          <w:rFonts w:ascii="Times New Roman" w:hAnsi="Times New Roman" w:cs="Times New Roman"/>
          <w:lang w:val="en-US"/>
        </w:rPr>
        <w:t>5</w:t>
      </w:r>
      <w:r w:rsidRPr="0081691B">
        <w:rPr>
          <w:rFonts w:ascii="Times New Roman" w:hAnsi="Times New Roman" w:cs="Times New Roman"/>
          <w:lang w:val="en-US"/>
        </w:rPr>
        <w:t>0 %</w:t>
      </w:r>
      <w:r w:rsidRPr="00005CA1">
        <w:rPr>
          <w:rFonts w:ascii="Times New Roman" w:hAnsi="Times New Roman" w:cs="Times New Roman"/>
          <w:lang w:val="en-US"/>
        </w:rPr>
        <w:t xml:space="preserve"> of the </w:t>
      </w:r>
      <w:r w:rsidRPr="00005CA1">
        <w:rPr>
          <w:rFonts w:ascii="Times New Roman" w:hAnsi="Times New Roman" w:cs="Times New Roman"/>
          <w:iCs/>
          <w:lang w:val="en-US"/>
        </w:rPr>
        <w:t>Company’s issued share capital</w:t>
      </w:r>
      <w:r w:rsidRPr="00005CA1">
        <w:rPr>
          <w:rFonts w:ascii="Times New Roman" w:hAnsi="Times New Roman" w:cs="Times New Roman"/>
          <w:lang w:val="en-US"/>
        </w:rPr>
        <w:t xml:space="preserve"> are purchased, exchanged or acquired in a financially comparable fashion in </w:t>
      </w:r>
      <w:r w:rsidRPr="0081691B">
        <w:rPr>
          <w:rFonts w:ascii="Times New Roman" w:hAnsi="Times New Roman" w:cs="Times New Roman"/>
          <w:lang w:val="en-US"/>
        </w:rPr>
        <w:t>one transaction or a series of transactions temporarily connected by a buyer and/or buyer consortium (each a “</w:t>
      </w:r>
      <w:r w:rsidRPr="0081691B">
        <w:rPr>
          <w:rFonts w:ascii="Times New Roman" w:hAnsi="Times New Roman" w:cs="Times New Roman"/>
          <w:b/>
          <w:lang w:val="en-US"/>
        </w:rPr>
        <w:t>Buyer</w:t>
      </w:r>
      <w:r w:rsidRPr="0081691B">
        <w:rPr>
          <w:rFonts w:ascii="Times New Roman" w:hAnsi="Times New Roman" w:cs="Times New Roman"/>
          <w:lang w:val="en-US"/>
        </w:rPr>
        <w:t>”) (the “</w:t>
      </w:r>
      <w:r w:rsidRPr="0081691B">
        <w:rPr>
          <w:rFonts w:ascii="Times New Roman" w:hAnsi="Times New Roman" w:cs="Times New Roman"/>
          <w:b/>
          <w:lang w:val="en-US"/>
        </w:rPr>
        <w:t>Share Purchase</w:t>
      </w:r>
      <w:r w:rsidRPr="0081691B">
        <w:rPr>
          <w:rFonts w:ascii="Times New Roman" w:hAnsi="Times New Roman" w:cs="Times New Roman"/>
          <w:lang w:val="en-US"/>
        </w:rPr>
        <w:t xml:space="preserve">”), and/or; (ii) the Company sells </w:t>
      </w:r>
      <w:r w:rsidRPr="00005CA1">
        <w:rPr>
          <w:rFonts w:ascii="Times New Roman" w:hAnsi="Times New Roman" w:cs="Times New Roman"/>
          <w:lang w:val="en-US"/>
        </w:rPr>
        <w:t>all or nearly all assets</w:t>
      </w:r>
      <w:r w:rsidRPr="0081691B">
        <w:rPr>
          <w:rFonts w:ascii="Times New Roman" w:hAnsi="Times New Roman" w:cs="Times New Roman"/>
          <w:lang w:val="en-US"/>
        </w:rPr>
        <w:t xml:space="preserve"> and/or IP rights (defined as more than 50 % of all assets of the Company according to market value) of the Company in </w:t>
      </w:r>
      <w:r w:rsidRPr="00005CA1">
        <w:rPr>
          <w:rFonts w:ascii="Times New Roman" w:hAnsi="Times New Roman" w:cs="Times New Roman"/>
          <w:lang w:val="en-US"/>
        </w:rPr>
        <w:t>one transaction or a series of transactions temporarily connected to a Buyer (the “</w:t>
      </w:r>
      <w:r w:rsidRPr="00005CA1">
        <w:rPr>
          <w:rFonts w:ascii="Times New Roman" w:hAnsi="Times New Roman" w:cs="Times New Roman"/>
          <w:b/>
          <w:lang w:val="en-US"/>
        </w:rPr>
        <w:t>Asset Purchase</w:t>
      </w:r>
      <w:r w:rsidRPr="00005CA1">
        <w:rPr>
          <w:rFonts w:ascii="Times New Roman" w:hAnsi="Times New Roman" w:cs="Times New Roman"/>
          <w:lang w:val="en-US"/>
        </w:rPr>
        <w:t>”), and/or (iii) an IPO (Initial Public Offering) of the shares of the Company takes place (the “</w:t>
      </w:r>
      <w:r w:rsidRPr="00005CA1">
        <w:rPr>
          <w:rFonts w:ascii="Times New Roman" w:hAnsi="Times New Roman" w:cs="Times New Roman"/>
          <w:b/>
          <w:lang w:val="en-US"/>
        </w:rPr>
        <w:t>IPO</w:t>
      </w:r>
      <w:r w:rsidRPr="00005CA1">
        <w:rPr>
          <w:rFonts w:ascii="Times New Roman" w:hAnsi="Times New Roman" w:cs="Times New Roman"/>
          <w:lang w:val="en-US"/>
        </w:rPr>
        <w:t>”)</w:t>
      </w:r>
      <w:r w:rsidR="00D26E8D">
        <w:rPr>
          <w:rFonts w:ascii="Times New Roman" w:hAnsi="Times New Roman" w:cs="Times New Roman"/>
          <w:lang w:val="en-US"/>
        </w:rPr>
        <w:t>;</w:t>
      </w:r>
      <w:r w:rsidR="00F9297B">
        <w:rPr>
          <w:rFonts w:ascii="Times New Roman" w:hAnsi="Times New Roman" w:cs="Times New Roman"/>
          <w:lang w:val="en-US"/>
        </w:rPr>
        <w:t xml:space="preserve"> </w:t>
      </w:r>
      <w:r w:rsidR="00D26E8D">
        <w:rPr>
          <w:rFonts w:ascii="Times New Roman" w:hAnsi="Times New Roman" w:cs="Times New Roman"/>
          <w:lang w:val="en-US"/>
        </w:rPr>
        <w:t xml:space="preserve">and/or </w:t>
      </w:r>
      <w:r w:rsidR="00F9297B">
        <w:rPr>
          <w:rFonts w:ascii="Times New Roman" w:hAnsi="Times New Roman" w:cs="Times New Roman"/>
          <w:lang w:val="en-US"/>
        </w:rPr>
        <w:t xml:space="preserve">(iv) </w:t>
      </w:r>
      <w:r w:rsidR="00F9297B" w:rsidRPr="00105AB9">
        <w:rPr>
          <w:rFonts w:ascii="Times New Roman" w:hAnsi="Times New Roman" w:cs="Times New Roman"/>
          <w:lang w:val="en-US"/>
        </w:rPr>
        <w:t xml:space="preserve">full or partial tokenization of the shares </w:t>
      </w:r>
      <w:r w:rsidR="002512A0">
        <w:rPr>
          <w:rFonts w:ascii="Times New Roman" w:hAnsi="Times New Roman" w:cs="Times New Roman"/>
          <w:lang w:val="en-US"/>
        </w:rPr>
        <w:t>in the Company (the “</w:t>
      </w:r>
      <w:r w:rsidR="002512A0" w:rsidRPr="002512A0">
        <w:rPr>
          <w:rFonts w:ascii="Times New Roman" w:hAnsi="Times New Roman" w:cs="Times New Roman"/>
          <w:b/>
          <w:lang w:val="en-US"/>
        </w:rPr>
        <w:t>Share Tokenization</w:t>
      </w:r>
      <w:r w:rsidR="002512A0">
        <w:rPr>
          <w:rFonts w:ascii="Times New Roman" w:hAnsi="Times New Roman" w:cs="Times New Roman"/>
          <w:lang w:val="en-US"/>
        </w:rPr>
        <w:t xml:space="preserve">”) </w:t>
      </w:r>
      <w:r w:rsidR="00D26E8D">
        <w:rPr>
          <w:rFonts w:ascii="Times New Roman" w:hAnsi="Times New Roman" w:cs="Times New Roman"/>
          <w:lang w:val="en-US"/>
        </w:rPr>
        <w:t xml:space="preserve">through an </w:t>
      </w:r>
      <w:r w:rsidR="00F9297B">
        <w:rPr>
          <w:rFonts w:ascii="Times New Roman" w:hAnsi="Times New Roman" w:cs="Times New Roman"/>
          <w:lang w:val="en-US"/>
        </w:rPr>
        <w:t>Initial Coin Offering (“</w:t>
      </w:r>
      <w:r w:rsidR="00F9297B" w:rsidRPr="00105AB9">
        <w:rPr>
          <w:rFonts w:ascii="Times New Roman" w:hAnsi="Times New Roman" w:cs="Times New Roman"/>
          <w:b/>
          <w:lang w:val="en-US"/>
        </w:rPr>
        <w:t>ICO</w:t>
      </w:r>
      <w:r w:rsidR="00F9297B">
        <w:rPr>
          <w:rFonts w:ascii="Times New Roman" w:hAnsi="Times New Roman" w:cs="Times New Roman"/>
          <w:lang w:val="en-US"/>
        </w:rPr>
        <w:t>”)</w:t>
      </w:r>
      <w:r w:rsidR="00F9297B" w:rsidRPr="00105AB9">
        <w:rPr>
          <w:rFonts w:ascii="Times New Roman" w:hAnsi="Times New Roman" w:cs="Times New Roman"/>
          <w:lang w:val="en-US"/>
        </w:rPr>
        <w:t xml:space="preserve"> </w:t>
      </w:r>
      <w:r w:rsidR="00D26E8D">
        <w:rPr>
          <w:rFonts w:ascii="Times New Roman" w:hAnsi="Times New Roman" w:cs="Times New Roman"/>
          <w:lang w:val="en-US"/>
        </w:rPr>
        <w:t xml:space="preserve">takes place, </w:t>
      </w:r>
      <w:r w:rsidR="00F9297B" w:rsidRPr="00105AB9">
        <w:rPr>
          <w:rFonts w:ascii="Times New Roman" w:hAnsi="Times New Roman" w:cs="Times New Roman"/>
          <w:lang w:val="en-US"/>
        </w:rPr>
        <w:t>wher</w:t>
      </w:r>
      <w:r w:rsidR="00D26E8D">
        <w:rPr>
          <w:rFonts w:ascii="Times New Roman" w:hAnsi="Times New Roman" w:cs="Times New Roman"/>
          <w:lang w:val="en-US"/>
        </w:rPr>
        <w:t>eas “</w:t>
      </w:r>
      <w:r w:rsidR="002512A0" w:rsidRPr="004E633B">
        <w:rPr>
          <w:rFonts w:ascii="Times New Roman" w:hAnsi="Times New Roman" w:cs="Times New Roman"/>
          <w:b/>
          <w:lang w:val="en-US"/>
        </w:rPr>
        <w:t>Share T</w:t>
      </w:r>
      <w:r w:rsidR="00F9297B" w:rsidRPr="004E633B">
        <w:rPr>
          <w:rFonts w:ascii="Times New Roman" w:hAnsi="Times New Roman" w:cs="Times New Roman"/>
          <w:b/>
          <w:lang w:val="en-US"/>
        </w:rPr>
        <w:t>okenization</w:t>
      </w:r>
      <w:r w:rsidR="00D26E8D">
        <w:rPr>
          <w:rFonts w:ascii="Times New Roman" w:hAnsi="Times New Roman" w:cs="Times New Roman"/>
          <w:lang w:val="en-US"/>
        </w:rPr>
        <w:t>”</w:t>
      </w:r>
      <w:r w:rsidR="00F9297B" w:rsidRPr="00105AB9">
        <w:rPr>
          <w:rFonts w:ascii="Times New Roman" w:hAnsi="Times New Roman" w:cs="Times New Roman"/>
          <w:lang w:val="en-US"/>
        </w:rPr>
        <w:t xml:space="preserve"> </w:t>
      </w:r>
      <w:r w:rsidR="002512A0">
        <w:rPr>
          <w:rFonts w:ascii="Times New Roman" w:hAnsi="Times New Roman" w:cs="Times New Roman"/>
          <w:lang w:val="en-US"/>
        </w:rPr>
        <w:t>shall</w:t>
      </w:r>
      <w:r w:rsidR="00D26E8D">
        <w:rPr>
          <w:rFonts w:ascii="Times New Roman" w:hAnsi="Times New Roman" w:cs="Times New Roman"/>
          <w:lang w:val="en-US"/>
        </w:rPr>
        <w:t xml:space="preserve"> </w:t>
      </w:r>
      <w:r w:rsidR="002512A0">
        <w:rPr>
          <w:rFonts w:ascii="Times New Roman" w:hAnsi="Times New Roman" w:cs="Times New Roman"/>
          <w:lang w:val="en-US"/>
        </w:rPr>
        <w:t>mean the representation of one or more shareholders</w:t>
      </w:r>
      <w:r w:rsidR="00D26E8D">
        <w:rPr>
          <w:rFonts w:ascii="Times New Roman" w:hAnsi="Times New Roman" w:cs="Times New Roman"/>
          <w:lang w:val="en-US"/>
        </w:rPr>
        <w:t>’</w:t>
      </w:r>
      <w:r w:rsidR="002512A0">
        <w:rPr>
          <w:rFonts w:ascii="Times New Roman" w:hAnsi="Times New Roman" w:cs="Times New Roman"/>
          <w:lang w:val="en-US"/>
        </w:rPr>
        <w:t xml:space="preserve"> rights in the Company </w:t>
      </w:r>
      <w:r w:rsidR="00D26E8D">
        <w:rPr>
          <w:rFonts w:ascii="Times New Roman" w:hAnsi="Times New Roman" w:cs="Times New Roman"/>
          <w:lang w:val="en-US"/>
        </w:rPr>
        <w:t xml:space="preserve">under </w:t>
      </w:r>
      <w:r w:rsidR="002512A0">
        <w:rPr>
          <w:rFonts w:ascii="Times New Roman" w:hAnsi="Times New Roman" w:cs="Times New Roman"/>
          <w:lang w:val="en-US"/>
        </w:rPr>
        <w:t>a Smart Contract, in particular but not limited to voting rights and entitlements to dividends</w:t>
      </w:r>
      <w:r w:rsidR="00F9297B" w:rsidRPr="00105AB9">
        <w:rPr>
          <w:rFonts w:ascii="Times New Roman" w:hAnsi="Times New Roman" w:cs="Times New Roman"/>
          <w:lang w:val="en-US"/>
        </w:rPr>
        <w:t xml:space="preserve"> and </w:t>
      </w:r>
      <w:r w:rsidR="00D26E8D">
        <w:rPr>
          <w:rFonts w:ascii="Times New Roman" w:hAnsi="Times New Roman" w:cs="Times New Roman"/>
          <w:lang w:val="en-US"/>
        </w:rPr>
        <w:t>“</w:t>
      </w:r>
      <w:r w:rsidR="00F9297B" w:rsidRPr="004E633B">
        <w:rPr>
          <w:rFonts w:ascii="Times New Roman" w:hAnsi="Times New Roman" w:cs="Times New Roman"/>
          <w:b/>
          <w:lang w:val="en-US"/>
        </w:rPr>
        <w:t>ICO</w:t>
      </w:r>
      <w:r w:rsidR="00D26E8D">
        <w:rPr>
          <w:rFonts w:ascii="Times New Roman" w:hAnsi="Times New Roman" w:cs="Times New Roman"/>
          <w:lang w:val="en-US"/>
        </w:rPr>
        <w:t>”</w:t>
      </w:r>
      <w:r w:rsidR="00F9297B" w:rsidRPr="00105AB9">
        <w:rPr>
          <w:rFonts w:ascii="Times New Roman" w:hAnsi="Times New Roman" w:cs="Times New Roman"/>
          <w:lang w:val="en-US"/>
        </w:rPr>
        <w:t xml:space="preserve"> </w:t>
      </w:r>
      <w:bookmarkEnd w:id="4"/>
      <w:r w:rsidR="002512A0">
        <w:rPr>
          <w:rFonts w:ascii="Times New Roman" w:hAnsi="Times New Roman" w:cs="Times New Roman"/>
          <w:lang w:val="en-US"/>
        </w:rPr>
        <w:t xml:space="preserve">shall mean the first offering of a certain token on a multilateral trading platform operated as a distributed ledger. </w:t>
      </w:r>
    </w:p>
    <w:p w14:paraId="6818B555" w14:textId="77777777" w:rsidR="0056250D" w:rsidRPr="00CF4250" w:rsidRDefault="002512A0" w:rsidP="00CF4250">
      <w:pPr>
        <w:pStyle w:val="Standa"/>
        <w:numPr>
          <w:ilvl w:val="1"/>
          <w:numId w:val="8"/>
        </w:numPr>
        <w:spacing w:line="360" w:lineRule="auto"/>
        <w:ind w:right="582"/>
        <w:jc w:val="both"/>
        <w:rPr>
          <w:rFonts w:ascii="Times New Roman" w:hAnsi="Times New Roman" w:cs="Times New Roman"/>
          <w:lang w:val="en-US"/>
        </w:rPr>
      </w:pPr>
      <w:r>
        <w:rPr>
          <w:rFonts w:ascii="Times New Roman" w:hAnsi="Times New Roman" w:cs="Times New Roman"/>
          <w:lang w:val="en-US"/>
        </w:rPr>
        <w:t>Details of the</w:t>
      </w:r>
      <w:r w:rsidR="00F9297B">
        <w:rPr>
          <w:rFonts w:ascii="Times New Roman" w:hAnsi="Times New Roman" w:cs="Times New Roman"/>
          <w:lang w:val="en-US"/>
        </w:rPr>
        <w:t xml:space="preserve"> options conversion mechanism </w:t>
      </w:r>
      <w:r>
        <w:rPr>
          <w:rFonts w:ascii="Times New Roman" w:hAnsi="Times New Roman" w:cs="Times New Roman"/>
          <w:lang w:val="en-US"/>
        </w:rPr>
        <w:t>shall</w:t>
      </w:r>
      <w:r w:rsidR="00F9297B">
        <w:rPr>
          <w:rFonts w:ascii="Times New Roman" w:hAnsi="Times New Roman" w:cs="Times New Roman"/>
          <w:lang w:val="en-US"/>
        </w:rPr>
        <w:t xml:space="preserve"> be defined </w:t>
      </w:r>
      <w:r w:rsidR="00CF4250">
        <w:rPr>
          <w:rFonts w:ascii="Times New Roman" w:hAnsi="Times New Roman" w:cs="Times New Roman"/>
          <w:lang w:val="en-US"/>
        </w:rPr>
        <w:t>in</w:t>
      </w:r>
      <w:r w:rsidR="00F9297B">
        <w:rPr>
          <w:rFonts w:ascii="Times New Roman" w:hAnsi="Times New Roman" w:cs="Times New Roman"/>
          <w:lang w:val="en-US"/>
        </w:rPr>
        <w:t xml:space="preserve"> Options Conversion Smart Contract</w:t>
      </w:r>
      <w:r w:rsidR="00CF4250">
        <w:rPr>
          <w:rFonts w:ascii="Times New Roman" w:hAnsi="Times New Roman" w:cs="Times New Roman"/>
          <w:lang w:val="en-US"/>
        </w:rPr>
        <w:t xml:space="preserve"> </w:t>
      </w:r>
      <w:r w:rsidR="00F0650C">
        <w:rPr>
          <w:rFonts w:ascii="Times New Roman" w:hAnsi="Times New Roman" w:cs="Times New Roman"/>
          <w:lang w:val="en-US"/>
        </w:rPr>
        <w:t>provided at the time of Conversion Notification</w:t>
      </w:r>
      <w:r w:rsidR="00D26E8D">
        <w:rPr>
          <w:rFonts w:ascii="Times New Roman" w:hAnsi="Times New Roman" w:cs="Times New Roman"/>
          <w:lang w:val="en-US"/>
        </w:rPr>
        <w:t xml:space="preserve">. In connection with the Options Conversion Smart Contract </w:t>
      </w:r>
      <w:r w:rsidR="00F0650C">
        <w:rPr>
          <w:rFonts w:ascii="Times New Roman" w:hAnsi="Times New Roman" w:cs="Times New Roman"/>
          <w:lang w:val="en-US"/>
        </w:rPr>
        <w:t xml:space="preserve"> </w:t>
      </w:r>
      <w:r w:rsidR="00105AB9">
        <w:rPr>
          <w:rFonts w:ascii="Times New Roman" w:hAnsi="Times New Roman" w:cs="Times New Roman"/>
          <w:lang w:val="en-US"/>
        </w:rPr>
        <w:t>Company may extend</w:t>
      </w:r>
      <w:r w:rsidR="00C56E8B">
        <w:rPr>
          <w:rFonts w:ascii="Times New Roman" w:hAnsi="Times New Roman" w:cs="Times New Roman"/>
          <w:lang w:val="en-US"/>
        </w:rPr>
        <w:t>,</w:t>
      </w:r>
      <w:r w:rsidR="00105AB9">
        <w:rPr>
          <w:rFonts w:ascii="Times New Roman" w:hAnsi="Times New Roman" w:cs="Times New Roman"/>
          <w:lang w:val="en-US"/>
        </w:rPr>
        <w:t xml:space="preserve"> but not </w:t>
      </w:r>
      <w:r w:rsidR="00C56E8B">
        <w:rPr>
          <w:rFonts w:ascii="Times New Roman" w:hAnsi="Times New Roman" w:cs="Times New Roman"/>
          <w:lang w:val="en-US"/>
        </w:rPr>
        <w:t xml:space="preserve">limit </w:t>
      </w:r>
      <w:r w:rsidR="00105AB9">
        <w:rPr>
          <w:rFonts w:ascii="Times New Roman" w:hAnsi="Times New Roman" w:cs="Times New Roman"/>
          <w:lang w:val="en-US"/>
        </w:rPr>
        <w:t xml:space="preserve">the </w:t>
      </w:r>
      <w:r>
        <w:rPr>
          <w:rFonts w:ascii="Times New Roman" w:hAnsi="Times New Roman" w:cs="Times New Roman"/>
          <w:lang w:val="en-US"/>
        </w:rPr>
        <w:t>definition</w:t>
      </w:r>
      <w:r w:rsidR="00105AB9">
        <w:rPr>
          <w:rFonts w:ascii="Times New Roman" w:hAnsi="Times New Roman" w:cs="Times New Roman"/>
          <w:lang w:val="en-US"/>
        </w:rPr>
        <w:t xml:space="preserve"> of “Conversion Event”</w:t>
      </w:r>
      <w:r w:rsidR="00D26E8D">
        <w:rPr>
          <w:rFonts w:ascii="Times New Roman" w:hAnsi="Times New Roman" w:cs="Times New Roman"/>
          <w:lang w:val="en-US"/>
        </w:rPr>
        <w:t>.</w:t>
      </w:r>
    </w:p>
    <w:p w14:paraId="16F15E77" w14:textId="74E5611B" w:rsidR="006C3124" w:rsidRDefault="00E15731" w:rsidP="0013740D">
      <w:pPr>
        <w:pStyle w:val="Standa"/>
        <w:numPr>
          <w:ilvl w:val="1"/>
          <w:numId w:val="8"/>
        </w:numPr>
        <w:spacing w:line="360" w:lineRule="auto"/>
        <w:ind w:right="582"/>
        <w:jc w:val="both"/>
        <w:rPr>
          <w:rFonts w:ascii="Times New Roman" w:hAnsi="Times New Roman" w:cs="Times New Roman"/>
          <w:lang w:val="en-US"/>
        </w:rPr>
      </w:pPr>
      <w:bookmarkStart w:id="5" w:name="_Ref479356110"/>
      <w:r w:rsidRPr="0081691B">
        <w:rPr>
          <w:rFonts w:ascii="Times New Roman" w:hAnsi="Times New Roman" w:cs="Times New Roman"/>
          <w:lang w:val="en-US"/>
        </w:rPr>
        <w:t xml:space="preserve">The Company shall notify </w:t>
      </w:r>
      <w:r w:rsidRPr="0081691B">
        <w:rPr>
          <w:rFonts w:ascii="Times New Roman" w:hAnsi="Times New Roman" w:cs="Times New Roman"/>
          <w:lang w:val="en-US" w:bidi="de-DE"/>
        </w:rPr>
        <w:t>the Employee</w:t>
      </w:r>
      <w:r w:rsidRPr="0081691B">
        <w:rPr>
          <w:rFonts w:ascii="Times New Roman" w:hAnsi="Times New Roman" w:cs="Times New Roman"/>
          <w:lang w:val="en-US"/>
        </w:rPr>
        <w:t xml:space="preserve"> about an upcoming </w:t>
      </w:r>
      <w:r w:rsidR="005A38FE">
        <w:rPr>
          <w:rFonts w:ascii="Times New Roman" w:hAnsi="Times New Roman" w:cs="Times New Roman"/>
          <w:lang w:val="en-US"/>
        </w:rPr>
        <w:t>Conversion</w:t>
      </w:r>
      <w:r w:rsidR="005A38FE" w:rsidRPr="0081691B">
        <w:rPr>
          <w:rFonts w:ascii="Times New Roman" w:hAnsi="Times New Roman" w:cs="Times New Roman"/>
          <w:lang w:val="en-US"/>
        </w:rPr>
        <w:t xml:space="preserve"> </w:t>
      </w:r>
      <w:r w:rsidRPr="0081691B">
        <w:rPr>
          <w:rFonts w:ascii="Times New Roman" w:hAnsi="Times New Roman" w:cs="Times New Roman"/>
          <w:lang w:val="en-US"/>
        </w:rPr>
        <w:t xml:space="preserve">Event at least two weeks in advance of </w:t>
      </w:r>
      <w:r w:rsidR="00AA5EA4" w:rsidRPr="0081691B">
        <w:rPr>
          <w:rFonts w:ascii="Times New Roman" w:hAnsi="Times New Roman" w:cs="Times New Roman"/>
          <w:lang w:val="en-US"/>
        </w:rPr>
        <w:t xml:space="preserve">the </w:t>
      </w:r>
      <w:r w:rsidR="005A38FE">
        <w:rPr>
          <w:rFonts w:ascii="Times New Roman" w:hAnsi="Times New Roman" w:cs="Times New Roman"/>
          <w:lang w:val="en-US"/>
        </w:rPr>
        <w:t>Conversion</w:t>
      </w:r>
      <w:r w:rsidRPr="0081691B">
        <w:rPr>
          <w:rFonts w:ascii="Times New Roman" w:hAnsi="Times New Roman" w:cs="Times New Roman"/>
          <w:lang w:val="en-US"/>
        </w:rPr>
        <w:t xml:space="preserve"> Event (the “</w:t>
      </w:r>
      <w:r w:rsidR="009667EF">
        <w:rPr>
          <w:rFonts w:ascii="Times New Roman" w:hAnsi="Times New Roman" w:cs="Times New Roman"/>
          <w:b/>
          <w:lang w:val="en-US"/>
        </w:rPr>
        <w:t>Conversion</w:t>
      </w:r>
      <w:r w:rsidR="009667EF" w:rsidRPr="0081691B">
        <w:rPr>
          <w:rFonts w:ascii="Times New Roman" w:hAnsi="Times New Roman" w:cs="Times New Roman"/>
          <w:b/>
          <w:lang w:val="en-US"/>
        </w:rPr>
        <w:t xml:space="preserve"> </w:t>
      </w:r>
      <w:r w:rsidRPr="0081691B">
        <w:rPr>
          <w:rFonts w:ascii="Times New Roman" w:hAnsi="Times New Roman" w:cs="Times New Roman"/>
          <w:b/>
          <w:lang w:val="en-US"/>
        </w:rPr>
        <w:t>Notification</w:t>
      </w:r>
      <w:r w:rsidRPr="0081691B">
        <w:rPr>
          <w:rFonts w:ascii="Times New Roman" w:hAnsi="Times New Roman" w:cs="Times New Roman"/>
          <w:lang w:val="en-US"/>
        </w:rPr>
        <w:t xml:space="preserve">”). The </w:t>
      </w:r>
      <w:r w:rsidR="009667EF">
        <w:rPr>
          <w:rFonts w:ascii="Times New Roman" w:hAnsi="Times New Roman" w:cs="Times New Roman"/>
          <w:lang w:val="en-US"/>
        </w:rPr>
        <w:t>Conversion</w:t>
      </w:r>
      <w:r w:rsidR="009667EF" w:rsidRPr="0081691B">
        <w:rPr>
          <w:rFonts w:ascii="Times New Roman" w:hAnsi="Times New Roman" w:cs="Times New Roman"/>
          <w:lang w:val="en-US"/>
        </w:rPr>
        <w:t xml:space="preserve"> </w:t>
      </w:r>
      <w:r w:rsidRPr="0081691B">
        <w:rPr>
          <w:rFonts w:ascii="Times New Roman" w:hAnsi="Times New Roman" w:cs="Times New Roman"/>
          <w:lang w:val="en-US"/>
        </w:rPr>
        <w:t>Notification shall</w:t>
      </w:r>
      <w:r w:rsidR="00214C5C" w:rsidRPr="0081691B">
        <w:rPr>
          <w:rFonts w:ascii="Times New Roman" w:hAnsi="Times New Roman" w:cs="Times New Roman"/>
          <w:lang w:val="en-US"/>
        </w:rPr>
        <w:t xml:space="preserve"> </w:t>
      </w:r>
      <w:r w:rsidR="00D26E8D">
        <w:rPr>
          <w:rFonts w:ascii="Times New Roman" w:hAnsi="Times New Roman" w:cs="Times New Roman"/>
          <w:lang w:val="en-US"/>
        </w:rPr>
        <w:t xml:space="preserve">include an offer to Employee for </w:t>
      </w:r>
      <w:r w:rsidR="00D26E8D" w:rsidRPr="004C4750">
        <w:rPr>
          <w:rFonts w:ascii="Times New Roman" w:hAnsi="Times New Roman" w:cs="Times New Roman"/>
          <w:lang w:val="en-US" w:bidi="de-DE"/>
        </w:rPr>
        <w:t>sign</w:t>
      </w:r>
      <w:r w:rsidR="00D26E8D">
        <w:rPr>
          <w:rFonts w:ascii="Times New Roman" w:hAnsi="Times New Roman" w:cs="Times New Roman"/>
          <w:lang w:val="en-US" w:bidi="de-DE"/>
        </w:rPr>
        <w:t>ing</w:t>
      </w:r>
      <w:r w:rsidR="00D26E8D" w:rsidRPr="004C4750">
        <w:rPr>
          <w:rFonts w:ascii="Times New Roman" w:hAnsi="Times New Roman" w:cs="Times New Roman"/>
          <w:lang w:val="en-US" w:bidi="de-DE"/>
        </w:rPr>
        <w:t xml:space="preserve"> </w:t>
      </w:r>
      <w:r w:rsidR="00D26E8D">
        <w:rPr>
          <w:rFonts w:ascii="Times New Roman" w:hAnsi="Times New Roman" w:cs="Times New Roman"/>
          <w:lang w:val="en-US" w:bidi="de-DE"/>
        </w:rPr>
        <w:t>Options Conversion</w:t>
      </w:r>
      <w:r w:rsidR="00D26E8D" w:rsidRPr="004C4750">
        <w:rPr>
          <w:rFonts w:ascii="Times New Roman" w:hAnsi="Times New Roman" w:cs="Times New Roman"/>
          <w:lang w:val="en-US" w:bidi="de-DE"/>
        </w:rPr>
        <w:t xml:space="preserve"> Smart Contract with Employee’s </w:t>
      </w:r>
      <w:r w:rsidR="00D26E8D" w:rsidRPr="0010206F">
        <w:rPr>
          <w:rFonts w:ascii="Times New Roman" w:hAnsi="Times New Roman"/>
          <w:lang w:val="en-US"/>
        </w:rPr>
        <w:t>Private Key</w:t>
      </w:r>
      <w:r w:rsidR="00D26E8D" w:rsidRPr="004C4750">
        <w:rPr>
          <w:rFonts w:ascii="Times New Roman" w:hAnsi="Times New Roman" w:cs="Times New Roman"/>
          <w:lang w:val="en-US" w:bidi="de-DE"/>
        </w:rPr>
        <w:t xml:space="preserve"> </w:t>
      </w:r>
      <w:r w:rsidR="00D26E8D">
        <w:rPr>
          <w:rFonts w:ascii="Times New Roman" w:hAnsi="Times New Roman" w:cs="Times New Roman"/>
          <w:lang w:val="en-US" w:bidi="de-DE"/>
        </w:rPr>
        <w:t>(t</w:t>
      </w:r>
      <w:r w:rsidR="006C3124" w:rsidRPr="004C4750">
        <w:rPr>
          <w:rFonts w:ascii="Times New Roman" w:hAnsi="Times New Roman" w:cs="Times New Roman"/>
          <w:lang w:val="en-US" w:bidi="de-DE"/>
        </w:rPr>
        <w:t xml:space="preserve">he </w:t>
      </w:r>
      <w:r w:rsidR="00D26E8D">
        <w:rPr>
          <w:rFonts w:ascii="Times New Roman" w:hAnsi="Times New Roman" w:cs="Times New Roman"/>
          <w:lang w:val="en-US" w:bidi="de-DE"/>
        </w:rPr>
        <w:t>“</w:t>
      </w:r>
      <w:r w:rsidR="00F0650C" w:rsidRPr="004E633B">
        <w:rPr>
          <w:rFonts w:ascii="Times New Roman" w:hAnsi="Times New Roman" w:cs="Times New Roman"/>
          <w:b/>
          <w:lang w:val="en-US" w:bidi="de-DE"/>
        </w:rPr>
        <w:t>Conversion</w:t>
      </w:r>
      <w:r w:rsidR="006C3124" w:rsidRPr="004E633B">
        <w:rPr>
          <w:rFonts w:ascii="Times New Roman" w:hAnsi="Times New Roman" w:cs="Times New Roman"/>
          <w:b/>
          <w:lang w:val="en-US" w:bidi="de-DE"/>
        </w:rPr>
        <w:t>-Offer</w:t>
      </w:r>
      <w:r w:rsidR="00D26E8D">
        <w:rPr>
          <w:rFonts w:ascii="Times New Roman" w:hAnsi="Times New Roman" w:cs="Times New Roman"/>
          <w:lang w:val="en-US" w:bidi="de-DE"/>
        </w:rPr>
        <w:t xml:space="preserve">”). Such Conversion-Offer shall be made </w:t>
      </w:r>
      <w:r w:rsidR="006C3124" w:rsidRPr="004C4750">
        <w:rPr>
          <w:rFonts w:ascii="Times New Roman" w:hAnsi="Times New Roman" w:cs="Times New Roman"/>
          <w:lang w:val="en-US" w:bidi="de-DE"/>
        </w:rPr>
        <w:t xml:space="preserve">through </w:t>
      </w:r>
      <w:r w:rsidR="00F0650C">
        <w:rPr>
          <w:rFonts w:ascii="Times New Roman" w:hAnsi="Times New Roman" w:cs="Times New Roman"/>
          <w:b/>
          <w:lang w:val="en-US" w:bidi="de-DE"/>
        </w:rPr>
        <w:t>Option</w:t>
      </w:r>
      <w:r w:rsidR="00D10391">
        <w:rPr>
          <w:rFonts w:ascii="Times New Roman" w:hAnsi="Times New Roman" w:cs="Times New Roman"/>
          <w:b/>
          <w:lang w:val="en-US" w:bidi="de-DE"/>
        </w:rPr>
        <w:t>s</w:t>
      </w:r>
      <w:r w:rsidR="00F0650C">
        <w:rPr>
          <w:rFonts w:ascii="Times New Roman" w:hAnsi="Times New Roman" w:cs="Times New Roman"/>
          <w:b/>
          <w:lang w:val="en-US" w:bidi="de-DE"/>
        </w:rPr>
        <w:t xml:space="preserve"> Conversion</w:t>
      </w:r>
      <w:r w:rsidR="006C3124" w:rsidRPr="004C4750">
        <w:rPr>
          <w:rFonts w:ascii="Times New Roman" w:hAnsi="Times New Roman" w:cs="Times New Roman"/>
          <w:b/>
          <w:lang w:val="en-US" w:bidi="de-DE"/>
        </w:rPr>
        <w:t xml:space="preserve"> Form</w:t>
      </w:r>
      <w:r w:rsidR="006C3124" w:rsidRPr="004C4750">
        <w:rPr>
          <w:rFonts w:ascii="Times New Roman" w:hAnsi="Times New Roman" w:cs="Times New Roman"/>
          <w:lang w:val="en-US" w:bidi="de-DE"/>
        </w:rPr>
        <w:t xml:space="preserve"> </w:t>
      </w:r>
      <w:r w:rsidR="00A104B3">
        <w:rPr>
          <w:rFonts w:ascii="Times New Roman" w:hAnsi="Times New Roman" w:cs="Times New Roman"/>
          <w:lang w:val="en-US" w:bidi="de-DE"/>
        </w:rPr>
        <w:t>which shall</w:t>
      </w:r>
      <w:r w:rsidR="00A104B3" w:rsidRPr="004C4750">
        <w:rPr>
          <w:rFonts w:ascii="Times New Roman" w:hAnsi="Times New Roman" w:cs="Times New Roman"/>
          <w:lang w:val="en-US" w:bidi="de-DE"/>
        </w:rPr>
        <w:t xml:space="preserve"> </w:t>
      </w:r>
      <w:r w:rsidR="006C3124" w:rsidRPr="004C4750">
        <w:rPr>
          <w:rFonts w:ascii="Times New Roman" w:hAnsi="Times New Roman" w:cs="Times New Roman"/>
          <w:lang w:val="en-US" w:bidi="de-DE"/>
        </w:rPr>
        <w:t>directly interface to Ethereum blockchain</w:t>
      </w:r>
      <w:r w:rsidR="00A104B3">
        <w:rPr>
          <w:rFonts w:ascii="Times New Roman" w:hAnsi="Times New Roman" w:cs="Times New Roman"/>
          <w:lang w:val="en-US" w:bidi="de-DE"/>
        </w:rPr>
        <w:t>.</w:t>
      </w:r>
      <w:r w:rsidR="006C3124" w:rsidRPr="004C4750">
        <w:rPr>
          <w:rFonts w:ascii="Times New Roman" w:hAnsi="Times New Roman" w:cs="Times New Roman"/>
          <w:lang w:val="en-US" w:bidi="de-DE"/>
        </w:rPr>
        <w:t xml:space="preserve"> </w:t>
      </w:r>
      <w:bookmarkEnd w:id="5"/>
      <w:r w:rsidR="00C56E8B">
        <w:rPr>
          <w:rFonts w:ascii="Times New Roman" w:hAnsi="Times New Roman"/>
          <w:lang w:val="en-US"/>
        </w:rPr>
        <w:t>.</w:t>
      </w:r>
    </w:p>
    <w:p w14:paraId="44C1B3E0" w14:textId="77777777" w:rsidR="00A747D6" w:rsidRPr="00F0650C" w:rsidRDefault="00A104B3" w:rsidP="00F0650C">
      <w:pPr>
        <w:pStyle w:val="Standa"/>
        <w:numPr>
          <w:ilvl w:val="1"/>
          <w:numId w:val="8"/>
        </w:numPr>
        <w:spacing w:line="360" w:lineRule="auto"/>
        <w:ind w:right="582"/>
        <w:jc w:val="both"/>
        <w:rPr>
          <w:rFonts w:ascii="Times New Roman" w:hAnsi="Times New Roman" w:cs="Times New Roman"/>
          <w:lang w:val="en-US"/>
        </w:rPr>
      </w:pPr>
      <w:bookmarkStart w:id="6" w:name="_Ref479356204"/>
      <w:r>
        <w:rPr>
          <w:rFonts w:ascii="Times New Roman" w:hAnsi="Times New Roman" w:cs="Times New Roman"/>
          <w:lang w:val="en-US"/>
        </w:rPr>
        <w:t xml:space="preserve">The </w:t>
      </w:r>
      <w:r w:rsidR="00F0650C">
        <w:rPr>
          <w:rFonts w:ascii="Times New Roman" w:hAnsi="Times New Roman" w:cs="Times New Roman"/>
          <w:lang w:val="en-US"/>
        </w:rPr>
        <w:t>Option</w:t>
      </w:r>
      <w:r w:rsidR="00D10391">
        <w:rPr>
          <w:rFonts w:ascii="Times New Roman" w:hAnsi="Times New Roman" w:cs="Times New Roman"/>
          <w:lang w:val="en-US"/>
        </w:rPr>
        <w:t>s</w:t>
      </w:r>
      <w:r w:rsidR="00F0650C">
        <w:rPr>
          <w:rFonts w:ascii="Times New Roman" w:hAnsi="Times New Roman" w:cs="Times New Roman"/>
          <w:lang w:val="en-US"/>
        </w:rPr>
        <w:t xml:space="preserve"> Conversion Form </w:t>
      </w:r>
      <w:r>
        <w:rPr>
          <w:rFonts w:ascii="Times New Roman" w:hAnsi="Times New Roman" w:cs="Times New Roman"/>
          <w:lang w:val="en-US"/>
        </w:rPr>
        <w:t xml:space="preserve">shall </w:t>
      </w:r>
      <w:r w:rsidR="00F0650C">
        <w:rPr>
          <w:rFonts w:ascii="Times New Roman" w:hAnsi="Times New Roman" w:cs="Times New Roman"/>
          <w:lang w:val="en-US"/>
        </w:rPr>
        <w:t>at minimum contain the following provisions</w:t>
      </w:r>
      <w:r w:rsidR="00190BF6" w:rsidRPr="0081691B">
        <w:rPr>
          <w:rFonts w:ascii="Times New Roman" w:hAnsi="Times New Roman" w:cs="Times New Roman"/>
          <w:lang w:val="en-US"/>
        </w:rPr>
        <w:t>: (i)</w:t>
      </w:r>
      <w:r w:rsidR="00070B78" w:rsidRPr="0081691B">
        <w:rPr>
          <w:rFonts w:ascii="Times New Roman" w:hAnsi="Times New Roman" w:cs="Times New Roman"/>
          <w:lang w:val="en-US"/>
        </w:rPr>
        <w:t xml:space="preserve"> the number of the Employee’s Vested Options</w:t>
      </w:r>
      <w:r w:rsidR="009919E4" w:rsidRPr="0081691B">
        <w:rPr>
          <w:rFonts w:ascii="Times New Roman" w:hAnsi="Times New Roman" w:cs="Times New Roman"/>
          <w:lang w:val="en-US"/>
        </w:rPr>
        <w:t xml:space="preserve"> </w:t>
      </w:r>
      <w:r w:rsidR="00DB6BC7" w:rsidRPr="0081691B">
        <w:rPr>
          <w:rFonts w:ascii="Times New Roman" w:hAnsi="Times New Roman" w:cs="Times New Roman"/>
          <w:lang w:val="en-US"/>
        </w:rPr>
        <w:t>pursuant to section 2</w:t>
      </w:r>
      <w:r>
        <w:rPr>
          <w:rFonts w:ascii="Times New Roman" w:hAnsi="Times New Roman" w:cs="Times New Roman"/>
          <w:lang w:val="en-US"/>
        </w:rPr>
        <w:t>;</w:t>
      </w:r>
      <w:r w:rsidR="00070B78" w:rsidRPr="0081691B">
        <w:rPr>
          <w:rFonts w:ascii="Times New Roman" w:hAnsi="Times New Roman" w:cs="Times New Roman"/>
          <w:lang w:val="en-US"/>
        </w:rPr>
        <w:t xml:space="preserve"> </w:t>
      </w:r>
      <w:r w:rsidR="00190BF6" w:rsidRPr="0081691B">
        <w:rPr>
          <w:rFonts w:ascii="Times New Roman" w:hAnsi="Times New Roman" w:cs="Times New Roman"/>
          <w:lang w:val="en-US"/>
        </w:rPr>
        <w:t>(i</w:t>
      </w:r>
      <w:r w:rsidR="0056250D">
        <w:rPr>
          <w:rFonts w:ascii="Times New Roman" w:hAnsi="Times New Roman" w:cs="Times New Roman"/>
          <w:lang w:val="en-US"/>
        </w:rPr>
        <w:t>i</w:t>
      </w:r>
      <w:r w:rsidR="00190BF6" w:rsidRPr="0081691B">
        <w:rPr>
          <w:rFonts w:ascii="Times New Roman" w:hAnsi="Times New Roman" w:cs="Times New Roman"/>
          <w:lang w:val="en-US"/>
        </w:rPr>
        <w:t>)</w:t>
      </w:r>
      <w:r w:rsidR="007D2CB9" w:rsidRPr="0081691B">
        <w:rPr>
          <w:rFonts w:ascii="Times New Roman" w:hAnsi="Times New Roman" w:cs="Times New Roman"/>
          <w:lang w:val="en-US"/>
        </w:rPr>
        <w:t xml:space="preserve"> </w:t>
      </w:r>
      <w:r w:rsidR="00F0650C">
        <w:rPr>
          <w:rFonts w:ascii="Times New Roman" w:hAnsi="Times New Roman" w:cs="Times New Roman"/>
          <w:lang w:val="en-US"/>
        </w:rPr>
        <w:t xml:space="preserve">terms of a </w:t>
      </w:r>
      <w:r w:rsidR="002512A0">
        <w:rPr>
          <w:rFonts w:ascii="Times New Roman" w:hAnsi="Times New Roman" w:cs="Times New Roman"/>
          <w:lang w:val="en-US"/>
        </w:rPr>
        <w:t>specific</w:t>
      </w:r>
      <w:r w:rsidR="00F0650C">
        <w:rPr>
          <w:rFonts w:ascii="Times New Roman" w:hAnsi="Times New Roman" w:cs="Times New Roman"/>
          <w:lang w:val="en-US"/>
        </w:rPr>
        <w:t xml:space="preserve"> Conversion</w:t>
      </w:r>
      <w:r w:rsidR="00D14A7C">
        <w:rPr>
          <w:rFonts w:ascii="Times New Roman" w:hAnsi="Times New Roman" w:cs="Times New Roman"/>
          <w:lang w:val="en-US"/>
        </w:rPr>
        <w:t xml:space="preserve"> Event that </w:t>
      </w:r>
      <w:r>
        <w:rPr>
          <w:rFonts w:ascii="Times New Roman" w:hAnsi="Times New Roman" w:cs="Times New Roman"/>
          <w:lang w:val="en-US"/>
        </w:rPr>
        <w:t xml:space="preserve">shall </w:t>
      </w:r>
      <w:r w:rsidR="00D14A7C">
        <w:rPr>
          <w:rFonts w:ascii="Times New Roman" w:hAnsi="Times New Roman" w:cs="Times New Roman"/>
          <w:lang w:val="en-US"/>
        </w:rPr>
        <w:t>be exercised via</w:t>
      </w:r>
      <w:r w:rsidR="00F0650C">
        <w:rPr>
          <w:rFonts w:ascii="Times New Roman" w:hAnsi="Times New Roman" w:cs="Times New Roman"/>
          <w:lang w:val="en-US"/>
        </w:rPr>
        <w:t xml:space="preserve"> Option</w:t>
      </w:r>
      <w:r w:rsidR="00D10391">
        <w:rPr>
          <w:rFonts w:ascii="Times New Roman" w:hAnsi="Times New Roman" w:cs="Times New Roman"/>
          <w:lang w:val="en-US"/>
        </w:rPr>
        <w:t>s</w:t>
      </w:r>
      <w:r w:rsidR="00F0650C">
        <w:rPr>
          <w:rFonts w:ascii="Times New Roman" w:hAnsi="Times New Roman" w:cs="Times New Roman"/>
          <w:lang w:val="en-US"/>
        </w:rPr>
        <w:t xml:space="preserve"> Conversion Smart Contract</w:t>
      </w:r>
      <w:r>
        <w:rPr>
          <w:rFonts w:ascii="Times New Roman" w:hAnsi="Times New Roman" w:cs="Times New Roman"/>
          <w:lang w:val="en-US"/>
        </w:rPr>
        <w:t>; and</w:t>
      </w:r>
      <w:r w:rsidR="00F0650C">
        <w:rPr>
          <w:rFonts w:ascii="Times New Roman" w:hAnsi="Times New Roman" w:cs="Times New Roman"/>
          <w:lang w:val="en-US"/>
        </w:rPr>
        <w:t xml:space="preserve"> (i</w:t>
      </w:r>
      <w:r>
        <w:rPr>
          <w:rFonts w:ascii="Times New Roman" w:hAnsi="Times New Roman" w:cs="Times New Roman"/>
          <w:lang w:val="en-US"/>
        </w:rPr>
        <w:t>ii</w:t>
      </w:r>
      <w:r w:rsidR="00F0650C">
        <w:rPr>
          <w:rFonts w:ascii="Times New Roman" w:hAnsi="Times New Roman" w:cs="Times New Roman"/>
          <w:lang w:val="en-US"/>
        </w:rPr>
        <w:t xml:space="preserve">) </w:t>
      </w:r>
      <w:r w:rsidR="00F0650C" w:rsidRPr="00F0650C">
        <w:rPr>
          <w:rFonts w:ascii="Times New Roman" w:hAnsi="Times New Roman" w:cs="Times New Roman"/>
          <w:b/>
          <w:lang w:val="en-US"/>
        </w:rPr>
        <w:t>Accelerated Vesting and Bonus Options Conditions</w:t>
      </w:r>
      <w:r w:rsidR="00F0650C">
        <w:rPr>
          <w:rFonts w:ascii="Times New Roman" w:hAnsi="Times New Roman" w:cs="Times New Roman"/>
          <w:lang w:val="en-US"/>
        </w:rPr>
        <w:t>.</w:t>
      </w:r>
      <w:bookmarkEnd w:id="6"/>
      <w:r>
        <w:rPr>
          <w:rFonts w:ascii="Times New Roman" w:hAnsi="Times New Roman" w:cs="Times New Roman"/>
          <w:lang w:val="en-US"/>
        </w:rPr>
        <w:t xml:space="preserve"> The Conversion Offer may only be accepted within two weeks after receipt if not provided otherwise in the Conversion Offer (the “</w:t>
      </w:r>
      <w:r w:rsidRPr="004E633B">
        <w:rPr>
          <w:rFonts w:ascii="Times New Roman" w:hAnsi="Times New Roman" w:cs="Times New Roman"/>
          <w:b/>
          <w:lang w:val="en-US"/>
        </w:rPr>
        <w:t>Exercise Period</w:t>
      </w:r>
      <w:r>
        <w:rPr>
          <w:rFonts w:ascii="Times New Roman" w:hAnsi="Times New Roman" w:cs="Times New Roman"/>
          <w:lang w:val="en-US"/>
        </w:rPr>
        <w:t>”).</w:t>
      </w:r>
    </w:p>
    <w:p w14:paraId="561E7E80" w14:textId="77777777" w:rsidR="00CF0854" w:rsidRPr="00CF0854" w:rsidRDefault="00CF0854" w:rsidP="00CF0854">
      <w:pPr>
        <w:pStyle w:val="Standa"/>
        <w:numPr>
          <w:ilvl w:val="1"/>
          <w:numId w:val="8"/>
        </w:numPr>
        <w:spacing w:line="360" w:lineRule="auto"/>
        <w:ind w:right="582"/>
        <w:jc w:val="both"/>
        <w:rPr>
          <w:rFonts w:ascii="Times New Roman" w:hAnsi="Times New Roman" w:cs="Times New Roman"/>
          <w:lang w:val="en-US"/>
        </w:rPr>
      </w:pPr>
      <w:r w:rsidRPr="00233BAD">
        <w:rPr>
          <w:rFonts w:ascii="Times New Roman" w:hAnsi="Times New Roman" w:cs="Times New Roman"/>
          <w:lang w:val="en-US"/>
        </w:rPr>
        <w:t xml:space="preserve">The Employee may only exercise the Vested Options within the Exercise Period </w:t>
      </w:r>
      <w:r>
        <w:rPr>
          <w:rFonts w:ascii="Times New Roman" w:hAnsi="Times New Roman" w:cs="Times New Roman"/>
          <w:lang w:val="en-US"/>
        </w:rPr>
        <w:t xml:space="preserve">by providing information requested </w:t>
      </w:r>
      <w:r w:rsidR="00A104B3">
        <w:rPr>
          <w:rFonts w:ascii="Times New Roman" w:hAnsi="Times New Roman" w:cs="Times New Roman"/>
          <w:lang w:val="en-US"/>
        </w:rPr>
        <w:t xml:space="preserve">in </w:t>
      </w:r>
      <w:r>
        <w:rPr>
          <w:rFonts w:ascii="Times New Roman" w:hAnsi="Times New Roman" w:cs="Times New Roman"/>
          <w:lang w:val="en-US"/>
        </w:rPr>
        <w:t>the Options Conversion Form and signing the Option Conversion Smart Contract with Employee’s Private Key.</w:t>
      </w:r>
    </w:p>
    <w:p w14:paraId="6AE7E471" w14:textId="77777777" w:rsidR="00F0650C" w:rsidRPr="00CF0854" w:rsidRDefault="00F0650C" w:rsidP="00CF0854">
      <w:pPr>
        <w:pStyle w:val="Standa"/>
        <w:numPr>
          <w:ilvl w:val="1"/>
          <w:numId w:val="8"/>
        </w:numPr>
        <w:spacing w:line="360" w:lineRule="auto"/>
        <w:ind w:right="582"/>
        <w:jc w:val="both"/>
        <w:rPr>
          <w:rFonts w:ascii="Times New Roman" w:hAnsi="Times New Roman" w:cs="Times New Roman"/>
          <w:lang w:val="en-US"/>
        </w:rPr>
      </w:pPr>
      <w:bookmarkStart w:id="7" w:name="_Ref479356214"/>
      <w:r w:rsidRPr="0081691B">
        <w:rPr>
          <w:rFonts w:ascii="Times New Roman" w:hAnsi="Times New Roman" w:cs="Times New Roman"/>
          <w:lang w:val="en-US"/>
        </w:rPr>
        <w:lastRenderedPageBreak/>
        <w:t>The Company is obliged to assign the</w:t>
      </w:r>
      <w:r>
        <w:rPr>
          <w:rFonts w:ascii="Times New Roman" w:hAnsi="Times New Roman" w:cs="Times New Roman"/>
          <w:lang w:val="en-US"/>
        </w:rPr>
        <w:t xml:space="preserve"> Bonus Options and</w:t>
      </w:r>
      <w:r w:rsidRPr="0081691B">
        <w:rPr>
          <w:rFonts w:ascii="Times New Roman" w:hAnsi="Times New Roman" w:cs="Times New Roman"/>
          <w:lang w:val="en-US"/>
        </w:rPr>
        <w:t xml:space="preserve"> Vested Options that are based on the Accelerated Vesting (</w:t>
      </w:r>
      <w:r>
        <w:rPr>
          <w:rFonts w:ascii="Times New Roman" w:hAnsi="Times New Roman" w:cs="Times New Roman"/>
          <w:lang w:val="en-US"/>
        </w:rPr>
        <w:t xml:space="preserve">together </w:t>
      </w:r>
      <w:r w:rsidRPr="0081691B">
        <w:rPr>
          <w:rFonts w:ascii="Times New Roman" w:hAnsi="Times New Roman" w:cs="Times New Roman"/>
          <w:lang w:val="en-US"/>
        </w:rPr>
        <w:t>the “</w:t>
      </w:r>
      <w:r w:rsidRPr="0081691B">
        <w:rPr>
          <w:rFonts w:ascii="Times New Roman" w:hAnsi="Times New Roman" w:cs="Times New Roman"/>
          <w:b/>
          <w:lang w:val="en-US"/>
        </w:rPr>
        <w:t>Accelerated Options</w:t>
      </w:r>
      <w:r w:rsidRPr="0081691B">
        <w:rPr>
          <w:rFonts w:ascii="Times New Roman" w:hAnsi="Times New Roman" w:cs="Times New Roman"/>
          <w:lang w:val="en-US"/>
        </w:rPr>
        <w:t xml:space="preserve">”) only subject to the Employee’s </w:t>
      </w:r>
      <w:r w:rsidR="00D906B4">
        <w:rPr>
          <w:rFonts w:ascii="Times New Roman" w:hAnsi="Times New Roman" w:cs="Times New Roman"/>
          <w:lang w:val="en-US"/>
        </w:rPr>
        <w:t>consent</w:t>
      </w:r>
      <w:r>
        <w:rPr>
          <w:rFonts w:ascii="Times New Roman" w:hAnsi="Times New Roman" w:cs="Times New Roman"/>
          <w:lang w:val="en-US"/>
        </w:rPr>
        <w:t xml:space="preserve"> to Accelerated Vesting and Bonus Options Conditions. Such conditions </w:t>
      </w:r>
      <w:r w:rsidRPr="00541C7E">
        <w:rPr>
          <w:rFonts w:ascii="Times New Roman" w:hAnsi="Times New Roman" w:cs="Times New Roman"/>
          <w:lang w:val="en-US"/>
        </w:rPr>
        <w:t>may</w:t>
      </w:r>
      <w:r>
        <w:rPr>
          <w:rFonts w:ascii="Times New Roman" w:hAnsi="Times New Roman" w:cs="Times New Roman"/>
          <w:lang w:val="en-US"/>
        </w:rPr>
        <w:t xml:space="preserve"> include but are not limited to</w:t>
      </w:r>
      <w:r w:rsidRPr="0081691B">
        <w:rPr>
          <w:rFonts w:ascii="Times New Roman" w:hAnsi="Times New Roman" w:cs="Times New Roman"/>
          <w:lang w:val="en-US"/>
        </w:rPr>
        <w:t xml:space="preserve"> (i) offer to </w:t>
      </w:r>
      <w:r w:rsidR="00A104B3">
        <w:rPr>
          <w:rFonts w:ascii="Times New Roman" w:hAnsi="Times New Roman" w:cs="Times New Roman"/>
          <w:lang w:val="en-US"/>
        </w:rPr>
        <w:t>continue working for the Company (the “</w:t>
      </w:r>
      <w:r w:rsidR="00A104B3" w:rsidRPr="004E633B">
        <w:rPr>
          <w:rFonts w:ascii="Times New Roman" w:hAnsi="Times New Roman" w:cs="Times New Roman"/>
          <w:b/>
          <w:lang w:val="en-US"/>
        </w:rPr>
        <w:t>Continued Work</w:t>
      </w:r>
      <w:r w:rsidR="00A104B3">
        <w:rPr>
          <w:rFonts w:ascii="Times New Roman" w:hAnsi="Times New Roman" w:cs="Times New Roman"/>
          <w:lang w:val="en-US"/>
        </w:rPr>
        <w:t>”) for a certain period after the Conversion Event as defined in the Conversion Offer (the “</w:t>
      </w:r>
      <w:r w:rsidR="00A104B3" w:rsidRPr="004E633B">
        <w:rPr>
          <w:rFonts w:ascii="Times New Roman" w:hAnsi="Times New Roman" w:cs="Times New Roman"/>
          <w:b/>
          <w:lang w:val="en-US"/>
        </w:rPr>
        <w:t>Post Conversion Period</w:t>
      </w:r>
      <w:r w:rsidR="00A104B3">
        <w:rPr>
          <w:rFonts w:ascii="Times New Roman" w:hAnsi="Times New Roman" w:cs="Times New Roman"/>
          <w:lang w:val="en-US"/>
        </w:rPr>
        <w:t>”)</w:t>
      </w:r>
      <w:r w:rsidRPr="0081691B">
        <w:rPr>
          <w:rFonts w:ascii="Times New Roman" w:hAnsi="Times New Roman" w:cs="Times New Roman"/>
          <w:lang w:val="en-US"/>
        </w:rPr>
        <w:t xml:space="preserve"> and (ii) </w:t>
      </w:r>
      <w:r w:rsidR="00A104B3">
        <w:rPr>
          <w:rFonts w:ascii="Times New Roman" w:hAnsi="Times New Roman" w:cs="Times New Roman"/>
          <w:lang w:val="en-US"/>
        </w:rPr>
        <w:t>consenting</w:t>
      </w:r>
      <w:r w:rsidR="00A104B3" w:rsidRPr="0081691B">
        <w:rPr>
          <w:rFonts w:ascii="Times New Roman" w:hAnsi="Times New Roman" w:cs="Times New Roman"/>
          <w:lang w:val="en-US"/>
        </w:rPr>
        <w:t xml:space="preserve"> </w:t>
      </w:r>
      <w:r w:rsidRPr="0081691B">
        <w:rPr>
          <w:rFonts w:ascii="Times New Roman" w:hAnsi="Times New Roman" w:cs="Times New Roman"/>
          <w:lang w:val="en-US"/>
        </w:rPr>
        <w:t xml:space="preserve">that proceeds resulting from the </w:t>
      </w:r>
      <w:r w:rsidR="00CF0854">
        <w:rPr>
          <w:rFonts w:ascii="Times New Roman" w:hAnsi="Times New Roman" w:cs="Times New Roman"/>
          <w:lang w:val="en-US"/>
        </w:rPr>
        <w:t>Conversion</w:t>
      </w:r>
      <w:r w:rsidRPr="0081691B">
        <w:rPr>
          <w:rFonts w:ascii="Times New Roman" w:hAnsi="Times New Roman" w:cs="Times New Roman"/>
          <w:lang w:val="en-US"/>
        </w:rPr>
        <w:t xml:space="preserve"> Event allocated to the Accelerated Options (the “</w:t>
      </w:r>
      <w:r w:rsidRPr="0081691B">
        <w:rPr>
          <w:rFonts w:ascii="Times New Roman" w:hAnsi="Times New Roman" w:cs="Times New Roman"/>
          <w:b/>
          <w:lang w:val="en-US"/>
        </w:rPr>
        <w:t>Additional Payment</w:t>
      </w:r>
      <w:r w:rsidRPr="0081691B">
        <w:rPr>
          <w:rFonts w:ascii="Times New Roman" w:hAnsi="Times New Roman" w:cs="Times New Roman"/>
          <w:lang w:val="en-US"/>
        </w:rPr>
        <w:t xml:space="preserve">”) </w:t>
      </w:r>
      <w:r w:rsidR="00A104B3">
        <w:rPr>
          <w:rFonts w:ascii="Times New Roman" w:hAnsi="Times New Roman" w:cs="Times New Roman"/>
          <w:lang w:val="en-US"/>
        </w:rPr>
        <w:t>is</w:t>
      </w:r>
      <w:r w:rsidRPr="0081691B">
        <w:rPr>
          <w:rFonts w:ascii="Times New Roman" w:hAnsi="Times New Roman" w:cs="Times New Roman"/>
          <w:lang w:val="en-US"/>
        </w:rPr>
        <w:t xml:space="preserve"> held fiduciary for him and placed in an escrow account and only be released to the Employee (a) </w:t>
      </w:r>
      <w:r w:rsidR="00A104B3">
        <w:rPr>
          <w:rFonts w:ascii="Times New Roman" w:hAnsi="Times New Roman" w:cs="Times New Roman"/>
          <w:lang w:val="en-US"/>
        </w:rPr>
        <w:t>at</w:t>
      </w:r>
      <w:r w:rsidR="00A104B3" w:rsidRPr="0081691B">
        <w:rPr>
          <w:rFonts w:ascii="Times New Roman" w:hAnsi="Times New Roman" w:cs="Times New Roman"/>
          <w:lang w:val="en-US"/>
        </w:rPr>
        <w:t xml:space="preserve"> </w:t>
      </w:r>
      <w:r w:rsidRPr="0081691B">
        <w:rPr>
          <w:rFonts w:ascii="Times New Roman" w:hAnsi="Times New Roman" w:cs="Times New Roman"/>
          <w:lang w:val="en-US"/>
        </w:rPr>
        <w:t xml:space="preserve">the end of the </w:t>
      </w:r>
      <w:r w:rsidR="00CF0854">
        <w:rPr>
          <w:rFonts w:ascii="Times New Roman" w:hAnsi="Times New Roman" w:cs="Times New Roman"/>
          <w:lang w:val="en-US"/>
        </w:rPr>
        <w:t>Post Conversion</w:t>
      </w:r>
      <w:r w:rsidRPr="0081691B">
        <w:rPr>
          <w:rFonts w:ascii="Times New Roman" w:hAnsi="Times New Roman" w:cs="Times New Roman"/>
          <w:lang w:val="en-US"/>
        </w:rPr>
        <w:t xml:space="preserve"> Period or (b) after a Work Termination has occurred within the Post </w:t>
      </w:r>
      <w:r w:rsidR="00CF0854">
        <w:rPr>
          <w:rFonts w:ascii="Times New Roman" w:hAnsi="Times New Roman" w:cs="Times New Roman"/>
          <w:lang w:val="en-US"/>
        </w:rPr>
        <w:t>Conversion</w:t>
      </w:r>
      <w:r w:rsidRPr="0081691B">
        <w:rPr>
          <w:rFonts w:ascii="Times New Roman" w:hAnsi="Times New Roman" w:cs="Times New Roman"/>
          <w:lang w:val="en-US"/>
        </w:rPr>
        <w:t xml:space="preserve"> Period if such Work Termination is not due to a Bad Leaver Event. In all other cases, the Employee shall not be entitled to the Additional Payment. If the offer to provide Continued Work </w:t>
      </w:r>
      <w:r w:rsidR="00A104B3">
        <w:rPr>
          <w:rFonts w:ascii="Times New Roman" w:hAnsi="Times New Roman" w:cs="Times New Roman"/>
          <w:lang w:val="en-US"/>
        </w:rPr>
        <w:t>was</w:t>
      </w:r>
      <w:r w:rsidR="00A104B3" w:rsidRPr="0081691B">
        <w:rPr>
          <w:rFonts w:ascii="Times New Roman" w:hAnsi="Times New Roman" w:cs="Times New Roman"/>
          <w:lang w:val="en-US"/>
        </w:rPr>
        <w:t xml:space="preserve"> </w:t>
      </w:r>
      <w:r w:rsidRPr="0081691B">
        <w:rPr>
          <w:rFonts w:ascii="Times New Roman" w:hAnsi="Times New Roman" w:cs="Times New Roman"/>
          <w:lang w:val="en-US"/>
        </w:rPr>
        <w:t xml:space="preserve">declined by the Company or the Buyer, as applicable, the Accelerated Options shall be treated as </w:t>
      </w:r>
      <w:r w:rsidR="00A104B3">
        <w:rPr>
          <w:rFonts w:ascii="Times New Roman" w:hAnsi="Times New Roman" w:cs="Times New Roman"/>
          <w:lang w:val="en-US"/>
        </w:rPr>
        <w:t>regular</w:t>
      </w:r>
      <w:r w:rsidR="00A104B3" w:rsidRPr="0081691B">
        <w:rPr>
          <w:rFonts w:ascii="Times New Roman" w:hAnsi="Times New Roman" w:cs="Times New Roman"/>
          <w:lang w:val="en-US"/>
        </w:rPr>
        <w:t xml:space="preserve"> </w:t>
      </w:r>
      <w:r w:rsidRPr="0081691B">
        <w:rPr>
          <w:rFonts w:ascii="Times New Roman" w:hAnsi="Times New Roman" w:cs="Times New Roman"/>
          <w:lang w:val="en-US"/>
        </w:rPr>
        <w:t>Vested Options.</w:t>
      </w:r>
      <w:bookmarkEnd w:id="7"/>
    </w:p>
    <w:p w14:paraId="5D33AB20" w14:textId="77777777" w:rsidR="00FD3140" w:rsidRPr="00CF0854" w:rsidRDefault="00FD3140" w:rsidP="00FD3140">
      <w:pPr>
        <w:pStyle w:val="Standa"/>
        <w:numPr>
          <w:ilvl w:val="1"/>
          <w:numId w:val="8"/>
        </w:numPr>
        <w:spacing w:line="360" w:lineRule="auto"/>
        <w:ind w:right="582"/>
        <w:jc w:val="both"/>
        <w:rPr>
          <w:rFonts w:ascii="Times New Roman" w:hAnsi="Times New Roman" w:cs="Times New Roman"/>
          <w:lang w:val="en-US"/>
        </w:rPr>
      </w:pPr>
      <w:bookmarkStart w:id="8" w:name="_Ref479970976"/>
      <w:r w:rsidRPr="0081691B">
        <w:rPr>
          <w:rFonts w:ascii="Times New Roman" w:hAnsi="Times New Roman" w:cs="Times New Roman"/>
          <w:lang w:val="en-US"/>
        </w:rPr>
        <w:t xml:space="preserve">If the Company fails to provide </w:t>
      </w:r>
      <w:r w:rsidR="00327345" w:rsidRPr="0081691B">
        <w:rPr>
          <w:rFonts w:ascii="Times New Roman" w:hAnsi="Times New Roman" w:cs="Times New Roman"/>
          <w:lang w:val="en-US"/>
        </w:rPr>
        <w:t xml:space="preserve">the </w:t>
      </w:r>
      <w:r w:rsidR="00A104B3">
        <w:rPr>
          <w:rFonts w:ascii="Times New Roman" w:hAnsi="Times New Roman" w:cs="Times New Roman"/>
          <w:lang w:val="en-US"/>
        </w:rPr>
        <w:t>Conversion</w:t>
      </w:r>
      <w:r w:rsidR="00A104B3" w:rsidRPr="0081691B">
        <w:rPr>
          <w:rFonts w:ascii="Times New Roman" w:hAnsi="Times New Roman" w:cs="Times New Roman"/>
          <w:lang w:val="en-US"/>
        </w:rPr>
        <w:t xml:space="preserve"> </w:t>
      </w:r>
      <w:r w:rsidR="00327345" w:rsidRPr="0081691B">
        <w:rPr>
          <w:rFonts w:ascii="Times New Roman" w:hAnsi="Times New Roman" w:cs="Times New Roman"/>
          <w:lang w:val="en-US"/>
        </w:rPr>
        <w:t>N</w:t>
      </w:r>
      <w:r w:rsidRPr="0081691B">
        <w:rPr>
          <w:rFonts w:ascii="Times New Roman" w:hAnsi="Times New Roman" w:cs="Times New Roman"/>
          <w:lang w:val="en-US"/>
        </w:rPr>
        <w:t xml:space="preserve">otification and </w:t>
      </w:r>
      <w:r w:rsidR="00950091" w:rsidRPr="0081691B">
        <w:rPr>
          <w:rFonts w:ascii="Times New Roman" w:hAnsi="Times New Roman" w:cs="Times New Roman"/>
          <w:lang w:val="en-US" w:bidi="de-DE"/>
        </w:rPr>
        <w:t xml:space="preserve">the </w:t>
      </w:r>
      <w:r w:rsidR="00494C60" w:rsidRPr="0081691B">
        <w:rPr>
          <w:rFonts w:ascii="Times New Roman" w:hAnsi="Times New Roman" w:cs="Times New Roman"/>
          <w:lang w:val="en-US" w:bidi="de-DE"/>
        </w:rPr>
        <w:t>Employee</w:t>
      </w:r>
      <w:r w:rsidR="00950091" w:rsidRPr="0081691B">
        <w:rPr>
          <w:rFonts w:ascii="Times New Roman" w:hAnsi="Times New Roman" w:cs="Times New Roman"/>
          <w:lang w:val="en-US"/>
        </w:rPr>
        <w:t xml:space="preserve"> </w:t>
      </w:r>
      <w:r w:rsidRPr="0081691B">
        <w:rPr>
          <w:rFonts w:ascii="Times New Roman" w:hAnsi="Times New Roman" w:cs="Times New Roman"/>
          <w:lang w:val="en-US"/>
        </w:rPr>
        <w:t>do</w:t>
      </w:r>
      <w:r w:rsidR="0017177C" w:rsidRPr="0081691B">
        <w:rPr>
          <w:rFonts w:ascii="Times New Roman" w:hAnsi="Times New Roman" w:cs="Times New Roman"/>
          <w:lang w:val="en-US"/>
        </w:rPr>
        <w:t>es</w:t>
      </w:r>
      <w:r w:rsidRPr="0081691B">
        <w:rPr>
          <w:rFonts w:ascii="Times New Roman" w:hAnsi="Times New Roman" w:cs="Times New Roman"/>
          <w:lang w:val="en-US"/>
        </w:rPr>
        <w:t xml:space="preserve"> not exercise </w:t>
      </w:r>
      <w:r w:rsidR="00413713" w:rsidRPr="0081691B">
        <w:rPr>
          <w:rFonts w:ascii="Times New Roman" w:hAnsi="Times New Roman" w:cs="Times New Roman"/>
          <w:lang w:val="en-US"/>
        </w:rPr>
        <w:t>his</w:t>
      </w:r>
      <w:r w:rsidRPr="0081691B">
        <w:rPr>
          <w:rFonts w:ascii="Times New Roman" w:hAnsi="Times New Roman" w:cs="Times New Roman"/>
          <w:lang w:val="en-US"/>
        </w:rPr>
        <w:t xml:space="preserve"> </w:t>
      </w:r>
      <w:r w:rsidR="003F589B" w:rsidRPr="0081691B">
        <w:rPr>
          <w:rFonts w:ascii="Times New Roman" w:hAnsi="Times New Roman" w:cs="Times New Roman"/>
          <w:lang w:val="en-US"/>
        </w:rPr>
        <w:t xml:space="preserve">Vested </w:t>
      </w:r>
      <w:r w:rsidRPr="0081691B">
        <w:rPr>
          <w:rFonts w:ascii="Times New Roman" w:hAnsi="Times New Roman" w:cs="Times New Roman"/>
          <w:lang w:val="en-US"/>
        </w:rPr>
        <w:t>Option</w:t>
      </w:r>
      <w:r w:rsidR="00D46B62" w:rsidRPr="0081691B">
        <w:rPr>
          <w:rFonts w:ascii="Times New Roman" w:hAnsi="Times New Roman" w:cs="Times New Roman"/>
          <w:lang w:val="en-US"/>
        </w:rPr>
        <w:t>s</w:t>
      </w:r>
      <w:r w:rsidRPr="0081691B">
        <w:rPr>
          <w:rFonts w:ascii="Times New Roman" w:hAnsi="Times New Roman" w:cs="Times New Roman"/>
          <w:lang w:val="en-US"/>
        </w:rPr>
        <w:t xml:space="preserve"> </w:t>
      </w:r>
      <w:r w:rsidR="00C34AB9" w:rsidRPr="0081691B">
        <w:rPr>
          <w:rFonts w:ascii="Times New Roman" w:hAnsi="Times New Roman" w:cs="Times New Roman"/>
          <w:lang w:val="en-US"/>
        </w:rPr>
        <w:t xml:space="preserve">before the </w:t>
      </w:r>
      <w:r w:rsidR="00A104B3">
        <w:rPr>
          <w:rFonts w:ascii="Times New Roman" w:hAnsi="Times New Roman" w:cs="Times New Roman"/>
          <w:lang w:val="en-US"/>
        </w:rPr>
        <w:t>Conversion</w:t>
      </w:r>
      <w:r w:rsidR="00A104B3" w:rsidRPr="0081691B">
        <w:rPr>
          <w:rFonts w:ascii="Times New Roman" w:hAnsi="Times New Roman" w:cs="Times New Roman"/>
          <w:lang w:val="en-US"/>
        </w:rPr>
        <w:t xml:space="preserve"> </w:t>
      </w:r>
      <w:r w:rsidR="00C34AB9" w:rsidRPr="0081691B">
        <w:rPr>
          <w:rFonts w:ascii="Times New Roman" w:hAnsi="Times New Roman" w:cs="Times New Roman"/>
          <w:lang w:val="en-US"/>
        </w:rPr>
        <w:t>Event</w:t>
      </w:r>
      <w:r w:rsidRPr="0081691B">
        <w:rPr>
          <w:rFonts w:ascii="Times New Roman" w:hAnsi="Times New Roman" w:cs="Times New Roman"/>
          <w:lang w:val="en-US"/>
        </w:rPr>
        <w:t>, the respective Option</w:t>
      </w:r>
      <w:r w:rsidR="00D46B62" w:rsidRPr="0081691B">
        <w:rPr>
          <w:rFonts w:ascii="Times New Roman" w:hAnsi="Times New Roman" w:cs="Times New Roman"/>
          <w:lang w:val="en-US"/>
        </w:rPr>
        <w:t>s</w:t>
      </w:r>
      <w:r w:rsidRPr="0081691B">
        <w:rPr>
          <w:rFonts w:ascii="Times New Roman" w:hAnsi="Times New Roman" w:cs="Times New Roman"/>
          <w:lang w:val="en-US"/>
        </w:rPr>
        <w:t xml:space="preserve"> will be deemed exercised</w:t>
      </w:r>
      <w:r w:rsidR="00B04817">
        <w:rPr>
          <w:rFonts w:ascii="Times New Roman" w:hAnsi="Times New Roman" w:cs="Times New Roman"/>
          <w:lang w:val="en-US"/>
        </w:rPr>
        <w:t xml:space="preserve"> according to the Conversion Options Smart Contract. Accelerated Options will be added to Vested Options.</w:t>
      </w:r>
      <w:r w:rsidR="00B04817">
        <w:rPr>
          <w:rFonts w:ascii="Times New Roman" w:hAnsi="Times New Roman" w:cs="Times New Roman"/>
          <w:lang w:val="en-US"/>
        </w:rPr>
        <w:br/>
      </w:r>
      <w:r w:rsidR="00B04817" w:rsidRPr="00B04817">
        <w:rPr>
          <w:rFonts w:ascii="Times New Roman" w:hAnsi="Times New Roman" w:cs="Times New Roman"/>
          <w:lang w:val="en-US"/>
        </w:rPr>
        <w:t>If and when the Exit Event occurs, the Employee will then be entitled towards the Company to a compensation payment in the pro rata amount of the total proceeds of the Exit Event (less the Strike Price) that would have been allocated to the shares that would have been assigned to him if he had exercised the Vested Options.</w:t>
      </w:r>
      <w:bookmarkEnd w:id="8"/>
    </w:p>
    <w:p w14:paraId="2238D001" w14:textId="16C67BDE" w:rsidR="001B3380" w:rsidRPr="00CF0854" w:rsidRDefault="001B3380" w:rsidP="001B3380">
      <w:pPr>
        <w:pStyle w:val="Standa"/>
        <w:numPr>
          <w:ilvl w:val="1"/>
          <w:numId w:val="8"/>
        </w:numPr>
        <w:spacing w:line="360" w:lineRule="auto"/>
        <w:ind w:right="582"/>
        <w:jc w:val="both"/>
        <w:rPr>
          <w:rFonts w:ascii="Times New Roman" w:hAnsi="Times New Roman" w:cs="Times New Roman"/>
          <w:lang w:val="en-US"/>
        </w:rPr>
      </w:pPr>
      <w:bookmarkStart w:id="9" w:name="_Ref479971070"/>
      <w:r w:rsidRPr="0081691B">
        <w:rPr>
          <w:rFonts w:ascii="Times New Roman" w:hAnsi="Times New Roman" w:cs="Times New Roman"/>
          <w:lang w:val="en-US"/>
        </w:rPr>
        <w:t xml:space="preserve">Vested Options </w:t>
      </w:r>
      <w:r w:rsidR="001517D7" w:rsidRPr="0081691B">
        <w:rPr>
          <w:rFonts w:ascii="Times New Roman" w:hAnsi="Times New Roman" w:cs="Times New Roman"/>
          <w:lang w:val="en-US"/>
        </w:rPr>
        <w:t>that have</w:t>
      </w:r>
      <w:r w:rsidRPr="0081691B">
        <w:rPr>
          <w:rFonts w:ascii="Times New Roman" w:hAnsi="Times New Roman" w:cs="Times New Roman"/>
          <w:lang w:val="en-US"/>
        </w:rPr>
        <w:t xml:space="preserve"> not </w:t>
      </w:r>
      <w:r w:rsidR="001517D7" w:rsidRPr="0081691B">
        <w:rPr>
          <w:rFonts w:ascii="Times New Roman" w:hAnsi="Times New Roman" w:cs="Times New Roman"/>
          <w:lang w:val="en-US"/>
        </w:rPr>
        <w:t xml:space="preserve">been </w:t>
      </w:r>
      <w:r w:rsidR="005C7DD1" w:rsidRPr="0081691B">
        <w:rPr>
          <w:rFonts w:ascii="Times New Roman" w:hAnsi="Times New Roman" w:cs="Times New Roman"/>
          <w:lang w:val="en-US"/>
        </w:rPr>
        <w:t>exercised</w:t>
      </w:r>
      <w:r w:rsidRPr="0081691B">
        <w:rPr>
          <w:rFonts w:ascii="Times New Roman" w:hAnsi="Times New Roman" w:cs="Times New Roman"/>
          <w:lang w:val="en-US"/>
        </w:rPr>
        <w:t xml:space="preserve"> within the </w:t>
      </w:r>
      <w:r w:rsidR="0070479F" w:rsidRPr="0081691B">
        <w:rPr>
          <w:rFonts w:ascii="Times New Roman" w:hAnsi="Times New Roman" w:cs="Times New Roman"/>
          <w:lang w:val="en-US"/>
        </w:rPr>
        <w:t>Exercis</w:t>
      </w:r>
      <w:r w:rsidR="000E1877" w:rsidRPr="0081691B">
        <w:rPr>
          <w:rFonts w:ascii="Times New Roman" w:hAnsi="Times New Roman" w:cs="Times New Roman"/>
          <w:lang w:val="en-US"/>
        </w:rPr>
        <w:t>e</w:t>
      </w:r>
      <w:r w:rsidR="0070479F" w:rsidRPr="0081691B">
        <w:rPr>
          <w:rFonts w:ascii="Times New Roman" w:hAnsi="Times New Roman" w:cs="Times New Roman"/>
          <w:lang w:val="en-US"/>
        </w:rPr>
        <w:t xml:space="preserve"> Period</w:t>
      </w:r>
      <w:r w:rsidR="003C7D23" w:rsidRPr="0081691B">
        <w:rPr>
          <w:rFonts w:ascii="Times New Roman" w:hAnsi="Times New Roman" w:cs="Times New Roman"/>
          <w:lang w:val="en-US"/>
        </w:rPr>
        <w:t xml:space="preserve"> or deemed exercised according to clause </w:t>
      </w:r>
      <w:r w:rsidR="00A104B3">
        <w:rPr>
          <w:rFonts w:ascii="Times New Roman" w:hAnsi="Times New Roman" w:cs="Times New Roman"/>
          <w:lang w:val="en-US"/>
        </w:rPr>
        <w:fldChar w:fldCharType="begin"/>
      </w:r>
      <w:r w:rsidR="00A104B3">
        <w:rPr>
          <w:rFonts w:ascii="Times New Roman" w:hAnsi="Times New Roman" w:cs="Times New Roman"/>
          <w:lang w:val="en-US"/>
        </w:rPr>
        <w:instrText xml:space="preserve"> REF _Ref479970976 \r \h </w:instrText>
      </w:r>
      <w:r w:rsidR="00A104B3">
        <w:rPr>
          <w:rFonts w:ascii="Times New Roman" w:hAnsi="Times New Roman" w:cs="Times New Roman"/>
          <w:lang w:val="en-US"/>
        </w:rPr>
      </w:r>
      <w:r w:rsidR="00A104B3">
        <w:rPr>
          <w:rFonts w:ascii="Times New Roman" w:hAnsi="Times New Roman" w:cs="Times New Roman"/>
          <w:lang w:val="en-US"/>
        </w:rPr>
        <w:fldChar w:fldCharType="separate"/>
      </w:r>
      <w:r w:rsidR="00A104B3">
        <w:rPr>
          <w:rFonts w:ascii="Times New Roman" w:hAnsi="Times New Roman" w:cs="Times New Roman"/>
          <w:lang w:val="en-US"/>
        </w:rPr>
        <w:t>3.7</w:t>
      </w:r>
      <w:r w:rsidR="00A104B3">
        <w:rPr>
          <w:rFonts w:ascii="Times New Roman" w:hAnsi="Times New Roman" w:cs="Times New Roman"/>
          <w:lang w:val="en-US"/>
        </w:rPr>
        <w:fldChar w:fldCharType="end"/>
      </w:r>
      <w:r w:rsidR="004D7E5D">
        <w:rPr>
          <w:rFonts w:ascii="Times New Roman" w:hAnsi="Times New Roman" w:cs="Times New Roman"/>
          <w:lang w:val="en-US"/>
        </w:rPr>
        <w:t xml:space="preserve"> </w:t>
      </w:r>
      <w:r w:rsidR="001517D7" w:rsidRPr="0081691B">
        <w:rPr>
          <w:rFonts w:ascii="Times New Roman" w:hAnsi="Times New Roman" w:cs="Times New Roman"/>
          <w:lang w:val="en-US"/>
        </w:rPr>
        <w:t>shall</w:t>
      </w:r>
      <w:r w:rsidR="0070479F" w:rsidRPr="0081691B">
        <w:rPr>
          <w:rFonts w:ascii="Times New Roman" w:hAnsi="Times New Roman" w:cs="Times New Roman"/>
          <w:lang w:val="en-US"/>
        </w:rPr>
        <w:t xml:space="preserve"> </w:t>
      </w:r>
      <w:r w:rsidR="00281549" w:rsidRPr="0081691B">
        <w:rPr>
          <w:rFonts w:ascii="Times New Roman" w:hAnsi="Times New Roman" w:cs="Times New Roman"/>
          <w:lang w:val="en-US"/>
        </w:rPr>
        <w:t>expire</w:t>
      </w:r>
      <w:r w:rsidR="00876092" w:rsidRPr="0081691B">
        <w:rPr>
          <w:rFonts w:ascii="Times New Roman" w:hAnsi="Times New Roman" w:cs="Times New Roman"/>
          <w:lang w:val="en-US"/>
        </w:rPr>
        <w:t>.</w:t>
      </w:r>
      <w:bookmarkEnd w:id="9"/>
    </w:p>
    <w:p w14:paraId="789086FC" w14:textId="77777777" w:rsidR="00942124" w:rsidRDefault="00FD3140" w:rsidP="00105AB9">
      <w:pPr>
        <w:pStyle w:val="Standa"/>
        <w:numPr>
          <w:ilvl w:val="1"/>
          <w:numId w:val="8"/>
        </w:numPr>
        <w:spacing w:line="360" w:lineRule="auto"/>
        <w:ind w:right="582"/>
        <w:jc w:val="both"/>
        <w:rPr>
          <w:rFonts w:ascii="Times New Roman" w:hAnsi="Times New Roman" w:cs="Times New Roman"/>
          <w:lang w:val="en-US"/>
        </w:rPr>
      </w:pPr>
      <w:bookmarkStart w:id="10" w:name="_Ref479693576"/>
      <w:r w:rsidRPr="0081691B">
        <w:rPr>
          <w:rFonts w:ascii="Times New Roman" w:hAnsi="Times New Roman" w:cs="Times New Roman"/>
          <w:lang w:val="en-US"/>
        </w:rPr>
        <w:t xml:space="preserve">If </w:t>
      </w:r>
      <w:r w:rsidR="0017177C" w:rsidRPr="0081691B">
        <w:rPr>
          <w:rFonts w:ascii="Times New Roman" w:hAnsi="Times New Roman" w:cs="Times New Roman"/>
          <w:lang w:val="en-US"/>
        </w:rPr>
        <w:t xml:space="preserve">the </w:t>
      </w:r>
      <w:r w:rsidR="004A7C01" w:rsidRPr="0081691B">
        <w:rPr>
          <w:rFonts w:ascii="Times New Roman" w:hAnsi="Times New Roman" w:cs="Times New Roman"/>
          <w:lang w:val="en-US"/>
        </w:rPr>
        <w:t xml:space="preserve">Employee </w:t>
      </w:r>
      <w:r w:rsidR="00B02918" w:rsidRPr="0081691B">
        <w:rPr>
          <w:rFonts w:ascii="Times New Roman" w:hAnsi="Times New Roman" w:cs="Times New Roman"/>
          <w:lang w:val="en-US"/>
        </w:rPr>
        <w:t xml:space="preserve">fails to </w:t>
      </w:r>
      <w:r w:rsidR="00200D26" w:rsidRPr="0081691B">
        <w:rPr>
          <w:rFonts w:ascii="Times New Roman" w:hAnsi="Times New Roman" w:cs="Times New Roman"/>
          <w:lang w:val="en-US"/>
        </w:rPr>
        <w:t>exercise</w:t>
      </w:r>
      <w:r w:rsidR="0017177C" w:rsidRPr="0081691B">
        <w:rPr>
          <w:rFonts w:ascii="Times New Roman" w:hAnsi="Times New Roman" w:cs="Times New Roman"/>
          <w:lang w:val="en-US"/>
        </w:rPr>
        <w:t xml:space="preserve"> </w:t>
      </w:r>
      <w:r w:rsidR="004A7C01" w:rsidRPr="0081691B">
        <w:rPr>
          <w:rFonts w:ascii="Times New Roman" w:hAnsi="Times New Roman" w:cs="Times New Roman"/>
          <w:lang w:val="en-US"/>
        </w:rPr>
        <w:t>his Vested Option</w:t>
      </w:r>
      <w:r w:rsidR="002E10B6" w:rsidRPr="0081691B">
        <w:rPr>
          <w:rFonts w:ascii="Times New Roman" w:hAnsi="Times New Roman" w:cs="Times New Roman"/>
          <w:lang w:val="en-US"/>
        </w:rPr>
        <w:t>s</w:t>
      </w:r>
      <w:r w:rsidR="004A7C01" w:rsidRPr="0081691B">
        <w:rPr>
          <w:rFonts w:ascii="Times New Roman" w:hAnsi="Times New Roman" w:cs="Times New Roman"/>
          <w:lang w:val="en-US"/>
        </w:rPr>
        <w:t xml:space="preserve"> </w:t>
      </w:r>
      <w:r w:rsidR="0017177C" w:rsidRPr="0081691B">
        <w:rPr>
          <w:rFonts w:ascii="Times New Roman" w:hAnsi="Times New Roman" w:cs="Times New Roman"/>
          <w:lang w:val="en-US"/>
        </w:rPr>
        <w:t xml:space="preserve">within the </w:t>
      </w:r>
      <w:r w:rsidR="00200D26" w:rsidRPr="0081691B">
        <w:rPr>
          <w:rFonts w:ascii="Times New Roman" w:hAnsi="Times New Roman" w:cs="Times New Roman"/>
          <w:lang w:val="en-US"/>
        </w:rPr>
        <w:t>Exercis</w:t>
      </w:r>
      <w:r w:rsidR="00637A82" w:rsidRPr="0081691B">
        <w:rPr>
          <w:rFonts w:ascii="Times New Roman" w:hAnsi="Times New Roman" w:cs="Times New Roman"/>
          <w:lang w:val="en-US"/>
        </w:rPr>
        <w:t>e</w:t>
      </w:r>
      <w:r w:rsidR="00200D26" w:rsidRPr="0081691B">
        <w:rPr>
          <w:rFonts w:ascii="Times New Roman" w:hAnsi="Times New Roman" w:cs="Times New Roman"/>
          <w:lang w:val="en-US"/>
        </w:rPr>
        <w:t xml:space="preserve"> P</w:t>
      </w:r>
      <w:r w:rsidR="0017177C" w:rsidRPr="0081691B">
        <w:rPr>
          <w:rFonts w:ascii="Times New Roman" w:hAnsi="Times New Roman" w:cs="Times New Roman"/>
          <w:lang w:val="en-US"/>
        </w:rPr>
        <w:t>eriod</w:t>
      </w:r>
      <w:r w:rsidRPr="0081691B">
        <w:rPr>
          <w:rFonts w:ascii="Times New Roman" w:hAnsi="Times New Roman" w:cs="Times New Roman"/>
          <w:lang w:val="en-US"/>
        </w:rPr>
        <w:t xml:space="preserve">, the Company shall </w:t>
      </w:r>
      <w:r w:rsidR="00213A8E" w:rsidRPr="0081691B">
        <w:rPr>
          <w:rFonts w:ascii="Times New Roman" w:hAnsi="Times New Roman" w:cs="Times New Roman"/>
          <w:lang w:val="en-US"/>
        </w:rPr>
        <w:t>have the</w:t>
      </w:r>
      <w:r w:rsidR="0017177C" w:rsidRPr="0081691B">
        <w:rPr>
          <w:rFonts w:ascii="Times New Roman" w:hAnsi="Times New Roman" w:cs="Times New Roman"/>
          <w:lang w:val="en-US"/>
        </w:rPr>
        <w:t xml:space="preserve"> right</w:t>
      </w:r>
      <w:r w:rsidR="005835FB" w:rsidRPr="0081691B">
        <w:rPr>
          <w:rFonts w:ascii="Times New Roman" w:hAnsi="Times New Roman" w:cs="Times New Roman"/>
          <w:lang w:val="en-US"/>
        </w:rPr>
        <w:t xml:space="preserve"> to </w:t>
      </w:r>
      <w:r w:rsidR="002E10B6" w:rsidRPr="0081691B">
        <w:rPr>
          <w:rFonts w:ascii="Times New Roman" w:hAnsi="Times New Roman" w:cs="Times New Roman"/>
          <w:lang w:val="en-US"/>
        </w:rPr>
        <w:t>exercise</w:t>
      </w:r>
      <w:r w:rsidR="005835FB" w:rsidRPr="0081691B">
        <w:rPr>
          <w:rFonts w:ascii="Times New Roman" w:hAnsi="Times New Roman" w:cs="Times New Roman"/>
          <w:lang w:val="en-US"/>
        </w:rPr>
        <w:t xml:space="preserve"> </w:t>
      </w:r>
      <w:r w:rsidR="005835FB" w:rsidRPr="0081691B">
        <w:rPr>
          <w:rFonts w:ascii="Times New Roman" w:hAnsi="Times New Roman" w:cs="Times New Roman"/>
          <w:lang w:val="en-US" w:bidi="de-DE"/>
        </w:rPr>
        <w:t xml:space="preserve">such </w:t>
      </w:r>
      <w:r w:rsidR="003F5332" w:rsidRPr="0081691B">
        <w:rPr>
          <w:rFonts w:ascii="Times New Roman" w:hAnsi="Times New Roman" w:cs="Times New Roman"/>
          <w:lang w:val="en-US" w:bidi="de-DE"/>
        </w:rPr>
        <w:t xml:space="preserve">Vested </w:t>
      </w:r>
      <w:r w:rsidR="005835FB" w:rsidRPr="0081691B">
        <w:rPr>
          <w:rFonts w:ascii="Times New Roman" w:hAnsi="Times New Roman" w:cs="Times New Roman"/>
          <w:lang w:val="en-US" w:bidi="de-DE"/>
        </w:rPr>
        <w:t xml:space="preserve">Options </w:t>
      </w:r>
      <w:r w:rsidR="008D6CCC" w:rsidRPr="0081691B">
        <w:rPr>
          <w:rFonts w:ascii="Times New Roman" w:hAnsi="Times New Roman" w:cs="Times New Roman"/>
          <w:lang w:val="en-US"/>
        </w:rPr>
        <w:t>(the “</w:t>
      </w:r>
      <w:r w:rsidR="0078437D" w:rsidRPr="0081691B">
        <w:rPr>
          <w:rFonts w:ascii="Times New Roman" w:hAnsi="Times New Roman" w:cs="Times New Roman"/>
          <w:b/>
          <w:lang w:val="en-US"/>
        </w:rPr>
        <w:t xml:space="preserve">Company´s </w:t>
      </w:r>
      <w:r w:rsidR="00B6465D" w:rsidRPr="0081691B">
        <w:rPr>
          <w:rFonts w:ascii="Times New Roman" w:hAnsi="Times New Roman" w:cs="Times New Roman"/>
          <w:b/>
          <w:lang w:val="en-US"/>
        </w:rPr>
        <w:t>Exercis</w:t>
      </w:r>
      <w:r w:rsidR="00142DB6" w:rsidRPr="0081691B">
        <w:rPr>
          <w:rFonts w:ascii="Times New Roman" w:hAnsi="Times New Roman" w:cs="Times New Roman"/>
          <w:b/>
          <w:lang w:val="en-US"/>
        </w:rPr>
        <w:t>e</w:t>
      </w:r>
      <w:r w:rsidR="00686F68" w:rsidRPr="0081691B">
        <w:rPr>
          <w:rFonts w:ascii="Times New Roman" w:hAnsi="Times New Roman" w:cs="Times New Roman"/>
          <w:b/>
          <w:lang w:val="en-US"/>
        </w:rPr>
        <w:t xml:space="preserve"> </w:t>
      </w:r>
      <w:r w:rsidR="008D6CCC" w:rsidRPr="0081691B">
        <w:rPr>
          <w:rFonts w:ascii="Times New Roman" w:hAnsi="Times New Roman" w:cs="Times New Roman"/>
          <w:b/>
          <w:lang w:val="en-US"/>
        </w:rPr>
        <w:t>Right</w:t>
      </w:r>
      <w:r w:rsidR="008D6CCC" w:rsidRPr="0081691B">
        <w:rPr>
          <w:rFonts w:ascii="Times New Roman" w:hAnsi="Times New Roman" w:cs="Times New Roman"/>
          <w:lang w:val="en-US"/>
        </w:rPr>
        <w:t>”)</w:t>
      </w:r>
      <w:r w:rsidRPr="0081691B">
        <w:rPr>
          <w:rFonts w:ascii="Times New Roman" w:hAnsi="Times New Roman" w:cs="Times New Roman"/>
          <w:lang w:val="en-US"/>
        </w:rPr>
        <w:t xml:space="preserve">. If </w:t>
      </w:r>
      <w:r w:rsidR="00D61392" w:rsidRPr="0081691B">
        <w:rPr>
          <w:rFonts w:ascii="Times New Roman" w:hAnsi="Times New Roman" w:cs="Times New Roman"/>
          <w:lang w:val="en-US"/>
        </w:rPr>
        <w:t xml:space="preserve">and when </w:t>
      </w:r>
      <w:r w:rsidRPr="0081691B">
        <w:rPr>
          <w:rFonts w:ascii="Times New Roman" w:hAnsi="Times New Roman" w:cs="Times New Roman"/>
          <w:lang w:val="en-US"/>
        </w:rPr>
        <w:t xml:space="preserve">the Company exercises </w:t>
      </w:r>
      <w:r w:rsidR="00686F68" w:rsidRPr="0081691B">
        <w:rPr>
          <w:rFonts w:ascii="Times New Roman" w:hAnsi="Times New Roman" w:cs="Times New Roman"/>
          <w:lang w:val="en-US"/>
        </w:rPr>
        <w:t>the</w:t>
      </w:r>
      <w:r w:rsidRPr="0081691B">
        <w:rPr>
          <w:rFonts w:ascii="Times New Roman" w:hAnsi="Times New Roman" w:cs="Times New Roman"/>
          <w:lang w:val="en-US"/>
        </w:rPr>
        <w:t xml:space="preserve"> </w:t>
      </w:r>
      <w:r w:rsidR="00686F68" w:rsidRPr="0081691B">
        <w:rPr>
          <w:rFonts w:ascii="Times New Roman" w:hAnsi="Times New Roman" w:cs="Times New Roman"/>
          <w:lang w:val="en-US"/>
        </w:rPr>
        <w:t xml:space="preserve">Company´s </w:t>
      </w:r>
      <w:r w:rsidR="00D0630D" w:rsidRPr="0081691B">
        <w:rPr>
          <w:rFonts w:ascii="Times New Roman" w:hAnsi="Times New Roman" w:cs="Times New Roman"/>
          <w:lang w:val="en-US"/>
        </w:rPr>
        <w:t>Exercis</w:t>
      </w:r>
      <w:r w:rsidR="00D2355D" w:rsidRPr="0081691B">
        <w:rPr>
          <w:rFonts w:ascii="Times New Roman" w:hAnsi="Times New Roman" w:cs="Times New Roman"/>
          <w:lang w:val="en-US"/>
        </w:rPr>
        <w:t>e</w:t>
      </w:r>
      <w:r w:rsidR="00686F68" w:rsidRPr="0081691B">
        <w:rPr>
          <w:rFonts w:ascii="Times New Roman" w:hAnsi="Times New Roman" w:cs="Times New Roman"/>
          <w:lang w:val="en-US"/>
        </w:rPr>
        <w:t xml:space="preserve"> Right</w:t>
      </w:r>
      <w:r w:rsidR="0080735D" w:rsidRPr="0081691B">
        <w:rPr>
          <w:rFonts w:ascii="Times New Roman" w:hAnsi="Times New Roman" w:cs="Times New Roman"/>
          <w:lang w:val="en-US"/>
        </w:rPr>
        <w:t xml:space="preserve"> and an </w:t>
      </w:r>
      <w:r w:rsidR="00A104B3">
        <w:rPr>
          <w:rFonts w:ascii="Times New Roman" w:hAnsi="Times New Roman" w:cs="Times New Roman"/>
          <w:lang w:val="en-US"/>
        </w:rPr>
        <w:t>Conversion</w:t>
      </w:r>
      <w:r w:rsidR="00A104B3" w:rsidRPr="0081691B">
        <w:rPr>
          <w:rFonts w:ascii="Times New Roman" w:hAnsi="Times New Roman" w:cs="Times New Roman"/>
          <w:lang w:val="en-US"/>
        </w:rPr>
        <w:t xml:space="preserve"> </w:t>
      </w:r>
      <w:r w:rsidR="0080735D" w:rsidRPr="0081691B">
        <w:rPr>
          <w:rFonts w:ascii="Times New Roman" w:hAnsi="Times New Roman" w:cs="Times New Roman"/>
          <w:lang w:val="en-US"/>
        </w:rPr>
        <w:t>Event occurs</w:t>
      </w:r>
      <w:r w:rsidR="008D6CCC" w:rsidRPr="0081691B">
        <w:rPr>
          <w:rFonts w:ascii="Times New Roman" w:hAnsi="Times New Roman" w:cs="Times New Roman"/>
          <w:lang w:val="en-US"/>
        </w:rPr>
        <w:t>,</w:t>
      </w:r>
      <w:r w:rsidRPr="0081691B">
        <w:rPr>
          <w:rFonts w:ascii="Times New Roman" w:hAnsi="Times New Roman" w:cs="Times New Roman"/>
          <w:lang w:val="en-US"/>
        </w:rPr>
        <w:t xml:space="preserve"> </w:t>
      </w:r>
      <w:r w:rsidR="00121C19" w:rsidRPr="0081691B">
        <w:rPr>
          <w:rFonts w:ascii="Times New Roman" w:hAnsi="Times New Roman" w:cs="Times New Roman"/>
          <w:lang w:val="en-US"/>
        </w:rPr>
        <w:t xml:space="preserve">the </w:t>
      </w:r>
      <w:r w:rsidR="00121C19" w:rsidRPr="0081691B">
        <w:rPr>
          <w:rFonts w:ascii="Times New Roman" w:hAnsi="Times New Roman" w:cs="Times New Roman"/>
          <w:lang w:val="en-US" w:bidi="de-DE"/>
        </w:rPr>
        <w:t>Employee</w:t>
      </w:r>
      <w:r w:rsidR="00121C19" w:rsidRPr="0081691B">
        <w:rPr>
          <w:rFonts w:ascii="Times New Roman" w:hAnsi="Times New Roman" w:cs="Times New Roman"/>
          <w:lang w:val="en-US"/>
        </w:rPr>
        <w:t xml:space="preserve"> will be entitled towards the Company to a compensation payment in the pro rata amount of the total proceeds of the Exit Event (less the Strike Price) that would have been allocated to </w:t>
      </w:r>
      <w:r w:rsidR="0063114B" w:rsidRPr="0081691B">
        <w:rPr>
          <w:rFonts w:ascii="Times New Roman" w:hAnsi="Times New Roman" w:cs="Times New Roman"/>
          <w:lang w:val="en-US"/>
        </w:rPr>
        <w:t xml:space="preserve">the shares that would have been assigned to him </w:t>
      </w:r>
      <w:r w:rsidR="00121C19" w:rsidRPr="0081691B">
        <w:rPr>
          <w:rFonts w:ascii="Times New Roman" w:hAnsi="Times New Roman" w:cs="Times New Roman"/>
          <w:lang w:val="en-US"/>
        </w:rPr>
        <w:t>if he had exercised the Vested Options.</w:t>
      </w:r>
      <w:bookmarkEnd w:id="10"/>
      <w:r w:rsidR="00A104B3">
        <w:rPr>
          <w:rFonts w:ascii="Times New Roman" w:hAnsi="Times New Roman" w:cs="Times New Roman"/>
          <w:lang w:val="en-US"/>
        </w:rPr>
        <w:t xml:space="preserve"> If the Company’s Exercise Right is not exercised section </w:t>
      </w:r>
      <w:r w:rsidR="00A104B3">
        <w:rPr>
          <w:rFonts w:ascii="Times New Roman" w:hAnsi="Times New Roman" w:cs="Times New Roman"/>
          <w:lang w:val="en-US"/>
        </w:rPr>
        <w:fldChar w:fldCharType="begin"/>
      </w:r>
      <w:r w:rsidR="00A104B3">
        <w:rPr>
          <w:rFonts w:ascii="Times New Roman" w:hAnsi="Times New Roman" w:cs="Times New Roman"/>
          <w:lang w:val="en-US"/>
        </w:rPr>
        <w:instrText xml:space="preserve"> REF _Ref479971070 \r \h </w:instrText>
      </w:r>
      <w:r w:rsidR="00A104B3">
        <w:rPr>
          <w:rFonts w:ascii="Times New Roman" w:hAnsi="Times New Roman" w:cs="Times New Roman"/>
          <w:lang w:val="en-US"/>
        </w:rPr>
      </w:r>
      <w:r w:rsidR="00A104B3">
        <w:rPr>
          <w:rFonts w:ascii="Times New Roman" w:hAnsi="Times New Roman" w:cs="Times New Roman"/>
          <w:lang w:val="en-US"/>
        </w:rPr>
        <w:fldChar w:fldCharType="separate"/>
      </w:r>
      <w:r w:rsidR="00A104B3">
        <w:rPr>
          <w:rFonts w:ascii="Times New Roman" w:hAnsi="Times New Roman" w:cs="Times New Roman"/>
          <w:lang w:val="en-US"/>
        </w:rPr>
        <w:t>3.8</w:t>
      </w:r>
      <w:r w:rsidR="00A104B3">
        <w:rPr>
          <w:rFonts w:ascii="Times New Roman" w:hAnsi="Times New Roman" w:cs="Times New Roman"/>
          <w:lang w:val="en-US"/>
        </w:rPr>
        <w:fldChar w:fldCharType="end"/>
      </w:r>
      <w:r w:rsidR="00A104B3">
        <w:rPr>
          <w:rFonts w:ascii="Times New Roman" w:hAnsi="Times New Roman" w:cs="Times New Roman"/>
          <w:lang w:val="en-US"/>
        </w:rPr>
        <w:t xml:space="preserve"> shall not apply.</w:t>
      </w:r>
    </w:p>
    <w:p w14:paraId="58C34939" w14:textId="77777777" w:rsidR="006E5D09" w:rsidRPr="0081691B" w:rsidRDefault="006E5D09" w:rsidP="00FD3140">
      <w:pPr>
        <w:pStyle w:val="Standa"/>
        <w:spacing w:line="360" w:lineRule="auto"/>
        <w:ind w:right="582"/>
        <w:jc w:val="both"/>
        <w:rPr>
          <w:rFonts w:ascii="Times New Roman" w:hAnsi="Times New Roman" w:cs="Times New Roman"/>
          <w:lang w:val="en-US"/>
        </w:rPr>
      </w:pPr>
    </w:p>
    <w:p w14:paraId="56DD038C" w14:textId="77777777" w:rsidR="00FD3140" w:rsidRPr="00005CA1" w:rsidRDefault="00FD3140" w:rsidP="00465333">
      <w:pPr>
        <w:pStyle w:val="Standa"/>
        <w:spacing w:line="360" w:lineRule="auto"/>
        <w:ind w:left="1100" w:right="582"/>
        <w:jc w:val="center"/>
        <w:outlineLvl w:val="0"/>
        <w:rPr>
          <w:rFonts w:ascii="Times New Roman" w:hAnsi="Times New Roman" w:cs="Times New Roman"/>
          <w:b/>
          <w:bCs/>
          <w:lang w:val="en-US"/>
        </w:rPr>
      </w:pPr>
      <w:r w:rsidRPr="0081691B">
        <w:rPr>
          <w:rFonts w:ascii="Times New Roman" w:hAnsi="Times New Roman" w:cs="Times New Roman"/>
          <w:b/>
          <w:lang w:val="en-US"/>
        </w:rPr>
        <w:t xml:space="preserve">4. </w:t>
      </w:r>
      <w:r w:rsidRPr="00005CA1">
        <w:rPr>
          <w:rFonts w:ascii="Times New Roman" w:hAnsi="Times New Roman" w:cs="Times New Roman"/>
          <w:b/>
          <w:bCs/>
          <w:lang w:val="en-US"/>
        </w:rPr>
        <w:t>Rest</w:t>
      </w:r>
      <w:r w:rsidR="00B81FCE" w:rsidRPr="00005CA1">
        <w:rPr>
          <w:rFonts w:ascii="Times New Roman" w:hAnsi="Times New Roman" w:cs="Times New Roman"/>
          <w:b/>
          <w:bCs/>
          <w:lang w:val="en-US"/>
        </w:rPr>
        <w:t>rictions on Disposal of Options, Inheritance</w:t>
      </w:r>
    </w:p>
    <w:p w14:paraId="77DDE4A7" w14:textId="77777777" w:rsidR="00FD3140" w:rsidRPr="0081691B" w:rsidRDefault="00FD3140" w:rsidP="00FD3140">
      <w:pPr>
        <w:pStyle w:val="Standa"/>
        <w:spacing w:line="360" w:lineRule="auto"/>
        <w:ind w:left="1100" w:right="582" w:firstLine="316"/>
        <w:jc w:val="both"/>
        <w:rPr>
          <w:rFonts w:ascii="Times New Roman" w:hAnsi="Times New Roman" w:cs="Times New Roman"/>
          <w:bCs/>
          <w:lang w:val="en-US"/>
        </w:rPr>
      </w:pPr>
    </w:p>
    <w:p w14:paraId="075F6ADB" w14:textId="77777777" w:rsidR="009D098B" w:rsidRPr="009D098B" w:rsidRDefault="009D098B" w:rsidP="009D098B">
      <w:pPr>
        <w:pStyle w:val="ListParagraph"/>
        <w:numPr>
          <w:ilvl w:val="0"/>
          <w:numId w:val="3"/>
        </w:numPr>
        <w:spacing w:line="360" w:lineRule="auto"/>
        <w:ind w:right="582"/>
        <w:contextualSpacing w:val="0"/>
        <w:jc w:val="both"/>
        <w:rPr>
          <w:bCs/>
          <w:vanish/>
          <w:sz w:val="22"/>
          <w:szCs w:val="22"/>
          <w:lang w:val="en-US"/>
        </w:rPr>
      </w:pPr>
    </w:p>
    <w:p w14:paraId="0F7B9F2F" w14:textId="77777777" w:rsidR="009D098B" w:rsidRPr="009D098B" w:rsidRDefault="009D098B" w:rsidP="009D098B">
      <w:pPr>
        <w:pStyle w:val="ListParagraph"/>
        <w:numPr>
          <w:ilvl w:val="0"/>
          <w:numId w:val="3"/>
        </w:numPr>
        <w:spacing w:line="360" w:lineRule="auto"/>
        <w:ind w:right="582"/>
        <w:contextualSpacing w:val="0"/>
        <w:jc w:val="both"/>
        <w:rPr>
          <w:bCs/>
          <w:vanish/>
          <w:sz w:val="22"/>
          <w:szCs w:val="22"/>
          <w:lang w:val="en-US"/>
        </w:rPr>
      </w:pPr>
    </w:p>
    <w:p w14:paraId="0E21E0FC" w14:textId="72931438" w:rsidR="009D098B" w:rsidRDefault="009D098B" w:rsidP="009D098B">
      <w:pPr>
        <w:pStyle w:val="Standa"/>
        <w:numPr>
          <w:ilvl w:val="1"/>
          <w:numId w:val="3"/>
        </w:numPr>
        <w:spacing w:line="360" w:lineRule="auto"/>
        <w:ind w:right="582"/>
        <w:jc w:val="both"/>
        <w:rPr>
          <w:rFonts w:ascii="Times New Roman" w:hAnsi="Times New Roman" w:cs="Times New Roman"/>
          <w:lang w:val="en-US"/>
        </w:rPr>
      </w:pPr>
      <w:r w:rsidRPr="0081691B">
        <w:rPr>
          <w:rFonts w:ascii="Times New Roman" w:hAnsi="Times New Roman" w:cs="Times New Roman"/>
          <w:bCs/>
          <w:lang w:val="en-US"/>
        </w:rPr>
        <w:t xml:space="preserve">Any Issued Options are </w:t>
      </w:r>
      <w:r w:rsidRPr="00673FA4">
        <w:rPr>
          <w:rFonts w:ascii="Times New Roman" w:hAnsi="Times New Roman" w:cs="Times New Roman"/>
          <w:bCs/>
          <w:lang w:val="en-US"/>
        </w:rPr>
        <w:t xml:space="preserve">under no </w:t>
      </w:r>
      <w:r w:rsidRPr="00673FA4">
        <w:rPr>
          <w:rFonts w:ascii="Times New Roman" w:hAnsi="Times New Roman" w:cs="Times New Roman"/>
          <w:lang w:val="en-US"/>
        </w:rPr>
        <w:t>circumstances</w:t>
      </w:r>
      <w:r w:rsidRPr="00005CA1">
        <w:rPr>
          <w:rFonts w:ascii="Times New Roman" w:hAnsi="Times New Roman" w:cs="Times New Roman"/>
          <w:bCs/>
          <w:lang w:val="en-US"/>
        </w:rPr>
        <w:t xml:space="preserve"> transferable without the </w:t>
      </w:r>
      <w:r w:rsidRPr="0081691B">
        <w:rPr>
          <w:rFonts w:ascii="Times New Roman" w:hAnsi="Times New Roman" w:cs="Times New Roman"/>
          <w:bCs/>
          <w:lang w:val="en-US"/>
        </w:rPr>
        <w:t xml:space="preserve">Company’s prior written consent. </w:t>
      </w:r>
      <w:r w:rsidRPr="00673FA4">
        <w:rPr>
          <w:rFonts w:ascii="Times New Roman" w:hAnsi="Times New Roman" w:cs="Times New Roman"/>
          <w:bCs/>
          <w:lang w:val="en-US"/>
        </w:rPr>
        <w:t xml:space="preserve">The same applies to measures or actions, which economically correspond to such a transfer (for instance trust or sub-participation). </w:t>
      </w:r>
      <w:r w:rsidRPr="00005CA1">
        <w:rPr>
          <w:rFonts w:ascii="Times New Roman" w:hAnsi="Times New Roman" w:cs="Times New Roman"/>
          <w:bCs/>
          <w:lang w:val="en-US"/>
        </w:rPr>
        <w:t>In case any Issued Options are transferred without the Company’s prior permission, they shall expire without any right to damages.</w:t>
      </w:r>
      <w:r w:rsidRPr="0081691B">
        <w:rPr>
          <w:rFonts w:ascii="Times New Roman" w:hAnsi="Times New Roman" w:cs="Times New Roman"/>
          <w:lang w:val="en-US"/>
        </w:rPr>
        <w:t xml:space="preserve"> </w:t>
      </w:r>
    </w:p>
    <w:p w14:paraId="6F27AC25" w14:textId="39B49136" w:rsidR="00FB1DF8" w:rsidRPr="009D098B" w:rsidRDefault="009D098B" w:rsidP="009D098B">
      <w:pPr>
        <w:pStyle w:val="Standa"/>
        <w:numPr>
          <w:ilvl w:val="1"/>
          <w:numId w:val="3"/>
        </w:numPr>
        <w:spacing w:line="360" w:lineRule="auto"/>
        <w:ind w:right="582"/>
        <w:jc w:val="both"/>
        <w:rPr>
          <w:rFonts w:ascii="Times New Roman" w:hAnsi="Times New Roman" w:cs="Times New Roman"/>
          <w:lang w:val="en-US"/>
        </w:rPr>
      </w:pPr>
      <w:r w:rsidRPr="00005CA1">
        <w:rPr>
          <w:rFonts w:ascii="Times New Roman" w:hAnsi="Times New Roman" w:cs="Times New Roman"/>
          <w:bCs/>
          <w:lang w:val="en-US"/>
        </w:rPr>
        <w:t>Issued Options may be inherited.</w:t>
      </w:r>
    </w:p>
    <w:p w14:paraId="60040C84" w14:textId="77777777" w:rsidR="007C6CDB" w:rsidRPr="00005CA1" w:rsidRDefault="007C6CDB" w:rsidP="00E632F1">
      <w:pPr>
        <w:pStyle w:val="Standa"/>
        <w:spacing w:line="360" w:lineRule="auto"/>
        <w:ind w:left="1134" w:right="582"/>
        <w:jc w:val="both"/>
        <w:rPr>
          <w:rFonts w:ascii="Times New Roman" w:hAnsi="Times New Roman" w:cs="Times New Roman"/>
          <w:bCs/>
          <w:lang w:val="en-US"/>
        </w:rPr>
      </w:pPr>
    </w:p>
    <w:p w14:paraId="1660FC99" w14:textId="77777777" w:rsidR="00E6544B" w:rsidRPr="0081691B" w:rsidRDefault="00E6544B" w:rsidP="00E6544B">
      <w:pPr>
        <w:pStyle w:val="Standa"/>
        <w:spacing w:line="360" w:lineRule="auto"/>
        <w:ind w:left="1100" w:right="582"/>
        <w:jc w:val="center"/>
        <w:outlineLvl w:val="0"/>
        <w:rPr>
          <w:rFonts w:ascii="Times New Roman" w:hAnsi="Times New Roman" w:cs="Times New Roman"/>
          <w:b/>
          <w:bCs/>
          <w:lang w:val="en-US"/>
        </w:rPr>
      </w:pPr>
      <w:r w:rsidRPr="00673FA4">
        <w:rPr>
          <w:rFonts w:ascii="Times New Roman" w:hAnsi="Times New Roman" w:cs="Times New Roman"/>
          <w:b/>
          <w:lang w:val="en-US"/>
        </w:rPr>
        <w:t xml:space="preserve">5. </w:t>
      </w:r>
      <w:r w:rsidRPr="00005CA1">
        <w:rPr>
          <w:rFonts w:ascii="Times New Roman" w:hAnsi="Times New Roman" w:cs="Times New Roman"/>
          <w:b/>
          <w:bCs/>
          <w:lang w:val="en-US"/>
        </w:rPr>
        <w:t>Capital Increase and Capital Decrease in the Company</w:t>
      </w:r>
    </w:p>
    <w:p w14:paraId="21C7287D" w14:textId="77777777" w:rsidR="00E6544B" w:rsidRPr="0081691B" w:rsidRDefault="00E6544B" w:rsidP="00E6544B">
      <w:pPr>
        <w:pStyle w:val="Standa"/>
        <w:spacing w:line="360" w:lineRule="auto"/>
        <w:ind w:left="1134" w:right="582"/>
        <w:jc w:val="both"/>
        <w:rPr>
          <w:rFonts w:ascii="Times New Roman" w:hAnsi="Times New Roman" w:cs="Times New Roman"/>
          <w:bCs/>
          <w:lang w:val="en-US"/>
        </w:rPr>
      </w:pPr>
    </w:p>
    <w:p w14:paraId="46A8B45A" w14:textId="77777777" w:rsidR="009D098B" w:rsidRPr="009D098B" w:rsidRDefault="009D098B" w:rsidP="009D098B">
      <w:pPr>
        <w:pStyle w:val="ListParagraph"/>
        <w:numPr>
          <w:ilvl w:val="0"/>
          <w:numId w:val="3"/>
        </w:numPr>
        <w:spacing w:line="360" w:lineRule="auto"/>
        <w:ind w:right="582"/>
        <w:contextualSpacing w:val="0"/>
        <w:jc w:val="both"/>
        <w:rPr>
          <w:vanish/>
          <w:sz w:val="22"/>
          <w:szCs w:val="22"/>
          <w:lang w:val="en-US"/>
        </w:rPr>
      </w:pPr>
    </w:p>
    <w:p w14:paraId="05D35729" w14:textId="7AF290C4" w:rsidR="009D098B" w:rsidRDefault="009D098B" w:rsidP="009D098B">
      <w:pPr>
        <w:pStyle w:val="Standa"/>
        <w:numPr>
          <w:ilvl w:val="1"/>
          <w:numId w:val="3"/>
        </w:numPr>
        <w:spacing w:line="360" w:lineRule="auto"/>
        <w:ind w:right="582"/>
        <w:jc w:val="both"/>
        <w:rPr>
          <w:rFonts w:ascii="Times New Roman" w:hAnsi="Times New Roman" w:cs="Times New Roman"/>
          <w:lang w:val="en-US"/>
        </w:rPr>
      </w:pPr>
      <w:r w:rsidRPr="00673FA4">
        <w:rPr>
          <w:rFonts w:ascii="Times New Roman" w:hAnsi="Times New Roman" w:cs="Times New Roman"/>
          <w:lang w:val="en-US"/>
        </w:rPr>
        <w:t xml:space="preserve">The Issued Options are not subject to any anti-dilution protection mechanism, for instance in case of a capital increase of the Company. </w:t>
      </w:r>
    </w:p>
    <w:p w14:paraId="541DCF6F" w14:textId="5055F600" w:rsidR="00DA6873" w:rsidRPr="009D098B" w:rsidRDefault="009D098B" w:rsidP="009D098B">
      <w:pPr>
        <w:pStyle w:val="Standa"/>
        <w:numPr>
          <w:ilvl w:val="1"/>
          <w:numId w:val="3"/>
        </w:numPr>
        <w:spacing w:line="360" w:lineRule="auto"/>
        <w:ind w:right="582"/>
        <w:jc w:val="both"/>
        <w:rPr>
          <w:rFonts w:ascii="Times New Roman" w:hAnsi="Times New Roman" w:cs="Times New Roman"/>
          <w:lang w:val="en-US"/>
        </w:rPr>
      </w:pPr>
      <w:r w:rsidRPr="00673FA4">
        <w:rPr>
          <w:rFonts w:ascii="Times New Roman" w:hAnsi="Times New Roman" w:cs="Times New Roman"/>
          <w:lang w:val="en-US"/>
        </w:rPr>
        <w:t>In the event of a capital decrease by merging of shares without return of capital, the number of Issued Options are reduced pro rata according to the capital decrease.</w:t>
      </w:r>
    </w:p>
    <w:p w14:paraId="16ABBE9A" w14:textId="77777777" w:rsidR="00B8087A" w:rsidRPr="00673FA4" w:rsidRDefault="00B8087A" w:rsidP="00465333">
      <w:pPr>
        <w:pStyle w:val="Standa"/>
        <w:spacing w:line="360" w:lineRule="auto"/>
        <w:ind w:left="1100" w:right="582"/>
        <w:jc w:val="center"/>
        <w:rPr>
          <w:rFonts w:ascii="Times New Roman" w:hAnsi="Times New Roman" w:cs="Times New Roman"/>
          <w:b/>
          <w:lang w:val="en-US"/>
        </w:rPr>
      </w:pPr>
    </w:p>
    <w:p w14:paraId="55BBD54A" w14:textId="77777777" w:rsidR="00FD3140" w:rsidRPr="00005CA1" w:rsidRDefault="00E6544B" w:rsidP="00465333">
      <w:pPr>
        <w:pStyle w:val="Standa"/>
        <w:spacing w:line="360" w:lineRule="auto"/>
        <w:ind w:left="1100" w:right="582"/>
        <w:jc w:val="center"/>
        <w:rPr>
          <w:rFonts w:ascii="Times New Roman" w:hAnsi="Times New Roman" w:cs="Times New Roman"/>
          <w:b/>
          <w:bCs/>
          <w:lang w:val="en-US"/>
        </w:rPr>
      </w:pPr>
      <w:r w:rsidRPr="00673FA4">
        <w:rPr>
          <w:rFonts w:ascii="Times New Roman" w:hAnsi="Times New Roman" w:cs="Times New Roman"/>
          <w:b/>
          <w:lang w:val="en-US"/>
        </w:rPr>
        <w:t>6</w:t>
      </w:r>
      <w:r w:rsidR="00465333" w:rsidRPr="00673FA4">
        <w:rPr>
          <w:rFonts w:ascii="Times New Roman" w:hAnsi="Times New Roman" w:cs="Times New Roman"/>
          <w:b/>
          <w:lang w:val="en-US"/>
        </w:rPr>
        <w:t xml:space="preserve">. </w:t>
      </w:r>
      <w:r w:rsidR="00465333" w:rsidRPr="00005CA1">
        <w:rPr>
          <w:rFonts w:ascii="Times New Roman" w:hAnsi="Times New Roman" w:cs="Times New Roman"/>
          <w:b/>
          <w:bCs/>
          <w:lang w:val="en-US"/>
        </w:rPr>
        <w:t>Tax</w:t>
      </w:r>
    </w:p>
    <w:p w14:paraId="21F24C54" w14:textId="77777777" w:rsidR="001517BF" w:rsidRPr="0081691B" w:rsidRDefault="001517BF" w:rsidP="00465333">
      <w:pPr>
        <w:pStyle w:val="Standa"/>
        <w:spacing w:line="360" w:lineRule="auto"/>
        <w:ind w:left="1100" w:right="582"/>
        <w:jc w:val="center"/>
        <w:rPr>
          <w:rFonts w:ascii="Times New Roman" w:hAnsi="Times New Roman" w:cs="Times New Roman"/>
          <w:b/>
          <w:bCs/>
          <w:lang w:val="en-US"/>
        </w:rPr>
      </w:pPr>
    </w:p>
    <w:p w14:paraId="67670130" w14:textId="77777777" w:rsidR="00465333" w:rsidRPr="00673FA4" w:rsidRDefault="0079453B" w:rsidP="00F765E7">
      <w:pPr>
        <w:pStyle w:val="Standa"/>
        <w:spacing w:line="360" w:lineRule="auto"/>
        <w:ind w:left="1100" w:right="582"/>
        <w:jc w:val="both"/>
        <w:rPr>
          <w:rFonts w:ascii="Times New Roman" w:hAnsi="Times New Roman" w:cs="Times New Roman"/>
          <w:lang w:val="en-US"/>
        </w:rPr>
      </w:pPr>
      <w:r w:rsidRPr="00673FA4">
        <w:rPr>
          <w:rFonts w:ascii="Times New Roman" w:hAnsi="Times New Roman" w:cs="Times New Roman"/>
          <w:lang w:val="en-US"/>
        </w:rPr>
        <w:t xml:space="preserve">All obligations regarding </w:t>
      </w:r>
      <w:r w:rsidR="00B50BB9" w:rsidRPr="00673FA4">
        <w:rPr>
          <w:rFonts w:ascii="Times New Roman" w:hAnsi="Times New Roman" w:cs="Times New Roman"/>
          <w:lang w:val="en-US"/>
        </w:rPr>
        <w:t>taxes, which</w:t>
      </w:r>
      <w:r w:rsidRPr="00673FA4">
        <w:rPr>
          <w:rFonts w:ascii="Times New Roman" w:hAnsi="Times New Roman" w:cs="Times New Roman"/>
          <w:lang w:val="en-US"/>
        </w:rPr>
        <w:t xml:space="preserve"> arise out of or in connection with </w:t>
      </w:r>
      <w:r w:rsidR="00A000F7" w:rsidRPr="00673FA4">
        <w:rPr>
          <w:rFonts w:ascii="Times New Roman" w:hAnsi="Times New Roman" w:cs="Times New Roman"/>
          <w:lang w:val="en-US"/>
        </w:rPr>
        <w:t>the granting</w:t>
      </w:r>
      <w:r w:rsidR="000B41C2" w:rsidRPr="00673FA4">
        <w:rPr>
          <w:rFonts w:ascii="Times New Roman" w:hAnsi="Times New Roman" w:cs="Times New Roman"/>
          <w:lang w:val="en-US"/>
        </w:rPr>
        <w:t>, vesting</w:t>
      </w:r>
      <w:r w:rsidR="00A000F7" w:rsidRPr="00673FA4">
        <w:rPr>
          <w:rFonts w:ascii="Times New Roman" w:hAnsi="Times New Roman" w:cs="Times New Roman"/>
          <w:lang w:val="en-US"/>
        </w:rPr>
        <w:t xml:space="preserve"> or the </w:t>
      </w:r>
      <w:r w:rsidR="00892ADB" w:rsidRPr="00673FA4">
        <w:rPr>
          <w:rFonts w:ascii="Times New Roman" w:hAnsi="Times New Roman" w:cs="Times New Roman"/>
          <w:lang w:val="en-US"/>
        </w:rPr>
        <w:t>exercise</w:t>
      </w:r>
      <w:r w:rsidR="00A000F7" w:rsidRPr="00673FA4">
        <w:rPr>
          <w:rFonts w:ascii="Times New Roman" w:hAnsi="Times New Roman" w:cs="Times New Roman"/>
          <w:lang w:val="en-US"/>
        </w:rPr>
        <w:t xml:space="preserve"> of </w:t>
      </w:r>
      <w:r w:rsidR="006B3C01" w:rsidRPr="00673FA4">
        <w:rPr>
          <w:rFonts w:ascii="Times New Roman" w:hAnsi="Times New Roman" w:cs="Times New Roman"/>
          <w:lang w:val="en-US"/>
        </w:rPr>
        <w:t xml:space="preserve">any </w:t>
      </w:r>
      <w:r w:rsidR="00A000F7" w:rsidRPr="00673FA4">
        <w:rPr>
          <w:rFonts w:ascii="Times New Roman" w:hAnsi="Times New Roman" w:cs="Times New Roman"/>
          <w:lang w:val="en-US"/>
        </w:rPr>
        <w:t>Options and payments hereof, in particular, but not limited to</w:t>
      </w:r>
      <w:r w:rsidR="00833A31" w:rsidRPr="00673FA4">
        <w:rPr>
          <w:rFonts w:ascii="Times New Roman" w:hAnsi="Times New Roman" w:cs="Times New Roman"/>
          <w:lang w:val="en-US"/>
        </w:rPr>
        <w:t xml:space="preserve"> wage tax, social </w:t>
      </w:r>
      <w:r w:rsidR="00E6544B" w:rsidRPr="00673FA4">
        <w:rPr>
          <w:rFonts w:ascii="Times New Roman" w:hAnsi="Times New Roman" w:cs="Times New Roman"/>
          <w:lang w:val="en-US"/>
        </w:rPr>
        <w:t xml:space="preserve">security </w:t>
      </w:r>
      <w:r w:rsidR="00833A31" w:rsidRPr="00673FA4">
        <w:rPr>
          <w:rFonts w:ascii="Times New Roman" w:hAnsi="Times New Roman" w:cs="Times New Roman"/>
          <w:lang w:val="en-US"/>
        </w:rPr>
        <w:t xml:space="preserve">contributions, church tax and solidary tax contribution shall be </w:t>
      </w:r>
      <w:r w:rsidR="00287C21" w:rsidRPr="00673FA4">
        <w:rPr>
          <w:rFonts w:ascii="Times New Roman" w:hAnsi="Times New Roman" w:cs="Times New Roman"/>
          <w:lang w:val="en-US"/>
        </w:rPr>
        <w:t>born</w:t>
      </w:r>
      <w:r w:rsidR="009B3198" w:rsidRPr="00673FA4">
        <w:rPr>
          <w:rFonts w:ascii="Times New Roman" w:hAnsi="Times New Roman" w:cs="Times New Roman"/>
          <w:lang w:val="en-US"/>
        </w:rPr>
        <w:t>e</w:t>
      </w:r>
      <w:r w:rsidR="00833A31" w:rsidRPr="00673FA4">
        <w:rPr>
          <w:rFonts w:ascii="Times New Roman" w:hAnsi="Times New Roman" w:cs="Times New Roman"/>
          <w:lang w:val="en-US"/>
        </w:rPr>
        <w:t xml:space="preserve"> by the </w:t>
      </w:r>
      <w:r w:rsidR="00114EE9" w:rsidRPr="00673FA4">
        <w:rPr>
          <w:rFonts w:ascii="Times New Roman" w:hAnsi="Times New Roman" w:cs="Times New Roman"/>
          <w:lang w:val="en-US"/>
        </w:rPr>
        <w:t>E</w:t>
      </w:r>
      <w:r w:rsidR="00833A31" w:rsidRPr="00673FA4">
        <w:rPr>
          <w:rFonts w:ascii="Times New Roman" w:hAnsi="Times New Roman" w:cs="Times New Roman"/>
          <w:lang w:val="en-US"/>
        </w:rPr>
        <w:t xml:space="preserve">mployee. </w:t>
      </w:r>
      <w:r w:rsidR="00DD775A" w:rsidRPr="00005CA1">
        <w:rPr>
          <w:rFonts w:ascii="Times New Roman" w:hAnsi="Times New Roman" w:cs="Times New Roman"/>
          <w:bCs/>
          <w:lang w:val="en-US"/>
        </w:rPr>
        <w:t xml:space="preserve">The Company </w:t>
      </w:r>
      <w:r w:rsidR="0060497D" w:rsidRPr="00005CA1">
        <w:rPr>
          <w:rFonts w:ascii="Times New Roman" w:hAnsi="Times New Roman" w:cs="Times New Roman"/>
          <w:bCs/>
          <w:lang w:val="en-US"/>
        </w:rPr>
        <w:t>gives</w:t>
      </w:r>
      <w:r w:rsidR="00DD775A" w:rsidRPr="00005CA1">
        <w:rPr>
          <w:rFonts w:ascii="Times New Roman" w:hAnsi="Times New Roman" w:cs="Times New Roman"/>
          <w:bCs/>
          <w:lang w:val="en-US"/>
        </w:rPr>
        <w:t xml:space="preserve"> no guarantees, warranties, verification and/or promises whatsoever </w:t>
      </w:r>
      <w:r w:rsidR="006F286C" w:rsidRPr="0081691B">
        <w:rPr>
          <w:rFonts w:ascii="Times New Roman" w:hAnsi="Times New Roman" w:cs="Times New Roman"/>
          <w:bCs/>
          <w:lang w:val="en-US"/>
        </w:rPr>
        <w:t>with</w:t>
      </w:r>
      <w:r w:rsidR="00DD775A" w:rsidRPr="0081691B">
        <w:rPr>
          <w:rFonts w:ascii="Times New Roman" w:hAnsi="Times New Roman" w:cs="Times New Roman"/>
          <w:bCs/>
          <w:lang w:val="en-US"/>
        </w:rPr>
        <w:t xml:space="preserve"> regard </w:t>
      </w:r>
      <w:r w:rsidR="006F286C" w:rsidRPr="0081691B">
        <w:rPr>
          <w:rFonts w:ascii="Times New Roman" w:hAnsi="Times New Roman" w:cs="Times New Roman"/>
          <w:bCs/>
          <w:lang w:val="en-US"/>
        </w:rPr>
        <w:t>to</w:t>
      </w:r>
      <w:r w:rsidR="00DD775A" w:rsidRPr="0081691B">
        <w:rPr>
          <w:rFonts w:ascii="Times New Roman" w:hAnsi="Times New Roman" w:cs="Times New Roman"/>
          <w:bCs/>
          <w:lang w:val="en-US"/>
        </w:rPr>
        <w:t xml:space="preserve"> the existence or non-existence of an</w:t>
      </w:r>
      <w:r w:rsidR="00287C21" w:rsidRPr="0081691B">
        <w:rPr>
          <w:rFonts w:ascii="Times New Roman" w:hAnsi="Times New Roman" w:cs="Times New Roman"/>
          <w:bCs/>
          <w:lang w:val="en-US"/>
        </w:rPr>
        <w:t>y taxes. The Company is entitled</w:t>
      </w:r>
      <w:r w:rsidR="00DD775A" w:rsidRPr="00005CA1">
        <w:rPr>
          <w:rFonts w:ascii="Times New Roman" w:hAnsi="Times New Roman" w:cs="Times New Roman"/>
          <w:bCs/>
          <w:lang w:val="en-US"/>
        </w:rPr>
        <w:t xml:space="preserve"> to </w:t>
      </w:r>
      <w:r w:rsidR="0058329C" w:rsidRPr="00005CA1">
        <w:rPr>
          <w:rFonts w:ascii="Times New Roman" w:hAnsi="Times New Roman" w:cs="Times New Roman"/>
          <w:bCs/>
          <w:lang w:val="en-US"/>
        </w:rPr>
        <w:t>hold off</w:t>
      </w:r>
      <w:r w:rsidR="00DD775A" w:rsidRPr="00005CA1">
        <w:rPr>
          <w:rFonts w:ascii="Times New Roman" w:hAnsi="Times New Roman" w:cs="Times New Roman"/>
          <w:bCs/>
          <w:lang w:val="en-US"/>
        </w:rPr>
        <w:t>, a</w:t>
      </w:r>
      <w:r w:rsidR="0058329C" w:rsidRPr="00005CA1">
        <w:rPr>
          <w:rFonts w:ascii="Times New Roman" w:hAnsi="Times New Roman" w:cs="Times New Roman"/>
          <w:bCs/>
          <w:lang w:val="en-US"/>
        </w:rPr>
        <w:t>s far as legally required, any withholding tax</w:t>
      </w:r>
      <w:r w:rsidR="008C4B8D" w:rsidRPr="00005CA1">
        <w:rPr>
          <w:rFonts w:ascii="Times New Roman" w:hAnsi="Times New Roman" w:cs="Times New Roman"/>
          <w:bCs/>
          <w:lang w:val="en-US"/>
        </w:rPr>
        <w:t xml:space="preserve"> and</w:t>
      </w:r>
      <w:r w:rsidR="00E6544B" w:rsidRPr="00005CA1">
        <w:rPr>
          <w:rFonts w:ascii="Times New Roman" w:hAnsi="Times New Roman" w:cs="Times New Roman"/>
          <w:bCs/>
          <w:lang w:val="en-US"/>
        </w:rPr>
        <w:t xml:space="preserve"> social security contributions</w:t>
      </w:r>
      <w:r w:rsidR="0058329C" w:rsidRPr="00005CA1">
        <w:rPr>
          <w:rFonts w:ascii="Times New Roman" w:hAnsi="Times New Roman" w:cs="Times New Roman"/>
          <w:bCs/>
          <w:lang w:val="en-US"/>
        </w:rPr>
        <w:t xml:space="preserve"> and to transfer such </w:t>
      </w:r>
      <w:r w:rsidR="00114EE9" w:rsidRPr="00005CA1">
        <w:rPr>
          <w:rFonts w:ascii="Times New Roman" w:hAnsi="Times New Roman" w:cs="Times New Roman"/>
          <w:bCs/>
          <w:lang w:val="en-US"/>
        </w:rPr>
        <w:t>monies</w:t>
      </w:r>
      <w:r w:rsidR="0058329C" w:rsidRPr="00005CA1">
        <w:rPr>
          <w:rFonts w:ascii="Times New Roman" w:hAnsi="Times New Roman" w:cs="Times New Roman"/>
          <w:bCs/>
          <w:lang w:val="en-US"/>
        </w:rPr>
        <w:t xml:space="preserve"> to the </w:t>
      </w:r>
      <w:r w:rsidR="000272B3" w:rsidRPr="00005CA1">
        <w:rPr>
          <w:rFonts w:ascii="Times New Roman" w:hAnsi="Times New Roman" w:cs="Times New Roman"/>
          <w:bCs/>
          <w:lang w:val="en-US"/>
        </w:rPr>
        <w:t>internal reve</w:t>
      </w:r>
      <w:r w:rsidR="00287C21" w:rsidRPr="00005CA1">
        <w:rPr>
          <w:rFonts w:ascii="Times New Roman" w:hAnsi="Times New Roman" w:cs="Times New Roman"/>
          <w:bCs/>
          <w:lang w:val="en-US"/>
        </w:rPr>
        <w:t>nue office responsible for the C</w:t>
      </w:r>
      <w:r w:rsidR="000272B3" w:rsidRPr="00005CA1">
        <w:rPr>
          <w:rFonts w:ascii="Times New Roman" w:hAnsi="Times New Roman" w:cs="Times New Roman"/>
          <w:bCs/>
          <w:lang w:val="en-US"/>
        </w:rPr>
        <w:t xml:space="preserve">ompany, </w:t>
      </w:r>
      <w:r w:rsidR="00A70B6A" w:rsidRPr="00005CA1">
        <w:rPr>
          <w:rFonts w:ascii="Times New Roman" w:hAnsi="Times New Roman" w:cs="Times New Roman"/>
          <w:bCs/>
          <w:lang w:val="en-US"/>
        </w:rPr>
        <w:t xml:space="preserve">the </w:t>
      </w:r>
      <w:r w:rsidR="000272B3" w:rsidRPr="00005CA1">
        <w:rPr>
          <w:rFonts w:ascii="Times New Roman" w:hAnsi="Times New Roman" w:cs="Times New Roman"/>
          <w:bCs/>
          <w:lang w:val="en-US"/>
        </w:rPr>
        <w:t xml:space="preserve">social insurance agency or each other </w:t>
      </w:r>
      <w:r w:rsidR="00DA7C71" w:rsidRPr="00005CA1">
        <w:rPr>
          <w:rFonts w:ascii="Times New Roman" w:hAnsi="Times New Roman" w:cs="Times New Roman"/>
          <w:bCs/>
          <w:lang w:val="en-US"/>
        </w:rPr>
        <w:t xml:space="preserve">agency responsible for such taxes. The foregoing shall </w:t>
      </w:r>
      <w:r w:rsidR="00114EE9" w:rsidRPr="00005CA1">
        <w:rPr>
          <w:rFonts w:ascii="Times New Roman" w:hAnsi="Times New Roman" w:cs="Times New Roman"/>
          <w:bCs/>
          <w:lang w:val="en-US"/>
        </w:rPr>
        <w:t xml:space="preserve">also </w:t>
      </w:r>
      <w:r w:rsidR="00DA7C71" w:rsidRPr="00005CA1">
        <w:rPr>
          <w:rFonts w:ascii="Times New Roman" w:hAnsi="Times New Roman" w:cs="Times New Roman"/>
          <w:bCs/>
          <w:lang w:val="en-US"/>
        </w:rPr>
        <w:t xml:space="preserve">apply if at the time of the payment the </w:t>
      </w:r>
      <w:r w:rsidR="00114EE9" w:rsidRPr="00005CA1">
        <w:rPr>
          <w:rFonts w:ascii="Times New Roman" w:hAnsi="Times New Roman" w:cs="Times New Roman"/>
          <w:bCs/>
          <w:lang w:val="en-US"/>
        </w:rPr>
        <w:t>E</w:t>
      </w:r>
      <w:r w:rsidR="00DA7C71" w:rsidRPr="00005CA1">
        <w:rPr>
          <w:rFonts w:ascii="Times New Roman" w:hAnsi="Times New Roman" w:cs="Times New Roman"/>
          <w:bCs/>
          <w:lang w:val="en-US"/>
        </w:rPr>
        <w:t>mployee has already ceased to be an employee of the Company but the Company is</w:t>
      </w:r>
      <w:r w:rsidR="00114EE9" w:rsidRPr="00005CA1">
        <w:rPr>
          <w:rFonts w:ascii="Times New Roman" w:hAnsi="Times New Roman" w:cs="Times New Roman"/>
          <w:bCs/>
          <w:lang w:val="en-US"/>
        </w:rPr>
        <w:t xml:space="preserve"> nevertheless </w:t>
      </w:r>
      <w:r w:rsidR="00F765E7" w:rsidRPr="00005CA1">
        <w:rPr>
          <w:rFonts w:ascii="Times New Roman" w:hAnsi="Times New Roman" w:cs="Times New Roman"/>
          <w:bCs/>
          <w:lang w:val="en-US"/>
        </w:rPr>
        <w:t>legally required to hold off such taxes and to transfer such taxes to the agency responsible for such taxes</w:t>
      </w:r>
      <w:r w:rsidR="00114EE9" w:rsidRPr="00005CA1">
        <w:rPr>
          <w:rFonts w:ascii="Times New Roman" w:hAnsi="Times New Roman" w:cs="Times New Roman"/>
          <w:bCs/>
          <w:lang w:val="en-US"/>
        </w:rPr>
        <w:t>.</w:t>
      </w:r>
    </w:p>
    <w:p w14:paraId="75A583FF" w14:textId="77777777" w:rsidR="0079453B" w:rsidRPr="00673FA4" w:rsidRDefault="0079453B" w:rsidP="00465333">
      <w:pPr>
        <w:pStyle w:val="Standa"/>
        <w:spacing w:line="360" w:lineRule="auto"/>
        <w:ind w:left="1100" w:right="582"/>
        <w:jc w:val="center"/>
        <w:rPr>
          <w:rFonts w:ascii="Times New Roman" w:hAnsi="Times New Roman" w:cs="Times New Roman"/>
          <w:b/>
          <w:lang w:val="en-US"/>
        </w:rPr>
      </w:pPr>
    </w:p>
    <w:p w14:paraId="69C5CD9D" w14:textId="77777777" w:rsidR="00F03F34" w:rsidRPr="00673FA4" w:rsidRDefault="00F03F34" w:rsidP="00465333">
      <w:pPr>
        <w:pStyle w:val="Standa"/>
        <w:spacing w:line="360" w:lineRule="auto"/>
        <w:ind w:left="1100" w:right="582"/>
        <w:jc w:val="center"/>
        <w:rPr>
          <w:rFonts w:ascii="Times New Roman" w:hAnsi="Times New Roman" w:cs="Times New Roman"/>
          <w:b/>
          <w:lang w:val="en-US"/>
        </w:rPr>
      </w:pPr>
    </w:p>
    <w:p w14:paraId="646DE32A" w14:textId="77777777" w:rsidR="00465333" w:rsidRPr="0081691B" w:rsidRDefault="00786B4D" w:rsidP="00465333">
      <w:pPr>
        <w:pStyle w:val="Standa"/>
        <w:spacing w:line="360" w:lineRule="auto"/>
        <w:ind w:left="1100" w:right="582"/>
        <w:jc w:val="center"/>
        <w:rPr>
          <w:rFonts w:ascii="Times New Roman" w:hAnsi="Times New Roman" w:cs="Times New Roman"/>
          <w:b/>
          <w:bCs/>
          <w:lang w:val="en-US"/>
        </w:rPr>
      </w:pPr>
      <w:r w:rsidRPr="00673FA4">
        <w:rPr>
          <w:rFonts w:ascii="Times New Roman" w:hAnsi="Times New Roman" w:cs="Times New Roman"/>
          <w:b/>
          <w:lang w:val="en-US"/>
        </w:rPr>
        <w:t>7</w:t>
      </w:r>
      <w:r w:rsidR="00465333" w:rsidRPr="00673FA4">
        <w:rPr>
          <w:rFonts w:ascii="Times New Roman" w:hAnsi="Times New Roman" w:cs="Times New Roman"/>
          <w:b/>
          <w:lang w:val="en-US"/>
        </w:rPr>
        <w:t xml:space="preserve">. </w:t>
      </w:r>
      <w:r w:rsidR="005F2244" w:rsidRPr="00005CA1">
        <w:rPr>
          <w:rFonts w:ascii="Times New Roman" w:hAnsi="Times New Roman" w:cs="Times New Roman"/>
          <w:b/>
          <w:bCs/>
          <w:lang w:val="en-US"/>
        </w:rPr>
        <w:t>Limitation</w:t>
      </w:r>
      <w:r w:rsidR="004E557E" w:rsidRPr="00005CA1">
        <w:rPr>
          <w:rFonts w:ascii="Times New Roman" w:hAnsi="Times New Roman" w:cs="Times New Roman"/>
          <w:b/>
          <w:bCs/>
          <w:lang w:val="en-US"/>
        </w:rPr>
        <w:t xml:space="preserve"> of</w:t>
      </w:r>
      <w:r w:rsidR="00465333" w:rsidRPr="00005CA1">
        <w:rPr>
          <w:rFonts w:ascii="Times New Roman" w:hAnsi="Times New Roman" w:cs="Times New Roman"/>
          <w:b/>
          <w:bCs/>
          <w:lang w:val="en-US"/>
        </w:rPr>
        <w:t xml:space="preserve"> Liability</w:t>
      </w:r>
    </w:p>
    <w:p w14:paraId="66B0A802" w14:textId="77777777" w:rsidR="001517BF" w:rsidRPr="0081691B" w:rsidRDefault="001517BF" w:rsidP="00465333">
      <w:pPr>
        <w:pStyle w:val="Standa"/>
        <w:spacing w:line="360" w:lineRule="auto"/>
        <w:ind w:left="1100" w:right="582"/>
        <w:jc w:val="center"/>
        <w:rPr>
          <w:rFonts w:ascii="Times New Roman" w:hAnsi="Times New Roman" w:cs="Times New Roman"/>
          <w:bCs/>
          <w:lang w:val="en-US"/>
        </w:rPr>
      </w:pPr>
    </w:p>
    <w:p w14:paraId="0885EDCC" w14:textId="77777777" w:rsidR="009D098B" w:rsidRPr="009D098B" w:rsidRDefault="009D098B" w:rsidP="009D098B">
      <w:pPr>
        <w:pStyle w:val="ListParagraph"/>
        <w:numPr>
          <w:ilvl w:val="0"/>
          <w:numId w:val="41"/>
        </w:numPr>
        <w:spacing w:line="360" w:lineRule="auto"/>
        <w:ind w:right="582"/>
        <w:contextualSpacing w:val="0"/>
        <w:jc w:val="both"/>
        <w:rPr>
          <w:vanish/>
          <w:sz w:val="22"/>
          <w:szCs w:val="22"/>
          <w:lang w:val="en-US"/>
        </w:rPr>
      </w:pPr>
    </w:p>
    <w:p w14:paraId="4B9262A5" w14:textId="77777777" w:rsidR="009D098B" w:rsidRPr="009D098B" w:rsidRDefault="009D098B" w:rsidP="009D098B">
      <w:pPr>
        <w:pStyle w:val="ListParagraph"/>
        <w:numPr>
          <w:ilvl w:val="0"/>
          <w:numId w:val="41"/>
        </w:numPr>
        <w:spacing w:line="360" w:lineRule="auto"/>
        <w:ind w:right="582"/>
        <w:contextualSpacing w:val="0"/>
        <w:jc w:val="both"/>
        <w:rPr>
          <w:vanish/>
          <w:sz w:val="22"/>
          <w:szCs w:val="22"/>
          <w:lang w:val="en-US"/>
        </w:rPr>
      </w:pPr>
    </w:p>
    <w:p w14:paraId="127BDCDD" w14:textId="77777777" w:rsidR="009D098B" w:rsidRPr="009D098B" w:rsidRDefault="009D098B" w:rsidP="009D098B">
      <w:pPr>
        <w:pStyle w:val="ListParagraph"/>
        <w:numPr>
          <w:ilvl w:val="0"/>
          <w:numId w:val="41"/>
        </w:numPr>
        <w:spacing w:line="360" w:lineRule="auto"/>
        <w:ind w:right="582"/>
        <w:contextualSpacing w:val="0"/>
        <w:jc w:val="both"/>
        <w:rPr>
          <w:vanish/>
          <w:sz w:val="22"/>
          <w:szCs w:val="22"/>
          <w:lang w:val="en-US"/>
        </w:rPr>
      </w:pPr>
    </w:p>
    <w:p w14:paraId="640D0AA5" w14:textId="77777777" w:rsidR="009D098B" w:rsidRPr="009D098B" w:rsidRDefault="009D098B" w:rsidP="009D098B">
      <w:pPr>
        <w:pStyle w:val="ListParagraph"/>
        <w:numPr>
          <w:ilvl w:val="0"/>
          <w:numId w:val="41"/>
        </w:numPr>
        <w:spacing w:line="360" w:lineRule="auto"/>
        <w:ind w:right="582"/>
        <w:contextualSpacing w:val="0"/>
        <w:jc w:val="both"/>
        <w:rPr>
          <w:vanish/>
          <w:sz w:val="22"/>
          <w:szCs w:val="22"/>
          <w:lang w:val="en-US"/>
        </w:rPr>
      </w:pPr>
    </w:p>
    <w:p w14:paraId="3081487C" w14:textId="77777777" w:rsidR="009D098B" w:rsidRPr="009D098B" w:rsidRDefault="009D098B" w:rsidP="009D098B">
      <w:pPr>
        <w:pStyle w:val="ListParagraph"/>
        <w:numPr>
          <w:ilvl w:val="0"/>
          <w:numId w:val="41"/>
        </w:numPr>
        <w:spacing w:line="360" w:lineRule="auto"/>
        <w:ind w:right="582"/>
        <w:contextualSpacing w:val="0"/>
        <w:jc w:val="both"/>
        <w:rPr>
          <w:vanish/>
          <w:sz w:val="22"/>
          <w:szCs w:val="22"/>
          <w:lang w:val="en-US"/>
        </w:rPr>
      </w:pPr>
    </w:p>
    <w:p w14:paraId="222A4831" w14:textId="635E376D" w:rsidR="00467D1E" w:rsidRDefault="00467D1E" w:rsidP="009D098B">
      <w:pPr>
        <w:pStyle w:val="Standa"/>
        <w:numPr>
          <w:ilvl w:val="1"/>
          <w:numId w:val="41"/>
        </w:numPr>
        <w:spacing w:line="360" w:lineRule="auto"/>
        <w:ind w:right="582"/>
        <w:jc w:val="both"/>
        <w:rPr>
          <w:rFonts w:ascii="Times New Roman" w:hAnsi="Times New Roman" w:cs="Times New Roman"/>
          <w:lang w:val="en-US"/>
        </w:rPr>
      </w:pPr>
      <w:r w:rsidRPr="0081691B">
        <w:rPr>
          <w:rFonts w:ascii="Times New Roman" w:hAnsi="Times New Roman" w:cs="Times New Roman"/>
          <w:lang w:val="en-US"/>
        </w:rPr>
        <w:t>Vested Options that have not been exercised within the Exercise Period or deemed exercised according to clause 3.6 shall expire.</w:t>
      </w:r>
    </w:p>
    <w:p w14:paraId="4B20561E" w14:textId="77777777" w:rsidR="00467D1E" w:rsidRPr="00467D1E" w:rsidRDefault="00467D1E" w:rsidP="00467D1E">
      <w:pPr>
        <w:pStyle w:val="Standa"/>
        <w:numPr>
          <w:ilvl w:val="1"/>
          <w:numId w:val="41"/>
        </w:numPr>
        <w:spacing w:line="360" w:lineRule="auto"/>
        <w:ind w:right="582"/>
        <w:jc w:val="both"/>
        <w:rPr>
          <w:rFonts w:ascii="Times New Roman" w:hAnsi="Times New Roman" w:cs="Times New Roman"/>
          <w:lang w:val="en-US"/>
        </w:rPr>
      </w:pPr>
      <w:r w:rsidRPr="00005CA1">
        <w:rPr>
          <w:rFonts w:ascii="Times New Roman" w:hAnsi="Times New Roman" w:cs="Times New Roman"/>
          <w:bCs/>
          <w:lang w:val="en-US"/>
        </w:rPr>
        <w:t xml:space="preserve">The Company makes no guarantees, warranties, verifications and/or promises of any kind with regard to the future development of any Issued Options or Vested Options or with regard to an </w:t>
      </w:r>
      <w:r>
        <w:rPr>
          <w:rFonts w:ascii="Times New Roman" w:hAnsi="Times New Roman" w:cs="Times New Roman"/>
          <w:bCs/>
          <w:lang w:val="en-US"/>
        </w:rPr>
        <w:t>Conversion</w:t>
      </w:r>
      <w:r w:rsidRPr="00005CA1">
        <w:rPr>
          <w:rFonts w:ascii="Times New Roman" w:hAnsi="Times New Roman" w:cs="Times New Roman"/>
          <w:bCs/>
          <w:lang w:val="en-US"/>
        </w:rPr>
        <w:t xml:space="preserve"> Event.</w:t>
      </w:r>
    </w:p>
    <w:p w14:paraId="3294A054" w14:textId="77777777" w:rsidR="00467D1E" w:rsidRPr="00467D1E" w:rsidRDefault="00182812" w:rsidP="00467D1E">
      <w:pPr>
        <w:pStyle w:val="Standa"/>
        <w:numPr>
          <w:ilvl w:val="1"/>
          <w:numId w:val="41"/>
        </w:numPr>
        <w:spacing w:line="360" w:lineRule="auto"/>
        <w:ind w:right="582"/>
        <w:jc w:val="both"/>
        <w:rPr>
          <w:rFonts w:ascii="Times New Roman" w:hAnsi="Times New Roman" w:cs="Times New Roman"/>
          <w:lang w:val="en-US"/>
        </w:rPr>
      </w:pPr>
      <w:r w:rsidRPr="004E633B">
        <w:rPr>
          <w:rFonts w:ascii="Times New Roman" w:hAnsi="Times New Roman" w:cs="Times New Roman"/>
          <w:bCs/>
          <w:lang w:val="en-US"/>
        </w:rPr>
        <w:lastRenderedPageBreak/>
        <w:t>The Company shall have no liability to Employee in case Private Key is lost. A loss of Private Key equals a total non-recoverable loss of issued options</w:t>
      </w:r>
    </w:p>
    <w:p w14:paraId="0B006247" w14:textId="25987681" w:rsidR="00467D1E" w:rsidRPr="009D098B" w:rsidRDefault="00467D1E" w:rsidP="009D098B">
      <w:pPr>
        <w:pStyle w:val="Standa"/>
        <w:numPr>
          <w:ilvl w:val="1"/>
          <w:numId w:val="41"/>
        </w:numPr>
        <w:spacing w:line="360" w:lineRule="auto"/>
        <w:ind w:right="582"/>
        <w:jc w:val="both"/>
        <w:rPr>
          <w:rFonts w:ascii="Times New Roman" w:hAnsi="Times New Roman" w:cs="Times New Roman"/>
          <w:lang w:val="en-US"/>
        </w:rPr>
      </w:pPr>
      <w:r w:rsidRPr="00467D1E">
        <w:rPr>
          <w:rFonts w:ascii="Times New Roman" w:hAnsi="Times New Roman" w:cs="Times New Roman"/>
          <w:bCs/>
          <w:lang w:val="en-US"/>
        </w:rPr>
        <w:t xml:space="preserve">The Company shall not be liable for any loss or damage suffered by the Employee which arises out of the exercise or the attempted or purported exercise of, or the failure to exercise any of the rights or obligations under ESOP Smart Contract, </w:t>
      </w:r>
    </w:p>
    <w:p w14:paraId="28C6EF3F" w14:textId="77777777" w:rsidR="00467D1E" w:rsidRPr="00673FA4" w:rsidRDefault="00467D1E" w:rsidP="00467D1E">
      <w:pPr>
        <w:pStyle w:val="Standa"/>
        <w:numPr>
          <w:ilvl w:val="0"/>
          <w:numId w:val="35"/>
        </w:numPr>
        <w:spacing w:line="360" w:lineRule="auto"/>
        <w:ind w:left="2268" w:right="582" w:hanging="425"/>
        <w:jc w:val="both"/>
        <w:rPr>
          <w:rFonts w:ascii="Times New Roman" w:hAnsi="Times New Roman" w:cs="Times New Roman"/>
          <w:bCs/>
          <w:lang w:val="en-US"/>
        </w:rPr>
      </w:pPr>
      <w:r w:rsidRPr="00673FA4">
        <w:rPr>
          <w:rFonts w:ascii="Times New Roman" w:hAnsi="Times New Roman" w:cs="Times New Roman"/>
          <w:bCs/>
          <w:lang w:val="en-US"/>
        </w:rPr>
        <w:t xml:space="preserve">unless in cases of damages to life, body, or health, in cases of warranting for the condition of a product or service, and in cases of fraudulent concealment by the </w:t>
      </w:r>
      <w:r w:rsidRPr="00005CA1">
        <w:rPr>
          <w:rFonts w:ascii="Times New Roman" w:hAnsi="Times New Roman" w:cs="Times New Roman"/>
          <w:bCs/>
          <w:lang w:val="en-US"/>
        </w:rPr>
        <w:t xml:space="preserve">Company, its legal representatives, assistants in performance </w:t>
      </w:r>
      <w:r w:rsidRPr="0081691B">
        <w:rPr>
          <w:rFonts w:ascii="Times New Roman" w:hAnsi="Times New Roman" w:cs="Times New Roman"/>
          <w:bCs/>
          <w:lang w:val="en-US"/>
        </w:rPr>
        <w:t>or agents; or</w:t>
      </w:r>
    </w:p>
    <w:p w14:paraId="72D5193A" w14:textId="77777777" w:rsidR="00467D1E" w:rsidRPr="00005CA1" w:rsidRDefault="00467D1E" w:rsidP="00467D1E">
      <w:pPr>
        <w:pStyle w:val="Standa"/>
        <w:numPr>
          <w:ilvl w:val="0"/>
          <w:numId w:val="35"/>
        </w:numPr>
        <w:spacing w:line="360" w:lineRule="auto"/>
        <w:ind w:left="2268" w:right="582" w:hanging="425"/>
        <w:jc w:val="both"/>
        <w:rPr>
          <w:rFonts w:ascii="Times New Roman" w:hAnsi="Times New Roman" w:cs="Times New Roman"/>
          <w:bCs/>
          <w:lang w:val="en-US"/>
        </w:rPr>
      </w:pPr>
      <w:r w:rsidRPr="00005CA1">
        <w:rPr>
          <w:rFonts w:ascii="Times New Roman" w:hAnsi="Times New Roman" w:cs="Times New Roman"/>
          <w:bCs/>
          <w:lang w:val="en-US"/>
        </w:rPr>
        <w:t xml:space="preserve">unless, </w:t>
      </w:r>
      <w:r w:rsidRPr="00005CA1">
        <w:rPr>
          <w:rFonts w:ascii="Times New Roman" w:hAnsi="Times New Roman" w:cs="Times New Roman"/>
          <w:lang w:val="en-US"/>
        </w:rPr>
        <w:t xml:space="preserve">if the Employee is a </w:t>
      </w:r>
      <w:r w:rsidR="00182812">
        <w:rPr>
          <w:rFonts w:ascii="Times New Roman" w:hAnsi="Times New Roman" w:cs="Times New Roman"/>
          <w:lang w:val="en-US"/>
        </w:rPr>
        <w:t>c</w:t>
      </w:r>
      <w:r w:rsidRPr="00005CA1">
        <w:rPr>
          <w:rFonts w:ascii="Times New Roman" w:hAnsi="Times New Roman" w:cs="Times New Roman"/>
          <w:lang w:val="en-US"/>
        </w:rPr>
        <w:t xml:space="preserve">onsumer </w:t>
      </w:r>
      <w:r w:rsidR="00182812">
        <w:rPr>
          <w:rFonts w:ascii="Times New Roman" w:hAnsi="Times New Roman" w:cs="Times New Roman"/>
          <w:lang w:val="en-US"/>
        </w:rPr>
        <w:t>as defined by applicable law</w:t>
      </w:r>
      <w:r w:rsidRPr="00005CA1">
        <w:rPr>
          <w:rFonts w:ascii="Times New Roman" w:hAnsi="Times New Roman" w:cs="Times New Roman"/>
          <w:lang w:val="en-US"/>
        </w:rPr>
        <w:t>,</w:t>
      </w:r>
      <w:r w:rsidRPr="00005CA1">
        <w:rPr>
          <w:rFonts w:ascii="Times New Roman" w:hAnsi="Times New Roman" w:cs="Times New Roman"/>
          <w:bCs/>
          <w:lang w:val="en-US"/>
        </w:rPr>
        <w:t xml:space="preserve"> such loss or damage is caused by gross negligence of the Company, its legal representatives, assistants in performance or agents; or</w:t>
      </w:r>
    </w:p>
    <w:p w14:paraId="7435C200" w14:textId="77777777" w:rsidR="00467D1E" w:rsidRDefault="00467D1E" w:rsidP="00467D1E">
      <w:pPr>
        <w:pStyle w:val="Standa"/>
        <w:numPr>
          <w:ilvl w:val="0"/>
          <w:numId w:val="35"/>
        </w:numPr>
        <w:spacing w:line="360" w:lineRule="auto"/>
        <w:ind w:left="2268" w:right="582" w:hanging="425"/>
        <w:jc w:val="both"/>
        <w:rPr>
          <w:rFonts w:ascii="Times New Roman" w:hAnsi="Times New Roman" w:cs="Times New Roman"/>
          <w:bCs/>
          <w:lang w:val="en-US"/>
        </w:rPr>
      </w:pPr>
      <w:r w:rsidRPr="00005CA1">
        <w:rPr>
          <w:rFonts w:ascii="Times New Roman" w:hAnsi="Times New Roman" w:cs="Times New Roman"/>
          <w:bCs/>
          <w:lang w:val="en-US"/>
        </w:rPr>
        <w:t>unless such loss or damage is caused by willful intent of the Company, its legal representatives, assistants in performance or agents; or</w:t>
      </w:r>
    </w:p>
    <w:p w14:paraId="060113E3" w14:textId="7A43ADFB" w:rsidR="006A4249" w:rsidRPr="009D098B" w:rsidRDefault="00467D1E" w:rsidP="00467D1E">
      <w:pPr>
        <w:pStyle w:val="Standa"/>
        <w:numPr>
          <w:ilvl w:val="0"/>
          <w:numId w:val="35"/>
        </w:numPr>
        <w:spacing w:line="360" w:lineRule="auto"/>
        <w:ind w:left="2268" w:right="582" w:hanging="425"/>
        <w:jc w:val="both"/>
        <w:rPr>
          <w:rFonts w:ascii="Times New Roman" w:hAnsi="Times New Roman" w:cs="Times New Roman"/>
          <w:bCs/>
          <w:lang w:val="en-US"/>
        </w:rPr>
      </w:pPr>
      <w:r w:rsidRPr="00005CA1">
        <w:rPr>
          <w:rFonts w:ascii="Times New Roman" w:hAnsi="Times New Roman" w:cs="Times New Roman"/>
          <w:bCs/>
          <w:lang w:val="en-US"/>
        </w:rPr>
        <w:t>unless such loss or damage is caused by the infringement of a fundamental contractual duty by the Company, its legal representatives, assistants in performance or agents, which is indispensible for the duly execution of the contract and thereby jeopardizes the achievement of the contract purpose, and, if the Employee</w:t>
      </w:r>
      <w:r w:rsidRPr="00673FA4">
        <w:rPr>
          <w:rFonts w:ascii="Times New Roman" w:hAnsi="Times New Roman" w:cs="Times New Roman"/>
          <w:bCs/>
          <w:lang w:val="en-US"/>
        </w:rPr>
        <w:t xml:space="preserve"> is a businessman </w:t>
      </w:r>
      <w:r w:rsidR="00182812">
        <w:rPr>
          <w:rFonts w:ascii="Times New Roman" w:hAnsi="Times New Roman" w:cs="Times New Roman"/>
          <w:bCs/>
          <w:lang w:val="en-US"/>
        </w:rPr>
        <w:t>as defined by applicable law</w:t>
      </w:r>
      <w:r w:rsidRPr="00673FA4">
        <w:rPr>
          <w:rFonts w:ascii="Times New Roman" w:hAnsi="Times New Roman" w:cs="Times New Roman"/>
          <w:bCs/>
          <w:lang w:val="en-US"/>
        </w:rPr>
        <w:t xml:space="preserve"> such loss or damage is foreseeable at the time of the infringement</w:t>
      </w:r>
    </w:p>
    <w:p w14:paraId="7264A30F" w14:textId="77777777" w:rsidR="006A4249" w:rsidRPr="00005CA1" w:rsidRDefault="006A4249" w:rsidP="006A4249">
      <w:pPr>
        <w:pStyle w:val="Standa"/>
        <w:spacing w:line="360" w:lineRule="auto"/>
        <w:ind w:left="1843" w:right="582"/>
        <w:jc w:val="both"/>
        <w:rPr>
          <w:rFonts w:ascii="Times New Roman" w:hAnsi="Times New Roman" w:cs="Times New Roman"/>
          <w:bCs/>
          <w:lang w:val="en-US"/>
        </w:rPr>
      </w:pPr>
      <w:r w:rsidRPr="00673FA4">
        <w:rPr>
          <w:rFonts w:ascii="Times New Roman" w:hAnsi="Times New Roman" w:cs="Times New Roman"/>
          <w:bCs/>
          <w:lang w:val="en-US"/>
        </w:rPr>
        <w:t>The limitation of the Company`s liability shall also apply to the personal liabilit</w:t>
      </w:r>
      <w:r w:rsidR="00697122" w:rsidRPr="00673FA4">
        <w:rPr>
          <w:rFonts w:ascii="Times New Roman" w:hAnsi="Times New Roman" w:cs="Times New Roman"/>
          <w:bCs/>
          <w:lang w:val="en-US"/>
        </w:rPr>
        <w:t>y of its legal representatives</w:t>
      </w:r>
      <w:r w:rsidRPr="00673FA4">
        <w:rPr>
          <w:rFonts w:ascii="Times New Roman" w:hAnsi="Times New Roman" w:cs="Times New Roman"/>
          <w:bCs/>
          <w:lang w:val="en-US"/>
        </w:rPr>
        <w:t>, assistants in performance and agents.</w:t>
      </w:r>
    </w:p>
    <w:p w14:paraId="19D06E1D" w14:textId="77777777" w:rsidR="00A25E73" w:rsidRPr="0081691B" w:rsidRDefault="00A25E73" w:rsidP="00FD3140">
      <w:pPr>
        <w:pStyle w:val="Standa"/>
        <w:spacing w:line="360" w:lineRule="auto"/>
        <w:ind w:left="1100" w:right="582"/>
        <w:jc w:val="both"/>
        <w:rPr>
          <w:rFonts w:ascii="Times New Roman" w:hAnsi="Times New Roman" w:cs="Times New Roman"/>
          <w:bCs/>
          <w:lang w:val="en-US"/>
        </w:rPr>
      </w:pPr>
    </w:p>
    <w:p w14:paraId="6C1D0528" w14:textId="77777777" w:rsidR="003E5C1F" w:rsidRPr="0081691B" w:rsidRDefault="003E5C1F" w:rsidP="00FD3140">
      <w:pPr>
        <w:pStyle w:val="Standa"/>
        <w:spacing w:line="360" w:lineRule="auto"/>
        <w:ind w:left="1100" w:right="582"/>
        <w:jc w:val="both"/>
        <w:rPr>
          <w:rFonts w:ascii="Times New Roman" w:hAnsi="Times New Roman" w:cs="Times New Roman"/>
          <w:bCs/>
          <w:lang w:val="en-US"/>
        </w:rPr>
      </w:pPr>
    </w:p>
    <w:p w14:paraId="305BB955" w14:textId="77777777" w:rsidR="00FD3140" w:rsidRPr="00005CA1" w:rsidRDefault="00786B4D" w:rsidP="00326947">
      <w:pPr>
        <w:pStyle w:val="Standa"/>
        <w:spacing w:line="360" w:lineRule="auto"/>
        <w:ind w:left="1100" w:right="582"/>
        <w:jc w:val="center"/>
        <w:outlineLvl w:val="0"/>
        <w:rPr>
          <w:rFonts w:ascii="Times New Roman" w:hAnsi="Times New Roman" w:cs="Times New Roman"/>
          <w:b/>
          <w:bCs/>
          <w:lang w:val="en-US"/>
        </w:rPr>
      </w:pPr>
      <w:r w:rsidRPr="00005CA1">
        <w:rPr>
          <w:rFonts w:ascii="Times New Roman" w:hAnsi="Times New Roman" w:cs="Times New Roman"/>
          <w:b/>
          <w:bCs/>
          <w:lang w:val="en-US"/>
        </w:rPr>
        <w:t>8</w:t>
      </w:r>
      <w:r w:rsidR="0001227A" w:rsidRPr="00005CA1">
        <w:rPr>
          <w:rFonts w:ascii="Times New Roman" w:hAnsi="Times New Roman" w:cs="Times New Roman"/>
          <w:b/>
          <w:bCs/>
          <w:lang w:val="en-US"/>
        </w:rPr>
        <w:t>. Miscellaneous</w:t>
      </w:r>
    </w:p>
    <w:p w14:paraId="49E1B7A3" w14:textId="77777777" w:rsidR="00FD3140" w:rsidRPr="00005CA1" w:rsidRDefault="00FD3140" w:rsidP="00FD3140">
      <w:pPr>
        <w:pStyle w:val="Standa"/>
        <w:spacing w:line="360" w:lineRule="auto"/>
        <w:ind w:left="1100" w:right="582"/>
        <w:jc w:val="both"/>
        <w:rPr>
          <w:rFonts w:ascii="Times New Roman" w:hAnsi="Times New Roman" w:cs="Times New Roman"/>
          <w:bCs/>
          <w:lang w:val="en-US"/>
        </w:rPr>
      </w:pPr>
    </w:p>
    <w:p w14:paraId="734EC62C" w14:textId="77777777" w:rsidR="00FA35F2" w:rsidRPr="007249E1" w:rsidRDefault="00D867E3" w:rsidP="007249E1">
      <w:pPr>
        <w:pStyle w:val="Standa"/>
        <w:numPr>
          <w:ilvl w:val="1"/>
          <w:numId w:val="34"/>
        </w:numPr>
        <w:spacing w:line="360" w:lineRule="auto"/>
        <w:ind w:left="1843" w:right="582" w:hanging="709"/>
        <w:jc w:val="both"/>
        <w:rPr>
          <w:rFonts w:ascii="Times New Roman" w:hAnsi="Times New Roman" w:cs="Times New Roman"/>
          <w:bCs/>
          <w:lang w:val="en-US"/>
        </w:rPr>
      </w:pPr>
      <w:r w:rsidRPr="00005CA1">
        <w:rPr>
          <w:rFonts w:ascii="Times New Roman" w:hAnsi="Times New Roman" w:cs="Times New Roman"/>
          <w:bCs/>
          <w:lang w:val="en-US"/>
        </w:rPr>
        <w:t xml:space="preserve">In case of legal disputes and proceedings in conjunction with these </w:t>
      </w:r>
      <w:r w:rsidR="007C78FE" w:rsidRPr="00673FA4">
        <w:rPr>
          <w:rFonts w:ascii="Times New Roman" w:hAnsi="Times New Roman" w:cs="Times New Roman"/>
          <w:lang w:val="en-US"/>
        </w:rPr>
        <w:t>ESOP Conditions</w:t>
      </w:r>
      <w:r w:rsidRPr="00005CA1">
        <w:rPr>
          <w:rFonts w:ascii="Times New Roman" w:hAnsi="Times New Roman" w:cs="Times New Roman"/>
          <w:bCs/>
          <w:lang w:val="en-US"/>
        </w:rPr>
        <w:t xml:space="preserve">, any such proceedings shall be, as far as legally permissible, subject to the exclusive jurisdiction of the court of </w:t>
      </w:r>
      <w:r w:rsidR="00462AB3">
        <w:rPr>
          <w:rFonts w:ascii="Times New Roman" w:hAnsi="Times New Roman" w:cs="Times New Roman"/>
          <w:bCs/>
          <w:lang w:val="en-US"/>
        </w:rPr>
        <w:t>{court</w:t>
      </w:r>
      <w:r w:rsidR="00467D1E">
        <w:rPr>
          <w:rFonts w:ascii="Times New Roman" w:hAnsi="Times New Roman" w:cs="Times New Roman"/>
          <w:bCs/>
          <w:lang w:val="en-US"/>
        </w:rPr>
        <w:t>-</w:t>
      </w:r>
      <w:r w:rsidR="00462AB3">
        <w:rPr>
          <w:rFonts w:ascii="Times New Roman" w:hAnsi="Times New Roman" w:cs="Times New Roman"/>
          <w:bCs/>
          <w:lang w:val="en-US"/>
        </w:rPr>
        <w:t>city}</w:t>
      </w:r>
      <w:r w:rsidRPr="00005CA1">
        <w:rPr>
          <w:rFonts w:ascii="Times New Roman" w:hAnsi="Times New Roman" w:cs="Times New Roman"/>
          <w:bCs/>
          <w:lang w:val="en-US"/>
        </w:rPr>
        <w:t xml:space="preserve">. </w:t>
      </w:r>
      <w:r w:rsidR="00FD3140" w:rsidRPr="0081691B">
        <w:rPr>
          <w:rFonts w:ascii="Times New Roman" w:hAnsi="Times New Roman" w:cs="Times New Roman"/>
          <w:bCs/>
          <w:lang w:val="en-US"/>
        </w:rPr>
        <w:t xml:space="preserve">The laws of </w:t>
      </w:r>
      <w:r w:rsidR="00462AB3">
        <w:rPr>
          <w:rFonts w:ascii="Times New Roman" w:hAnsi="Times New Roman" w:cs="Times New Roman"/>
          <w:bCs/>
          <w:lang w:val="en-US"/>
        </w:rPr>
        <w:t>{country}</w:t>
      </w:r>
      <w:r w:rsidR="00462AB3" w:rsidRPr="0081691B">
        <w:rPr>
          <w:rFonts w:ascii="Times New Roman" w:hAnsi="Times New Roman" w:cs="Times New Roman"/>
          <w:bCs/>
          <w:lang w:val="en-US"/>
        </w:rPr>
        <w:t xml:space="preserve"> </w:t>
      </w:r>
      <w:r w:rsidR="00FD3140" w:rsidRPr="0081691B">
        <w:rPr>
          <w:rFonts w:ascii="Times New Roman" w:hAnsi="Times New Roman" w:cs="Times New Roman"/>
          <w:bCs/>
          <w:lang w:val="en-US"/>
        </w:rPr>
        <w:t xml:space="preserve">shall apply to </w:t>
      </w:r>
      <w:r w:rsidR="00462AB3">
        <w:rPr>
          <w:rFonts w:ascii="Times New Roman" w:hAnsi="Times New Roman" w:cs="Times New Roman"/>
          <w:bCs/>
          <w:lang w:val="en-US"/>
        </w:rPr>
        <w:t>conditions stated in</w:t>
      </w:r>
      <w:r w:rsidR="00462AB3" w:rsidRPr="0081691B">
        <w:rPr>
          <w:rFonts w:ascii="Times New Roman" w:hAnsi="Times New Roman" w:cs="Times New Roman"/>
          <w:bCs/>
          <w:lang w:val="en-US"/>
        </w:rPr>
        <w:t xml:space="preserve"> </w:t>
      </w:r>
      <w:r w:rsidR="007C78FE" w:rsidRPr="00673FA4">
        <w:rPr>
          <w:rFonts w:ascii="Times New Roman" w:hAnsi="Times New Roman" w:cs="Times New Roman"/>
          <w:lang w:val="en-US"/>
        </w:rPr>
        <w:t xml:space="preserve">ESOP </w:t>
      </w:r>
      <w:r w:rsidR="00462AB3">
        <w:rPr>
          <w:rFonts w:ascii="Times New Roman" w:hAnsi="Times New Roman" w:cs="Times New Roman"/>
          <w:lang w:val="en-US"/>
        </w:rPr>
        <w:t>Smart Contract</w:t>
      </w:r>
      <w:r w:rsidR="00462AB3" w:rsidRPr="00005CA1">
        <w:rPr>
          <w:rFonts w:ascii="Times New Roman" w:hAnsi="Times New Roman" w:cs="Times New Roman"/>
          <w:bCs/>
          <w:lang w:val="en-US"/>
        </w:rPr>
        <w:t xml:space="preserve"> </w:t>
      </w:r>
      <w:r w:rsidR="00FD3140" w:rsidRPr="00005CA1">
        <w:rPr>
          <w:rFonts w:ascii="Times New Roman" w:hAnsi="Times New Roman" w:cs="Times New Roman"/>
          <w:bCs/>
          <w:lang w:val="en-US"/>
        </w:rPr>
        <w:t>with exclusion of its conflict of law rules</w:t>
      </w:r>
      <w:r w:rsidR="00361965" w:rsidRPr="00005CA1">
        <w:rPr>
          <w:rFonts w:ascii="Times New Roman" w:hAnsi="Times New Roman" w:cs="Times New Roman"/>
          <w:bCs/>
          <w:lang w:val="en-US"/>
        </w:rPr>
        <w:t xml:space="preserve"> and the UN Convention on Contracts for the International Sale of Goods</w:t>
      </w:r>
      <w:r w:rsidR="00FD3140" w:rsidRPr="0081691B">
        <w:rPr>
          <w:rFonts w:ascii="Times New Roman" w:hAnsi="Times New Roman" w:cs="Times New Roman"/>
          <w:bCs/>
          <w:lang w:val="en-US"/>
        </w:rPr>
        <w:t>.</w:t>
      </w:r>
    </w:p>
    <w:p w14:paraId="30157DA5" w14:textId="63065B74" w:rsidR="00FE75DF" w:rsidRDefault="00467D1E" w:rsidP="00467D1E">
      <w:pPr>
        <w:pStyle w:val="Standa"/>
        <w:numPr>
          <w:ilvl w:val="1"/>
          <w:numId w:val="34"/>
        </w:numPr>
        <w:spacing w:line="360" w:lineRule="auto"/>
        <w:ind w:left="1843" w:right="582" w:hanging="709"/>
        <w:jc w:val="both"/>
        <w:rPr>
          <w:rFonts w:ascii="Times New Roman" w:hAnsi="Times New Roman" w:cs="Times New Roman"/>
          <w:bCs/>
          <w:lang w:val="en-US"/>
        </w:rPr>
      </w:pPr>
      <w:r w:rsidRPr="00FE75DF">
        <w:rPr>
          <w:rFonts w:ascii="Times New Roman" w:hAnsi="Times New Roman" w:cs="Times New Roman"/>
          <w:bCs/>
          <w:lang w:val="en-US"/>
        </w:rPr>
        <w:t>In case of fork of Ethereum network where fork is understood as a consensus algorithm change that splits existing Ethereum network into one or more networks where Smart Contract state may be independently changed, only one network will be supported by {company} identified by {</w:t>
      </w:r>
      <w:r w:rsidR="008136F7">
        <w:rPr>
          <w:rFonts w:ascii="Times New Roman" w:hAnsi="Times New Roman" w:cs="Times New Roman"/>
          <w:bCs/>
          <w:lang w:val="en-US"/>
        </w:rPr>
        <w:t>company-</w:t>
      </w:r>
      <w:r w:rsidR="000F3D1F">
        <w:rPr>
          <w:rFonts w:ascii="Times New Roman" w:hAnsi="Times New Roman" w:cs="Times New Roman"/>
          <w:bCs/>
          <w:lang w:val="en-US"/>
        </w:rPr>
        <w:t>address</w:t>
      </w:r>
      <w:r w:rsidRPr="00FE75DF">
        <w:rPr>
          <w:rFonts w:ascii="Times New Roman" w:hAnsi="Times New Roman" w:cs="Times New Roman"/>
          <w:bCs/>
          <w:lang w:val="en-US"/>
        </w:rPr>
        <w:t xml:space="preserve">}. On unsupported </w:t>
      </w:r>
      <w:r w:rsidRPr="00FE75DF">
        <w:rPr>
          <w:rFonts w:ascii="Times New Roman" w:hAnsi="Times New Roman" w:cs="Times New Roman"/>
          <w:bCs/>
          <w:lang w:val="en-US"/>
        </w:rPr>
        <w:lastRenderedPageBreak/>
        <w:t>networks ESOP Smart Contract will be erased (‘selfdestruct’) from blocks added after the fork.</w:t>
      </w:r>
    </w:p>
    <w:p w14:paraId="4381FFED" w14:textId="77777777" w:rsidR="00467D1E" w:rsidRDefault="00467D1E" w:rsidP="00467D1E">
      <w:pPr>
        <w:pStyle w:val="Standa"/>
        <w:numPr>
          <w:ilvl w:val="1"/>
          <w:numId w:val="34"/>
        </w:numPr>
        <w:spacing w:line="360" w:lineRule="auto"/>
        <w:ind w:left="1843" w:right="582" w:hanging="709"/>
        <w:jc w:val="both"/>
        <w:rPr>
          <w:rFonts w:ascii="Times New Roman" w:hAnsi="Times New Roman" w:cs="Times New Roman"/>
          <w:bCs/>
          <w:lang w:val="en-US"/>
        </w:rPr>
      </w:pPr>
      <w:bookmarkStart w:id="11" w:name="_Ref480366043"/>
      <w:r>
        <w:rPr>
          <w:rFonts w:ascii="Times New Roman" w:hAnsi="Times New Roman" w:cs="Times New Roman"/>
          <w:bCs/>
          <w:lang w:val="en-US"/>
        </w:rPr>
        <w:t xml:space="preserve">ESOP Smart Contract provides a mechanism to amend smart contract code without </w:t>
      </w:r>
      <w:r w:rsidRPr="00467D1E">
        <w:rPr>
          <w:rFonts w:ascii="Times New Roman" w:hAnsi="Times New Roman" w:cs="Times New Roman"/>
          <w:bCs/>
          <w:lang w:val="en-US"/>
        </w:rPr>
        <w:t>Employee</w:t>
      </w:r>
      <w:r>
        <w:rPr>
          <w:rFonts w:ascii="Times New Roman" w:hAnsi="Times New Roman" w:cs="Times New Roman"/>
          <w:bCs/>
          <w:lang w:val="en-US"/>
        </w:rPr>
        <w:t xml:space="preserve"> authorization. This mechanism may be used to exclusively resolve </w:t>
      </w:r>
      <w:r w:rsidR="00C56E8B">
        <w:rPr>
          <w:rFonts w:ascii="Times New Roman" w:hAnsi="Times New Roman" w:cs="Times New Roman"/>
          <w:bCs/>
          <w:lang w:val="en-US"/>
        </w:rPr>
        <w:t xml:space="preserve">issues </w:t>
      </w:r>
      <w:r>
        <w:rPr>
          <w:rFonts w:ascii="Times New Roman" w:hAnsi="Times New Roman" w:cs="Times New Roman"/>
          <w:bCs/>
          <w:lang w:val="en-US"/>
        </w:rPr>
        <w:t xml:space="preserve">with </w:t>
      </w:r>
      <w:r w:rsidR="009379C8">
        <w:rPr>
          <w:rFonts w:ascii="Times New Roman" w:hAnsi="Times New Roman" w:cs="Times New Roman"/>
          <w:bCs/>
          <w:lang w:val="en-US"/>
        </w:rPr>
        <w:t xml:space="preserve">(i) smart contract </w:t>
      </w:r>
      <w:r>
        <w:rPr>
          <w:rFonts w:ascii="Times New Roman" w:hAnsi="Times New Roman" w:cs="Times New Roman"/>
          <w:bCs/>
          <w:lang w:val="en-US"/>
        </w:rPr>
        <w:t>security</w:t>
      </w:r>
      <w:r w:rsidR="00C56E8B">
        <w:rPr>
          <w:rFonts w:ascii="Times New Roman" w:hAnsi="Times New Roman" w:cs="Times New Roman"/>
          <w:bCs/>
          <w:lang w:val="en-US"/>
        </w:rPr>
        <w:t>;</w:t>
      </w:r>
      <w:r>
        <w:rPr>
          <w:rFonts w:ascii="Times New Roman" w:hAnsi="Times New Roman" w:cs="Times New Roman"/>
          <w:bCs/>
          <w:lang w:val="en-US"/>
        </w:rPr>
        <w:t xml:space="preserve"> </w:t>
      </w:r>
      <w:r w:rsidR="009379C8">
        <w:rPr>
          <w:rFonts w:ascii="Times New Roman" w:hAnsi="Times New Roman" w:cs="Times New Roman"/>
          <w:bCs/>
          <w:lang w:val="en-US"/>
        </w:rPr>
        <w:t>(ii) non-intentional</w:t>
      </w:r>
      <w:r>
        <w:rPr>
          <w:rFonts w:ascii="Times New Roman" w:hAnsi="Times New Roman" w:cs="Times New Roman"/>
          <w:bCs/>
          <w:lang w:val="en-US"/>
        </w:rPr>
        <w:t xml:space="preserve"> deviations from </w:t>
      </w:r>
      <w:r w:rsidR="00C56E8B">
        <w:rPr>
          <w:rFonts w:ascii="Times New Roman" w:hAnsi="Times New Roman" w:cs="Times New Roman"/>
          <w:bCs/>
          <w:lang w:val="en-US"/>
        </w:rPr>
        <w:t xml:space="preserve">regulations </w:t>
      </w:r>
      <w:r>
        <w:rPr>
          <w:rFonts w:ascii="Times New Roman" w:hAnsi="Times New Roman" w:cs="Times New Roman"/>
          <w:bCs/>
          <w:lang w:val="en-US"/>
        </w:rPr>
        <w:t>as pr</w:t>
      </w:r>
      <w:r w:rsidR="00C56E8B">
        <w:rPr>
          <w:rFonts w:ascii="Times New Roman" w:hAnsi="Times New Roman" w:cs="Times New Roman"/>
          <w:bCs/>
          <w:lang w:val="en-US"/>
        </w:rPr>
        <w:t xml:space="preserve">ovided </w:t>
      </w:r>
      <w:r>
        <w:rPr>
          <w:rFonts w:ascii="Times New Roman" w:hAnsi="Times New Roman" w:cs="Times New Roman"/>
          <w:bCs/>
          <w:lang w:val="en-US"/>
        </w:rPr>
        <w:t xml:space="preserve">in </w:t>
      </w:r>
      <w:r w:rsidR="00C56E8B">
        <w:rPr>
          <w:rFonts w:ascii="Times New Roman" w:hAnsi="Times New Roman" w:cs="Times New Roman"/>
          <w:bCs/>
          <w:lang w:val="en-US"/>
        </w:rPr>
        <w:t>sections</w:t>
      </w:r>
      <w:r>
        <w:rPr>
          <w:rFonts w:ascii="Times New Roman" w:hAnsi="Times New Roman" w:cs="Times New Roman"/>
          <w:bCs/>
          <w:lang w:val="en-US"/>
        </w:rPr>
        <w:t xml:space="preserve"> 2 and 3 </w:t>
      </w:r>
      <w:r w:rsidR="00C56E8B">
        <w:rPr>
          <w:rFonts w:ascii="Times New Roman" w:hAnsi="Times New Roman" w:cs="Times New Roman"/>
          <w:bCs/>
          <w:lang w:val="en-US"/>
        </w:rPr>
        <w:t xml:space="preserve">hereof </w:t>
      </w:r>
      <w:r>
        <w:rPr>
          <w:rFonts w:ascii="Times New Roman" w:hAnsi="Times New Roman" w:cs="Times New Roman"/>
          <w:bCs/>
          <w:lang w:val="en-US"/>
        </w:rPr>
        <w:t>(</w:t>
      </w:r>
      <w:r w:rsidR="00C56E8B">
        <w:rPr>
          <w:rFonts w:ascii="Times New Roman" w:hAnsi="Times New Roman" w:cs="Times New Roman"/>
          <w:bCs/>
          <w:lang w:val="en-US"/>
        </w:rPr>
        <w:t xml:space="preserve">the </w:t>
      </w:r>
      <w:r>
        <w:rPr>
          <w:rFonts w:ascii="Times New Roman" w:hAnsi="Times New Roman" w:cs="Times New Roman"/>
          <w:bCs/>
          <w:lang w:val="en-US"/>
        </w:rPr>
        <w:t>“</w:t>
      </w:r>
      <w:r w:rsidR="00C56E8B">
        <w:rPr>
          <w:rFonts w:ascii="Times New Roman" w:hAnsi="Times New Roman" w:cs="Times New Roman"/>
          <w:b/>
          <w:bCs/>
          <w:lang w:val="en-US"/>
        </w:rPr>
        <w:t>B</w:t>
      </w:r>
      <w:r>
        <w:rPr>
          <w:rFonts w:ascii="Times New Roman" w:hAnsi="Times New Roman" w:cs="Times New Roman"/>
          <w:b/>
          <w:bCs/>
          <w:lang w:val="en-US"/>
        </w:rPr>
        <w:t>ugs</w:t>
      </w:r>
      <w:r>
        <w:rPr>
          <w:rFonts w:ascii="Times New Roman" w:hAnsi="Times New Roman" w:cs="Times New Roman"/>
          <w:bCs/>
          <w:lang w:val="en-US"/>
        </w:rPr>
        <w:t>”)</w:t>
      </w:r>
      <w:r w:rsidR="00C56E8B">
        <w:rPr>
          <w:rFonts w:ascii="Times New Roman" w:hAnsi="Times New Roman" w:cs="Times New Roman"/>
          <w:bCs/>
          <w:lang w:val="en-US"/>
        </w:rPr>
        <w:t>;</w:t>
      </w:r>
      <w:r w:rsidR="009379C8">
        <w:rPr>
          <w:rFonts w:ascii="Times New Roman" w:hAnsi="Times New Roman" w:cs="Times New Roman"/>
          <w:bCs/>
          <w:lang w:val="en-US"/>
        </w:rPr>
        <w:t xml:space="preserve"> (iii) change the structure of the source code, class interfaces, program control flow </w:t>
      </w:r>
      <w:r w:rsidR="00257082">
        <w:rPr>
          <w:rFonts w:ascii="Times New Roman" w:hAnsi="Times New Roman" w:cs="Times New Roman"/>
          <w:bCs/>
          <w:lang w:val="en-US"/>
        </w:rPr>
        <w:t>etc.</w:t>
      </w:r>
      <w:r w:rsidR="009379C8">
        <w:rPr>
          <w:rFonts w:ascii="Times New Roman" w:hAnsi="Times New Roman" w:cs="Times New Roman"/>
          <w:bCs/>
          <w:lang w:val="en-US"/>
        </w:rPr>
        <w:t xml:space="preserve"> (</w:t>
      </w:r>
      <w:r w:rsidR="00C56E8B">
        <w:rPr>
          <w:rFonts w:ascii="Times New Roman" w:hAnsi="Times New Roman" w:cs="Times New Roman"/>
          <w:bCs/>
          <w:lang w:val="en-US"/>
        </w:rPr>
        <w:t xml:space="preserve">the </w:t>
      </w:r>
      <w:r w:rsidR="009379C8">
        <w:rPr>
          <w:rFonts w:ascii="Times New Roman" w:hAnsi="Times New Roman" w:cs="Times New Roman"/>
          <w:bCs/>
          <w:lang w:val="en-US"/>
        </w:rPr>
        <w:t>“</w:t>
      </w:r>
      <w:r w:rsidR="009379C8" w:rsidRPr="004E633B">
        <w:rPr>
          <w:rFonts w:ascii="Times New Roman" w:hAnsi="Times New Roman" w:cs="Times New Roman"/>
          <w:b/>
          <w:bCs/>
          <w:lang w:val="en-US"/>
        </w:rPr>
        <w:t>Code Refactoring</w:t>
      </w:r>
      <w:r w:rsidR="009379C8">
        <w:rPr>
          <w:rFonts w:ascii="Times New Roman" w:hAnsi="Times New Roman" w:cs="Times New Roman"/>
          <w:bCs/>
          <w:lang w:val="en-US"/>
        </w:rPr>
        <w:t xml:space="preserve">”) if this does not change </w:t>
      </w:r>
      <w:r w:rsidR="00C56E8B">
        <w:rPr>
          <w:rFonts w:ascii="Times New Roman" w:hAnsi="Times New Roman" w:cs="Times New Roman"/>
          <w:bCs/>
          <w:lang w:val="en-US"/>
        </w:rPr>
        <w:t>regulations provided for</w:t>
      </w:r>
      <w:r w:rsidR="009379C8">
        <w:rPr>
          <w:rFonts w:ascii="Times New Roman" w:hAnsi="Times New Roman" w:cs="Times New Roman"/>
          <w:bCs/>
          <w:lang w:val="en-US"/>
        </w:rPr>
        <w:t xml:space="preserve"> in </w:t>
      </w:r>
      <w:r w:rsidR="00C56E8B">
        <w:rPr>
          <w:rFonts w:ascii="Times New Roman" w:hAnsi="Times New Roman" w:cs="Times New Roman"/>
          <w:bCs/>
          <w:lang w:val="en-US"/>
        </w:rPr>
        <w:t xml:space="preserve">sections </w:t>
      </w:r>
      <w:r w:rsidR="00045FF0">
        <w:rPr>
          <w:rFonts w:ascii="Times New Roman" w:hAnsi="Times New Roman" w:cs="Times New Roman"/>
          <w:bCs/>
          <w:lang w:val="en-US"/>
        </w:rPr>
        <w:t xml:space="preserve">1, 2 and 3 </w:t>
      </w:r>
      <w:r w:rsidR="00C56E8B">
        <w:rPr>
          <w:rFonts w:ascii="Times New Roman" w:hAnsi="Times New Roman" w:cs="Times New Roman"/>
          <w:bCs/>
          <w:lang w:val="en-US"/>
        </w:rPr>
        <w:t xml:space="preserve">hereof; </w:t>
      </w:r>
      <w:r w:rsidR="00045FF0">
        <w:rPr>
          <w:rFonts w:ascii="Times New Roman" w:hAnsi="Times New Roman" w:cs="Times New Roman"/>
          <w:bCs/>
          <w:lang w:val="en-US"/>
        </w:rPr>
        <w:t>(iv) translate</w:t>
      </w:r>
      <w:r w:rsidR="009379C8">
        <w:rPr>
          <w:rFonts w:ascii="Times New Roman" w:hAnsi="Times New Roman" w:cs="Times New Roman"/>
          <w:bCs/>
          <w:lang w:val="en-US"/>
        </w:rPr>
        <w:t xml:space="preserve"> </w:t>
      </w:r>
      <w:r w:rsidR="00045FF0">
        <w:rPr>
          <w:rFonts w:ascii="Times New Roman" w:hAnsi="Times New Roman" w:cs="Times New Roman"/>
          <w:bCs/>
          <w:lang w:val="en-US"/>
        </w:rPr>
        <w:t>source</w:t>
      </w:r>
      <w:r w:rsidR="009379C8">
        <w:rPr>
          <w:rFonts w:ascii="Times New Roman" w:hAnsi="Times New Roman" w:cs="Times New Roman"/>
          <w:bCs/>
          <w:lang w:val="en-US"/>
        </w:rPr>
        <w:t xml:space="preserve"> code to other computer language without </w:t>
      </w:r>
      <w:r w:rsidR="00C56E8B">
        <w:rPr>
          <w:rFonts w:ascii="Times New Roman" w:hAnsi="Times New Roman" w:cs="Times New Roman"/>
          <w:bCs/>
          <w:lang w:val="en-US"/>
        </w:rPr>
        <w:t xml:space="preserve">affecting </w:t>
      </w:r>
      <w:r w:rsidR="009379C8">
        <w:rPr>
          <w:rFonts w:ascii="Times New Roman" w:hAnsi="Times New Roman" w:cs="Times New Roman"/>
          <w:bCs/>
          <w:lang w:val="en-US"/>
        </w:rPr>
        <w:t xml:space="preserve">the </w:t>
      </w:r>
      <w:r w:rsidR="00C56E8B">
        <w:rPr>
          <w:rFonts w:ascii="Times New Roman" w:hAnsi="Times New Roman" w:cs="Times New Roman"/>
          <w:bCs/>
          <w:lang w:val="en-US"/>
        </w:rPr>
        <w:t xml:space="preserve">regulations provided for </w:t>
      </w:r>
      <w:r w:rsidR="009379C8">
        <w:rPr>
          <w:rFonts w:ascii="Times New Roman" w:hAnsi="Times New Roman" w:cs="Times New Roman"/>
          <w:bCs/>
          <w:lang w:val="en-US"/>
        </w:rPr>
        <w:t xml:space="preserve">in </w:t>
      </w:r>
      <w:r w:rsidR="00C56E8B">
        <w:rPr>
          <w:rFonts w:ascii="Times New Roman" w:hAnsi="Times New Roman" w:cs="Times New Roman"/>
          <w:bCs/>
          <w:lang w:val="en-US"/>
        </w:rPr>
        <w:t xml:space="preserve">sections </w:t>
      </w:r>
      <w:r w:rsidR="00045FF0">
        <w:rPr>
          <w:rFonts w:ascii="Times New Roman" w:hAnsi="Times New Roman" w:cs="Times New Roman"/>
          <w:bCs/>
          <w:lang w:val="en-US"/>
        </w:rPr>
        <w:t xml:space="preserve">1, </w:t>
      </w:r>
      <w:r w:rsidR="009379C8">
        <w:rPr>
          <w:rFonts w:ascii="Times New Roman" w:hAnsi="Times New Roman" w:cs="Times New Roman"/>
          <w:bCs/>
          <w:lang w:val="en-US"/>
        </w:rPr>
        <w:t>2 and 3</w:t>
      </w:r>
      <w:r w:rsidR="00C56E8B">
        <w:rPr>
          <w:rFonts w:ascii="Times New Roman" w:hAnsi="Times New Roman" w:cs="Times New Roman"/>
          <w:bCs/>
          <w:lang w:val="en-US"/>
        </w:rPr>
        <w:t>;</w:t>
      </w:r>
      <w:r w:rsidR="009379C8">
        <w:rPr>
          <w:rFonts w:ascii="Times New Roman" w:hAnsi="Times New Roman" w:cs="Times New Roman"/>
          <w:bCs/>
          <w:lang w:val="en-US"/>
        </w:rPr>
        <w:t xml:space="preserve"> </w:t>
      </w:r>
      <w:r w:rsidR="00257082">
        <w:rPr>
          <w:rFonts w:ascii="Times New Roman" w:hAnsi="Times New Roman" w:cs="Times New Roman"/>
          <w:bCs/>
          <w:lang w:val="en-US"/>
        </w:rPr>
        <w:t>(v</w:t>
      </w:r>
      <w:r w:rsidR="009379C8">
        <w:rPr>
          <w:rFonts w:ascii="Times New Roman" w:hAnsi="Times New Roman" w:cs="Times New Roman"/>
          <w:bCs/>
          <w:lang w:val="en-US"/>
        </w:rPr>
        <w:t>)</w:t>
      </w:r>
      <w:r>
        <w:rPr>
          <w:rFonts w:ascii="Times New Roman" w:hAnsi="Times New Roman" w:cs="Times New Roman"/>
          <w:bCs/>
          <w:lang w:val="en-US"/>
        </w:rPr>
        <w:t xml:space="preserve"> amend the ESOP </w:t>
      </w:r>
      <w:r w:rsidR="00C56E8B">
        <w:rPr>
          <w:rFonts w:ascii="Times New Roman" w:hAnsi="Times New Roman" w:cs="Times New Roman"/>
          <w:bCs/>
          <w:lang w:val="en-US"/>
        </w:rPr>
        <w:t xml:space="preserve">provisions </w:t>
      </w:r>
      <w:r>
        <w:rPr>
          <w:rFonts w:ascii="Times New Roman" w:hAnsi="Times New Roman" w:cs="Times New Roman"/>
          <w:bCs/>
          <w:lang w:val="en-US"/>
        </w:rPr>
        <w:t xml:space="preserve">that became invalid or impracticable due to external </w:t>
      </w:r>
      <w:r w:rsidR="00C56E8B">
        <w:rPr>
          <w:rFonts w:ascii="Times New Roman" w:hAnsi="Times New Roman" w:cs="Times New Roman"/>
          <w:bCs/>
          <w:lang w:val="en-US"/>
        </w:rPr>
        <w:t>effects.</w:t>
      </w:r>
      <w:bookmarkEnd w:id="11"/>
    </w:p>
    <w:p w14:paraId="6D4410E5" w14:textId="77777777" w:rsidR="00FE75DF" w:rsidRDefault="00467D1E" w:rsidP="00467D1E">
      <w:pPr>
        <w:pStyle w:val="Standa"/>
        <w:numPr>
          <w:ilvl w:val="1"/>
          <w:numId w:val="34"/>
        </w:numPr>
        <w:spacing w:line="360" w:lineRule="auto"/>
        <w:ind w:left="1843" w:right="582" w:hanging="709"/>
        <w:jc w:val="both"/>
        <w:rPr>
          <w:rFonts w:ascii="Times New Roman" w:hAnsi="Times New Roman" w:cs="Times New Roman"/>
          <w:bCs/>
          <w:lang w:val="en-US"/>
        </w:rPr>
      </w:pPr>
      <w:bookmarkStart w:id="12" w:name="_Ref480366045"/>
      <w:r w:rsidRPr="00060B59">
        <w:rPr>
          <w:rFonts w:ascii="Times New Roman" w:hAnsi="Times New Roman" w:cs="Times New Roman"/>
          <w:bCs/>
          <w:lang w:val="en-US"/>
        </w:rPr>
        <w:t xml:space="preserve">No modification or amendment to ESOP </w:t>
      </w:r>
      <w:r>
        <w:rPr>
          <w:rFonts w:ascii="Times New Roman" w:hAnsi="Times New Roman" w:cs="Times New Roman"/>
          <w:bCs/>
          <w:lang w:val="en-US"/>
        </w:rPr>
        <w:t>Smart</w:t>
      </w:r>
      <w:r w:rsidRPr="00060B59">
        <w:rPr>
          <w:rFonts w:ascii="Times New Roman" w:hAnsi="Times New Roman" w:cs="Times New Roman"/>
          <w:bCs/>
          <w:lang w:val="en-US"/>
        </w:rPr>
        <w:t xml:space="preserve"> </w:t>
      </w:r>
      <w:r>
        <w:rPr>
          <w:rFonts w:ascii="Times New Roman" w:hAnsi="Times New Roman" w:cs="Times New Roman"/>
          <w:bCs/>
          <w:lang w:val="en-US"/>
        </w:rPr>
        <w:t xml:space="preserve">Contract </w:t>
      </w:r>
      <w:r w:rsidRPr="00060B59">
        <w:rPr>
          <w:rFonts w:ascii="Times New Roman" w:hAnsi="Times New Roman" w:cs="Times New Roman"/>
          <w:bCs/>
          <w:lang w:val="en-US"/>
        </w:rPr>
        <w:t xml:space="preserve">shall be effective unless authorized </w:t>
      </w:r>
      <w:r>
        <w:rPr>
          <w:rFonts w:ascii="Times New Roman" w:hAnsi="Times New Roman" w:cs="Times New Roman"/>
          <w:bCs/>
          <w:lang w:val="en-US"/>
        </w:rPr>
        <w:t xml:space="preserve">by </w:t>
      </w:r>
      <w:r w:rsidRPr="00060B59">
        <w:rPr>
          <w:rFonts w:ascii="Times New Roman" w:hAnsi="Times New Roman" w:cs="Times New Roman"/>
          <w:bCs/>
          <w:lang w:val="en-US"/>
        </w:rPr>
        <w:t>each Party</w:t>
      </w:r>
      <w:r>
        <w:rPr>
          <w:rFonts w:ascii="Times New Roman" w:hAnsi="Times New Roman" w:cs="Times New Roman"/>
          <w:bCs/>
          <w:lang w:val="en-US"/>
        </w:rPr>
        <w:t xml:space="preserve"> by signing updated ESOP Smart Contract and voiding existing contract via </w:t>
      </w:r>
      <w:r w:rsidR="00257082">
        <w:rPr>
          <w:rFonts w:ascii="Times New Roman" w:hAnsi="Times New Roman" w:cs="Times New Roman"/>
          <w:bCs/>
          <w:lang w:val="en-US"/>
        </w:rPr>
        <w:t>Subscription Form in amended ESOP Smart Contract</w:t>
      </w:r>
      <w:r>
        <w:rPr>
          <w:rFonts w:ascii="Times New Roman" w:hAnsi="Times New Roman" w:cs="Times New Roman"/>
          <w:bCs/>
          <w:lang w:val="en-US"/>
        </w:rPr>
        <w:t xml:space="preserve">. </w:t>
      </w:r>
      <w:bookmarkEnd w:id="12"/>
    </w:p>
    <w:p w14:paraId="67490D50" w14:textId="77777777" w:rsidR="005D371F" w:rsidRPr="00467D1E" w:rsidRDefault="00931BC7" w:rsidP="00467D1E">
      <w:pPr>
        <w:pStyle w:val="Standa"/>
        <w:numPr>
          <w:ilvl w:val="1"/>
          <w:numId w:val="34"/>
        </w:numPr>
        <w:spacing w:line="360" w:lineRule="auto"/>
        <w:ind w:left="1843" w:right="582" w:hanging="709"/>
        <w:jc w:val="both"/>
        <w:rPr>
          <w:rFonts w:ascii="Times New Roman" w:hAnsi="Times New Roman" w:cs="Times New Roman"/>
          <w:bCs/>
          <w:lang w:val="en-US"/>
        </w:rPr>
      </w:pPr>
      <w:r>
        <w:rPr>
          <w:rFonts w:ascii="Times New Roman" w:hAnsi="Times New Roman" w:cs="Times New Roman"/>
          <w:bCs/>
          <w:lang w:val="en-US"/>
        </w:rPr>
        <w:t xml:space="preserve">Any amended of the ESOP Smart Contract pursuant to sections </w:t>
      </w:r>
      <w:r>
        <w:rPr>
          <w:rFonts w:ascii="Times New Roman" w:hAnsi="Times New Roman" w:cs="Times New Roman"/>
          <w:bCs/>
          <w:lang w:val="en-US"/>
        </w:rPr>
        <w:fldChar w:fldCharType="begin"/>
      </w:r>
      <w:r>
        <w:rPr>
          <w:rFonts w:ascii="Times New Roman" w:hAnsi="Times New Roman" w:cs="Times New Roman"/>
          <w:bCs/>
          <w:lang w:val="en-US"/>
        </w:rPr>
        <w:instrText xml:space="preserve"> REF _Ref480366043 \r \h </w:instrText>
      </w:r>
      <w:r>
        <w:rPr>
          <w:rFonts w:ascii="Times New Roman" w:hAnsi="Times New Roman" w:cs="Times New Roman"/>
          <w:bCs/>
          <w:lang w:val="en-US"/>
        </w:rPr>
      </w:r>
      <w:r>
        <w:rPr>
          <w:rFonts w:ascii="Times New Roman" w:hAnsi="Times New Roman" w:cs="Times New Roman"/>
          <w:bCs/>
          <w:lang w:val="en-US"/>
        </w:rPr>
        <w:fldChar w:fldCharType="separate"/>
      </w:r>
      <w:r>
        <w:rPr>
          <w:rFonts w:ascii="Times New Roman" w:hAnsi="Times New Roman" w:cs="Times New Roman"/>
          <w:bCs/>
          <w:lang w:val="en-US"/>
        </w:rPr>
        <w:t>8.3</w:t>
      </w:r>
      <w:r>
        <w:rPr>
          <w:rFonts w:ascii="Times New Roman" w:hAnsi="Times New Roman" w:cs="Times New Roman"/>
          <w:bCs/>
          <w:lang w:val="en-US"/>
        </w:rPr>
        <w:fldChar w:fldCharType="end"/>
      </w:r>
      <w:r>
        <w:rPr>
          <w:rFonts w:ascii="Times New Roman" w:hAnsi="Times New Roman" w:cs="Times New Roman"/>
          <w:bCs/>
          <w:lang w:val="en-US"/>
        </w:rPr>
        <w:t xml:space="preserve"> and/or </w:t>
      </w:r>
      <w:r>
        <w:rPr>
          <w:rFonts w:ascii="Times New Roman" w:hAnsi="Times New Roman" w:cs="Times New Roman"/>
          <w:bCs/>
          <w:lang w:val="en-US"/>
        </w:rPr>
        <w:fldChar w:fldCharType="begin"/>
      </w:r>
      <w:r>
        <w:rPr>
          <w:rFonts w:ascii="Times New Roman" w:hAnsi="Times New Roman" w:cs="Times New Roman"/>
          <w:bCs/>
          <w:lang w:val="en-US"/>
        </w:rPr>
        <w:instrText xml:space="preserve"> REF _Ref480366045 \r \h </w:instrText>
      </w:r>
      <w:r>
        <w:rPr>
          <w:rFonts w:ascii="Times New Roman" w:hAnsi="Times New Roman" w:cs="Times New Roman"/>
          <w:bCs/>
          <w:lang w:val="en-US"/>
        </w:rPr>
      </w:r>
      <w:r>
        <w:rPr>
          <w:rFonts w:ascii="Times New Roman" w:hAnsi="Times New Roman" w:cs="Times New Roman"/>
          <w:bCs/>
          <w:lang w:val="en-US"/>
        </w:rPr>
        <w:fldChar w:fldCharType="separate"/>
      </w:r>
      <w:r>
        <w:rPr>
          <w:rFonts w:ascii="Times New Roman" w:hAnsi="Times New Roman" w:cs="Times New Roman"/>
          <w:bCs/>
          <w:lang w:val="en-US"/>
        </w:rPr>
        <w:t>8.4</w:t>
      </w:r>
      <w:r>
        <w:rPr>
          <w:rFonts w:ascii="Times New Roman" w:hAnsi="Times New Roman" w:cs="Times New Roman"/>
          <w:bCs/>
          <w:lang w:val="en-US"/>
        </w:rPr>
        <w:fldChar w:fldCharType="end"/>
      </w:r>
      <w:r>
        <w:rPr>
          <w:rFonts w:ascii="Times New Roman" w:hAnsi="Times New Roman" w:cs="Times New Roman"/>
          <w:bCs/>
          <w:lang w:val="en-US"/>
        </w:rPr>
        <w:t xml:space="preserve"> hereof shall be reflected in a corresponding amendment of the Terms. </w:t>
      </w:r>
    </w:p>
    <w:p w14:paraId="78909418" w14:textId="77777777" w:rsidR="00046C6A" w:rsidRPr="00005CA1" w:rsidRDefault="00046C6A" w:rsidP="004E633B">
      <w:pPr>
        <w:rPr>
          <w:b/>
          <w:sz w:val="22"/>
          <w:szCs w:val="22"/>
          <w:lang w:val="en-US"/>
        </w:rPr>
      </w:pPr>
    </w:p>
    <w:p w14:paraId="5D8E5B59" w14:textId="77777777" w:rsidR="00BB65E7" w:rsidRPr="00673FA4" w:rsidRDefault="00BB65E7" w:rsidP="006A3071">
      <w:pPr>
        <w:jc w:val="center"/>
        <w:rPr>
          <w:b/>
          <w:bCs/>
          <w:sz w:val="22"/>
          <w:szCs w:val="22"/>
          <w:lang w:val="en-US"/>
        </w:rPr>
      </w:pPr>
      <w:r w:rsidRPr="00673FA4">
        <w:rPr>
          <w:b/>
          <w:bCs/>
          <w:sz w:val="22"/>
          <w:szCs w:val="22"/>
          <w:lang w:val="en-US"/>
        </w:rPr>
        <w:br w:type="page"/>
      </w:r>
    </w:p>
    <w:p w14:paraId="39533E46" w14:textId="4B02067E" w:rsidR="00724136" w:rsidRDefault="001C11E8" w:rsidP="006A3071">
      <w:pPr>
        <w:jc w:val="center"/>
        <w:rPr>
          <w:b/>
          <w:sz w:val="22"/>
          <w:szCs w:val="22"/>
          <w:lang w:val="en-US"/>
        </w:rPr>
      </w:pPr>
      <w:r>
        <w:rPr>
          <w:b/>
          <w:sz w:val="22"/>
          <w:szCs w:val="22"/>
          <w:lang w:val="en-US"/>
        </w:rPr>
        <w:lastRenderedPageBreak/>
        <w:t xml:space="preserve">{company} identified by </w:t>
      </w:r>
      <w:r w:rsidR="007D4F58">
        <w:rPr>
          <w:b/>
          <w:sz w:val="22"/>
          <w:szCs w:val="22"/>
          <w:lang w:val="en-US"/>
        </w:rPr>
        <w:t>Ethereum address</w:t>
      </w:r>
      <w:r>
        <w:rPr>
          <w:b/>
          <w:sz w:val="22"/>
          <w:szCs w:val="22"/>
          <w:lang w:val="en-US"/>
        </w:rPr>
        <w:t xml:space="preserve"> </w:t>
      </w:r>
      <w:r w:rsidRPr="001C11E8">
        <w:rPr>
          <w:b/>
          <w:sz w:val="22"/>
          <w:szCs w:val="22"/>
          <w:lang w:val="en-US"/>
        </w:rPr>
        <w:t>{company-</w:t>
      </w:r>
      <w:r w:rsidR="007D4F58">
        <w:rPr>
          <w:b/>
          <w:sz w:val="22"/>
          <w:szCs w:val="22"/>
          <w:lang w:val="en-US"/>
        </w:rPr>
        <w:t>address</w:t>
      </w:r>
      <w:r w:rsidRPr="001C11E8">
        <w:rPr>
          <w:b/>
          <w:sz w:val="22"/>
          <w:szCs w:val="22"/>
          <w:lang w:val="en-US"/>
        </w:rPr>
        <w:t>}</w:t>
      </w:r>
    </w:p>
    <w:p w14:paraId="50861D27" w14:textId="441953A9" w:rsidR="005B1F3B" w:rsidRDefault="005B1F3B" w:rsidP="006A3071">
      <w:pPr>
        <w:jc w:val="center"/>
        <w:rPr>
          <w:b/>
          <w:sz w:val="22"/>
          <w:szCs w:val="22"/>
          <w:lang w:val="en-US"/>
        </w:rPr>
      </w:pPr>
      <w:r>
        <w:rPr>
          <w:b/>
          <w:sz w:val="22"/>
          <w:szCs w:val="22"/>
          <w:lang w:val="en-US"/>
        </w:rPr>
        <w:t>Network state at block {curr-block-hash}</w:t>
      </w:r>
    </w:p>
    <w:p w14:paraId="4988CE35" w14:textId="77777777" w:rsidR="00240139" w:rsidRPr="00005CA1" w:rsidRDefault="00240139" w:rsidP="006A3071">
      <w:pPr>
        <w:jc w:val="center"/>
        <w:rPr>
          <w:b/>
          <w:sz w:val="22"/>
          <w:szCs w:val="22"/>
          <w:lang w:val="en-US"/>
        </w:rPr>
      </w:pPr>
    </w:p>
    <w:p w14:paraId="205BABBC" w14:textId="77777777" w:rsidR="006A3071" w:rsidRPr="00005CA1" w:rsidRDefault="002B241F" w:rsidP="001C11E8">
      <w:pPr>
        <w:jc w:val="center"/>
        <w:rPr>
          <w:b/>
          <w:sz w:val="22"/>
          <w:szCs w:val="22"/>
          <w:lang w:val="en-US"/>
        </w:rPr>
      </w:pPr>
      <w:r>
        <w:rPr>
          <w:b/>
          <w:sz w:val="22"/>
          <w:szCs w:val="22"/>
          <w:lang w:val="en-US"/>
        </w:rPr>
        <w:t xml:space="preserve">Copy of your </w:t>
      </w:r>
      <w:r w:rsidR="006A3071" w:rsidRPr="0081691B">
        <w:rPr>
          <w:b/>
          <w:sz w:val="22"/>
          <w:szCs w:val="22"/>
          <w:lang w:val="en-US"/>
        </w:rPr>
        <w:t>ESOP-Subscription Form</w:t>
      </w:r>
    </w:p>
    <w:p w14:paraId="77D81506" w14:textId="77777777" w:rsidR="006A3071" w:rsidRPr="00673FA4" w:rsidRDefault="006A3071" w:rsidP="006A3071">
      <w:pPr>
        <w:rPr>
          <w:sz w:val="22"/>
          <w:szCs w:val="22"/>
          <w:lang w:val="en-US"/>
        </w:rPr>
      </w:pPr>
    </w:p>
    <w:p w14:paraId="37AB7D31" w14:textId="77777777" w:rsidR="006A3071" w:rsidRPr="00673FA4" w:rsidRDefault="006A3071" w:rsidP="006A3071">
      <w:pPr>
        <w:rPr>
          <w:sz w:val="22"/>
          <w:szCs w:val="22"/>
          <w:lang w:val="en-US"/>
        </w:rPr>
      </w:pPr>
    </w:p>
    <w:p w14:paraId="48EE9DF0" w14:textId="77777777" w:rsidR="006A3071" w:rsidRPr="00673FA4" w:rsidRDefault="006A3071" w:rsidP="006A3071">
      <w:pPr>
        <w:rPr>
          <w:sz w:val="22"/>
          <w:szCs w:val="22"/>
          <w:lang w:val="en-US"/>
        </w:rPr>
      </w:pPr>
    </w:p>
    <w:p w14:paraId="052DD190" w14:textId="08A89B41" w:rsidR="006A3071" w:rsidRPr="0010206F" w:rsidRDefault="007B0297" w:rsidP="006A3071">
      <w:pPr>
        <w:rPr>
          <w:sz w:val="22"/>
          <w:lang w:val="en-US"/>
        </w:rPr>
      </w:pPr>
      <w:r>
        <w:rPr>
          <w:b/>
          <w:sz w:val="22"/>
          <w:szCs w:val="22"/>
          <w:lang w:val="en-US"/>
        </w:rPr>
        <w:t>Ethereum Address of Employee</w:t>
      </w:r>
      <w:r w:rsidR="006A3071" w:rsidRPr="00673FA4">
        <w:rPr>
          <w:b/>
          <w:sz w:val="22"/>
          <w:szCs w:val="22"/>
          <w:lang w:val="en-US"/>
        </w:rPr>
        <w:t>:</w:t>
      </w:r>
      <w:r w:rsidR="00EB3000" w:rsidRPr="00673FA4">
        <w:rPr>
          <w:b/>
          <w:sz w:val="22"/>
          <w:szCs w:val="22"/>
          <w:lang w:val="en-US"/>
        </w:rPr>
        <w:t xml:space="preserve"> </w:t>
      </w:r>
      <w:r w:rsidR="001C11E8">
        <w:rPr>
          <w:sz w:val="22"/>
          <w:szCs w:val="22"/>
          <w:lang w:val="en-US"/>
        </w:rPr>
        <w:t>{employee-</w:t>
      </w:r>
      <w:r w:rsidR="00592D3D">
        <w:rPr>
          <w:sz w:val="22"/>
          <w:szCs w:val="22"/>
          <w:lang w:val="en-US"/>
        </w:rPr>
        <w:t>address</w:t>
      </w:r>
      <w:r w:rsidR="001C11E8">
        <w:rPr>
          <w:sz w:val="22"/>
          <w:szCs w:val="22"/>
          <w:lang w:val="en-US"/>
        </w:rPr>
        <w:t>}</w:t>
      </w:r>
    </w:p>
    <w:p w14:paraId="49CD3ED4" w14:textId="77777777" w:rsidR="006A3071" w:rsidRDefault="006A3071" w:rsidP="006A3071">
      <w:pPr>
        <w:rPr>
          <w:sz w:val="22"/>
          <w:szCs w:val="22"/>
          <w:lang w:val="en-US"/>
        </w:rPr>
      </w:pPr>
    </w:p>
    <w:p w14:paraId="61F029B9" w14:textId="2F37168A" w:rsidR="001C11E8" w:rsidRPr="0010206F" w:rsidRDefault="001C11E8" w:rsidP="006A3071">
      <w:pPr>
        <w:rPr>
          <w:sz w:val="22"/>
          <w:lang w:val="en-US"/>
        </w:rPr>
      </w:pPr>
      <w:r w:rsidRPr="001C11E8">
        <w:rPr>
          <w:b/>
          <w:sz w:val="22"/>
          <w:szCs w:val="22"/>
          <w:lang w:val="en-US"/>
        </w:rPr>
        <w:t>Issued Options</w:t>
      </w:r>
      <w:r w:rsidRPr="0010206F">
        <w:rPr>
          <w:sz w:val="22"/>
          <w:lang w:val="en-US"/>
        </w:rPr>
        <w:t xml:space="preserve">: </w:t>
      </w:r>
      <w:r>
        <w:rPr>
          <w:sz w:val="22"/>
          <w:szCs w:val="22"/>
          <w:lang w:val="en-US"/>
        </w:rPr>
        <w:t>{issued</w:t>
      </w:r>
      <w:r w:rsidR="00454468">
        <w:rPr>
          <w:sz w:val="22"/>
          <w:szCs w:val="22"/>
          <w:lang w:val="en-US"/>
        </w:rPr>
        <w:t>-</w:t>
      </w:r>
      <w:r>
        <w:rPr>
          <w:sz w:val="22"/>
          <w:szCs w:val="22"/>
          <w:lang w:val="en-US"/>
        </w:rPr>
        <w:t>options}:</w:t>
      </w:r>
    </w:p>
    <w:p w14:paraId="557D8ED3" w14:textId="77777777" w:rsidR="001C11E8" w:rsidRDefault="007B0297" w:rsidP="001C11E8">
      <w:pPr>
        <w:ind w:left="708"/>
        <w:rPr>
          <w:sz w:val="22"/>
          <w:szCs w:val="22"/>
          <w:lang w:val="en-US"/>
        </w:rPr>
      </w:pPr>
      <w:r>
        <w:rPr>
          <w:b/>
          <w:sz w:val="22"/>
          <w:szCs w:val="22"/>
          <w:lang w:val="en-US"/>
        </w:rPr>
        <w:t>Pool Options</w:t>
      </w:r>
      <w:r w:rsidR="006A3071" w:rsidRPr="00673FA4">
        <w:rPr>
          <w:b/>
          <w:sz w:val="22"/>
          <w:szCs w:val="22"/>
          <w:lang w:val="en-US"/>
        </w:rPr>
        <w:t>:</w:t>
      </w:r>
      <w:r w:rsidR="00596A56" w:rsidRPr="00673FA4">
        <w:rPr>
          <w:b/>
          <w:sz w:val="22"/>
          <w:szCs w:val="22"/>
          <w:lang w:val="en-US"/>
        </w:rPr>
        <w:t xml:space="preserve"> </w:t>
      </w:r>
      <w:r w:rsidR="001C11E8">
        <w:rPr>
          <w:sz w:val="22"/>
          <w:szCs w:val="22"/>
          <w:lang w:val="en-US"/>
        </w:rPr>
        <w:t>{employee-pool-options} and</w:t>
      </w:r>
    </w:p>
    <w:p w14:paraId="4CDD0EB7" w14:textId="4758BE11" w:rsidR="007B0297" w:rsidRPr="001C11E8" w:rsidRDefault="007B0297" w:rsidP="001C11E8">
      <w:pPr>
        <w:ind w:left="708"/>
        <w:rPr>
          <w:sz w:val="22"/>
          <w:szCs w:val="22"/>
          <w:lang w:val="en-US"/>
        </w:rPr>
      </w:pPr>
      <w:r w:rsidRPr="007B0297">
        <w:rPr>
          <w:b/>
          <w:sz w:val="22"/>
          <w:szCs w:val="22"/>
          <w:lang w:val="en-US"/>
        </w:rPr>
        <w:t>Extra Options</w:t>
      </w:r>
      <w:r w:rsidR="001C11E8">
        <w:rPr>
          <w:sz w:val="22"/>
          <w:szCs w:val="22"/>
          <w:lang w:val="en-US"/>
        </w:rPr>
        <w:t>: {employee-extra-options}</w:t>
      </w:r>
    </w:p>
    <w:p w14:paraId="578A690E" w14:textId="77777777" w:rsidR="006A3071" w:rsidRPr="00673FA4" w:rsidRDefault="006A3071" w:rsidP="006A3071">
      <w:pPr>
        <w:rPr>
          <w:sz w:val="22"/>
          <w:szCs w:val="22"/>
          <w:lang w:val="en-US"/>
        </w:rPr>
      </w:pPr>
    </w:p>
    <w:p w14:paraId="73ED3179" w14:textId="32806785" w:rsidR="00046C6A" w:rsidRPr="00673FA4" w:rsidRDefault="00046C6A" w:rsidP="006A3071">
      <w:pPr>
        <w:rPr>
          <w:b/>
          <w:sz w:val="22"/>
          <w:szCs w:val="22"/>
          <w:lang w:val="en-US"/>
        </w:rPr>
      </w:pPr>
      <w:r w:rsidRPr="00673FA4">
        <w:rPr>
          <w:b/>
          <w:sz w:val="22"/>
          <w:szCs w:val="22"/>
          <w:lang w:val="en-US"/>
        </w:rPr>
        <w:t>Strike Price:</w:t>
      </w:r>
      <w:r w:rsidR="00724136" w:rsidRPr="00673FA4">
        <w:rPr>
          <w:b/>
          <w:sz w:val="22"/>
          <w:szCs w:val="22"/>
          <w:lang w:val="en-US"/>
        </w:rPr>
        <w:t xml:space="preserve"> </w:t>
      </w:r>
      <w:r w:rsidR="00724136" w:rsidRPr="00673FA4">
        <w:rPr>
          <w:sz w:val="22"/>
          <w:szCs w:val="22"/>
          <w:lang w:val="en-US"/>
        </w:rPr>
        <w:t xml:space="preserve">EUR </w:t>
      </w:r>
      <w:r w:rsidR="001376B9" w:rsidRPr="001376B9">
        <w:rPr>
          <w:sz w:val="22"/>
          <w:szCs w:val="22"/>
          <w:lang w:val="en-US"/>
        </w:rPr>
        <w:t>{strike-price}</w:t>
      </w:r>
      <w:r w:rsidR="003F4450" w:rsidRPr="00673FA4">
        <w:rPr>
          <w:sz w:val="22"/>
          <w:szCs w:val="22"/>
          <w:lang w:val="en-US"/>
        </w:rPr>
        <w:t xml:space="preserve"> per share</w:t>
      </w:r>
    </w:p>
    <w:p w14:paraId="6D8FE4AB" w14:textId="77777777" w:rsidR="00046C6A" w:rsidRDefault="00046C6A" w:rsidP="006A3071">
      <w:pPr>
        <w:rPr>
          <w:sz w:val="22"/>
          <w:szCs w:val="22"/>
          <w:lang w:val="en-US"/>
        </w:rPr>
      </w:pPr>
    </w:p>
    <w:p w14:paraId="44445BBF" w14:textId="77777777" w:rsidR="001C11E8" w:rsidRPr="00673FA4" w:rsidRDefault="001C11E8" w:rsidP="006A3071">
      <w:pPr>
        <w:rPr>
          <w:sz w:val="22"/>
          <w:szCs w:val="22"/>
          <w:lang w:val="en-US"/>
        </w:rPr>
      </w:pPr>
      <w:r w:rsidRPr="001C11E8">
        <w:rPr>
          <w:b/>
          <w:sz w:val="22"/>
          <w:szCs w:val="22"/>
          <w:lang w:val="en-US"/>
        </w:rPr>
        <w:t>Issue Date</w:t>
      </w:r>
      <w:r>
        <w:rPr>
          <w:sz w:val="22"/>
          <w:szCs w:val="22"/>
          <w:lang w:val="en-US"/>
        </w:rPr>
        <w:t>: {issue-date}</w:t>
      </w:r>
    </w:p>
    <w:p w14:paraId="0D809052" w14:textId="77777777" w:rsidR="006A3071" w:rsidRPr="00673FA4" w:rsidRDefault="006A3071" w:rsidP="006A3071">
      <w:pPr>
        <w:rPr>
          <w:sz w:val="22"/>
          <w:szCs w:val="22"/>
          <w:lang w:val="en-US"/>
        </w:rPr>
      </w:pPr>
      <w:r w:rsidRPr="00673FA4">
        <w:rPr>
          <w:b/>
          <w:sz w:val="22"/>
          <w:szCs w:val="22"/>
          <w:lang w:val="en-US"/>
        </w:rPr>
        <w:t xml:space="preserve">Vesting Period: </w:t>
      </w:r>
      <w:r w:rsidR="001C11E8">
        <w:rPr>
          <w:sz w:val="22"/>
          <w:szCs w:val="22"/>
          <w:lang w:val="en-US"/>
        </w:rPr>
        <w:t>{vesting-period}</w:t>
      </w:r>
    </w:p>
    <w:p w14:paraId="182D5CC7" w14:textId="77777777" w:rsidR="006A3071" w:rsidRPr="00673FA4" w:rsidRDefault="006A3071" w:rsidP="006A3071">
      <w:pPr>
        <w:rPr>
          <w:sz w:val="22"/>
          <w:szCs w:val="22"/>
          <w:lang w:val="en-US"/>
        </w:rPr>
      </w:pPr>
    </w:p>
    <w:p w14:paraId="1F4D009B" w14:textId="7947AC21" w:rsidR="00046C6A" w:rsidRPr="00673FA4" w:rsidRDefault="00222632" w:rsidP="006A3071">
      <w:pPr>
        <w:rPr>
          <w:sz w:val="22"/>
          <w:szCs w:val="22"/>
          <w:lang w:val="en-US"/>
        </w:rPr>
      </w:pPr>
      <w:r w:rsidRPr="00673FA4">
        <w:rPr>
          <w:b/>
          <w:sz w:val="22"/>
          <w:szCs w:val="22"/>
          <w:lang w:val="en-US"/>
        </w:rPr>
        <w:t>Cliff Period</w:t>
      </w:r>
      <w:r w:rsidR="00046C6A" w:rsidRPr="00673FA4">
        <w:rPr>
          <w:b/>
          <w:sz w:val="22"/>
          <w:szCs w:val="22"/>
          <w:lang w:val="en-US"/>
        </w:rPr>
        <w:t>:</w:t>
      </w:r>
      <w:r w:rsidR="00724136" w:rsidRPr="00673FA4">
        <w:rPr>
          <w:b/>
          <w:sz w:val="22"/>
          <w:szCs w:val="22"/>
          <w:lang w:val="en-US"/>
        </w:rPr>
        <w:t xml:space="preserve"> </w:t>
      </w:r>
      <w:r w:rsidR="001C11E8">
        <w:rPr>
          <w:sz w:val="22"/>
          <w:szCs w:val="22"/>
          <w:lang w:val="en-US"/>
        </w:rPr>
        <w:t>{cliff-</w:t>
      </w:r>
      <w:r w:rsidR="001376B9">
        <w:rPr>
          <w:sz w:val="22"/>
          <w:szCs w:val="22"/>
          <w:lang w:val="en-US"/>
        </w:rPr>
        <w:t>period</w:t>
      </w:r>
      <w:r w:rsidR="001C11E8">
        <w:rPr>
          <w:sz w:val="22"/>
          <w:szCs w:val="22"/>
          <w:lang w:val="en-US"/>
        </w:rPr>
        <w:t>}</w:t>
      </w:r>
    </w:p>
    <w:p w14:paraId="681D0AA1" w14:textId="77777777" w:rsidR="005669CD" w:rsidRPr="00673FA4" w:rsidRDefault="005669CD" w:rsidP="006A3071">
      <w:pPr>
        <w:rPr>
          <w:sz w:val="22"/>
          <w:szCs w:val="22"/>
          <w:lang w:val="en-US"/>
        </w:rPr>
      </w:pPr>
    </w:p>
    <w:p w14:paraId="3D2DB7E7" w14:textId="77777777" w:rsidR="00AC411C" w:rsidRPr="00673FA4" w:rsidRDefault="00AC411C" w:rsidP="006A3071">
      <w:pPr>
        <w:rPr>
          <w:sz w:val="22"/>
          <w:szCs w:val="22"/>
          <w:lang w:val="en-US"/>
        </w:rPr>
      </w:pPr>
      <w:r w:rsidRPr="0010206F">
        <w:rPr>
          <w:b/>
          <w:sz w:val="22"/>
          <w:lang w:val="en-US"/>
        </w:rPr>
        <w:t>Bonus Options</w:t>
      </w:r>
      <w:r w:rsidR="007B0297">
        <w:rPr>
          <w:b/>
          <w:sz w:val="22"/>
          <w:szCs w:val="22"/>
          <w:lang w:val="en-US"/>
        </w:rPr>
        <w:t>:</w:t>
      </w:r>
      <w:r>
        <w:rPr>
          <w:sz w:val="22"/>
          <w:szCs w:val="22"/>
          <w:lang w:val="en-US"/>
        </w:rPr>
        <w:t xml:space="preserve"> </w:t>
      </w:r>
      <w:r w:rsidR="001C11E8">
        <w:rPr>
          <w:sz w:val="22"/>
          <w:szCs w:val="22"/>
          <w:lang w:val="en-US"/>
        </w:rPr>
        <w:t>{bonus-options}</w:t>
      </w:r>
    </w:p>
    <w:p w14:paraId="1DF4E499" w14:textId="77777777" w:rsidR="00BB2AE6" w:rsidRPr="00673FA4" w:rsidRDefault="00BB2AE6" w:rsidP="006A3071">
      <w:pPr>
        <w:rPr>
          <w:b/>
          <w:sz w:val="22"/>
          <w:szCs w:val="22"/>
          <w:lang w:val="en-US"/>
        </w:rPr>
      </w:pPr>
    </w:p>
    <w:p w14:paraId="56F28697" w14:textId="77777777" w:rsidR="00BB2AE6" w:rsidRPr="00673FA4" w:rsidRDefault="00BB2AE6" w:rsidP="006A3071">
      <w:pPr>
        <w:rPr>
          <w:b/>
          <w:sz w:val="22"/>
          <w:szCs w:val="22"/>
          <w:lang w:val="en-US"/>
        </w:rPr>
      </w:pPr>
      <w:r w:rsidRPr="00673FA4">
        <w:rPr>
          <w:b/>
          <w:sz w:val="22"/>
          <w:szCs w:val="22"/>
          <w:lang w:val="en-US"/>
        </w:rPr>
        <w:t>Fade Out Period</w:t>
      </w:r>
      <w:r w:rsidR="00724136" w:rsidRPr="00673FA4">
        <w:rPr>
          <w:b/>
          <w:sz w:val="22"/>
          <w:szCs w:val="22"/>
          <w:lang w:val="en-US"/>
        </w:rPr>
        <w:t xml:space="preserve">: </w:t>
      </w:r>
      <w:r w:rsidR="001C11E8">
        <w:rPr>
          <w:sz w:val="22"/>
          <w:szCs w:val="22"/>
          <w:lang w:val="en-US"/>
        </w:rPr>
        <w:t>Employment Period</w:t>
      </w:r>
    </w:p>
    <w:p w14:paraId="312233DC" w14:textId="77777777" w:rsidR="00724136" w:rsidRPr="00673FA4" w:rsidRDefault="00724136" w:rsidP="006A3071">
      <w:pPr>
        <w:rPr>
          <w:b/>
          <w:sz w:val="22"/>
          <w:szCs w:val="22"/>
          <w:lang w:val="en-US"/>
        </w:rPr>
      </w:pPr>
    </w:p>
    <w:p w14:paraId="082C5312" w14:textId="77777777" w:rsidR="00724136" w:rsidRDefault="00033EB0" w:rsidP="006A3071">
      <w:pPr>
        <w:rPr>
          <w:sz w:val="22"/>
          <w:szCs w:val="22"/>
          <w:lang w:val="en-US"/>
        </w:rPr>
      </w:pPr>
      <w:r w:rsidRPr="00673FA4">
        <w:rPr>
          <w:b/>
          <w:sz w:val="22"/>
          <w:szCs w:val="22"/>
          <w:lang w:val="en-US"/>
        </w:rPr>
        <w:t xml:space="preserve">Residual amount: </w:t>
      </w:r>
      <w:r w:rsidR="002B241F">
        <w:rPr>
          <w:sz w:val="22"/>
          <w:szCs w:val="22"/>
          <w:lang w:val="en-US"/>
        </w:rPr>
        <w:t>{residual-amount}</w:t>
      </w:r>
    </w:p>
    <w:p w14:paraId="277B8C58" w14:textId="77777777" w:rsidR="002B241F" w:rsidRDefault="002B241F" w:rsidP="006A3071">
      <w:pPr>
        <w:rPr>
          <w:sz w:val="22"/>
          <w:szCs w:val="22"/>
          <w:lang w:val="en-US"/>
        </w:rPr>
      </w:pPr>
    </w:p>
    <w:p w14:paraId="49C3C54A" w14:textId="77777777" w:rsidR="002B241F" w:rsidRPr="00673FA4" w:rsidRDefault="002B241F" w:rsidP="006A3071">
      <w:pPr>
        <w:rPr>
          <w:sz w:val="22"/>
          <w:szCs w:val="22"/>
          <w:lang w:val="en-US"/>
        </w:rPr>
      </w:pPr>
      <w:r w:rsidRPr="002B241F">
        <w:rPr>
          <w:b/>
          <w:sz w:val="22"/>
          <w:szCs w:val="22"/>
          <w:lang w:val="en-US"/>
        </w:rPr>
        <w:t>Time to accept Option-Offer</w:t>
      </w:r>
      <w:r>
        <w:rPr>
          <w:sz w:val="22"/>
          <w:szCs w:val="22"/>
          <w:lang w:val="en-US"/>
        </w:rPr>
        <w:t>: {time-to-sign}</w:t>
      </w:r>
    </w:p>
    <w:p w14:paraId="6E5F4ADA" w14:textId="03102EE3" w:rsidR="00FE6FA2" w:rsidRPr="0071031A" w:rsidRDefault="00FE6FA2" w:rsidP="001C11E8">
      <w:pPr>
        <w:rPr>
          <w:sz w:val="22"/>
          <w:szCs w:val="22"/>
          <w:lang w:val="en-US"/>
        </w:rPr>
      </w:pPr>
    </w:p>
    <w:sectPr w:rsidR="00FE6FA2" w:rsidRPr="0071031A" w:rsidSect="00472F2B">
      <w:footerReference w:type="even" r:id="rId10"/>
      <w:footerReference w:type="default" r:id="rId11"/>
      <w:pgSz w:w="11899" w:h="16838"/>
      <w:pgMar w:top="1418" w:right="1151" w:bottom="1134" w:left="11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26AAD2" w14:textId="77777777" w:rsidR="00B774A2" w:rsidRDefault="00B774A2">
      <w:r>
        <w:separator/>
      </w:r>
    </w:p>
  </w:endnote>
  <w:endnote w:type="continuationSeparator" w:id="0">
    <w:p w14:paraId="16AAE25C" w14:textId="77777777" w:rsidR="00B774A2" w:rsidRDefault="00B774A2">
      <w:r>
        <w:continuationSeparator/>
      </w:r>
    </w:p>
  </w:endnote>
  <w:endnote w:type="continuationNotice" w:id="1">
    <w:p w14:paraId="7897408E" w14:textId="77777777" w:rsidR="00B774A2" w:rsidRDefault="00B774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7D7144" w14:textId="77777777" w:rsidR="00A260CA" w:rsidRDefault="00A260CA" w:rsidP="00FD314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6F05DC" w14:textId="77777777" w:rsidR="00A260CA" w:rsidRDefault="00A260CA" w:rsidP="00FD314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3B09D0" w14:textId="77777777" w:rsidR="00A260CA" w:rsidRPr="001505AD" w:rsidRDefault="00A260CA" w:rsidP="00FD3140">
    <w:pPr>
      <w:pStyle w:val="Footer"/>
      <w:framePr w:wrap="around" w:vAnchor="text" w:hAnchor="margin" w:xAlign="right" w:y="1"/>
      <w:rPr>
        <w:rStyle w:val="PageNumber"/>
        <w:sz w:val="22"/>
        <w:szCs w:val="22"/>
      </w:rPr>
    </w:pPr>
    <w:r w:rsidRPr="001505AD">
      <w:rPr>
        <w:rStyle w:val="PageNumber"/>
        <w:sz w:val="22"/>
        <w:szCs w:val="22"/>
      </w:rPr>
      <w:fldChar w:fldCharType="begin"/>
    </w:r>
    <w:r>
      <w:rPr>
        <w:rStyle w:val="PageNumber"/>
        <w:sz w:val="22"/>
        <w:szCs w:val="22"/>
      </w:rPr>
      <w:instrText>PAGE</w:instrText>
    </w:r>
    <w:r w:rsidRPr="001505AD">
      <w:rPr>
        <w:rStyle w:val="PageNumber"/>
        <w:sz w:val="22"/>
        <w:szCs w:val="22"/>
      </w:rPr>
      <w:instrText xml:space="preserve">  </w:instrText>
    </w:r>
    <w:r w:rsidRPr="001505AD">
      <w:rPr>
        <w:rStyle w:val="PageNumber"/>
        <w:sz w:val="22"/>
        <w:szCs w:val="22"/>
      </w:rPr>
      <w:fldChar w:fldCharType="separate"/>
    </w:r>
    <w:r w:rsidR="001557D2">
      <w:rPr>
        <w:rStyle w:val="PageNumber"/>
        <w:noProof/>
        <w:sz w:val="22"/>
        <w:szCs w:val="22"/>
      </w:rPr>
      <w:t>10</w:t>
    </w:r>
    <w:r w:rsidRPr="001505AD">
      <w:rPr>
        <w:rStyle w:val="PageNumber"/>
        <w:sz w:val="22"/>
        <w:szCs w:val="22"/>
      </w:rPr>
      <w:fldChar w:fldCharType="end"/>
    </w:r>
  </w:p>
  <w:p w14:paraId="48F45976" w14:textId="77777777" w:rsidR="00A260CA" w:rsidRDefault="00A260CA" w:rsidP="00FD3140">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E6742B" w14:textId="77777777" w:rsidR="00B774A2" w:rsidRDefault="00B774A2">
      <w:r>
        <w:separator/>
      </w:r>
    </w:p>
  </w:footnote>
  <w:footnote w:type="continuationSeparator" w:id="0">
    <w:p w14:paraId="26A77845" w14:textId="77777777" w:rsidR="00B774A2" w:rsidRDefault="00B774A2">
      <w:r>
        <w:continuationSeparator/>
      </w:r>
    </w:p>
  </w:footnote>
  <w:footnote w:type="continuationNotice" w:id="1">
    <w:p w14:paraId="65EB9F51" w14:textId="77777777" w:rsidR="00B774A2" w:rsidRDefault="00B774A2"/>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E0467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2314E0"/>
    <w:multiLevelType w:val="multilevel"/>
    <w:tmpl w:val="206C4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825730"/>
    <w:multiLevelType w:val="multilevel"/>
    <w:tmpl w:val="223A8036"/>
    <w:lvl w:ilvl="0">
      <w:start w:val="3"/>
      <w:numFmt w:val="decimal"/>
      <w:lvlText w:val="%1"/>
      <w:lvlJc w:val="left"/>
      <w:pPr>
        <w:tabs>
          <w:tab w:val="num" w:pos="360"/>
        </w:tabs>
        <w:ind w:left="360" w:hanging="360"/>
      </w:pPr>
      <w:rPr>
        <w:rFonts w:hint="default"/>
        <w:color w:val="auto"/>
        <w:sz w:val="22"/>
      </w:rPr>
    </w:lvl>
    <w:lvl w:ilvl="1">
      <w:start w:val="1"/>
      <w:numFmt w:val="decimal"/>
      <w:lvlText w:val="%1.%2"/>
      <w:lvlJc w:val="left"/>
      <w:pPr>
        <w:tabs>
          <w:tab w:val="num" w:pos="1820"/>
        </w:tabs>
        <w:ind w:left="1820" w:hanging="720"/>
      </w:pPr>
      <w:rPr>
        <w:rFonts w:hint="default"/>
        <w:color w:val="auto"/>
        <w:sz w:val="22"/>
      </w:rPr>
    </w:lvl>
    <w:lvl w:ilvl="2">
      <w:start w:val="1"/>
      <w:numFmt w:val="decimal"/>
      <w:lvlText w:val="%1.%2.%3"/>
      <w:lvlJc w:val="left"/>
      <w:pPr>
        <w:tabs>
          <w:tab w:val="num" w:pos="2920"/>
        </w:tabs>
        <w:ind w:left="2920" w:hanging="720"/>
      </w:pPr>
      <w:rPr>
        <w:rFonts w:hint="default"/>
        <w:color w:val="auto"/>
        <w:sz w:val="22"/>
      </w:rPr>
    </w:lvl>
    <w:lvl w:ilvl="3">
      <w:start w:val="1"/>
      <w:numFmt w:val="decimal"/>
      <w:lvlText w:val="%1.%2.%3.%4"/>
      <w:lvlJc w:val="left"/>
      <w:pPr>
        <w:tabs>
          <w:tab w:val="num" w:pos="4380"/>
        </w:tabs>
        <w:ind w:left="4380" w:hanging="1080"/>
      </w:pPr>
      <w:rPr>
        <w:rFonts w:hint="default"/>
        <w:color w:val="auto"/>
        <w:sz w:val="22"/>
      </w:rPr>
    </w:lvl>
    <w:lvl w:ilvl="4">
      <w:start w:val="1"/>
      <w:numFmt w:val="decimal"/>
      <w:lvlText w:val="%1.%2.%3.%4.%5"/>
      <w:lvlJc w:val="left"/>
      <w:pPr>
        <w:tabs>
          <w:tab w:val="num" w:pos="5840"/>
        </w:tabs>
        <w:ind w:left="5840" w:hanging="1440"/>
      </w:pPr>
      <w:rPr>
        <w:rFonts w:hint="default"/>
        <w:color w:val="auto"/>
        <w:sz w:val="22"/>
      </w:rPr>
    </w:lvl>
    <w:lvl w:ilvl="5">
      <w:start w:val="1"/>
      <w:numFmt w:val="decimal"/>
      <w:lvlText w:val="%1.%2.%3.%4.%5.%6"/>
      <w:lvlJc w:val="left"/>
      <w:pPr>
        <w:tabs>
          <w:tab w:val="num" w:pos="6940"/>
        </w:tabs>
        <w:ind w:left="6940" w:hanging="1440"/>
      </w:pPr>
      <w:rPr>
        <w:rFonts w:hint="default"/>
        <w:color w:val="auto"/>
        <w:sz w:val="22"/>
      </w:rPr>
    </w:lvl>
    <w:lvl w:ilvl="6">
      <w:start w:val="1"/>
      <w:numFmt w:val="decimal"/>
      <w:lvlText w:val="%1.%2.%3.%4.%5.%6.%7"/>
      <w:lvlJc w:val="left"/>
      <w:pPr>
        <w:tabs>
          <w:tab w:val="num" w:pos="8400"/>
        </w:tabs>
        <w:ind w:left="8400" w:hanging="1800"/>
      </w:pPr>
      <w:rPr>
        <w:rFonts w:hint="default"/>
        <w:color w:val="auto"/>
        <w:sz w:val="22"/>
      </w:rPr>
    </w:lvl>
    <w:lvl w:ilvl="7">
      <w:start w:val="1"/>
      <w:numFmt w:val="decimal"/>
      <w:lvlText w:val="%1.%2.%3.%4.%5.%6.%7.%8"/>
      <w:lvlJc w:val="left"/>
      <w:pPr>
        <w:tabs>
          <w:tab w:val="num" w:pos="9860"/>
        </w:tabs>
        <w:ind w:left="9860" w:hanging="2160"/>
      </w:pPr>
      <w:rPr>
        <w:rFonts w:hint="default"/>
        <w:color w:val="auto"/>
        <w:sz w:val="22"/>
      </w:rPr>
    </w:lvl>
    <w:lvl w:ilvl="8">
      <w:start w:val="1"/>
      <w:numFmt w:val="decimal"/>
      <w:lvlText w:val="%1.%2.%3.%4.%5.%6.%7.%8.%9"/>
      <w:lvlJc w:val="left"/>
      <w:pPr>
        <w:tabs>
          <w:tab w:val="num" w:pos="10960"/>
        </w:tabs>
        <w:ind w:left="10960" w:hanging="2160"/>
      </w:pPr>
      <w:rPr>
        <w:rFonts w:hint="default"/>
        <w:color w:val="auto"/>
        <w:sz w:val="22"/>
      </w:rPr>
    </w:lvl>
  </w:abstractNum>
  <w:abstractNum w:abstractNumId="3">
    <w:nsid w:val="089C0073"/>
    <w:multiLevelType w:val="multilevel"/>
    <w:tmpl w:val="F0B85994"/>
    <w:lvl w:ilvl="0">
      <w:start w:val="3"/>
      <w:numFmt w:val="decimal"/>
      <w:lvlText w:val="%1"/>
      <w:lvlJc w:val="left"/>
      <w:pPr>
        <w:tabs>
          <w:tab w:val="num" w:pos="1020"/>
        </w:tabs>
        <w:ind w:left="1020" w:hanging="1020"/>
      </w:pPr>
      <w:rPr>
        <w:rFonts w:hint="default"/>
      </w:rPr>
    </w:lvl>
    <w:lvl w:ilvl="1">
      <w:start w:val="1"/>
      <w:numFmt w:val="decimal"/>
      <w:lvlText w:val="%1.%2"/>
      <w:lvlJc w:val="left"/>
      <w:pPr>
        <w:tabs>
          <w:tab w:val="num" w:pos="2120"/>
        </w:tabs>
        <w:ind w:left="2120" w:hanging="1020"/>
      </w:pPr>
      <w:rPr>
        <w:rFonts w:hint="default"/>
      </w:rPr>
    </w:lvl>
    <w:lvl w:ilvl="2">
      <w:start w:val="1"/>
      <w:numFmt w:val="decimal"/>
      <w:lvlText w:val="%1.%2.%3"/>
      <w:lvlJc w:val="left"/>
      <w:pPr>
        <w:tabs>
          <w:tab w:val="num" w:pos="3220"/>
        </w:tabs>
        <w:ind w:left="3220" w:hanging="1020"/>
      </w:pPr>
      <w:rPr>
        <w:rFonts w:hint="default"/>
      </w:rPr>
    </w:lvl>
    <w:lvl w:ilvl="3">
      <w:start w:val="1"/>
      <w:numFmt w:val="decimal"/>
      <w:lvlText w:val="%1.%2.%3.%4"/>
      <w:lvlJc w:val="left"/>
      <w:pPr>
        <w:tabs>
          <w:tab w:val="num" w:pos="4380"/>
        </w:tabs>
        <w:ind w:left="4380" w:hanging="1080"/>
      </w:pPr>
      <w:rPr>
        <w:rFonts w:hint="default"/>
      </w:rPr>
    </w:lvl>
    <w:lvl w:ilvl="4">
      <w:start w:val="1"/>
      <w:numFmt w:val="decimal"/>
      <w:lvlText w:val="%1.%2.%3.%4.%5"/>
      <w:lvlJc w:val="left"/>
      <w:pPr>
        <w:tabs>
          <w:tab w:val="num" w:pos="5840"/>
        </w:tabs>
        <w:ind w:left="5840" w:hanging="1440"/>
      </w:pPr>
      <w:rPr>
        <w:rFonts w:hint="default"/>
      </w:rPr>
    </w:lvl>
    <w:lvl w:ilvl="5">
      <w:start w:val="1"/>
      <w:numFmt w:val="decimal"/>
      <w:lvlText w:val="%1.%2.%3.%4.%5.%6"/>
      <w:lvlJc w:val="left"/>
      <w:pPr>
        <w:tabs>
          <w:tab w:val="num" w:pos="6940"/>
        </w:tabs>
        <w:ind w:left="6940" w:hanging="1440"/>
      </w:pPr>
      <w:rPr>
        <w:rFonts w:hint="default"/>
      </w:rPr>
    </w:lvl>
    <w:lvl w:ilvl="6">
      <w:start w:val="1"/>
      <w:numFmt w:val="decimal"/>
      <w:lvlText w:val="%1.%2.%3.%4.%5.%6.%7"/>
      <w:lvlJc w:val="left"/>
      <w:pPr>
        <w:tabs>
          <w:tab w:val="num" w:pos="8400"/>
        </w:tabs>
        <w:ind w:left="8400" w:hanging="1800"/>
      </w:pPr>
      <w:rPr>
        <w:rFonts w:hint="default"/>
      </w:rPr>
    </w:lvl>
    <w:lvl w:ilvl="7">
      <w:start w:val="1"/>
      <w:numFmt w:val="decimal"/>
      <w:lvlText w:val="%1.%2.%3.%4.%5.%6.%7.%8"/>
      <w:lvlJc w:val="left"/>
      <w:pPr>
        <w:tabs>
          <w:tab w:val="num" w:pos="9860"/>
        </w:tabs>
        <w:ind w:left="9860" w:hanging="2160"/>
      </w:pPr>
      <w:rPr>
        <w:rFonts w:hint="default"/>
      </w:rPr>
    </w:lvl>
    <w:lvl w:ilvl="8">
      <w:start w:val="1"/>
      <w:numFmt w:val="decimal"/>
      <w:lvlText w:val="%1.%2.%3.%4.%5.%6.%7.%8.%9"/>
      <w:lvlJc w:val="left"/>
      <w:pPr>
        <w:tabs>
          <w:tab w:val="num" w:pos="10960"/>
        </w:tabs>
        <w:ind w:left="10960" w:hanging="2160"/>
      </w:pPr>
      <w:rPr>
        <w:rFonts w:hint="default"/>
      </w:rPr>
    </w:lvl>
  </w:abstractNum>
  <w:abstractNum w:abstractNumId="4">
    <w:nsid w:val="08AC6681"/>
    <w:multiLevelType w:val="multilevel"/>
    <w:tmpl w:val="0A56CD90"/>
    <w:lvl w:ilvl="0">
      <w:start w:val="3"/>
      <w:numFmt w:val="decimal"/>
      <w:lvlText w:val="%1"/>
      <w:lvlJc w:val="left"/>
      <w:pPr>
        <w:tabs>
          <w:tab w:val="num" w:pos="360"/>
        </w:tabs>
        <w:ind w:left="360" w:hanging="360"/>
      </w:pPr>
      <w:rPr>
        <w:rFonts w:hint="default"/>
        <w:color w:val="000000"/>
      </w:rPr>
    </w:lvl>
    <w:lvl w:ilvl="1">
      <w:start w:val="1"/>
      <w:numFmt w:val="decimal"/>
      <w:lvlText w:val="%1.%2"/>
      <w:lvlJc w:val="left"/>
      <w:pPr>
        <w:tabs>
          <w:tab w:val="num" w:pos="1820"/>
        </w:tabs>
        <w:ind w:left="1820" w:hanging="720"/>
      </w:pPr>
      <w:rPr>
        <w:rFonts w:hint="default"/>
        <w:color w:val="000000"/>
      </w:rPr>
    </w:lvl>
    <w:lvl w:ilvl="2">
      <w:start w:val="1"/>
      <w:numFmt w:val="decimal"/>
      <w:lvlText w:val="%1.%2.%3"/>
      <w:lvlJc w:val="left"/>
      <w:pPr>
        <w:tabs>
          <w:tab w:val="num" w:pos="2920"/>
        </w:tabs>
        <w:ind w:left="2920" w:hanging="720"/>
      </w:pPr>
      <w:rPr>
        <w:rFonts w:hint="default"/>
        <w:color w:val="000000"/>
      </w:rPr>
    </w:lvl>
    <w:lvl w:ilvl="3">
      <w:start w:val="1"/>
      <w:numFmt w:val="decimal"/>
      <w:lvlText w:val="%1.%2.%3.%4"/>
      <w:lvlJc w:val="left"/>
      <w:pPr>
        <w:tabs>
          <w:tab w:val="num" w:pos="4380"/>
        </w:tabs>
        <w:ind w:left="4380" w:hanging="1080"/>
      </w:pPr>
      <w:rPr>
        <w:rFonts w:hint="default"/>
        <w:color w:val="000000"/>
      </w:rPr>
    </w:lvl>
    <w:lvl w:ilvl="4">
      <w:start w:val="1"/>
      <w:numFmt w:val="decimal"/>
      <w:lvlText w:val="%1.%2.%3.%4.%5"/>
      <w:lvlJc w:val="left"/>
      <w:pPr>
        <w:tabs>
          <w:tab w:val="num" w:pos="5840"/>
        </w:tabs>
        <w:ind w:left="5840" w:hanging="1440"/>
      </w:pPr>
      <w:rPr>
        <w:rFonts w:hint="default"/>
        <w:color w:val="000000"/>
      </w:rPr>
    </w:lvl>
    <w:lvl w:ilvl="5">
      <w:start w:val="1"/>
      <w:numFmt w:val="decimal"/>
      <w:lvlText w:val="%1.%2.%3.%4.%5.%6"/>
      <w:lvlJc w:val="left"/>
      <w:pPr>
        <w:tabs>
          <w:tab w:val="num" w:pos="7300"/>
        </w:tabs>
        <w:ind w:left="7300" w:hanging="1800"/>
      </w:pPr>
      <w:rPr>
        <w:rFonts w:hint="default"/>
        <w:color w:val="000000"/>
      </w:rPr>
    </w:lvl>
    <w:lvl w:ilvl="6">
      <w:start w:val="1"/>
      <w:numFmt w:val="decimal"/>
      <w:lvlText w:val="%1.%2.%3.%4.%5.%6.%7"/>
      <w:lvlJc w:val="left"/>
      <w:pPr>
        <w:tabs>
          <w:tab w:val="num" w:pos="8400"/>
        </w:tabs>
        <w:ind w:left="8400" w:hanging="1800"/>
      </w:pPr>
      <w:rPr>
        <w:rFonts w:hint="default"/>
        <w:color w:val="000000"/>
      </w:rPr>
    </w:lvl>
    <w:lvl w:ilvl="7">
      <w:start w:val="1"/>
      <w:numFmt w:val="decimal"/>
      <w:lvlText w:val="%1.%2.%3.%4.%5.%6.%7.%8"/>
      <w:lvlJc w:val="left"/>
      <w:pPr>
        <w:tabs>
          <w:tab w:val="num" w:pos="9860"/>
        </w:tabs>
        <w:ind w:left="9860" w:hanging="2160"/>
      </w:pPr>
      <w:rPr>
        <w:rFonts w:hint="default"/>
        <w:color w:val="000000"/>
      </w:rPr>
    </w:lvl>
    <w:lvl w:ilvl="8">
      <w:start w:val="1"/>
      <w:numFmt w:val="decimal"/>
      <w:lvlText w:val="%1.%2.%3.%4.%5.%6.%7.%8.%9"/>
      <w:lvlJc w:val="left"/>
      <w:pPr>
        <w:tabs>
          <w:tab w:val="num" w:pos="11320"/>
        </w:tabs>
        <w:ind w:left="11320" w:hanging="2520"/>
      </w:pPr>
      <w:rPr>
        <w:rFonts w:hint="default"/>
        <w:color w:val="000000"/>
      </w:rPr>
    </w:lvl>
  </w:abstractNum>
  <w:abstractNum w:abstractNumId="5">
    <w:nsid w:val="11470421"/>
    <w:multiLevelType w:val="multilevel"/>
    <w:tmpl w:val="0A56CD90"/>
    <w:lvl w:ilvl="0">
      <w:start w:val="3"/>
      <w:numFmt w:val="decimal"/>
      <w:lvlText w:val="%1"/>
      <w:lvlJc w:val="left"/>
      <w:pPr>
        <w:tabs>
          <w:tab w:val="num" w:pos="360"/>
        </w:tabs>
        <w:ind w:left="360" w:hanging="360"/>
      </w:pPr>
      <w:rPr>
        <w:rFonts w:hint="default"/>
        <w:color w:val="000000"/>
      </w:rPr>
    </w:lvl>
    <w:lvl w:ilvl="1">
      <w:start w:val="1"/>
      <w:numFmt w:val="decimal"/>
      <w:lvlText w:val="%1.%2"/>
      <w:lvlJc w:val="left"/>
      <w:pPr>
        <w:tabs>
          <w:tab w:val="num" w:pos="1820"/>
        </w:tabs>
        <w:ind w:left="1820" w:hanging="720"/>
      </w:pPr>
      <w:rPr>
        <w:rFonts w:hint="default"/>
        <w:color w:val="000000"/>
      </w:rPr>
    </w:lvl>
    <w:lvl w:ilvl="2">
      <w:start w:val="1"/>
      <w:numFmt w:val="decimal"/>
      <w:lvlText w:val="%1.%2.%3"/>
      <w:lvlJc w:val="left"/>
      <w:pPr>
        <w:tabs>
          <w:tab w:val="num" w:pos="2920"/>
        </w:tabs>
        <w:ind w:left="2920" w:hanging="720"/>
      </w:pPr>
      <w:rPr>
        <w:rFonts w:hint="default"/>
        <w:color w:val="000000"/>
      </w:rPr>
    </w:lvl>
    <w:lvl w:ilvl="3">
      <w:start w:val="1"/>
      <w:numFmt w:val="decimal"/>
      <w:lvlText w:val="%1.%2.%3.%4"/>
      <w:lvlJc w:val="left"/>
      <w:pPr>
        <w:tabs>
          <w:tab w:val="num" w:pos="4380"/>
        </w:tabs>
        <w:ind w:left="4380" w:hanging="1080"/>
      </w:pPr>
      <w:rPr>
        <w:rFonts w:hint="default"/>
        <w:color w:val="000000"/>
      </w:rPr>
    </w:lvl>
    <w:lvl w:ilvl="4">
      <w:start w:val="1"/>
      <w:numFmt w:val="decimal"/>
      <w:lvlText w:val="%1.%2.%3.%4.%5"/>
      <w:lvlJc w:val="left"/>
      <w:pPr>
        <w:tabs>
          <w:tab w:val="num" w:pos="5840"/>
        </w:tabs>
        <w:ind w:left="5840" w:hanging="1440"/>
      </w:pPr>
      <w:rPr>
        <w:rFonts w:hint="default"/>
        <w:color w:val="000000"/>
      </w:rPr>
    </w:lvl>
    <w:lvl w:ilvl="5">
      <w:start w:val="1"/>
      <w:numFmt w:val="decimal"/>
      <w:lvlText w:val="%1.%2.%3.%4.%5.%6"/>
      <w:lvlJc w:val="left"/>
      <w:pPr>
        <w:tabs>
          <w:tab w:val="num" w:pos="7300"/>
        </w:tabs>
        <w:ind w:left="7300" w:hanging="1800"/>
      </w:pPr>
      <w:rPr>
        <w:rFonts w:hint="default"/>
        <w:color w:val="000000"/>
      </w:rPr>
    </w:lvl>
    <w:lvl w:ilvl="6">
      <w:start w:val="1"/>
      <w:numFmt w:val="decimal"/>
      <w:lvlText w:val="%1.%2.%3.%4.%5.%6.%7"/>
      <w:lvlJc w:val="left"/>
      <w:pPr>
        <w:tabs>
          <w:tab w:val="num" w:pos="8400"/>
        </w:tabs>
        <w:ind w:left="8400" w:hanging="1800"/>
      </w:pPr>
      <w:rPr>
        <w:rFonts w:hint="default"/>
        <w:color w:val="000000"/>
      </w:rPr>
    </w:lvl>
    <w:lvl w:ilvl="7">
      <w:start w:val="1"/>
      <w:numFmt w:val="decimal"/>
      <w:lvlText w:val="%1.%2.%3.%4.%5.%6.%7.%8"/>
      <w:lvlJc w:val="left"/>
      <w:pPr>
        <w:tabs>
          <w:tab w:val="num" w:pos="9860"/>
        </w:tabs>
        <w:ind w:left="9860" w:hanging="2160"/>
      </w:pPr>
      <w:rPr>
        <w:rFonts w:hint="default"/>
        <w:color w:val="000000"/>
      </w:rPr>
    </w:lvl>
    <w:lvl w:ilvl="8">
      <w:start w:val="1"/>
      <w:numFmt w:val="decimal"/>
      <w:lvlText w:val="%1.%2.%3.%4.%5.%6.%7.%8.%9"/>
      <w:lvlJc w:val="left"/>
      <w:pPr>
        <w:tabs>
          <w:tab w:val="num" w:pos="11320"/>
        </w:tabs>
        <w:ind w:left="11320" w:hanging="2520"/>
      </w:pPr>
      <w:rPr>
        <w:rFonts w:hint="default"/>
        <w:color w:val="000000"/>
      </w:rPr>
    </w:lvl>
  </w:abstractNum>
  <w:abstractNum w:abstractNumId="6">
    <w:nsid w:val="141936D0"/>
    <w:multiLevelType w:val="multilevel"/>
    <w:tmpl w:val="4796AF4E"/>
    <w:lvl w:ilvl="0">
      <w:start w:val="7"/>
      <w:numFmt w:val="decimal"/>
      <w:lvlText w:val="%1"/>
      <w:lvlJc w:val="left"/>
      <w:pPr>
        <w:tabs>
          <w:tab w:val="num" w:pos="360"/>
        </w:tabs>
        <w:ind w:left="360" w:hanging="360"/>
      </w:pPr>
      <w:rPr>
        <w:rFonts w:hint="default"/>
        <w:color w:val="000000"/>
      </w:rPr>
    </w:lvl>
    <w:lvl w:ilvl="1">
      <w:start w:val="1"/>
      <w:numFmt w:val="decimal"/>
      <w:lvlText w:val="%1.%2"/>
      <w:lvlJc w:val="left"/>
      <w:pPr>
        <w:tabs>
          <w:tab w:val="num" w:pos="1820"/>
        </w:tabs>
        <w:ind w:left="1820" w:hanging="720"/>
      </w:pPr>
      <w:rPr>
        <w:rFonts w:ascii="Times New Roman" w:hAnsi="Times New Roman" w:hint="default"/>
        <w:color w:val="000000"/>
        <w:sz w:val="24"/>
        <w:szCs w:val="24"/>
      </w:rPr>
    </w:lvl>
    <w:lvl w:ilvl="2">
      <w:start w:val="1"/>
      <w:numFmt w:val="decimal"/>
      <w:lvlText w:val="%1.%2.%3"/>
      <w:lvlJc w:val="left"/>
      <w:pPr>
        <w:tabs>
          <w:tab w:val="num" w:pos="2920"/>
        </w:tabs>
        <w:ind w:left="2920" w:hanging="720"/>
      </w:pPr>
      <w:rPr>
        <w:rFonts w:hint="default"/>
        <w:color w:val="000000"/>
      </w:rPr>
    </w:lvl>
    <w:lvl w:ilvl="3">
      <w:start w:val="1"/>
      <w:numFmt w:val="decimal"/>
      <w:lvlText w:val="%1.%2.%3.%4"/>
      <w:lvlJc w:val="left"/>
      <w:pPr>
        <w:tabs>
          <w:tab w:val="num" w:pos="4380"/>
        </w:tabs>
        <w:ind w:left="4380" w:hanging="1080"/>
      </w:pPr>
      <w:rPr>
        <w:rFonts w:hint="default"/>
        <w:color w:val="000000"/>
      </w:rPr>
    </w:lvl>
    <w:lvl w:ilvl="4">
      <w:start w:val="1"/>
      <w:numFmt w:val="decimal"/>
      <w:lvlText w:val="%1.%2.%3.%4.%5"/>
      <w:lvlJc w:val="left"/>
      <w:pPr>
        <w:tabs>
          <w:tab w:val="num" w:pos="5840"/>
        </w:tabs>
        <w:ind w:left="5840" w:hanging="1440"/>
      </w:pPr>
      <w:rPr>
        <w:rFonts w:hint="default"/>
        <w:color w:val="000000"/>
      </w:rPr>
    </w:lvl>
    <w:lvl w:ilvl="5">
      <w:start w:val="1"/>
      <w:numFmt w:val="decimal"/>
      <w:lvlText w:val="%1.%2.%3.%4.%5.%6"/>
      <w:lvlJc w:val="left"/>
      <w:pPr>
        <w:tabs>
          <w:tab w:val="num" w:pos="7300"/>
        </w:tabs>
        <w:ind w:left="7300" w:hanging="1800"/>
      </w:pPr>
      <w:rPr>
        <w:rFonts w:hint="default"/>
        <w:color w:val="000000"/>
      </w:rPr>
    </w:lvl>
    <w:lvl w:ilvl="6">
      <w:start w:val="1"/>
      <w:numFmt w:val="decimal"/>
      <w:lvlText w:val="%1.%2.%3.%4.%5.%6.%7"/>
      <w:lvlJc w:val="left"/>
      <w:pPr>
        <w:tabs>
          <w:tab w:val="num" w:pos="8400"/>
        </w:tabs>
        <w:ind w:left="8400" w:hanging="1800"/>
      </w:pPr>
      <w:rPr>
        <w:rFonts w:hint="default"/>
        <w:color w:val="000000"/>
      </w:rPr>
    </w:lvl>
    <w:lvl w:ilvl="7">
      <w:start w:val="1"/>
      <w:numFmt w:val="decimal"/>
      <w:lvlText w:val="%1.%2.%3.%4.%5.%6.%7.%8"/>
      <w:lvlJc w:val="left"/>
      <w:pPr>
        <w:tabs>
          <w:tab w:val="num" w:pos="9860"/>
        </w:tabs>
        <w:ind w:left="9860" w:hanging="2160"/>
      </w:pPr>
      <w:rPr>
        <w:rFonts w:hint="default"/>
        <w:color w:val="000000"/>
      </w:rPr>
    </w:lvl>
    <w:lvl w:ilvl="8">
      <w:start w:val="1"/>
      <w:numFmt w:val="decimal"/>
      <w:lvlText w:val="%1.%2.%3.%4.%5.%6.%7.%8.%9"/>
      <w:lvlJc w:val="left"/>
      <w:pPr>
        <w:tabs>
          <w:tab w:val="num" w:pos="11320"/>
        </w:tabs>
        <w:ind w:left="11320" w:hanging="2520"/>
      </w:pPr>
      <w:rPr>
        <w:rFonts w:hint="default"/>
        <w:color w:val="000000"/>
      </w:rPr>
    </w:lvl>
  </w:abstractNum>
  <w:abstractNum w:abstractNumId="7">
    <w:nsid w:val="186751D1"/>
    <w:multiLevelType w:val="multilevel"/>
    <w:tmpl w:val="265E32AC"/>
    <w:lvl w:ilvl="0">
      <w:start w:val="8"/>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512" w:hanging="1440"/>
      </w:pPr>
      <w:rPr>
        <w:rFonts w:hint="default"/>
      </w:rPr>
    </w:lvl>
  </w:abstractNum>
  <w:abstractNum w:abstractNumId="8">
    <w:nsid w:val="19B1451A"/>
    <w:multiLevelType w:val="hybridMultilevel"/>
    <w:tmpl w:val="D6B467FC"/>
    <w:lvl w:ilvl="0" w:tplc="8F924AF4">
      <w:start w:val="2"/>
      <w:numFmt w:val="bullet"/>
      <w:lvlText w:val=""/>
      <w:lvlJc w:val="left"/>
      <w:pPr>
        <w:ind w:left="1460" w:hanging="360"/>
      </w:pPr>
      <w:rPr>
        <w:rFonts w:ascii="Symbol" w:eastAsia="Times New Roman" w:hAnsi="Symbol" w:cs="Times New Roman" w:hint="default"/>
      </w:rPr>
    </w:lvl>
    <w:lvl w:ilvl="1" w:tplc="04090003" w:tentative="1">
      <w:start w:val="1"/>
      <w:numFmt w:val="bullet"/>
      <w:lvlText w:val="o"/>
      <w:lvlJc w:val="left"/>
      <w:pPr>
        <w:ind w:left="2180" w:hanging="360"/>
      </w:pPr>
      <w:rPr>
        <w:rFonts w:ascii="Courier New" w:hAnsi="Courier New" w:cs="Courier New" w:hint="default"/>
      </w:rPr>
    </w:lvl>
    <w:lvl w:ilvl="2" w:tplc="04090005" w:tentative="1">
      <w:start w:val="1"/>
      <w:numFmt w:val="bullet"/>
      <w:lvlText w:val=""/>
      <w:lvlJc w:val="left"/>
      <w:pPr>
        <w:ind w:left="2900" w:hanging="360"/>
      </w:pPr>
      <w:rPr>
        <w:rFonts w:ascii="Wingdings" w:hAnsi="Wingdings" w:hint="default"/>
      </w:rPr>
    </w:lvl>
    <w:lvl w:ilvl="3" w:tplc="04090001" w:tentative="1">
      <w:start w:val="1"/>
      <w:numFmt w:val="bullet"/>
      <w:lvlText w:val=""/>
      <w:lvlJc w:val="left"/>
      <w:pPr>
        <w:ind w:left="3620" w:hanging="360"/>
      </w:pPr>
      <w:rPr>
        <w:rFonts w:ascii="Symbol" w:hAnsi="Symbol" w:hint="default"/>
      </w:rPr>
    </w:lvl>
    <w:lvl w:ilvl="4" w:tplc="04090003" w:tentative="1">
      <w:start w:val="1"/>
      <w:numFmt w:val="bullet"/>
      <w:lvlText w:val="o"/>
      <w:lvlJc w:val="left"/>
      <w:pPr>
        <w:ind w:left="4340" w:hanging="360"/>
      </w:pPr>
      <w:rPr>
        <w:rFonts w:ascii="Courier New" w:hAnsi="Courier New" w:cs="Courier New" w:hint="default"/>
      </w:rPr>
    </w:lvl>
    <w:lvl w:ilvl="5" w:tplc="04090005" w:tentative="1">
      <w:start w:val="1"/>
      <w:numFmt w:val="bullet"/>
      <w:lvlText w:val=""/>
      <w:lvlJc w:val="left"/>
      <w:pPr>
        <w:ind w:left="5060" w:hanging="360"/>
      </w:pPr>
      <w:rPr>
        <w:rFonts w:ascii="Wingdings" w:hAnsi="Wingdings" w:hint="default"/>
      </w:rPr>
    </w:lvl>
    <w:lvl w:ilvl="6" w:tplc="04090001" w:tentative="1">
      <w:start w:val="1"/>
      <w:numFmt w:val="bullet"/>
      <w:lvlText w:val=""/>
      <w:lvlJc w:val="left"/>
      <w:pPr>
        <w:ind w:left="5780" w:hanging="360"/>
      </w:pPr>
      <w:rPr>
        <w:rFonts w:ascii="Symbol" w:hAnsi="Symbol" w:hint="default"/>
      </w:rPr>
    </w:lvl>
    <w:lvl w:ilvl="7" w:tplc="04090003" w:tentative="1">
      <w:start w:val="1"/>
      <w:numFmt w:val="bullet"/>
      <w:lvlText w:val="o"/>
      <w:lvlJc w:val="left"/>
      <w:pPr>
        <w:ind w:left="6500" w:hanging="360"/>
      </w:pPr>
      <w:rPr>
        <w:rFonts w:ascii="Courier New" w:hAnsi="Courier New" w:cs="Courier New" w:hint="default"/>
      </w:rPr>
    </w:lvl>
    <w:lvl w:ilvl="8" w:tplc="04090005" w:tentative="1">
      <w:start w:val="1"/>
      <w:numFmt w:val="bullet"/>
      <w:lvlText w:val=""/>
      <w:lvlJc w:val="left"/>
      <w:pPr>
        <w:ind w:left="7220" w:hanging="360"/>
      </w:pPr>
      <w:rPr>
        <w:rFonts w:ascii="Wingdings" w:hAnsi="Wingdings" w:hint="default"/>
      </w:rPr>
    </w:lvl>
  </w:abstractNum>
  <w:abstractNum w:abstractNumId="9">
    <w:nsid w:val="2934747E"/>
    <w:multiLevelType w:val="multilevel"/>
    <w:tmpl w:val="9A28A030"/>
    <w:lvl w:ilvl="0">
      <w:start w:val="1"/>
      <w:numFmt w:val="decimal"/>
      <w:lvlText w:val="%1"/>
      <w:lvlJc w:val="left"/>
      <w:pPr>
        <w:tabs>
          <w:tab w:val="num" w:pos="520"/>
        </w:tabs>
        <w:ind w:left="520" w:hanging="520"/>
      </w:pPr>
      <w:rPr>
        <w:rFonts w:hint="default"/>
        <w:color w:val="000000"/>
      </w:rPr>
    </w:lvl>
    <w:lvl w:ilvl="1">
      <w:start w:val="1"/>
      <w:numFmt w:val="decimal"/>
      <w:lvlText w:val="%1.%2"/>
      <w:lvlJc w:val="left"/>
      <w:pPr>
        <w:tabs>
          <w:tab w:val="num" w:pos="1820"/>
        </w:tabs>
        <w:ind w:left="1820" w:hanging="720"/>
      </w:pPr>
      <w:rPr>
        <w:rFonts w:hint="default"/>
        <w:color w:val="000000"/>
      </w:rPr>
    </w:lvl>
    <w:lvl w:ilvl="2">
      <w:start w:val="1"/>
      <w:numFmt w:val="decimal"/>
      <w:lvlText w:val="%1.%2.%3"/>
      <w:lvlJc w:val="left"/>
      <w:pPr>
        <w:tabs>
          <w:tab w:val="num" w:pos="2920"/>
        </w:tabs>
        <w:ind w:left="2920" w:hanging="720"/>
      </w:pPr>
      <w:rPr>
        <w:rFonts w:hint="default"/>
        <w:color w:val="000000"/>
      </w:rPr>
    </w:lvl>
    <w:lvl w:ilvl="3">
      <w:start w:val="1"/>
      <w:numFmt w:val="decimal"/>
      <w:lvlText w:val="%1.%2.%3.%4"/>
      <w:lvlJc w:val="left"/>
      <w:pPr>
        <w:tabs>
          <w:tab w:val="num" w:pos="4380"/>
        </w:tabs>
        <w:ind w:left="4380" w:hanging="1080"/>
      </w:pPr>
      <w:rPr>
        <w:rFonts w:hint="default"/>
        <w:color w:val="000000"/>
      </w:rPr>
    </w:lvl>
    <w:lvl w:ilvl="4">
      <w:start w:val="1"/>
      <w:numFmt w:val="decimal"/>
      <w:lvlText w:val="%1.%2.%3.%4.%5"/>
      <w:lvlJc w:val="left"/>
      <w:pPr>
        <w:tabs>
          <w:tab w:val="num" w:pos="5840"/>
        </w:tabs>
        <w:ind w:left="5840" w:hanging="1440"/>
      </w:pPr>
      <w:rPr>
        <w:rFonts w:hint="default"/>
        <w:color w:val="000000"/>
      </w:rPr>
    </w:lvl>
    <w:lvl w:ilvl="5">
      <w:start w:val="1"/>
      <w:numFmt w:val="decimal"/>
      <w:lvlText w:val="%1.%2.%3.%4.%5.%6"/>
      <w:lvlJc w:val="left"/>
      <w:pPr>
        <w:tabs>
          <w:tab w:val="num" w:pos="7300"/>
        </w:tabs>
        <w:ind w:left="7300" w:hanging="1800"/>
      </w:pPr>
      <w:rPr>
        <w:rFonts w:hint="default"/>
        <w:color w:val="000000"/>
      </w:rPr>
    </w:lvl>
    <w:lvl w:ilvl="6">
      <w:start w:val="1"/>
      <w:numFmt w:val="decimal"/>
      <w:lvlText w:val="%1.%2.%3.%4.%5.%6.%7"/>
      <w:lvlJc w:val="left"/>
      <w:pPr>
        <w:tabs>
          <w:tab w:val="num" w:pos="8400"/>
        </w:tabs>
        <w:ind w:left="8400" w:hanging="1800"/>
      </w:pPr>
      <w:rPr>
        <w:rFonts w:hint="default"/>
        <w:color w:val="000000"/>
      </w:rPr>
    </w:lvl>
    <w:lvl w:ilvl="7">
      <w:start w:val="1"/>
      <w:numFmt w:val="decimal"/>
      <w:lvlText w:val="%1.%2.%3.%4.%5.%6.%7.%8"/>
      <w:lvlJc w:val="left"/>
      <w:pPr>
        <w:tabs>
          <w:tab w:val="num" w:pos="9860"/>
        </w:tabs>
        <w:ind w:left="9860" w:hanging="2160"/>
      </w:pPr>
      <w:rPr>
        <w:rFonts w:hint="default"/>
        <w:color w:val="000000"/>
      </w:rPr>
    </w:lvl>
    <w:lvl w:ilvl="8">
      <w:start w:val="1"/>
      <w:numFmt w:val="decimal"/>
      <w:lvlText w:val="%1.%2.%3.%4.%5.%6.%7.%8.%9"/>
      <w:lvlJc w:val="left"/>
      <w:pPr>
        <w:tabs>
          <w:tab w:val="num" w:pos="11320"/>
        </w:tabs>
        <w:ind w:left="11320" w:hanging="2520"/>
      </w:pPr>
      <w:rPr>
        <w:rFonts w:hint="default"/>
        <w:color w:val="000000"/>
      </w:rPr>
    </w:lvl>
  </w:abstractNum>
  <w:abstractNum w:abstractNumId="10">
    <w:nsid w:val="2A7A57A4"/>
    <w:multiLevelType w:val="multilevel"/>
    <w:tmpl w:val="CCDA4C50"/>
    <w:lvl w:ilvl="0">
      <w:start w:val="6"/>
      <w:numFmt w:val="decimal"/>
      <w:lvlText w:val="%1"/>
      <w:lvlJc w:val="left"/>
      <w:pPr>
        <w:tabs>
          <w:tab w:val="num" w:pos="360"/>
        </w:tabs>
        <w:ind w:left="360" w:hanging="360"/>
      </w:pPr>
      <w:rPr>
        <w:rFonts w:hint="default"/>
        <w:color w:val="000000"/>
      </w:rPr>
    </w:lvl>
    <w:lvl w:ilvl="1">
      <w:start w:val="1"/>
      <w:numFmt w:val="decimal"/>
      <w:lvlText w:val="%1.%2"/>
      <w:lvlJc w:val="left"/>
      <w:pPr>
        <w:tabs>
          <w:tab w:val="num" w:pos="1820"/>
        </w:tabs>
        <w:ind w:left="1820" w:hanging="720"/>
      </w:pPr>
      <w:rPr>
        <w:rFonts w:ascii="Times New Roman" w:hAnsi="Times New Roman" w:hint="default"/>
        <w:color w:val="000000"/>
        <w:sz w:val="24"/>
        <w:szCs w:val="24"/>
      </w:rPr>
    </w:lvl>
    <w:lvl w:ilvl="2">
      <w:start w:val="1"/>
      <w:numFmt w:val="decimal"/>
      <w:lvlText w:val="%1.%2.%3"/>
      <w:lvlJc w:val="left"/>
      <w:pPr>
        <w:tabs>
          <w:tab w:val="num" w:pos="2920"/>
        </w:tabs>
        <w:ind w:left="2920" w:hanging="720"/>
      </w:pPr>
      <w:rPr>
        <w:rFonts w:hint="default"/>
        <w:color w:val="000000"/>
      </w:rPr>
    </w:lvl>
    <w:lvl w:ilvl="3">
      <w:start w:val="1"/>
      <w:numFmt w:val="decimal"/>
      <w:lvlText w:val="%1.%2.%3.%4"/>
      <w:lvlJc w:val="left"/>
      <w:pPr>
        <w:tabs>
          <w:tab w:val="num" w:pos="4380"/>
        </w:tabs>
        <w:ind w:left="4380" w:hanging="1080"/>
      </w:pPr>
      <w:rPr>
        <w:rFonts w:hint="default"/>
        <w:color w:val="000000"/>
      </w:rPr>
    </w:lvl>
    <w:lvl w:ilvl="4">
      <w:start w:val="1"/>
      <w:numFmt w:val="decimal"/>
      <w:lvlText w:val="%1.%2.%3.%4.%5"/>
      <w:lvlJc w:val="left"/>
      <w:pPr>
        <w:tabs>
          <w:tab w:val="num" w:pos="5840"/>
        </w:tabs>
        <w:ind w:left="5840" w:hanging="1440"/>
      </w:pPr>
      <w:rPr>
        <w:rFonts w:hint="default"/>
        <w:color w:val="000000"/>
      </w:rPr>
    </w:lvl>
    <w:lvl w:ilvl="5">
      <w:start w:val="1"/>
      <w:numFmt w:val="decimal"/>
      <w:lvlText w:val="%1.%2.%3.%4.%5.%6"/>
      <w:lvlJc w:val="left"/>
      <w:pPr>
        <w:tabs>
          <w:tab w:val="num" w:pos="7300"/>
        </w:tabs>
        <w:ind w:left="7300" w:hanging="1800"/>
      </w:pPr>
      <w:rPr>
        <w:rFonts w:hint="default"/>
        <w:color w:val="000000"/>
      </w:rPr>
    </w:lvl>
    <w:lvl w:ilvl="6">
      <w:start w:val="1"/>
      <w:numFmt w:val="decimal"/>
      <w:lvlText w:val="%1.%2.%3.%4.%5.%6.%7"/>
      <w:lvlJc w:val="left"/>
      <w:pPr>
        <w:tabs>
          <w:tab w:val="num" w:pos="8400"/>
        </w:tabs>
        <w:ind w:left="8400" w:hanging="1800"/>
      </w:pPr>
      <w:rPr>
        <w:rFonts w:hint="default"/>
        <w:color w:val="000000"/>
      </w:rPr>
    </w:lvl>
    <w:lvl w:ilvl="7">
      <w:start w:val="1"/>
      <w:numFmt w:val="decimal"/>
      <w:lvlText w:val="%1.%2.%3.%4.%5.%6.%7.%8"/>
      <w:lvlJc w:val="left"/>
      <w:pPr>
        <w:tabs>
          <w:tab w:val="num" w:pos="9860"/>
        </w:tabs>
        <w:ind w:left="9860" w:hanging="2160"/>
      </w:pPr>
      <w:rPr>
        <w:rFonts w:hint="default"/>
        <w:color w:val="000000"/>
      </w:rPr>
    </w:lvl>
    <w:lvl w:ilvl="8">
      <w:start w:val="1"/>
      <w:numFmt w:val="decimal"/>
      <w:lvlText w:val="%1.%2.%3.%4.%5.%6.%7.%8.%9"/>
      <w:lvlJc w:val="left"/>
      <w:pPr>
        <w:tabs>
          <w:tab w:val="num" w:pos="11320"/>
        </w:tabs>
        <w:ind w:left="11320" w:hanging="2520"/>
      </w:pPr>
      <w:rPr>
        <w:rFonts w:hint="default"/>
        <w:color w:val="000000"/>
      </w:rPr>
    </w:lvl>
  </w:abstractNum>
  <w:abstractNum w:abstractNumId="11">
    <w:nsid w:val="2A956074"/>
    <w:multiLevelType w:val="multilevel"/>
    <w:tmpl w:val="223A8036"/>
    <w:lvl w:ilvl="0">
      <w:start w:val="3"/>
      <w:numFmt w:val="decimal"/>
      <w:lvlText w:val="%1"/>
      <w:lvlJc w:val="left"/>
      <w:pPr>
        <w:tabs>
          <w:tab w:val="num" w:pos="360"/>
        </w:tabs>
        <w:ind w:left="360" w:hanging="360"/>
      </w:pPr>
      <w:rPr>
        <w:rFonts w:hint="default"/>
        <w:color w:val="auto"/>
        <w:sz w:val="22"/>
      </w:rPr>
    </w:lvl>
    <w:lvl w:ilvl="1">
      <w:start w:val="1"/>
      <w:numFmt w:val="decimal"/>
      <w:lvlText w:val="%1.%2"/>
      <w:lvlJc w:val="left"/>
      <w:pPr>
        <w:tabs>
          <w:tab w:val="num" w:pos="1820"/>
        </w:tabs>
        <w:ind w:left="1820" w:hanging="720"/>
      </w:pPr>
      <w:rPr>
        <w:rFonts w:hint="default"/>
        <w:color w:val="auto"/>
        <w:sz w:val="22"/>
      </w:rPr>
    </w:lvl>
    <w:lvl w:ilvl="2">
      <w:start w:val="1"/>
      <w:numFmt w:val="decimal"/>
      <w:lvlText w:val="%1.%2.%3"/>
      <w:lvlJc w:val="left"/>
      <w:pPr>
        <w:tabs>
          <w:tab w:val="num" w:pos="2920"/>
        </w:tabs>
        <w:ind w:left="2920" w:hanging="720"/>
      </w:pPr>
      <w:rPr>
        <w:rFonts w:hint="default"/>
        <w:color w:val="auto"/>
        <w:sz w:val="22"/>
      </w:rPr>
    </w:lvl>
    <w:lvl w:ilvl="3">
      <w:start w:val="1"/>
      <w:numFmt w:val="decimal"/>
      <w:lvlText w:val="%1.%2.%3.%4"/>
      <w:lvlJc w:val="left"/>
      <w:pPr>
        <w:tabs>
          <w:tab w:val="num" w:pos="4380"/>
        </w:tabs>
        <w:ind w:left="4380" w:hanging="1080"/>
      </w:pPr>
      <w:rPr>
        <w:rFonts w:hint="default"/>
        <w:color w:val="auto"/>
        <w:sz w:val="22"/>
      </w:rPr>
    </w:lvl>
    <w:lvl w:ilvl="4">
      <w:start w:val="1"/>
      <w:numFmt w:val="decimal"/>
      <w:lvlText w:val="%1.%2.%3.%4.%5"/>
      <w:lvlJc w:val="left"/>
      <w:pPr>
        <w:tabs>
          <w:tab w:val="num" w:pos="5840"/>
        </w:tabs>
        <w:ind w:left="5840" w:hanging="1440"/>
      </w:pPr>
      <w:rPr>
        <w:rFonts w:hint="default"/>
        <w:color w:val="auto"/>
        <w:sz w:val="22"/>
      </w:rPr>
    </w:lvl>
    <w:lvl w:ilvl="5">
      <w:start w:val="1"/>
      <w:numFmt w:val="decimal"/>
      <w:lvlText w:val="%1.%2.%3.%4.%5.%6"/>
      <w:lvlJc w:val="left"/>
      <w:pPr>
        <w:tabs>
          <w:tab w:val="num" w:pos="6940"/>
        </w:tabs>
        <w:ind w:left="6940" w:hanging="1440"/>
      </w:pPr>
      <w:rPr>
        <w:rFonts w:hint="default"/>
        <w:color w:val="auto"/>
        <w:sz w:val="22"/>
      </w:rPr>
    </w:lvl>
    <w:lvl w:ilvl="6">
      <w:start w:val="1"/>
      <w:numFmt w:val="decimal"/>
      <w:lvlText w:val="%1.%2.%3.%4.%5.%6.%7"/>
      <w:lvlJc w:val="left"/>
      <w:pPr>
        <w:tabs>
          <w:tab w:val="num" w:pos="8400"/>
        </w:tabs>
        <w:ind w:left="8400" w:hanging="1800"/>
      </w:pPr>
      <w:rPr>
        <w:rFonts w:hint="default"/>
        <w:color w:val="auto"/>
        <w:sz w:val="22"/>
      </w:rPr>
    </w:lvl>
    <w:lvl w:ilvl="7">
      <w:start w:val="1"/>
      <w:numFmt w:val="decimal"/>
      <w:lvlText w:val="%1.%2.%3.%4.%5.%6.%7.%8"/>
      <w:lvlJc w:val="left"/>
      <w:pPr>
        <w:tabs>
          <w:tab w:val="num" w:pos="9860"/>
        </w:tabs>
        <w:ind w:left="9860" w:hanging="2160"/>
      </w:pPr>
      <w:rPr>
        <w:rFonts w:hint="default"/>
        <w:color w:val="auto"/>
        <w:sz w:val="22"/>
      </w:rPr>
    </w:lvl>
    <w:lvl w:ilvl="8">
      <w:start w:val="1"/>
      <w:numFmt w:val="decimal"/>
      <w:lvlText w:val="%1.%2.%3.%4.%5.%6.%7.%8.%9"/>
      <w:lvlJc w:val="left"/>
      <w:pPr>
        <w:tabs>
          <w:tab w:val="num" w:pos="10960"/>
        </w:tabs>
        <w:ind w:left="10960" w:hanging="2160"/>
      </w:pPr>
      <w:rPr>
        <w:rFonts w:hint="default"/>
        <w:color w:val="auto"/>
        <w:sz w:val="22"/>
      </w:rPr>
    </w:lvl>
  </w:abstractNum>
  <w:abstractNum w:abstractNumId="12">
    <w:nsid w:val="2DAA0D60"/>
    <w:multiLevelType w:val="multilevel"/>
    <w:tmpl w:val="A196A4F2"/>
    <w:lvl w:ilvl="0">
      <w:start w:val="7"/>
      <w:numFmt w:val="decimal"/>
      <w:lvlText w:val="%1"/>
      <w:lvlJc w:val="left"/>
      <w:pPr>
        <w:ind w:left="360" w:hanging="360"/>
      </w:pPr>
      <w:rPr>
        <w:rFonts w:hint="default"/>
      </w:rPr>
    </w:lvl>
    <w:lvl w:ilvl="1">
      <w:start w:val="1"/>
      <w:numFmt w:val="decimal"/>
      <w:lvlText w:val="%1.%2"/>
      <w:lvlJc w:val="left"/>
      <w:pPr>
        <w:ind w:left="1460" w:hanging="360"/>
      </w:pPr>
      <w:rPr>
        <w:rFonts w:hint="default"/>
      </w:rPr>
    </w:lvl>
    <w:lvl w:ilvl="2">
      <w:start w:val="1"/>
      <w:numFmt w:val="decimal"/>
      <w:lvlText w:val="%1.%2.%3"/>
      <w:lvlJc w:val="left"/>
      <w:pPr>
        <w:ind w:left="2920" w:hanging="720"/>
      </w:pPr>
      <w:rPr>
        <w:rFonts w:hint="default"/>
      </w:rPr>
    </w:lvl>
    <w:lvl w:ilvl="3">
      <w:start w:val="1"/>
      <w:numFmt w:val="decimal"/>
      <w:lvlText w:val="%1.%2.%3.%4"/>
      <w:lvlJc w:val="left"/>
      <w:pPr>
        <w:ind w:left="4020" w:hanging="720"/>
      </w:pPr>
      <w:rPr>
        <w:rFonts w:hint="default"/>
      </w:rPr>
    </w:lvl>
    <w:lvl w:ilvl="4">
      <w:start w:val="1"/>
      <w:numFmt w:val="decimal"/>
      <w:lvlText w:val="%1.%2.%3.%4.%5"/>
      <w:lvlJc w:val="left"/>
      <w:pPr>
        <w:ind w:left="5480" w:hanging="1080"/>
      </w:pPr>
      <w:rPr>
        <w:rFonts w:hint="default"/>
      </w:rPr>
    </w:lvl>
    <w:lvl w:ilvl="5">
      <w:start w:val="1"/>
      <w:numFmt w:val="decimal"/>
      <w:lvlText w:val="%1.%2.%3.%4.%5.%6"/>
      <w:lvlJc w:val="left"/>
      <w:pPr>
        <w:ind w:left="6580" w:hanging="1080"/>
      </w:pPr>
      <w:rPr>
        <w:rFonts w:hint="default"/>
      </w:rPr>
    </w:lvl>
    <w:lvl w:ilvl="6">
      <w:start w:val="1"/>
      <w:numFmt w:val="decimal"/>
      <w:lvlText w:val="%1.%2.%3.%4.%5.%6.%7"/>
      <w:lvlJc w:val="left"/>
      <w:pPr>
        <w:ind w:left="8040" w:hanging="1440"/>
      </w:pPr>
      <w:rPr>
        <w:rFonts w:hint="default"/>
      </w:rPr>
    </w:lvl>
    <w:lvl w:ilvl="7">
      <w:start w:val="1"/>
      <w:numFmt w:val="decimal"/>
      <w:lvlText w:val="%1.%2.%3.%4.%5.%6.%7.%8"/>
      <w:lvlJc w:val="left"/>
      <w:pPr>
        <w:ind w:left="9140" w:hanging="1440"/>
      </w:pPr>
      <w:rPr>
        <w:rFonts w:hint="default"/>
      </w:rPr>
    </w:lvl>
    <w:lvl w:ilvl="8">
      <w:start w:val="1"/>
      <w:numFmt w:val="decimal"/>
      <w:lvlText w:val="%1.%2.%3.%4.%5.%6.%7.%8.%9"/>
      <w:lvlJc w:val="left"/>
      <w:pPr>
        <w:ind w:left="10240" w:hanging="1440"/>
      </w:pPr>
      <w:rPr>
        <w:rFonts w:hint="default"/>
      </w:rPr>
    </w:lvl>
  </w:abstractNum>
  <w:abstractNum w:abstractNumId="13">
    <w:nsid w:val="317217E7"/>
    <w:multiLevelType w:val="multilevel"/>
    <w:tmpl w:val="7E1C7266"/>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1820"/>
        </w:tabs>
        <w:ind w:left="1820" w:hanging="720"/>
      </w:pPr>
      <w:rPr>
        <w:rFonts w:hint="default"/>
      </w:rPr>
    </w:lvl>
    <w:lvl w:ilvl="2">
      <w:start w:val="1"/>
      <w:numFmt w:val="decimal"/>
      <w:lvlText w:val="%1.%2.%3"/>
      <w:lvlJc w:val="left"/>
      <w:pPr>
        <w:tabs>
          <w:tab w:val="num" w:pos="2920"/>
        </w:tabs>
        <w:ind w:left="2920" w:hanging="720"/>
      </w:pPr>
      <w:rPr>
        <w:rFonts w:hint="default"/>
      </w:rPr>
    </w:lvl>
    <w:lvl w:ilvl="3">
      <w:start w:val="1"/>
      <w:numFmt w:val="decimal"/>
      <w:lvlText w:val="%1.%2.%3.%4"/>
      <w:lvlJc w:val="left"/>
      <w:pPr>
        <w:tabs>
          <w:tab w:val="num" w:pos="4380"/>
        </w:tabs>
        <w:ind w:left="4380" w:hanging="1080"/>
      </w:pPr>
      <w:rPr>
        <w:rFonts w:hint="default"/>
      </w:rPr>
    </w:lvl>
    <w:lvl w:ilvl="4">
      <w:start w:val="1"/>
      <w:numFmt w:val="decimal"/>
      <w:lvlText w:val="%1.%2.%3.%4.%5"/>
      <w:lvlJc w:val="left"/>
      <w:pPr>
        <w:tabs>
          <w:tab w:val="num" w:pos="5840"/>
        </w:tabs>
        <w:ind w:left="5840" w:hanging="1440"/>
      </w:pPr>
      <w:rPr>
        <w:rFonts w:hint="default"/>
      </w:rPr>
    </w:lvl>
    <w:lvl w:ilvl="5">
      <w:start w:val="1"/>
      <w:numFmt w:val="decimal"/>
      <w:lvlText w:val="%1.%2.%3.%4.%5.%6"/>
      <w:lvlJc w:val="left"/>
      <w:pPr>
        <w:tabs>
          <w:tab w:val="num" w:pos="7300"/>
        </w:tabs>
        <w:ind w:left="7300" w:hanging="1800"/>
      </w:pPr>
      <w:rPr>
        <w:rFonts w:hint="default"/>
      </w:rPr>
    </w:lvl>
    <w:lvl w:ilvl="6">
      <w:start w:val="1"/>
      <w:numFmt w:val="decimal"/>
      <w:lvlText w:val="%1.%2.%3.%4.%5.%6.%7"/>
      <w:lvlJc w:val="left"/>
      <w:pPr>
        <w:tabs>
          <w:tab w:val="num" w:pos="8400"/>
        </w:tabs>
        <w:ind w:left="8400" w:hanging="1800"/>
      </w:pPr>
      <w:rPr>
        <w:rFonts w:hint="default"/>
      </w:rPr>
    </w:lvl>
    <w:lvl w:ilvl="7">
      <w:start w:val="1"/>
      <w:numFmt w:val="decimal"/>
      <w:lvlText w:val="%1.%2.%3.%4.%5.%6.%7.%8"/>
      <w:lvlJc w:val="left"/>
      <w:pPr>
        <w:tabs>
          <w:tab w:val="num" w:pos="9860"/>
        </w:tabs>
        <w:ind w:left="9860" w:hanging="2160"/>
      </w:pPr>
      <w:rPr>
        <w:rFonts w:hint="default"/>
      </w:rPr>
    </w:lvl>
    <w:lvl w:ilvl="8">
      <w:start w:val="1"/>
      <w:numFmt w:val="decimal"/>
      <w:lvlText w:val="%1.%2.%3.%4.%5.%6.%7.%8.%9"/>
      <w:lvlJc w:val="left"/>
      <w:pPr>
        <w:tabs>
          <w:tab w:val="num" w:pos="11320"/>
        </w:tabs>
        <w:ind w:left="11320" w:hanging="2520"/>
      </w:pPr>
      <w:rPr>
        <w:rFonts w:hint="default"/>
      </w:rPr>
    </w:lvl>
  </w:abstractNum>
  <w:abstractNum w:abstractNumId="14">
    <w:nsid w:val="317478F8"/>
    <w:multiLevelType w:val="multilevel"/>
    <w:tmpl w:val="4434EBF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820"/>
        </w:tabs>
        <w:ind w:left="1820" w:hanging="720"/>
      </w:pPr>
      <w:rPr>
        <w:rFonts w:hint="default"/>
      </w:rPr>
    </w:lvl>
    <w:lvl w:ilvl="2">
      <w:start w:val="1"/>
      <w:numFmt w:val="decimal"/>
      <w:lvlText w:val="%1.%2.%3"/>
      <w:lvlJc w:val="left"/>
      <w:pPr>
        <w:tabs>
          <w:tab w:val="num" w:pos="2920"/>
        </w:tabs>
        <w:ind w:left="2920" w:hanging="720"/>
      </w:pPr>
      <w:rPr>
        <w:rFonts w:hint="default"/>
      </w:rPr>
    </w:lvl>
    <w:lvl w:ilvl="3">
      <w:start w:val="1"/>
      <w:numFmt w:val="decimal"/>
      <w:lvlText w:val="%1.%2.%3.%4"/>
      <w:lvlJc w:val="left"/>
      <w:pPr>
        <w:tabs>
          <w:tab w:val="num" w:pos="4380"/>
        </w:tabs>
        <w:ind w:left="4380" w:hanging="1080"/>
      </w:pPr>
      <w:rPr>
        <w:rFonts w:hint="default"/>
      </w:rPr>
    </w:lvl>
    <w:lvl w:ilvl="4">
      <w:start w:val="1"/>
      <w:numFmt w:val="decimal"/>
      <w:lvlText w:val="%1.%2.%3.%4.%5"/>
      <w:lvlJc w:val="left"/>
      <w:pPr>
        <w:tabs>
          <w:tab w:val="num" w:pos="5840"/>
        </w:tabs>
        <w:ind w:left="5840" w:hanging="1440"/>
      </w:pPr>
      <w:rPr>
        <w:rFonts w:hint="default"/>
      </w:rPr>
    </w:lvl>
    <w:lvl w:ilvl="5">
      <w:start w:val="1"/>
      <w:numFmt w:val="decimal"/>
      <w:lvlText w:val="%1.%2.%3.%4.%5.%6"/>
      <w:lvlJc w:val="left"/>
      <w:pPr>
        <w:tabs>
          <w:tab w:val="num" w:pos="7300"/>
        </w:tabs>
        <w:ind w:left="7300" w:hanging="1800"/>
      </w:pPr>
      <w:rPr>
        <w:rFonts w:hint="default"/>
      </w:rPr>
    </w:lvl>
    <w:lvl w:ilvl="6">
      <w:start w:val="1"/>
      <w:numFmt w:val="decimal"/>
      <w:lvlText w:val="%1.%2.%3.%4.%5.%6.%7"/>
      <w:lvlJc w:val="left"/>
      <w:pPr>
        <w:tabs>
          <w:tab w:val="num" w:pos="8400"/>
        </w:tabs>
        <w:ind w:left="8400" w:hanging="1800"/>
      </w:pPr>
      <w:rPr>
        <w:rFonts w:hint="default"/>
      </w:rPr>
    </w:lvl>
    <w:lvl w:ilvl="7">
      <w:start w:val="1"/>
      <w:numFmt w:val="decimal"/>
      <w:lvlText w:val="%1.%2.%3.%4.%5.%6.%7.%8"/>
      <w:lvlJc w:val="left"/>
      <w:pPr>
        <w:tabs>
          <w:tab w:val="num" w:pos="9860"/>
        </w:tabs>
        <w:ind w:left="9860" w:hanging="2160"/>
      </w:pPr>
      <w:rPr>
        <w:rFonts w:hint="default"/>
      </w:rPr>
    </w:lvl>
    <w:lvl w:ilvl="8">
      <w:start w:val="1"/>
      <w:numFmt w:val="decimal"/>
      <w:lvlText w:val="%1.%2.%3.%4.%5.%6.%7.%8.%9"/>
      <w:lvlJc w:val="left"/>
      <w:pPr>
        <w:tabs>
          <w:tab w:val="num" w:pos="11320"/>
        </w:tabs>
        <w:ind w:left="11320" w:hanging="2520"/>
      </w:pPr>
      <w:rPr>
        <w:rFonts w:hint="default"/>
      </w:rPr>
    </w:lvl>
  </w:abstractNum>
  <w:abstractNum w:abstractNumId="15">
    <w:nsid w:val="31CF1629"/>
    <w:multiLevelType w:val="multilevel"/>
    <w:tmpl w:val="CCDA4C50"/>
    <w:lvl w:ilvl="0">
      <w:start w:val="6"/>
      <w:numFmt w:val="decimal"/>
      <w:lvlText w:val="%1"/>
      <w:lvlJc w:val="left"/>
      <w:pPr>
        <w:tabs>
          <w:tab w:val="num" w:pos="360"/>
        </w:tabs>
        <w:ind w:left="360" w:hanging="360"/>
      </w:pPr>
      <w:rPr>
        <w:rFonts w:hint="default"/>
        <w:color w:val="000000"/>
      </w:rPr>
    </w:lvl>
    <w:lvl w:ilvl="1">
      <w:start w:val="1"/>
      <w:numFmt w:val="decimal"/>
      <w:lvlText w:val="%1.%2"/>
      <w:lvlJc w:val="left"/>
      <w:pPr>
        <w:tabs>
          <w:tab w:val="num" w:pos="1820"/>
        </w:tabs>
        <w:ind w:left="1820" w:hanging="720"/>
      </w:pPr>
      <w:rPr>
        <w:rFonts w:ascii="Times New Roman" w:hAnsi="Times New Roman" w:hint="default"/>
        <w:color w:val="000000"/>
        <w:sz w:val="24"/>
        <w:szCs w:val="24"/>
      </w:rPr>
    </w:lvl>
    <w:lvl w:ilvl="2">
      <w:start w:val="1"/>
      <w:numFmt w:val="decimal"/>
      <w:lvlText w:val="%1.%2.%3"/>
      <w:lvlJc w:val="left"/>
      <w:pPr>
        <w:tabs>
          <w:tab w:val="num" w:pos="2920"/>
        </w:tabs>
        <w:ind w:left="2920" w:hanging="720"/>
      </w:pPr>
      <w:rPr>
        <w:rFonts w:hint="default"/>
        <w:color w:val="000000"/>
      </w:rPr>
    </w:lvl>
    <w:lvl w:ilvl="3">
      <w:start w:val="1"/>
      <w:numFmt w:val="decimal"/>
      <w:lvlText w:val="%1.%2.%3.%4"/>
      <w:lvlJc w:val="left"/>
      <w:pPr>
        <w:tabs>
          <w:tab w:val="num" w:pos="4380"/>
        </w:tabs>
        <w:ind w:left="4380" w:hanging="1080"/>
      </w:pPr>
      <w:rPr>
        <w:rFonts w:hint="default"/>
        <w:color w:val="000000"/>
      </w:rPr>
    </w:lvl>
    <w:lvl w:ilvl="4">
      <w:start w:val="1"/>
      <w:numFmt w:val="decimal"/>
      <w:lvlText w:val="%1.%2.%3.%4.%5"/>
      <w:lvlJc w:val="left"/>
      <w:pPr>
        <w:tabs>
          <w:tab w:val="num" w:pos="5840"/>
        </w:tabs>
        <w:ind w:left="5840" w:hanging="1440"/>
      </w:pPr>
      <w:rPr>
        <w:rFonts w:hint="default"/>
        <w:color w:val="000000"/>
      </w:rPr>
    </w:lvl>
    <w:lvl w:ilvl="5">
      <w:start w:val="1"/>
      <w:numFmt w:val="decimal"/>
      <w:lvlText w:val="%1.%2.%3.%4.%5.%6"/>
      <w:lvlJc w:val="left"/>
      <w:pPr>
        <w:tabs>
          <w:tab w:val="num" w:pos="7300"/>
        </w:tabs>
        <w:ind w:left="7300" w:hanging="1800"/>
      </w:pPr>
      <w:rPr>
        <w:rFonts w:hint="default"/>
        <w:color w:val="000000"/>
      </w:rPr>
    </w:lvl>
    <w:lvl w:ilvl="6">
      <w:start w:val="1"/>
      <w:numFmt w:val="decimal"/>
      <w:lvlText w:val="%1.%2.%3.%4.%5.%6.%7"/>
      <w:lvlJc w:val="left"/>
      <w:pPr>
        <w:tabs>
          <w:tab w:val="num" w:pos="8400"/>
        </w:tabs>
        <w:ind w:left="8400" w:hanging="1800"/>
      </w:pPr>
      <w:rPr>
        <w:rFonts w:hint="default"/>
        <w:color w:val="000000"/>
      </w:rPr>
    </w:lvl>
    <w:lvl w:ilvl="7">
      <w:start w:val="1"/>
      <w:numFmt w:val="decimal"/>
      <w:lvlText w:val="%1.%2.%3.%4.%5.%6.%7.%8"/>
      <w:lvlJc w:val="left"/>
      <w:pPr>
        <w:tabs>
          <w:tab w:val="num" w:pos="9860"/>
        </w:tabs>
        <w:ind w:left="9860" w:hanging="2160"/>
      </w:pPr>
      <w:rPr>
        <w:rFonts w:hint="default"/>
        <w:color w:val="000000"/>
      </w:rPr>
    </w:lvl>
    <w:lvl w:ilvl="8">
      <w:start w:val="1"/>
      <w:numFmt w:val="decimal"/>
      <w:lvlText w:val="%1.%2.%3.%4.%5.%6.%7.%8.%9"/>
      <w:lvlJc w:val="left"/>
      <w:pPr>
        <w:tabs>
          <w:tab w:val="num" w:pos="11320"/>
        </w:tabs>
        <w:ind w:left="11320" w:hanging="2520"/>
      </w:pPr>
      <w:rPr>
        <w:rFonts w:hint="default"/>
        <w:color w:val="000000"/>
      </w:rPr>
    </w:lvl>
  </w:abstractNum>
  <w:abstractNum w:abstractNumId="16">
    <w:nsid w:val="34915B43"/>
    <w:multiLevelType w:val="hybridMultilevel"/>
    <w:tmpl w:val="8FE6E460"/>
    <w:lvl w:ilvl="0" w:tplc="A0AC8E88">
      <w:start w:val="3"/>
      <w:numFmt w:val="bullet"/>
      <w:lvlText w:val=""/>
      <w:lvlJc w:val="left"/>
      <w:pPr>
        <w:ind w:left="1776" w:hanging="360"/>
      </w:pPr>
      <w:rPr>
        <w:rFonts w:ascii="Symbol" w:eastAsia="Times New Roman" w:hAnsi="Symbol" w:cs="Times New Roman"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7">
    <w:nsid w:val="37A270EB"/>
    <w:multiLevelType w:val="hybridMultilevel"/>
    <w:tmpl w:val="77103BE6"/>
    <w:lvl w:ilvl="0" w:tplc="04070001">
      <w:start w:val="1"/>
      <w:numFmt w:val="bullet"/>
      <w:lvlText w:val=""/>
      <w:lvlJc w:val="left"/>
      <w:pPr>
        <w:ind w:left="1428" w:hanging="360"/>
      </w:pPr>
      <w:rPr>
        <w:rFonts w:ascii="Symbol" w:hAnsi="Symbol" w:hint="default"/>
      </w:rPr>
    </w:lvl>
    <w:lvl w:ilvl="1" w:tplc="04070003">
      <w:start w:val="1"/>
      <w:numFmt w:val="bullet"/>
      <w:lvlText w:val="o"/>
      <w:lvlJc w:val="left"/>
      <w:pPr>
        <w:ind w:left="2148" w:hanging="360"/>
      </w:pPr>
      <w:rPr>
        <w:rFonts w:ascii="Courier New" w:hAnsi="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8">
    <w:nsid w:val="397C0B66"/>
    <w:multiLevelType w:val="multilevel"/>
    <w:tmpl w:val="F0849006"/>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1820"/>
        </w:tabs>
        <w:ind w:left="1820" w:hanging="720"/>
      </w:pPr>
      <w:rPr>
        <w:rFonts w:hint="default"/>
      </w:rPr>
    </w:lvl>
    <w:lvl w:ilvl="2">
      <w:start w:val="1"/>
      <w:numFmt w:val="decimal"/>
      <w:lvlText w:val="%1.%2.%3"/>
      <w:lvlJc w:val="left"/>
      <w:pPr>
        <w:tabs>
          <w:tab w:val="num" w:pos="2920"/>
        </w:tabs>
        <w:ind w:left="2920" w:hanging="720"/>
      </w:pPr>
      <w:rPr>
        <w:rFonts w:hint="default"/>
      </w:rPr>
    </w:lvl>
    <w:lvl w:ilvl="3">
      <w:start w:val="1"/>
      <w:numFmt w:val="decimal"/>
      <w:lvlText w:val="%1.%2.%3.%4"/>
      <w:lvlJc w:val="left"/>
      <w:pPr>
        <w:tabs>
          <w:tab w:val="num" w:pos="4380"/>
        </w:tabs>
        <w:ind w:left="4380" w:hanging="1080"/>
      </w:pPr>
      <w:rPr>
        <w:rFonts w:hint="default"/>
      </w:rPr>
    </w:lvl>
    <w:lvl w:ilvl="4">
      <w:start w:val="1"/>
      <w:numFmt w:val="decimal"/>
      <w:lvlText w:val="%1.%2.%3.%4.%5"/>
      <w:lvlJc w:val="left"/>
      <w:pPr>
        <w:tabs>
          <w:tab w:val="num" w:pos="5840"/>
        </w:tabs>
        <w:ind w:left="5840" w:hanging="1440"/>
      </w:pPr>
      <w:rPr>
        <w:rFonts w:hint="default"/>
      </w:rPr>
    </w:lvl>
    <w:lvl w:ilvl="5">
      <w:start w:val="1"/>
      <w:numFmt w:val="decimal"/>
      <w:lvlText w:val="%1.%2.%3.%4.%5.%6"/>
      <w:lvlJc w:val="left"/>
      <w:pPr>
        <w:tabs>
          <w:tab w:val="num" w:pos="7300"/>
        </w:tabs>
        <w:ind w:left="7300" w:hanging="1800"/>
      </w:pPr>
      <w:rPr>
        <w:rFonts w:hint="default"/>
      </w:rPr>
    </w:lvl>
    <w:lvl w:ilvl="6">
      <w:start w:val="1"/>
      <w:numFmt w:val="decimal"/>
      <w:lvlText w:val="%1.%2.%3.%4.%5.%6.%7"/>
      <w:lvlJc w:val="left"/>
      <w:pPr>
        <w:tabs>
          <w:tab w:val="num" w:pos="8400"/>
        </w:tabs>
        <w:ind w:left="8400" w:hanging="1800"/>
      </w:pPr>
      <w:rPr>
        <w:rFonts w:hint="default"/>
      </w:rPr>
    </w:lvl>
    <w:lvl w:ilvl="7">
      <w:start w:val="1"/>
      <w:numFmt w:val="decimal"/>
      <w:lvlText w:val="%1.%2.%3.%4.%5.%6.%7.%8"/>
      <w:lvlJc w:val="left"/>
      <w:pPr>
        <w:tabs>
          <w:tab w:val="num" w:pos="9860"/>
        </w:tabs>
        <w:ind w:left="9860" w:hanging="2160"/>
      </w:pPr>
      <w:rPr>
        <w:rFonts w:hint="default"/>
      </w:rPr>
    </w:lvl>
    <w:lvl w:ilvl="8">
      <w:start w:val="1"/>
      <w:numFmt w:val="decimal"/>
      <w:lvlText w:val="%1.%2.%3.%4.%5.%6.%7.%8.%9"/>
      <w:lvlJc w:val="left"/>
      <w:pPr>
        <w:tabs>
          <w:tab w:val="num" w:pos="11320"/>
        </w:tabs>
        <w:ind w:left="11320" w:hanging="2520"/>
      </w:pPr>
      <w:rPr>
        <w:rFonts w:hint="default"/>
      </w:rPr>
    </w:lvl>
  </w:abstractNum>
  <w:abstractNum w:abstractNumId="19">
    <w:nsid w:val="3C444F6B"/>
    <w:multiLevelType w:val="multilevel"/>
    <w:tmpl w:val="ED3836BC"/>
    <w:lvl w:ilvl="0">
      <w:start w:val="4"/>
      <w:numFmt w:val="decimal"/>
      <w:lvlText w:val="%1"/>
      <w:lvlJc w:val="left"/>
      <w:pPr>
        <w:tabs>
          <w:tab w:val="num" w:pos="360"/>
        </w:tabs>
        <w:ind w:left="360" w:hanging="360"/>
      </w:pPr>
      <w:rPr>
        <w:rFonts w:hint="default"/>
        <w:color w:val="000000"/>
      </w:rPr>
    </w:lvl>
    <w:lvl w:ilvl="1">
      <w:start w:val="1"/>
      <w:numFmt w:val="decimal"/>
      <w:lvlText w:val="%1.%2"/>
      <w:lvlJc w:val="left"/>
      <w:pPr>
        <w:tabs>
          <w:tab w:val="num" w:pos="1820"/>
        </w:tabs>
        <w:ind w:left="1820" w:hanging="720"/>
      </w:pPr>
      <w:rPr>
        <w:rFonts w:hint="default"/>
        <w:color w:val="000000"/>
      </w:rPr>
    </w:lvl>
    <w:lvl w:ilvl="2">
      <w:start w:val="1"/>
      <w:numFmt w:val="decimal"/>
      <w:lvlText w:val="%1.%2.%3"/>
      <w:lvlJc w:val="left"/>
      <w:pPr>
        <w:tabs>
          <w:tab w:val="num" w:pos="2920"/>
        </w:tabs>
        <w:ind w:left="2920" w:hanging="720"/>
      </w:pPr>
      <w:rPr>
        <w:rFonts w:hint="default"/>
        <w:color w:val="000000"/>
      </w:rPr>
    </w:lvl>
    <w:lvl w:ilvl="3">
      <w:start w:val="1"/>
      <w:numFmt w:val="decimal"/>
      <w:lvlText w:val="%1.%2.%3.%4"/>
      <w:lvlJc w:val="left"/>
      <w:pPr>
        <w:tabs>
          <w:tab w:val="num" w:pos="4380"/>
        </w:tabs>
        <w:ind w:left="4380" w:hanging="1080"/>
      </w:pPr>
      <w:rPr>
        <w:rFonts w:hint="default"/>
        <w:color w:val="000000"/>
      </w:rPr>
    </w:lvl>
    <w:lvl w:ilvl="4">
      <w:start w:val="1"/>
      <w:numFmt w:val="decimal"/>
      <w:lvlText w:val="%1.%2.%3.%4.%5"/>
      <w:lvlJc w:val="left"/>
      <w:pPr>
        <w:tabs>
          <w:tab w:val="num" w:pos="5840"/>
        </w:tabs>
        <w:ind w:left="5840" w:hanging="1440"/>
      </w:pPr>
      <w:rPr>
        <w:rFonts w:hint="default"/>
        <w:color w:val="000000"/>
      </w:rPr>
    </w:lvl>
    <w:lvl w:ilvl="5">
      <w:start w:val="1"/>
      <w:numFmt w:val="decimal"/>
      <w:lvlText w:val="%1.%2.%3.%4.%5.%6"/>
      <w:lvlJc w:val="left"/>
      <w:pPr>
        <w:tabs>
          <w:tab w:val="num" w:pos="7300"/>
        </w:tabs>
        <w:ind w:left="7300" w:hanging="1800"/>
      </w:pPr>
      <w:rPr>
        <w:rFonts w:hint="default"/>
        <w:color w:val="000000"/>
      </w:rPr>
    </w:lvl>
    <w:lvl w:ilvl="6">
      <w:start w:val="1"/>
      <w:numFmt w:val="decimal"/>
      <w:lvlText w:val="%1.%2.%3.%4.%5.%6.%7"/>
      <w:lvlJc w:val="left"/>
      <w:pPr>
        <w:tabs>
          <w:tab w:val="num" w:pos="8400"/>
        </w:tabs>
        <w:ind w:left="8400" w:hanging="1800"/>
      </w:pPr>
      <w:rPr>
        <w:rFonts w:hint="default"/>
        <w:color w:val="000000"/>
      </w:rPr>
    </w:lvl>
    <w:lvl w:ilvl="7">
      <w:start w:val="1"/>
      <w:numFmt w:val="decimal"/>
      <w:lvlText w:val="%1.%2.%3.%4.%5.%6.%7.%8"/>
      <w:lvlJc w:val="left"/>
      <w:pPr>
        <w:tabs>
          <w:tab w:val="num" w:pos="9860"/>
        </w:tabs>
        <w:ind w:left="9860" w:hanging="2160"/>
      </w:pPr>
      <w:rPr>
        <w:rFonts w:hint="default"/>
        <w:color w:val="000000"/>
      </w:rPr>
    </w:lvl>
    <w:lvl w:ilvl="8">
      <w:start w:val="1"/>
      <w:numFmt w:val="decimal"/>
      <w:lvlText w:val="%1.%2.%3.%4.%5.%6.%7.%8.%9"/>
      <w:lvlJc w:val="left"/>
      <w:pPr>
        <w:tabs>
          <w:tab w:val="num" w:pos="11320"/>
        </w:tabs>
        <w:ind w:left="11320" w:hanging="2520"/>
      </w:pPr>
      <w:rPr>
        <w:rFonts w:hint="default"/>
        <w:color w:val="000000"/>
      </w:rPr>
    </w:lvl>
  </w:abstractNum>
  <w:abstractNum w:abstractNumId="20">
    <w:nsid w:val="3DB1027A"/>
    <w:multiLevelType w:val="multilevel"/>
    <w:tmpl w:val="88022634"/>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820"/>
        </w:tabs>
        <w:ind w:left="1820" w:hanging="720"/>
      </w:pPr>
      <w:rPr>
        <w:rFonts w:hint="default"/>
      </w:rPr>
    </w:lvl>
    <w:lvl w:ilvl="2">
      <w:start w:val="1"/>
      <w:numFmt w:val="decimal"/>
      <w:lvlText w:val="%1.%2.%3"/>
      <w:lvlJc w:val="left"/>
      <w:pPr>
        <w:tabs>
          <w:tab w:val="num" w:pos="2920"/>
        </w:tabs>
        <w:ind w:left="2920" w:hanging="720"/>
      </w:pPr>
      <w:rPr>
        <w:rFonts w:hint="default"/>
      </w:rPr>
    </w:lvl>
    <w:lvl w:ilvl="3">
      <w:start w:val="1"/>
      <w:numFmt w:val="decimal"/>
      <w:lvlText w:val="%1.%2.%3.%4"/>
      <w:lvlJc w:val="left"/>
      <w:pPr>
        <w:tabs>
          <w:tab w:val="num" w:pos="4380"/>
        </w:tabs>
        <w:ind w:left="4380" w:hanging="1080"/>
      </w:pPr>
      <w:rPr>
        <w:rFonts w:hint="default"/>
      </w:rPr>
    </w:lvl>
    <w:lvl w:ilvl="4">
      <w:start w:val="1"/>
      <w:numFmt w:val="decimal"/>
      <w:lvlText w:val="%1.%2.%3.%4.%5"/>
      <w:lvlJc w:val="left"/>
      <w:pPr>
        <w:tabs>
          <w:tab w:val="num" w:pos="5840"/>
        </w:tabs>
        <w:ind w:left="5840" w:hanging="1440"/>
      </w:pPr>
      <w:rPr>
        <w:rFonts w:hint="default"/>
      </w:rPr>
    </w:lvl>
    <w:lvl w:ilvl="5">
      <w:start w:val="1"/>
      <w:numFmt w:val="decimal"/>
      <w:lvlText w:val="%1.%2.%3.%4.%5.%6"/>
      <w:lvlJc w:val="left"/>
      <w:pPr>
        <w:tabs>
          <w:tab w:val="num" w:pos="7300"/>
        </w:tabs>
        <w:ind w:left="7300" w:hanging="1800"/>
      </w:pPr>
      <w:rPr>
        <w:rFonts w:hint="default"/>
      </w:rPr>
    </w:lvl>
    <w:lvl w:ilvl="6">
      <w:start w:val="1"/>
      <w:numFmt w:val="decimal"/>
      <w:lvlText w:val="%1.%2.%3.%4.%5.%6.%7"/>
      <w:lvlJc w:val="left"/>
      <w:pPr>
        <w:tabs>
          <w:tab w:val="num" w:pos="8400"/>
        </w:tabs>
        <w:ind w:left="8400" w:hanging="1800"/>
      </w:pPr>
      <w:rPr>
        <w:rFonts w:hint="default"/>
      </w:rPr>
    </w:lvl>
    <w:lvl w:ilvl="7">
      <w:start w:val="1"/>
      <w:numFmt w:val="decimal"/>
      <w:lvlText w:val="%1.%2.%3.%4.%5.%6.%7.%8"/>
      <w:lvlJc w:val="left"/>
      <w:pPr>
        <w:tabs>
          <w:tab w:val="num" w:pos="9860"/>
        </w:tabs>
        <w:ind w:left="9860" w:hanging="2160"/>
      </w:pPr>
      <w:rPr>
        <w:rFonts w:hint="default"/>
      </w:rPr>
    </w:lvl>
    <w:lvl w:ilvl="8">
      <w:start w:val="1"/>
      <w:numFmt w:val="decimal"/>
      <w:lvlText w:val="%1.%2.%3.%4.%5.%6.%7.%8.%9"/>
      <w:lvlJc w:val="left"/>
      <w:pPr>
        <w:tabs>
          <w:tab w:val="num" w:pos="11320"/>
        </w:tabs>
        <w:ind w:left="11320" w:hanging="2520"/>
      </w:pPr>
      <w:rPr>
        <w:rFonts w:hint="default"/>
      </w:rPr>
    </w:lvl>
  </w:abstractNum>
  <w:abstractNum w:abstractNumId="21">
    <w:nsid w:val="3DD012C7"/>
    <w:multiLevelType w:val="multilevel"/>
    <w:tmpl w:val="AB64BB00"/>
    <w:lvl w:ilvl="0">
      <w:start w:val="3"/>
      <w:numFmt w:val="decimal"/>
      <w:lvlText w:val="%1"/>
      <w:lvlJc w:val="left"/>
      <w:pPr>
        <w:tabs>
          <w:tab w:val="num" w:pos="360"/>
        </w:tabs>
        <w:ind w:left="360" w:hanging="360"/>
      </w:pPr>
      <w:rPr>
        <w:rFonts w:hint="default"/>
        <w:color w:val="000000"/>
      </w:rPr>
    </w:lvl>
    <w:lvl w:ilvl="1">
      <w:start w:val="1"/>
      <w:numFmt w:val="decimal"/>
      <w:lvlText w:val="%1.%2"/>
      <w:lvlJc w:val="left"/>
      <w:pPr>
        <w:tabs>
          <w:tab w:val="num" w:pos="1820"/>
        </w:tabs>
        <w:ind w:left="1820" w:hanging="720"/>
      </w:pPr>
      <w:rPr>
        <w:rFonts w:hint="default"/>
        <w:color w:val="000000"/>
      </w:rPr>
    </w:lvl>
    <w:lvl w:ilvl="2">
      <w:start w:val="1"/>
      <w:numFmt w:val="decimal"/>
      <w:lvlText w:val="%1.%2.%3"/>
      <w:lvlJc w:val="left"/>
      <w:pPr>
        <w:tabs>
          <w:tab w:val="num" w:pos="2920"/>
        </w:tabs>
        <w:ind w:left="2920" w:hanging="720"/>
      </w:pPr>
      <w:rPr>
        <w:rFonts w:hint="default"/>
        <w:color w:val="000000"/>
      </w:rPr>
    </w:lvl>
    <w:lvl w:ilvl="3">
      <w:start w:val="1"/>
      <w:numFmt w:val="decimal"/>
      <w:lvlText w:val="%1.%2.%3.%4"/>
      <w:lvlJc w:val="left"/>
      <w:pPr>
        <w:tabs>
          <w:tab w:val="num" w:pos="4380"/>
        </w:tabs>
        <w:ind w:left="4380" w:hanging="1080"/>
      </w:pPr>
      <w:rPr>
        <w:rFonts w:hint="default"/>
        <w:color w:val="000000"/>
      </w:rPr>
    </w:lvl>
    <w:lvl w:ilvl="4">
      <w:start w:val="1"/>
      <w:numFmt w:val="decimal"/>
      <w:lvlText w:val="%1.%2.%3.%4.%5"/>
      <w:lvlJc w:val="left"/>
      <w:pPr>
        <w:tabs>
          <w:tab w:val="num" w:pos="5840"/>
        </w:tabs>
        <w:ind w:left="5840" w:hanging="1440"/>
      </w:pPr>
      <w:rPr>
        <w:rFonts w:hint="default"/>
        <w:color w:val="000000"/>
      </w:rPr>
    </w:lvl>
    <w:lvl w:ilvl="5">
      <w:start w:val="1"/>
      <w:numFmt w:val="decimal"/>
      <w:lvlText w:val="%1.%2.%3.%4.%5.%6"/>
      <w:lvlJc w:val="left"/>
      <w:pPr>
        <w:tabs>
          <w:tab w:val="num" w:pos="7300"/>
        </w:tabs>
        <w:ind w:left="7300" w:hanging="1800"/>
      </w:pPr>
      <w:rPr>
        <w:rFonts w:hint="default"/>
        <w:color w:val="000000"/>
      </w:rPr>
    </w:lvl>
    <w:lvl w:ilvl="6">
      <w:start w:val="1"/>
      <w:numFmt w:val="decimal"/>
      <w:lvlText w:val="%1.%2.%3.%4.%5.%6.%7"/>
      <w:lvlJc w:val="left"/>
      <w:pPr>
        <w:tabs>
          <w:tab w:val="num" w:pos="8400"/>
        </w:tabs>
        <w:ind w:left="8400" w:hanging="1800"/>
      </w:pPr>
      <w:rPr>
        <w:rFonts w:hint="default"/>
        <w:color w:val="000000"/>
      </w:rPr>
    </w:lvl>
    <w:lvl w:ilvl="7">
      <w:start w:val="1"/>
      <w:numFmt w:val="decimal"/>
      <w:lvlText w:val="%1.%2.%3.%4.%5.%6.%7.%8"/>
      <w:lvlJc w:val="left"/>
      <w:pPr>
        <w:tabs>
          <w:tab w:val="num" w:pos="9860"/>
        </w:tabs>
        <w:ind w:left="9860" w:hanging="2160"/>
      </w:pPr>
      <w:rPr>
        <w:rFonts w:hint="default"/>
        <w:color w:val="000000"/>
      </w:rPr>
    </w:lvl>
    <w:lvl w:ilvl="8">
      <w:start w:val="1"/>
      <w:numFmt w:val="decimal"/>
      <w:lvlText w:val="%1.%2.%3.%4.%5.%6.%7.%8.%9"/>
      <w:lvlJc w:val="left"/>
      <w:pPr>
        <w:tabs>
          <w:tab w:val="num" w:pos="11320"/>
        </w:tabs>
        <w:ind w:left="11320" w:hanging="2520"/>
      </w:pPr>
      <w:rPr>
        <w:rFonts w:hint="default"/>
        <w:color w:val="000000"/>
      </w:rPr>
    </w:lvl>
  </w:abstractNum>
  <w:abstractNum w:abstractNumId="22">
    <w:nsid w:val="447B536B"/>
    <w:multiLevelType w:val="multilevel"/>
    <w:tmpl w:val="07EC5BF2"/>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nsid w:val="483B396C"/>
    <w:multiLevelType w:val="multilevel"/>
    <w:tmpl w:val="319474AC"/>
    <w:lvl w:ilvl="0">
      <w:start w:val="7"/>
      <w:numFmt w:val="decimal"/>
      <w:lvlText w:val="%1"/>
      <w:lvlJc w:val="left"/>
      <w:pPr>
        <w:tabs>
          <w:tab w:val="num" w:pos="360"/>
        </w:tabs>
        <w:ind w:left="360" w:hanging="360"/>
      </w:pPr>
      <w:rPr>
        <w:rFonts w:hint="default"/>
        <w:color w:val="000000"/>
      </w:rPr>
    </w:lvl>
    <w:lvl w:ilvl="1">
      <w:start w:val="1"/>
      <w:numFmt w:val="decimal"/>
      <w:lvlText w:val="%1.%2"/>
      <w:lvlJc w:val="left"/>
      <w:pPr>
        <w:tabs>
          <w:tab w:val="num" w:pos="1820"/>
        </w:tabs>
        <w:ind w:left="1820" w:hanging="720"/>
      </w:pPr>
      <w:rPr>
        <w:rFonts w:ascii="Times New Roman" w:hAnsi="Times New Roman" w:hint="default"/>
        <w:color w:val="000000"/>
        <w:sz w:val="24"/>
        <w:szCs w:val="24"/>
      </w:rPr>
    </w:lvl>
    <w:lvl w:ilvl="2">
      <w:start w:val="1"/>
      <w:numFmt w:val="decimal"/>
      <w:lvlText w:val="%1.%2.%3"/>
      <w:lvlJc w:val="left"/>
      <w:pPr>
        <w:tabs>
          <w:tab w:val="num" w:pos="2920"/>
        </w:tabs>
        <w:ind w:left="2920" w:hanging="720"/>
      </w:pPr>
      <w:rPr>
        <w:rFonts w:hint="default"/>
        <w:color w:val="000000"/>
      </w:rPr>
    </w:lvl>
    <w:lvl w:ilvl="3">
      <w:start w:val="1"/>
      <w:numFmt w:val="decimal"/>
      <w:lvlText w:val="%1.%2.%3.%4"/>
      <w:lvlJc w:val="left"/>
      <w:pPr>
        <w:tabs>
          <w:tab w:val="num" w:pos="4380"/>
        </w:tabs>
        <w:ind w:left="4380" w:hanging="1080"/>
      </w:pPr>
      <w:rPr>
        <w:rFonts w:hint="default"/>
        <w:color w:val="000000"/>
      </w:rPr>
    </w:lvl>
    <w:lvl w:ilvl="4">
      <w:start w:val="1"/>
      <w:numFmt w:val="decimal"/>
      <w:lvlText w:val="%1.%2.%3.%4.%5"/>
      <w:lvlJc w:val="left"/>
      <w:pPr>
        <w:tabs>
          <w:tab w:val="num" w:pos="5840"/>
        </w:tabs>
        <w:ind w:left="5840" w:hanging="1440"/>
      </w:pPr>
      <w:rPr>
        <w:rFonts w:hint="default"/>
        <w:color w:val="000000"/>
      </w:rPr>
    </w:lvl>
    <w:lvl w:ilvl="5">
      <w:start w:val="1"/>
      <w:numFmt w:val="decimal"/>
      <w:lvlText w:val="%1.%2.%3.%4.%5.%6"/>
      <w:lvlJc w:val="left"/>
      <w:pPr>
        <w:tabs>
          <w:tab w:val="num" w:pos="7300"/>
        </w:tabs>
        <w:ind w:left="7300" w:hanging="1800"/>
      </w:pPr>
      <w:rPr>
        <w:rFonts w:hint="default"/>
        <w:color w:val="000000"/>
      </w:rPr>
    </w:lvl>
    <w:lvl w:ilvl="6">
      <w:start w:val="1"/>
      <w:numFmt w:val="decimal"/>
      <w:lvlText w:val="%1.%2.%3.%4.%5.%6.%7"/>
      <w:lvlJc w:val="left"/>
      <w:pPr>
        <w:tabs>
          <w:tab w:val="num" w:pos="8400"/>
        </w:tabs>
        <w:ind w:left="8400" w:hanging="1800"/>
      </w:pPr>
      <w:rPr>
        <w:rFonts w:hint="default"/>
        <w:color w:val="000000"/>
      </w:rPr>
    </w:lvl>
    <w:lvl w:ilvl="7">
      <w:start w:val="1"/>
      <w:numFmt w:val="decimal"/>
      <w:lvlText w:val="%1.%2.%3.%4.%5.%6.%7.%8"/>
      <w:lvlJc w:val="left"/>
      <w:pPr>
        <w:tabs>
          <w:tab w:val="num" w:pos="9860"/>
        </w:tabs>
        <w:ind w:left="9860" w:hanging="2160"/>
      </w:pPr>
      <w:rPr>
        <w:rFonts w:hint="default"/>
        <w:color w:val="000000"/>
      </w:rPr>
    </w:lvl>
    <w:lvl w:ilvl="8">
      <w:start w:val="1"/>
      <w:numFmt w:val="decimal"/>
      <w:lvlText w:val="%1.%2.%3.%4.%5.%6.%7.%8.%9"/>
      <w:lvlJc w:val="left"/>
      <w:pPr>
        <w:tabs>
          <w:tab w:val="num" w:pos="11320"/>
        </w:tabs>
        <w:ind w:left="11320" w:hanging="2520"/>
      </w:pPr>
      <w:rPr>
        <w:rFonts w:hint="default"/>
        <w:color w:val="000000"/>
      </w:rPr>
    </w:lvl>
  </w:abstractNum>
  <w:abstractNum w:abstractNumId="24">
    <w:nsid w:val="4B1478FA"/>
    <w:multiLevelType w:val="hybridMultilevel"/>
    <w:tmpl w:val="8C1EBE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4B2E6082"/>
    <w:multiLevelType w:val="multilevel"/>
    <w:tmpl w:val="ED3836BC"/>
    <w:lvl w:ilvl="0">
      <w:start w:val="4"/>
      <w:numFmt w:val="decimal"/>
      <w:lvlText w:val="%1"/>
      <w:lvlJc w:val="left"/>
      <w:pPr>
        <w:tabs>
          <w:tab w:val="num" w:pos="360"/>
        </w:tabs>
        <w:ind w:left="360" w:hanging="360"/>
      </w:pPr>
      <w:rPr>
        <w:rFonts w:hint="default"/>
        <w:color w:val="000000"/>
      </w:rPr>
    </w:lvl>
    <w:lvl w:ilvl="1">
      <w:start w:val="1"/>
      <w:numFmt w:val="decimal"/>
      <w:lvlText w:val="%1.%2"/>
      <w:lvlJc w:val="left"/>
      <w:pPr>
        <w:tabs>
          <w:tab w:val="num" w:pos="1820"/>
        </w:tabs>
        <w:ind w:left="1820" w:hanging="720"/>
      </w:pPr>
      <w:rPr>
        <w:rFonts w:hint="default"/>
        <w:color w:val="000000"/>
      </w:rPr>
    </w:lvl>
    <w:lvl w:ilvl="2">
      <w:start w:val="1"/>
      <w:numFmt w:val="decimal"/>
      <w:lvlText w:val="%1.%2.%3"/>
      <w:lvlJc w:val="left"/>
      <w:pPr>
        <w:tabs>
          <w:tab w:val="num" w:pos="2920"/>
        </w:tabs>
        <w:ind w:left="2920" w:hanging="720"/>
      </w:pPr>
      <w:rPr>
        <w:rFonts w:hint="default"/>
        <w:color w:val="000000"/>
      </w:rPr>
    </w:lvl>
    <w:lvl w:ilvl="3">
      <w:start w:val="1"/>
      <w:numFmt w:val="decimal"/>
      <w:lvlText w:val="%1.%2.%3.%4"/>
      <w:lvlJc w:val="left"/>
      <w:pPr>
        <w:tabs>
          <w:tab w:val="num" w:pos="4380"/>
        </w:tabs>
        <w:ind w:left="4380" w:hanging="1080"/>
      </w:pPr>
      <w:rPr>
        <w:rFonts w:hint="default"/>
        <w:color w:val="000000"/>
      </w:rPr>
    </w:lvl>
    <w:lvl w:ilvl="4">
      <w:start w:val="1"/>
      <w:numFmt w:val="decimal"/>
      <w:lvlText w:val="%1.%2.%3.%4.%5"/>
      <w:lvlJc w:val="left"/>
      <w:pPr>
        <w:tabs>
          <w:tab w:val="num" w:pos="5840"/>
        </w:tabs>
        <w:ind w:left="5840" w:hanging="1440"/>
      </w:pPr>
      <w:rPr>
        <w:rFonts w:hint="default"/>
        <w:color w:val="000000"/>
      </w:rPr>
    </w:lvl>
    <w:lvl w:ilvl="5">
      <w:start w:val="1"/>
      <w:numFmt w:val="decimal"/>
      <w:lvlText w:val="%1.%2.%3.%4.%5.%6"/>
      <w:lvlJc w:val="left"/>
      <w:pPr>
        <w:tabs>
          <w:tab w:val="num" w:pos="7300"/>
        </w:tabs>
        <w:ind w:left="7300" w:hanging="1800"/>
      </w:pPr>
      <w:rPr>
        <w:rFonts w:hint="default"/>
        <w:color w:val="000000"/>
      </w:rPr>
    </w:lvl>
    <w:lvl w:ilvl="6">
      <w:start w:val="1"/>
      <w:numFmt w:val="decimal"/>
      <w:lvlText w:val="%1.%2.%3.%4.%5.%6.%7"/>
      <w:lvlJc w:val="left"/>
      <w:pPr>
        <w:tabs>
          <w:tab w:val="num" w:pos="8400"/>
        </w:tabs>
        <w:ind w:left="8400" w:hanging="1800"/>
      </w:pPr>
      <w:rPr>
        <w:rFonts w:hint="default"/>
        <w:color w:val="000000"/>
      </w:rPr>
    </w:lvl>
    <w:lvl w:ilvl="7">
      <w:start w:val="1"/>
      <w:numFmt w:val="decimal"/>
      <w:lvlText w:val="%1.%2.%3.%4.%5.%6.%7.%8"/>
      <w:lvlJc w:val="left"/>
      <w:pPr>
        <w:tabs>
          <w:tab w:val="num" w:pos="9860"/>
        </w:tabs>
        <w:ind w:left="9860" w:hanging="2160"/>
      </w:pPr>
      <w:rPr>
        <w:rFonts w:hint="default"/>
        <w:color w:val="000000"/>
      </w:rPr>
    </w:lvl>
    <w:lvl w:ilvl="8">
      <w:start w:val="1"/>
      <w:numFmt w:val="decimal"/>
      <w:lvlText w:val="%1.%2.%3.%4.%5.%6.%7.%8.%9"/>
      <w:lvlJc w:val="left"/>
      <w:pPr>
        <w:tabs>
          <w:tab w:val="num" w:pos="11320"/>
        </w:tabs>
        <w:ind w:left="11320" w:hanging="2520"/>
      </w:pPr>
      <w:rPr>
        <w:rFonts w:hint="default"/>
        <w:color w:val="000000"/>
      </w:rPr>
    </w:lvl>
  </w:abstractNum>
  <w:abstractNum w:abstractNumId="26">
    <w:nsid w:val="4C662E83"/>
    <w:multiLevelType w:val="multilevel"/>
    <w:tmpl w:val="CCDA4C50"/>
    <w:lvl w:ilvl="0">
      <w:start w:val="6"/>
      <w:numFmt w:val="decimal"/>
      <w:lvlText w:val="%1"/>
      <w:lvlJc w:val="left"/>
      <w:pPr>
        <w:tabs>
          <w:tab w:val="num" w:pos="360"/>
        </w:tabs>
        <w:ind w:left="360" w:hanging="360"/>
      </w:pPr>
      <w:rPr>
        <w:rFonts w:hint="default"/>
        <w:color w:val="000000"/>
      </w:rPr>
    </w:lvl>
    <w:lvl w:ilvl="1">
      <w:start w:val="1"/>
      <w:numFmt w:val="decimal"/>
      <w:lvlText w:val="%1.%2"/>
      <w:lvlJc w:val="left"/>
      <w:pPr>
        <w:tabs>
          <w:tab w:val="num" w:pos="1820"/>
        </w:tabs>
        <w:ind w:left="1820" w:hanging="720"/>
      </w:pPr>
      <w:rPr>
        <w:rFonts w:ascii="Times New Roman" w:hAnsi="Times New Roman" w:hint="default"/>
        <w:color w:val="000000"/>
        <w:sz w:val="24"/>
        <w:szCs w:val="24"/>
      </w:rPr>
    </w:lvl>
    <w:lvl w:ilvl="2">
      <w:start w:val="1"/>
      <w:numFmt w:val="decimal"/>
      <w:lvlText w:val="%1.%2.%3"/>
      <w:lvlJc w:val="left"/>
      <w:pPr>
        <w:tabs>
          <w:tab w:val="num" w:pos="2920"/>
        </w:tabs>
        <w:ind w:left="2920" w:hanging="720"/>
      </w:pPr>
      <w:rPr>
        <w:rFonts w:hint="default"/>
        <w:color w:val="000000"/>
      </w:rPr>
    </w:lvl>
    <w:lvl w:ilvl="3">
      <w:start w:val="1"/>
      <w:numFmt w:val="decimal"/>
      <w:lvlText w:val="%1.%2.%3.%4"/>
      <w:lvlJc w:val="left"/>
      <w:pPr>
        <w:tabs>
          <w:tab w:val="num" w:pos="4380"/>
        </w:tabs>
        <w:ind w:left="4380" w:hanging="1080"/>
      </w:pPr>
      <w:rPr>
        <w:rFonts w:hint="default"/>
        <w:color w:val="000000"/>
      </w:rPr>
    </w:lvl>
    <w:lvl w:ilvl="4">
      <w:start w:val="1"/>
      <w:numFmt w:val="decimal"/>
      <w:lvlText w:val="%1.%2.%3.%4.%5"/>
      <w:lvlJc w:val="left"/>
      <w:pPr>
        <w:tabs>
          <w:tab w:val="num" w:pos="5840"/>
        </w:tabs>
        <w:ind w:left="5840" w:hanging="1440"/>
      </w:pPr>
      <w:rPr>
        <w:rFonts w:hint="default"/>
        <w:color w:val="000000"/>
      </w:rPr>
    </w:lvl>
    <w:lvl w:ilvl="5">
      <w:start w:val="1"/>
      <w:numFmt w:val="decimal"/>
      <w:lvlText w:val="%1.%2.%3.%4.%5.%6"/>
      <w:lvlJc w:val="left"/>
      <w:pPr>
        <w:tabs>
          <w:tab w:val="num" w:pos="7300"/>
        </w:tabs>
        <w:ind w:left="7300" w:hanging="1800"/>
      </w:pPr>
      <w:rPr>
        <w:rFonts w:hint="default"/>
        <w:color w:val="000000"/>
      </w:rPr>
    </w:lvl>
    <w:lvl w:ilvl="6">
      <w:start w:val="1"/>
      <w:numFmt w:val="decimal"/>
      <w:lvlText w:val="%1.%2.%3.%4.%5.%6.%7"/>
      <w:lvlJc w:val="left"/>
      <w:pPr>
        <w:tabs>
          <w:tab w:val="num" w:pos="8400"/>
        </w:tabs>
        <w:ind w:left="8400" w:hanging="1800"/>
      </w:pPr>
      <w:rPr>
        <w:rFonts w:hint="default"/>
        <w:color w:val="000000"/>
      </w:rPr>
    </w:lvl>
    <w:lvl w:ilvl="7">
      <w:start w:val="1"/>
      <w:numFmt w:val="decimal"/>
      <w:lvlText w:val="%1.%2.%3.%4.%5.%6.%7.%8"/>
      <w:lvlJc w:val="left"/>
      <w:pPr>
        <w:tabs>
          <w:tab w:val="num" w:pos="9860"/>
        </w:tabs>
        <w:ind w:left="9860" w:hanging="2160"/>
      </w:pPr>
      <w:rPr>
        <w:rFonts w:hint="default"/>
        <w:color w:val="000000"/>
      </w:rPr>
    </w:lvl>
    <w:lvl w:ilvl="8">
      <w:start w:val="1"/>
      <w:numFmt w:val="decimal"/>
      <w:lvlText w:val="%1.%2.%3.%4.%5.%6.%7.%8.%9"/>
      <w:lvlJc w:val="left"/>
      <w:pPr>
        <w:tabs>
          <w:tab w:val="num" w:pos="11320"/>
        </w:tabs>
        <w:ind w:left="11320" w:hanging="2520"/>
      </w:pPr>
      <w:rPr>
        <w:rFonts w:hint="default"/>
        <w:color w:val="000000"/>
      </w:rPr>
    </w:lvl>
  </w:abstractNum>
  <w:abstractNum w:abstractNumId="27">
    <w:nsid w:val="4C970C5B"/>
    <w:multiLevelType w:val="multilevel"/>
    <w:tmpl w:val="16120114"/>
    <w:lvl w:ilvl="0">
      <w:start w:val="5"/>
      <w:numFmt w:val="decimal"/>
      <w:lvlText w:val="%1"/>
      <w:lvlJc w:val="left"/>
      <w:pPr>
        <w:tabs>
          <w:tab w:val="num" w:pos="360"/>
        </w:tabs>
        <w:ind w:left="360" w:hanging="360"/>
      </w:pPr>
      <w:rPr>
        <w:rFonts w:hint="default"/>
        <w:color w:val="000000"/>
      </w:rPr>
    </w:lvl>
    <w:lvl w:ilvl="1">
      <w:start w:val="2"/>
      <w:numFmt w:val="decimal"/>
      <w:lvlText w:val="%1.%2"/>
      <w:lvlJc w:val="left"/>
      <w:pPr>
        <w:tabs>
          <w:tab w:val="num" w:pos="1820"/>
        </w:tabs>
        <w:ind w:left="1820" w:hanging="720"/>
      </w:pPr>
      <w:rPr>
        <w:rFonts w:hint="default"/>
        <w:color w:val="000000"/>
      </w:rPr>
    </w:lvl>
    <w:lvl w:ilvl="2">
      <w:start w:val="1"/>
      <w:numFmt w:val="decimal"/>
      <w:lvlText w:val="%1.%2.%3"/>
      <w:lvlJc w:val="left"/>
      <w:pPr>
        <w:tabs>
          <w:tab w:val="num" w:pos="2920"/>
        </w:tabs>
        <w:ind w:left="2920" w:hanging="720"/>
      </w:pPr>
      <w:rPr>
        <w:rFonts w:hint="default"/>
        <w:color w:val="000000"/>
      </w:rPr>
    </w:lvl>
    <w:lvl w:ilvl="3">
      <w:start w:val="1"/>
      <w:numFmt w:val="decimal"/>
      <w:lvlText w:val="%1.%2.%3.%4"/>
      <w:lvlJc w:val="left"/>
      <w:pPr>
        <w:tabs>
          <w:tab w:val="num" w:pos="4380"/>
        </w:tabs>
        <w:ind w:left="4380" w:hanging="1080"/>
      </w:pPr>
      <w:rPr>
        <w:rFonts w:hint="default"/>
        <w:color w:val="000000"/>
      </w:rPr>
    </w:lvl>
    <w:lvl w:ilvl="4">
      <w:start w:val="1"/>
      <w:numFmt w:val="decimal"/>
      <w:lvlText w:val="%1.%2.%3.%4.%5"/>
      <w:lvlJc w:val="left"/>
      <w:pPr>
        <w:tabs>
          <w:tab w:val="num" w:pos="5840"/>
        </w:tabs>
        <w:ind w:left="5840" w:hanging="1440"/>
      </w:pPr>
      <w:rPr>
        <w:rFonts w:hint="default"/>
        <w:color w:val="000000"/>
      </w:rPr>
    </w:lvl>
    <w:lvl w:ilvl="5">
      <w:start w:val="1"/>
      <w:numFmt w:val="decimal"/>
      <w:lvlText w:val="%1.%2.%3.%4.%5.%6"/>
      <w:lvlJc w:val="left"/>
      <w:pPr>
        <w:tabs>
          <w:tab w:val="num" w:pos="7300"/>
        </w:tabs>
        <w:ind w:left="7300" w:hanging="1800"/>
      </w:pPr>
      <w:rPr>
        <w:rFonts w:hint="default"/>
        <w:color w:val="000000"/>
      </w:rPr>
    </w:lvl>
    <w:lvl w:ilvl="6">
      <w:start w:val="1"/>
      <w:numFmt w:val="decimal"/>
      <w:lvlText w:val="%1.%2.%3.%4.%5.%6.%7"/>
      <w:lvlJc w:val="left"/>
      <w:pPr>
        <w:tabs>
          <w:tab w:val="num" w:pos="8400"/>
        </w:tabs>
        <w:ind w:left="8400" w:hanging="1800"/>
      </w:pPr>
      <w:rPr>
        <w:rFonts w:hint="default"/>
        <w:color w:val="000000"/>
      </w:rPr>
    </w:lvl>
    <w:lvl w:ilvl="7">
      <w:start w:val="1"/>
      <w:numFmt w:val="decimal"/>
      <w:lvlText w:val="%1.%2.%3.%4.%5.%6.%7.%8"/>
      <w:lvlJc w:val="left"/>
      <w:pPr>
        <w:tabs>
          <w:tab w:val="num" w:pos="9860"/>
        </w:tabs>
        <w:ind w:left="9860" w:hanging="2160"/>
      </w:pPr>
      <w:rPr>
        <w:rFonts w:hint="default"/>
        <w:color w:val="000000"/>
      </w:rPr>
    </w:lvl>
    <w:lvl w:ilvl="8">
      <w:start w:val="1"/>
      <w:numFmt w:val="decimal"/>
      <w:lvlText w:val="%1.%2.%3.%4.%5.%6.%7.%8.%9"/>
      <w:lvlJc w:val="left"/>
      <w:pPr>
        <w:tabs>
          <w:tab w:val="num" w:pos="11320"/>
        </w:tabs>
        <w:ind w:left="11320" w:hanging="2520"/>
      </w:pPr>
      <w:rPr>
        <w:rFonts w:hint="default"/>
        <w:color w:val="000000"/>
      </w:rPr>
    </w:lvl>
  </w:abstractNum>
  <w:abstractNum w:abstractNumId="28">
    <w:nsid w:val="4EBA7608"/>
    <w:multiLevelType w:val="multilevel"/>
    <w:tmpl w:val="CCDA4C50"/>
    <w:lvl w:ilvl="0">
      <w:start w:val="6"/>
      <w:numFmt w:val="decimal"/>
      <w:lvlText w:val="%1"/>
      <w:lvlJc w:val="left"/>
      <w:pPr>
        <w:tabs>
          <w:tab w:val="num" w:pos="360"/>
        </w:tabs>
        <w:ind w:left="360" w:hanging="360"/>
      </w:pPr>
      <w:rPr>
        <w:rFonts w:hint="default"/>
        <w:color w:val="000000"/>
      </w:rPr>
    </w:lvl>
    <w:lvl w:ilvl="1">
      <w:start w:val="1"/>
      <w:numFmt w:val="decimal"/>
      <w:lvlText w:val="%1.%2"/>
      <w:lvlJc w:val="left"/>
      <w:pPr>
        <w:tabs>
          <w:tab w:val="num" w:pos="1820"/>
        </w:tabs>
        <w:ind w:left="1820" w:hanging="720"/>
      </w:pPr>
      <w:rPr>
        <w:rFonts w:ascii="Times New Roman" w:hAnsi="Times New Roman" w:hint="default"/>
        <w:color w:val="000000"/>
        <w:sz w:val="24"/>
        <w:szCs w:val="24"/>
      </w:rPr>
    </w:lvl>
    <w:lvl w:ilvl="2">
      <w:start w:val="1"/>
      <w:numFmt w:val="decimal"/>
      <w:lvlText w:val="%1.%2.%3"/>
      <w:lvlJc w:val="left"/>
      <w:pPr>
        <w:tabs>
          <w:tab w:val="num" w:pos="2920"/>
        </w:tabs>
        <w:ind w:left="2920" w:hanging="720"/>
      </w:pPr>
      <w:rPr>
        <w:rFonts w:hint="default"/>
        <w:color w:val="000000"/>
      </w:rPr>
    </w:lvl>
    <w:lvl w:ilvl="3">
      <w:start w:val="1"/>
      <w:numFmt w:val="decimal"/>
      <w:lvlText w:val="%1.%2.%3.%4"/>
      <w:lvlJc w:val="left"/>
      <w:pPr>
        <w:tabs>
          <w:tab w:val="num" w:pos="4380"/>
        </w:tabs>
        <w:ind w:left="4380" w:hanging="1080"/>
      </w:pPr>
      <w:rPr>
        <w:rFonts w:hint="default"/>
        <w:color w:val="000000"/>
      </w:rPr>
    </w:lvl>
    <w:lvl w:ilvl="4">
      <w:start w:val="1"/>
      <w:numFmt w:val="decimal"/>
      <w:lvlText w:val="%1.%2.%3.%4.%5"/>
      <w:lvlJc w:val="left"/>
      <w:pPr>
        <w:tabs>
          <w:tab w:val="num" w:pos="5840"/>
        </w:tabs>
        <w:ind w:left="5840" w:hanging="1440"/>
      </w:pPr>
      <w:rPr>
        <w:rFonts w:hint="default"/>
        <w:color w:val="000000"/>
      </w:rPr>
    </w:lvl>
    <w:lvl w:ilvl="5">
      <w:start w:val="1"/>
      <w:numFmt w:val="decimal"/>
      <w:lvlText w:val="%1.%2.%3.%4.%5.%6"/>
      <w:lvlJc w:val="left"/>
      <w:pPr>
        <w:tabs>
          <w:tab w:val="num" w:pos="7300"/>
        </w:tabs>
        <w:ind w:left="7300" w:hanging="1800"/>
      </w:pPr>
      <w:rPr>
        <w:rFonts w:hint="default"/>
        <w:color w:val="000000"/>
      </w:rPr>
    </w:lvl>
    <w:lvl w:ilvl="6">
      <w:start w:val="1"/>
      <w:numFmt w:val="decimal"/>
      <w:lvlText w:val="%1.%2.%3.%4.%5.%6.%7"/>
      <w:lvlJc w:val="left"/>
      <w:pPr>
        <w:tabs>
          <w:tab w:val="num" w:pos="8400"/>
        </w:tabs>
        <w:ind w:left="8400" w:hanging="1800"/>
      </w:pPr>
      <w:rPr>
        <w:rFonts w:hint="default"/>
        <w:color w:val="000000"/>
      </w:rPr>
    </w:lvl>
    <w:lvl w:ilvl="7">
      <w:start w:val="1"/>
      <w:numFmt w:val="decimal"/>
      <w:lvlText w:val="%1.%2.%3.%4.%5.%6.%7.%8"/>
      <w:lvlJc w:val="left"/>
      <w:pPr>
        <w:tabs>
          <w:tab w:val="num" w:pos="9860"/>
        </w:tabs>
        <w:ind w:left="9860" w:hanging="2160"/>
      </w:pPr>
      <w:rPr>
        <w:rFonts w:hint="default"/>
        <w:color w:val="000000"/>
      </w:rPr>
    </w:lvl>
    <w:lvl w:ilvl="8">
      <w:start w:val="1"/>
      <w:numFmt w:val="decimal"/>
      <w:lvlText w:val="%1.%2.%3.%4.%5.%6.%7.%8.%9"/>
      <w:lvlJc w:val="left"/>
      <w:pPr>
        <w:tabs>
          <w:tab w:val="num" w:pos="11320"/>
        </w:tabs>
        <w:ind w:left="11320" w:hanging="2520"/>
      </w:pPr>
      <w:rPr>
        <w:rFonts w:hint="default"/>
        <w:color w:val="000000"/>
      </w:rPr>
    </w:lvl>
  </w:abstractNum>
  <w:abstractNum w:abstractNumId="29">
    <w:nsid w:val="51A01F79"/>
    <w:multiLevelType w:val="multilevel"/>
    <w:tmpl w:val="223A8036"/>
    <w:lvl w:ilvl="0">
      <w:start w:val="3"/>
      <w:numFmt w:val="decimal"/>
      <w:lvlText w:val="%1"/>
      <w:lvlJc w:val="left"/>
      <w:pPr>
        <w:tabs>
          <w:tab w:val="num" w:pos="360"/>
        </w:tabs>
        <w:ind w:left="360" w:hanging="360"/>
      </w:pPr>
      <w:rPr>
        <w:rFonts w:hint="default"/>
        <w:color w:val="auto"/>
        <w:sz w:val="22"/>
      </w:rPr>
    </w:lvl>
    <w:lvl w:ilvl="1">
      <w:start w:val="1"/>
      <w:numFmt w:val="decimal"/>
      <w:lvlText w:val="%1.%2"/>
      <w:lvlJc w:val="left"/>
      <w:pPr>
        <w:tabs>
          <w:tab w:val="num" w:pos="1820"/>
        </w:tabs>
        <w:ind w:left="1820" w:hanging="720"/>
      </w:pPr>
      <w:rPr>
        <w:rFonts w:hint="default"/>
        <w:color w:val="auto"/>
        <w:sz w:val="22"/>
      </w:rPr>
    </w:lvl>
    <w:lvl w:ilvl="2">
      <w:start w:val="1"/>
      <w:numFmt w:val="decimal"/>
      <w:lvlText w:val="%1.%2.%3"/>
      <w:lvlJc w:val="left"/>
      <w:pPr>
        <w:tabs>
          <w:tab w:val="num" w:pos="2920"/>
        </w:tabs>
        <w:ind w:left="2920" w:hanging="720"/>
      </w:pPr>
      <w:rPr>
        <w:rFonts w:hint="default"/>
        <w:color w:val="auto"/>
        <w:sz w:val="22"/>
      </w:rPr>
    </w:lvl>
    <w:lvl w:ilvl="3">
      <w:start w:val="1"/>
      <w:numFmt w:val="decimal"/>
      <w:lvlText w:val="%1.%2.%3.%4"/>
      <w:lvlJc w:val="left"/>
      <w:pPr>
        <w:tabs>
          <w:tab w:val="num" w:pos="4380"/>
        </w:tabs>
        <w:ind w:left="4380" w:hanging="1080"/>
      </w:pPr>
      <w:rPr>
        <w:rFonts w:hint="default"/>
        <w:color w:val="auto"/>
        <w:sz w:val="22"/>
      </w:rPr>
    </w:lvl>
    <w:lvl w:ilvl="4">
      <w:start w:val="1"/>
      <w:numFmt w:val="decimal"/>
      <w:lvlText w:val="%1.%2.%3.%4.%5"/>
      <w:lvlJc w:val="left"/>
      <w:pPr>
        <w:tabs>
          <w:tab w:val="num" w:pos="5840"/>
        </w:tabs>
        <w:ind w:left="5840" w:hanging="1440"/>
      </w:pPr>
      <w:rPr>
        <w:rFonts w:hint="default"/>
        <w:color w:val="auto"/>
        <w:sz w:val="22"/>
      </w:rPr>
    </w:lvl>
    <w:lvl w:ilvl="5">
      <w:start w:val="1"/>
      <w:numFmt w:val="decimal"/>
      <w:lvlText w:val="%1.%2.%3.%4.%5.%6"/>
      <w:lvlJc w:val="left"/>
      <w:pPr>
        <w:tabs>
          <w:tab w:val="num" w:pos="6940"/>
        </w:tabs>
        <w:ind w:left="6940" w:hanging="1440"/>
      </w:pPr>
      <w:rPr>
        <w:rFonts w:hint="default"/>
        <w:color w:val="auto"/>
        <w:sz w:val="22"/>
      </w:rPr>
    </w:lvl>
    <w:lvl w:ilvl="6">
      <w:start w:val="1"/>
      <w:numFmt w:val="decimal"/>
      <w:lvlText w:val="%1.%2.%3.%4.%5.%6.%7"/>
      <w:lvlJc w:val="left"/>
      <w:pPr>
        <w:tabs>
          <w:tab w:val="num" w:pos="8400"/>
        </w:tabs>
        <w:ind w:left="8400" w:hanging="1800"/>
      </w:pPr>
      <w:rPr>
        <w:rFonts w:hint="default"/>
        <w:color w:val="auto"/>
        <w:sz w:val="22"/>
      </w:rPr>
    </w:lvl>
    <w:lvl w:ilvl="7">
      <w:start w:val="1"/>
      <w:numFmt w:val="decimal"/>
      <w:lvlText w:val="%1.%2.%3.%4.%5.%6.%7.%8"/>
      <w:lvlJc w:val="left"/>
      <w:pPr>
        <w:tabs>
          <w:tab w:val="num" w:pos="9860"/>
        </w:tabs>
        <w:ind w:left="9860" w:hanging="2160"/>
      </w:pPr>
      <w:rPr>
        <w:rFonts w:hint="default"/>
        <w:color w:val="auto"/>
        <w:sz w:val="22"/>
      </w:rPr>
    </w:lvl>
    <w:lvl w:ilvl="8">
      <w:start w:val="1"/>
      <w:numFmt w:val="decimal"/>
      <w:lvlText w:val="%1.%2.%3.%4.%5.%6.%7.%8.%9"/>
      <w:lvlJc w:val="left"/>
      <w:pPr>
        <w:tabs>
          <w:tab w:val="num" w:pos="10960"/>
        </w:tabs>
        <w:ind w:left="10960" w:hanging="2160"/>
      </w:pPr>
      <w:rPr>
        <w:rFonts w:hint="default"/>
        <w:color w:val="auto"/>
        <w:sz w:val="22"/>
      </w:rPr>
    </w:lvl>
  </w:abstractNum>
  <w:abstractNum w:abstractNumId="30">
    <w:nsid w:val="52A66610"/>
    <w:multiLevelType w:val="multilevel"/>
    <w:tmpl w:val="4F64318E"/>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820"/>
        </w:tabs>
        <w:ind w:left="1820" w:hanging="720"/>
      </w:pPr>
      <w:rPr>
        <w:rFonts w:hint="default"/>
      </w:rPr>
    </w:lvl>
    <w:lvl w:ilvl="2">
      <w:start w:val="1"/>
      <w:numFmt w:val="decimal"/>
      <w:lvlText w:val="%1.%2.%3"/>
      <w:lvlJc w:val="left"/>
      <w:pPr>
        <w:tabs>
          <w:tab w:val="num" w:pos="2920"/>
        </w:tabs>
        <w:ind w:left="2920" w:hanging="720"/>
      </w:pPr>
      <w:rPr>
        <w:rFonts w:hint="default"/>
      </w:rPr>
    </w:lvl>
    <w:lvl w:ilvl="3">
      <w:start w:val="1"/>
      <w:numFmt w:val="decimal"/>
      <w:lvlText w:val="%1.%2.%3.%4"/>
      <w:lvlJc w:val="left"/>
      <w:pPr>
        <w:tabs>
          <w:tab w:val="num" w:pos="4380"/>
        </w:tabs>
        <w:ind w:left="4380" w:hanging="1080"/>
      </w:pPr>
      <w:rPr>
        <w:rFonts w:hint="default"/>
      </w:rPr>
    </w:lvl>
    <w:lvl w:ilvl="4">
      <w:start w:val="1"/>
      <w:numFmt w:val="decimal"/>
      <w:lvlText w:val="%1.%2.%3.%4.%5"/>
      <w:lvlJc w:val="left"/>
      <w:pPr>
        <w:tabs>
          <w:tab w:val="num" w:pos="5840"/>
        </w:tabs>
        <w:ind w:left="5840" w:hanging="1440"/>
      </w:pPr>
      <w:rPr>
        <w:rFonts w:hint="default"/>
      </w:rPr>
    </w:lvl>
    <w:lvl w:ilvl="5">
      <w:start w:val="1"/>
      <w:numFmt w:val="decimal"/>
      <w:lvlText w:val="%1.%2.%3.%4.%5.%6"/>
      <w:lvlJc w:val="left"/>
      <w:pPr>
        <w:tabs>
          <w:tab w:val="num" w:pos="7300"/>
        </w:tabs>
        <w:ind w:left="7300" w:hanging="1800"/>
      </w:pPr>
      <w:rPr>
        <w:rFonts w:hint="default"/>
      </w:rPr>
    </w:lvl>
    <w:lvl w:ilvl="6">
      <w:start w:val="1"/>
      <w:numFmt w:val="decimal"/>
      <w:lvlText w:val="%1.%2.%3.%4.%5.%6.%7"/>
      <w:lvlJc w:val="left"/>
      <w:pPr>
        <w:tabs>
          <w:tab w:val="num" w:pos="8400"/>
        </w:tabs>
        <w:ind w:left="8400" w:hanging="1800"/>
      </w:pPr>
      <w:rPr>
        <w:rFonts w:hint="default"/>
      </w:rPr>
    </w:lvl>
    <w:lvl w:ilvl="7">
      <w:start w:val="1"/>
      <w:numFmt w:val="decimal"/>
      <w:lvlText w:val="%1.%2.%3.%4.%5.%6.%7.%8"/>
      <w:lvlJc w:val="left"/>
      <w:pPr>
        <w:tabs>
          <w:tab w:val="num" w:pos="9860"/>
        </w:tabs>
        <w:ind w:left="9860" w:hanging="2160"/>
      </w:pPr>
      <w:rPr>
        <w:rFonts w:hint="default"/>
      </w:rPr>
    </w:lvl>
    <w:lvl w:ilvl="8">
      <w:start w:val="1"/>
      <w:numFmt w:val="decimal"/>
      <w:lvlText w:val="%1.%2.%3.%4.%5.%6.%7.%8.%9"/>
      <w:lvlJc w:val="left"/>
      <w:pPr>
        <w:tabs>
          <w:tab w:val="num" w:pos="11320"/>
        </w:tabs>
        <w:ind w:left="11320" w:hanging="2520"/>
      </w:pPr>
      <w:rPr>
        <w:rFonts w:hint="default"/>
      </w:rPr>
    </w:lvl>
  </w:abstractNum>
  <w:abstractNum w:abstractNumId="31">
    <w:nsid w:val="53466241"/>
    <w:multiLevelType w:val="multilevel"/>
    <w:tmpl w:val="0BE4ACF6"/>
    <w:lvl w:ilvl="0">
      <w:start w:val="4"/>
      <w:numFmt w:val="decimal"/>
      <w:lvlText w:val="%1"/>
      <w:lvlJc w:val="left"/>
      <w:pPr>
        <w:tabs>
          <w:tab w:val="num" w:pos="360"/>
        </w:tabs>
        <w:ind w:left="360" w:hanging="360"/>
      </w:pPr>
      <w:rPr>
        <w:rFonts w:hint="default"/>
        <w:color w:val="000000"/>
      </w:rPr>
    </w:lvl>
    <w:lvl w:ilvl="1">
      <w:start w:val="1"/>
      <w:numFmt w:val="decimal"/>
      <w:lvlText w:val="%1.%2"/>
      <w:lvlJc w:val="left"/>
      <w:pPr>
        <w:tabs>
          <w:tab w:val="num" w:pos="1820"/>
        </w:tabs>
        <w:ind w:left="1820" w:hanging="720"/>
      </w:pPr>
      <w:rPr>
        <w:rFonts w:hint="default"/>
        <w:color w:val="000000"/>
      </w:rPr>
    </w:lvl>
    <w:lvl w:ilvl="2">
      <w:start w:val="1"/>
      <w:numFmt w:val="decimal"/>
      <w:lvlText w:val="%1.%2.%3"/>
      <w:lvlJc w:val="left"/>
      <w:pPr>
        <w:tabs>
          <w:tab w:val="num" w:pos="2920"/>
        </w:tabs>
        <w:ind w:left="2920" w:hanging="720"/>
      </w:pPr>
      <w:rPr>
        <w:rFonts w:hint="default"/>
        <w:color w:val="000000"/>
      </w:rPr>
    </w:lvl>
    <w:lvl w:ilvl="3">
      <w:start w:val="1"/>
      <w:numFmt w:val="decimal"/>
      <w:lvlText w:val="%1.%2.%3.%4"/>
      <w:lvlJc w:val="left"/>
      <w:pPr>
        <w:tabs>
          <w:tab w:val="num" w:pos="4380"/>
        </w:tabs>
        <w:ind w:left="4380" w:hanging="1080"/>
      </w:pPr>
      <w:rPr>
        <w:rFonts w:hint="default"/>
        <w:color w:val="000000"/>
      </w:rPr>
    </w:lvl>
    <w:lvl w:ilvl="4">
      <w:start w:val="1"/>
      <w:numFmt w:val="decimal"/>
      <w:lvlText w:val="%1.%2.%3.%4.%5"/>
      <w:lvlJc w:val="left"/>
      <w:pPr>
        <w:tabs>
          <w:tab w:val="num" w:pos="5840"/>
        </w:tabs>
        <w:ind w:left="5840" w:hanging="1440"/>
      </w:pPr>
      <w:rPr>
        <w:rFonts w:hint="default"/>
        <w:color w:val="000000"/>
      </w:rPr>
    </w:lvl>
    <w:lvl w:ilvl="5">
      <w:start w:val="1"/>
      <w:numFmt w:val="decimal"/>
      <w:lvlText w:val="%1.%2.%3.%4.%5.%6"/>
      <w:lvlJc w:val="left"/>
      <w:pPr>
        <w:tabs>
          <w:tab w:val="num" w:pos="7300"/>
        </w:tabs>
        <w:ind w:left="7300" w:hanging="1800"/>
      </w:pPr>
      <w:rPr>
        <w:rFonts w:hint="default"/>
        <w:color w:val="000000"/>
      </w:rPr>
    </w:lvl>
    <w:lvl w:ilvl="6">
      <w:start w:val="1"/>
      <w:numFmt w:val="decimal"/>
      <w:lvlText w:val="%1.%2.%3.%4.%5.%6.%7"/>
      <w:lvlJc w:val="left"/>
      <w:pPr>
        <w:tabs>
          <w:tab w:val="num" w:pos="8400"/>
        </w:tabs>
        <w:ind w:left="8400" w:hanging="1800"/>
      </w:pPr>
      <w:rPr>
        <w:rFonts w:hint="default"/>
        <w:color w:val="000000"/>
      </w:rPr>
    </w:lvl>
    <w:lvl w:ilvl="7">
      <w:start w:val="1"/>
      <w:numFmt w:val="decimal"/>
      <w:lvlText w:val="%1.%2.%3.%4.%5.%6.%7.%8"/>
      <w:lvlJc w:val="left"/>
      <w:pPr>
        <w:tabs>
          <w:tab w:val="num" w:pos="9860"/>
        </w:tabs>
        <w:ind w:left="9860" w:hanging="2160"/>
      </w:pPr>
      <w:rPr>
        <w:rFonts w:hint="default"/>
        <w:color w:val="000000"/>
      </w:rPr>
    </w:lvl>
    <w:lvl w:ilvl="8">
      <w:start w:val="1"/>
      <w:numFmt w:val="decimal"/>
      <w:lvlText w:val="%1.%2.%3.%4.%5.%6.%7.%8.%9"/>
      <w:lvlJc w:val="left"/>
      <w:pPr>
        <w:tabs>
          <w:tab w:val="num" w:pos="11320"/>
        </w:tabs>
        <w:ind w:left="11320" w:hanging="2520"/>
      </w:pPr>
      <w:rPr>
        <w:rFonts w:hint="default"/>
        <w:color w:val="000000"/>
      </w:rPr>
    </w:lvl>
  </w:abstractNum>
  <w:abstractNum w:abstractNumId="32">
    <w:nsid w:val="542544B7"/>
    <w:multiLevelType w:val="multilevel"/>
    <w:tmpl w:val="C97C155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nsid w:val="58FF6946"/>
    <w:multiLevelType w:val="multilevel"/>
    <w:tmpl w:val="24509348"/>
    <w:lvl w:ilvl="0">
      <w:start w:val="5"/>
      <w:numFmt w:val="decimal"/>
      <w:lvlText w:val="%1"/>
      <w:lvlJc w:val="left"/>
      <w:pPr>
        <w:tabs>
          <w:tab w:val="num" w:pos="360"/>
        </w:tabs>
        <w:ind w:left="360" w:hanging="360"/>
      </w:pPr>
      <w:rPr>
        <w:rFonts w:hint="default"/>
        <w:color w:val="000000"/>
      </w:rPr>
    </w:lvl>
    <w:lvl w:ilvl="1">
      <w:start w:val="1"/>
      <w:numFmt w:val="decimal"/>
      <w:lvlText w:val="%1.%2"/>
      <w:lvlJc w:val="left"/>
      <w:pPr>
        <w:tabs>
          <w:tab w:val="num" w:pos="1820"/>
        </w:tabs>
        <w:ind w:left="1820" w:hanging="720"/>
      </w:pPr>
      <w:rPr>
        <w:rFonts w:hint="default"/>
        <w:color w:val="000000"/>
      </w:rPr>
    </w:lvl>
    <w:lvl w:ilvl="2">
      <w:start w:val="1"/>
      <w:numFmt w:val="decimal"/>
      <w:lvlText w:val="%1.%2.%3"/>
      <w:lvlJc w:val="left"/>
      <w:pPr>
        <w:tabs>
          <w:tab w:val="num" w:pos="2920"/>
        </w:tabs>
        <w:ind w:left="2920" w:hanging="720"/>
      </w:pPr>
      <w:rPr>
        <w:rFonts w:hint="default"/>
        <w:color w:val="000000"/>
      </w:rPr>
    </w:lvl>
    <w:lvl w:ilvl="3">
      <w:start w:val="1"/>
      <w:numFmt w:val="decimal"/>
      <w:lvlText w:val="%1.%2.%3.%4"/>
      <w:lvlJc w:val="left"/>
      <w:pPr>
        <w:tabs>
          <w:tab w:val="num" w:pos="4380"/>
        </w:tabs>
        <w:ind w:left="4380" w:hanging="1080"/>
      </w:pPr>
      <w:rPr>
        <w:rFonts w:hint="default"/>
        <w:color w:val="000000"/>
      </w:rPr>
    </w:lvl>
    <w:lvl w:ilvl="4">
      <w:start w:val="1"/>
      <w:numFmt w:val="decimal"/>
      <w:lvlText w:val="%1.%2.%3.%4.%5"/>
      <w:lvlJc w:val="left"/>
      <w:pPr>
        <w:tabs>
          <w:tab w:val="num" w:pos="5840"/>
        </w:tabs>
        <w:ind w:left="5840" w:hanging="1440"/>
      </w:pPr>
      <w:rPr>
        <w:rFonts w:hint="default"/>
        <w:color w:val="000000"/>
      </w:rPr>
    </w:lvl>
    <w:lvl w:ilvl="5">
      <w:start w:val="1"/>
      <w:numFmt w:val="decimal"/>
      <w:lvlText w:val="%1.%2.%3.%4.%5.%6"/>
      <w:lvlJc w:val="left"/>
      <w:pPr>
        <w:tabs>
          <w:tab w:val="num" w:pos="7300"/>
        </w:tabs>
        <w:ind w:left="7300" w:hanging="1800"/>
      </w:pPr>
      <w:rPr>
        <w:rFonts w:hint="default"/>
        <w:color w:val="000000"/>
      </w:rPr>
    </w:lvl>
    <w:lvl w:ilvl="6">
      <w:start w:val="1"/>
      <w:numFmt w:val="decimal"/>
      <w:lvlText w:val="%1.%2.%3.%4.%5.%6.%7"/>
      <w:lvlJc w:val="left"/>
      <w:pPr>
        <w:tabs>
          <w:tab w:val="num" w:pos="8400"/>
        </w:tabs>
        <w:ind w:left="8400" w:hanging="1800"/>
      </w:pPr>
      <w:rPr>
        <w:rFonts w:hint="default"/>
        <w:color w:val="000000"/>
      </w:rPr>
    </w:lvl>
    <w:lvl w:ilvl="7">
      <w:start w:val="1"/>
      <w:numFmt w:val="decimal"/>
      <w:lvlText w:val="%1.%2.%3.%4.%5.%6.%7.%8"/>
      <w:lvlJc w:val="left"/>
      <w:pPr>
        <w:tabs>
          <w:tab w:val="num" w:pos="9860"/>
        </w:tabs>
        <w:ind w:left="9860" w:hanging="2160"/>
      </w:pPr>
      <w:rPr>
        <w:rFonts w:hint="default"/>
        <w:color w:val="000000"/>
      </w:rPr>
    </w:lvl>
    <w:lvl w:ilvl="8">
      <w:start w:val="1"/>
      <w:numFmt w:val="decimal"/>
      <w:lvlText w:val="%1.%2.%3.%4.%5.%6.%7.%8.%9"/>
      <w:lvlJc w:val="left"/>
      <w:pPr>
        <w:tabs>
          <w:tab w:val="num" w:pos="11320"/>
        </w:tabs>
        <w:ind w:left="11320" w:hanging="2520"/>
      </w:pPr>
      <w:rPr>
        <w:rFonts w:hint="default"/>
        <w:color w:val="000000"/>
      </w:rPr>
    </w:lvl>
  </w:abstractNum>
  <w:abstractNum w:abstractNumId="34">
    <w:nsid w:val="5A0964A7"/>
    <w:multiLevelType w:val="multilevel"/>
    <w:tmpl w:val="319474AC"/>
    <w:lvl w:ilvl="0">
      <w:start w:val="7"/>
      <w:numFmt w:val="decimal"/>
      <w:lvlText w:val="%1"/>
      <w:lvlJc w:val="left"/>
      <w:pPr>
        <w:tabs>
          <w:tab w:val="num" w:pos="360"/>
        </w:tabs>
        <w:ind w:left="360" w:hanging="360"/>
      </w:pPr>
      <w:rPr>
        <w:rFonts w:hint="default"/>
        <w:color w:val="000000"/>
      </w:rPr>
    </w:lvl>
    <w:lvl w:ilvl="1">
      <w:start w:val="1"/>
      <w:numFmt w:val="decimal"/>
      <w:lvlText w:val="%1.%2"/>
      <w:lvlJc w:val="left"/>
      <w:pPr>
        <w:tabs>
          <w:tab w:val="num" w:pos="1820"/>
        </w:tabs>
        <w:ind w:left="1820" w:hanging="720"/>
      </w:pPr>
      <w:rPr>
        <w:rFonts w:ascii="Times New Roman" w:hAnsi="Times New Roman" w:hint="default"/>
        <w:color w:val="000000"/>
        <w:sz w:val="24"/>
        <w:szCs w:val="24"/>
      </w:rPr>
    </w:lvl>
    <w:lvl w:ilvl="2">
      <w:start w:val="1"/>
      <w:numFmt w:val="decimal"/>
      <w:lvlText w:val="%1.%2.%3"/>
      <w:lvlJc w:val="left"/>
      <w:pPr>
        <w:tabs>
          <w:tab w:val="num" w:pos="2920"/>
        </w:tabs>
        <w:ind w:left="2920" w:hanging="720"/>
      </w:pPr>
      <w:rPr>
        <w:rFonts w:hint="default"/>
        <w:color w:val="000000"/>
      </w:rPr>
    </w:lvl>
    <w:lvl w:ilvl="3">
      <w:start w:val="1"/>
      <w:numFmt w:val="decimal"/>
      <w:lvlText w:val="%1.%2.%3.%4"/>
      <w:lvlJc w:val="left"/>
      <w:pPr>
        <w:tabs>
          <w:tab w:val="num" w:pos="4380"/>
        </w:tabs>
        <w:ind w:left="4380" w:hanging="1080"/>
      </w:pPr>
      <w:rPr>
        <w:rFonts w:hint="default"/>
        <w:color w:val="000000"/>
      </w:rPr>
    </w:lvl>
    <w:lvl w:ilvl="4">
      <w:start w:val="1"/>
      <w:numFmt w:val="decimal"/>
      <w:lvlText w:val="%1.%2.%3.%4.%5"/>
      <w:lvlJc w:val="left"/>
      <w:pPr>
        <w:tabs>
          <w:tab w:val="num" w:pos="5840"/>
        </w:tabs>
        <w:ind w:left="5840" w:hanging="1440"/>
      </w:pPr>
      <w:rPr>
        <w:rFonts w:hint="default"/>
        <w:color w:val="000000"/>
      </w:rPr>
    </w:lvl>
    <w:lvl w:ilvl="5">
      <w:start w:val="1"/>
      <w:numFmt w:val="decimal"/>
      <w:lvlText w:val="%1.%2.%3.%4.%5.%6"/>
      <w:lvlJc w:val="left"/>
      <w:pPr>
        <w:tabs>
          <w:tab w:val="num" w:pos="7300"/>
        </w:tabs>
        <w:ind w:left="7300" w:hanging="1800"/>
      </w:pPr>
      <w:rPr>
        <w:rFonts w:hint="default"/>
        <w:color w:val="000000"/>
      </w:rPr>
    </w:lvl>
    <w:lvl w:ilvl="6">
      <w:start w:val="1"/>
      <w:numFmt w:val="decimal"/>
      <w:lvlText w:val="%1.%2.%3.%4.%5.%6.%7"/>
      <w:lvlJc w:val="left"/>
      <w:pPr>
        <w:tabs>
          <w:tab w:val="num" w:pos="8400"/>
        </w:tabs>
        <w:ind w:left="8400" w:hanging="1800"/>
      </w:pPr>
      <w:rPr>
        <w:rFonts w:hint="default"/>
        <w:color w:val="000000"/>
      </w:rPr>
    </w:lvl>
    <w:lvl w:ilvl="7">
      <w:start w:val="1"/>
      <w:numFmt w:val="decimal"/>
      <w:lvlText w:val="%1.%2.%3.%4.%5.%6.%7.%8"/>
      <w:lvlJc w:val="left"/>
      <w:pPr>
        <w:tabs>
          <w:tab w:val="num" w:pos="9860"/>
        </w:tabs>
        <w:ind w:left="9860" w:hanging="2160"/>
      </w:pPr>
      <w:rPr>
        <w:rFonts w:hint="default"/>
        <w:color w:val="000000"/>
      </w:rPr>
    </w:lvl>
    <w:lvl w:ilvl="8">
      <w:start w:val="1"/>
      <w:numFmt w:val="decimal"/>
      <w:lvlText w:val="%1.%2.%3.%4.%5.%6.%7.%8.%9"/>
      <w:lvlJc w:val="left"/>
      <w:pPr>
        <w:tabs>
          <w:tab w:val="num" w:pos="11320"/>
        </w:tabs>
        <w:ind w:left="11320" w:hanging="2520"/>
      </w:pPr>
      <w:rPr>
        <w:rFonts w:hint="default"/>
        <w:color w:val="000000"/>
      </w:rPr>
    </w:lvl>
  </w:abstractNum>
  <w:abstractNum w:abstractNumId="35">
    <w:nsid w:val="64E20F10"/>
    <w:multiLevelType w:val="multilevel"/>
    <w:tmpl w:val="F9B416C2"/>
    <w:lvl w:ilvl="0">
      <w:start w:val="9"/>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512" w:hanging="1440"/>
      </w:pPr>
      <w:rPr>
        <w:rFonts w:hint="default"/>
      </w:rPr>
    </w:lvl>
  </w:abstractNum>
  <w:abstractNum w:abstractNumId="36">
    <w:nsid w:val="669B2379"/>
    <w:multiLevelType w:val="multilevel"/>
    <w:tmpl w:val="AA78706E"/>
    <w:lvl w:ilvl="0">
      <w:start w:val="5"/>
      <w:numFmt w:val="decimal"/>
      <w:lvlText w:val="%1"/>
      <w:lvlJc w:val="left"/>
      <w:pPr>
        <w:tabs>
          <w:tab w:val="num" w:pos="360"/>
        </w:tabs>
        <w:ind w:left="360" w:hanging="360"/>
      </w:pPr>
      <w:rPr>
        <w:rFonts w:hint="default"/>
        <w:color w:val="000000"/>
      </w:rPr>
    </w:lvl>
    <w:lvl w:ilvl="1">
      <w:start w:val="1"/>
      <w:numFmt w:val="decimal"/>
      <w:lvlText w:val="%1.%2"/>
      <w:lvlJc w:val="left"/>
      <w:pPr>
        <w:tabs>
          <w:tab w:val="num" w:pos="1820"/>
        </w:tabs>
        <w:ind w:left="1820" w:hanging="720"/>
      </w:pPr>
      <w:rPr>
        <w:rFonts w:ascii="Times New Roman" w:hAnsi="Times New Roman" w:hint="default"/>
        <w:color w:val="000000"/>
        <w:sz w:val="24"/>
        <w:szCs w:val="24"/>
      </w:rPr>
    </w:lvl>
    <w:lvl w:ilvl="2">
      <w:start w:val="1"/>
      <w:numFmt w:val="decimal"/>
      <w:lvlText w:val="%1.%2.%3"/>
      <w:lvlJc w:val="left"/>
      <w:pPr>
        <w:tabs>
          <w:tab w:val="num" w:pos="2920"/>
        </w:tabs>
        <w:ind w:left="2920" w:hanging="720"/>
      </w:pPr>
      <w:rPr>
        <w:rFonts w:hint="default"/>
        <w:color w:val="000000"/>
      </w:rPr>
    </w:lvl>
    <w:lvl w:ilvl="3">
      <w:start w:val="1"/>
      <w:numFmt w:val="decimal"/>
      <w:lvlText w:val="%1.%2.%3.%4"/>
      <w:lvlJc w:val="left"/>
      <w:pPr>
        <w:tabs>
          <w:tab w:val="num" w:pos="4380"/>
        </w:tabs>
        <w:ind w:left="4380" w:hanging="1080"/>
      </w:pPr>
      <w:rPr>
        <w:rFonts w:hint="default"/>
        <w:color w:val="000000"/>
      </w:rPr>
    </w:lvl>
    <w:lvl w:ilvl="4">
      <w:start w:val="1"/>
      <w:numFmt w:val="decimal"/>
      <w:lvlText w:val="%1.%2.%3.%4.%5"/>
      <w:lvlJc w:val="left"/>
      <w:pPr>
        <w:tabs>
          <w:tab w:val="num" w:pos="5840"/>
        </w:tabs>
        <w:ind w:left="5840" w:hanging="1440"/>
      </w:pPr>
      <w:rPr>
        <w:rFonts w:hint="default"/>
        <w:color w:val="000000"/>
      </w:rPr>
    </w:lvl>
    <w:lvl w:ilvl="5">
      <w:start w:val="1"/>
      <w:numFmt w:val="decimal"/>
      <w:lvlText w:val="%1.%2.%3.%4.%5.%6"/>
      <w:lvlJc w:val="left"/>
      <w:pPr>
        <w:tabs>
          <w:tab w:val="num" w:pos="7300"/>
        </w:tabs>
        <w:ind w:left="7300" w:hanging="1800"/>
      </w:pPr>
      <w:rPr>
        <w:rFonts w:hint="default"/>
        <w:color w:val="000000"/>
      </w:rPr>
    </w:lvl>
    <w:lvl w:ilvl="6">
      <w:start w:val="1"/>
      <w:numFmt w:val="decimal"/>
      <w:lvlText w:val="%1.%2.%3.%4.%5.%6.%7"/>
      <w:lvlJc w:val="left"/>
      <w:pPr>
        <w:tabs>
          <w:tab w:val="num" w:pos="8400"/>
        </w:tabs>
        <w:ind w:left="8400" w:hanging="1800"/>
      </w:pPr>
      <w:rPr>
        <w:rFonts w:hint="default"/>
        <w:color w:val="000000"/>
      </w:rPr>
    </w:lvl>
    <w:lvl w:ilvl="7">
      <w:start w:val="1"/>
      <w:numFmt w:val="decimal"/>
      <w:lvlText w:val="%1.%2.%3.%4.%5.%6.%7.%8"/>
      <w:lvlJc w:val="left"/>
      <w:pPr>
        <w:tabs>
          <w:tab w:val="num" w:pos="9860"/>
        </w:tabs>
        <w:ind w:left="9860" w:hanging="2160"/>
      </w:pPr>
      <w:rPr>
        <w:rFonts w:hint="default"/>
        <w:color w:val="000000"/>
      </w:rPr>
    </w:lvl>
    <w:lvl w:ilvl="8">
      <w:start w:val="1"/>
      <w:numFmt w:val="decimal"/>
      <w:lvlText w:val="%1.%2.%3.%4.%5.%6.%7.%8.%9"/>
      <w:lvlJc w:val="left"/>
      <w:pPr>
        <w:tabs>
          <w:tab w:val="num" w:pos="11320"/>
        </w:tabs>
        <w:ind w:left="11320" w:hanging="2520"/>
      </w:pPr>
      <w:rPr>
        <w:rFonts w:hint="default"/>
        <w:color w:val="000000"/>
      </w:rPr>
    </w:lvl>
  </w:abstractNum>
  <w:abstractNum w:abstractNumId="37">
    <w:nsid w:val="68472E02"/>
    <w:multiLevelType w:val="multilevel"/>
    <w:tmpl w:val="58F62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8D376BB"/>
    <w:multiLevelType w:val="multilevel"/>
    <w:tmpl w:val="669618C4"/>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1820"/>
        </w:tabs>
        <w:ind w:left="1820" w:hanging="720"/>
      </w:pPr>
      <w:rPr>
        <w:rFonts w:hint="default"/>
      </w:rPr>
    </w:lvl>
    <w:lvl w:ilvl="2">
      <w:start w:val="1"/>
      <w:numFmt w:val="decimal"/>
      <w:lvlText w:val="%1.%2.%3"/>
      <w:lvlJc w:val="left"/>
      <w:pPr>
        <w:tabs>
          <w:tab w:val="num" w:pos="2920"/>
        </w:tabs>
        <w:ind w:left="2920" w:hanging="720"/>
      </w:pPr>
      <w:rPr>
        <w:rFonts w:hint="default"/>
      </w:rPr>
    </w:lvl>
    <w:lvl w:ilvl="3">
      <w:start w:val="1"/>
      <w:numFmt w:val="decimal"/>
      <w:lvlText w:val="%1.%2.%3.%4"/>
      <w:lvlJc w:val="left"/>
      <w:pPr>
        <w:tabs>
          <w:tab w:val="num" w:pos="4380"/>
        </w:tabs>
        <w:ind w:left="4380" w:hanging="1080"/>
      </w:pPr>
      <w:rPr>
        <w:rFonts w:hint="default"/>
      </w:rPr>
    </w:lvl>
    <w:lvl w:ilvl="4">
      <w:start w:val="1"/>
      <w:numFmt w:val="decimal"/>
      <w:lvlText w:val="%1.%2.%3.%4.%5"/>
      <w:lvlJc w:val="left"/>
      <w:pPr>
        <w:tabs>
          <w:tab w:val="num" w:pos="5840"/>
        </w:tabs>
        <w:ind w:left="5840" w:hanging="1440"/>
      </w:pPr>
      <w:rPr>
        <w:rFonts w:hint="default"/>
      </w:rPr>
    </w:lvl>
    <w:lvl w:ilvl="5">
      <w:start w:val="1"/>
      <w:numFmt w:val="decimal"/>
      <w:lvlText w:val="%1.%2.%3.%4.%5.%6"/>
      <w:lvlJc w:val="left"/>
      <w:pPr>
        <w:tabs>
          <w:tab w:val="num" w:pos="7300"/>
        </w:tabs>
        <w:ind w:left="7300" w:hanging="1800"/>
      </w:pPr>
      <w:rPr>
        <w:rFonts w:hint="default"/>
      </w:rPr>
    </w:lvl>
    <w:lvl w:ilvl="6">
      <w:start w:val="1"/>
      <w:numFmt w:val="decimal"/>
      <w:lvlText w:val="%1.%2.%3.%4.%5.%6.%7"/>
      <w:lvlJc w:val="left"/>
      <w:pPr>
        <w:tabs>
          <w:tab w:val="num" w:pos="8400"/>
        </w:tabs>
        <w:ind w:left="8400" w:hanging="1800"/>
      </w:pPr>
      <w:rPr>
        <w:rFonts w:hint="default"/>
      </w:rPr>
    </w:lvl>
    <w:lvl w:ilvl="7">
      <w:start w:val="1"/>
      <w:numFmt w:val="decimal"/>
      <w:lvlText w:val="%1.%2.%3.%4.%5.%6.%7.%8"/>
      <w:lvlJc w:val="left"/>
      <w:pPr>
        <w:tabs>
          <w:tab w:val="num" w:pos="9860"/>
        </w:tabs>
        <w:ind w:left="9860" w:hanging="2160"/>
      </w:pPr>
      <w:rPr>
        <w:rFonts w:hint="default"/>
      </w:rPr>
    </w:lvl>
    <w:lvl w:ilvl="8">
      <w:start w:val="1"/>
      <w:numFmt w:val="decimal"/>
      <w:lvlText w:val="%1.%2.%3.%4.%5.%6.%7.%8.%9"/>
      <w:lvlJc w:val="left"/>
      <w:pPr>
        <w:tabs>
          <w:tab w:val="num" w:pos="11320"/>
        </w:tabs>
        <w:ind w:left="11320" w:hanging="2520"/>
      </w:pPr>
      <w:rPr>
        <w:rFonts w:hint="default"/>
      </w:rPr>
    </w:lvl>
  </w:abstractNum>
  <w:abstractNum w:abstractNumId="39">
    <w:nsid w:val="7A137C4A"/>
    <w:multiLevelType w:val="multilevel"/>
    <w:tmpl w:val="E9167882"/>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nsid w:val="7A5D0938"/>
    <w:multiLevelType w:val="hybridMultilevel"/>
    <w:tmpl w:val="3DAA1B04"/>
    <w:lvl w:ilvl="0" w:tplc="144050E8">
      <w:start w:val="2"/>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7E8E5431"/>
    <w:multiLevelType w:val="multilevel"/>
    <w:tmpl w:val="A31AB9AA"/>
    <w:lvl w:ilvl="0">
      <w:start w:val="1"/>
      <w:numFmt w:val="decimal"/>
      <w:lvlText w:val="%1."/>
      <w:lvlJc w:val="left"/>
      <w:pPr>
        <w:tabs>
          <w:tab w:val="num" w:pos="1460"/>
        </w:tabs>
        <w:ind w:left="1460" w:hanging="360"/>
      </w:pPr>
      <w:rPr>
        <w:rFonts w:hint="default"/>
      </w:rPr>
    </w:lvl>
    <w:lvl w:ilvl="1">
      <w:start w:val="1"/>
      <w:numFmt w:val="decimal"/>
      <w:isLgl/>
      <w:lvlText w:val="%1.%2"/>
      <w:lvlJc w:val="left"/>
      <w:pPr>
        <w:tabs>
          <w:tab w:val="num" w:pos="1820"/>
        </w:tabs>
        <w:ind w:left="1820" w:hanging="720"/>
      </w:pPr>
      <w:rPr>
        <w:rFonts w:hint="default"/>
      </w:rPr>
    </w:lvl>
    <w:lvl w:ilvl="2">
      <w:start w:val="1"/>
      <w:numFmt w:val="decimal"/>
      <w:isLgl/>
      <w:lvlText w:val="%1.%2.%3"/>
      <w:lvlJc w:val="left"/>
      <w:pPr>
        <w:tabs>
          <w:tab w:val="num" w:pos="1820"/>
        </w:tabs>
        <w:ind w:left="1820" w:hanging="720"/>
      </w:pPr>
      <w:rPr>
        <w:rFonts w:hint="default"/>
      </w:rPr>
    </w:lvl>
    <w:lvl w:ilvl="3">
      <w:start w:val="1"/>
      <w:numFmt w:val="decimal"/>
      <w:isLgl/>
      <w:lvlText w:val="%1.%2.%3.%4"/>
      <w:lvlJc w:val="left"/>
      <w:pPr>
        <w:tabs>
          <w:tab w:val="num" w:pos="2180"/>
        </w:tabs>
        <w:ind w:left="2180" w:hanging="1080"/>
      </w:pPr>
      <w:rPr>
        <w:rFonts w:hint="default"/>
      </w:rPr>
    </w:lvl>
    <w:lvl w:ilvl="4">
      <w:start w:val="1"/>
      <w:numFmt w:val="decimal"/>
      <w:isLgl/>
      <w:lvlText w:val="%1.%2.%3.%4.%5"/>
      <w:lvlJc w:val="left"/>
      <w:pPr>
        <w:tabs>
          <w:tab w:val="num" w:pos="2540"/>
        </w:tabs>
        <w:ind w:left="2540" w:hanging="1440"/>
      </w:pPr>
      <w:rPr>
        <w:rFonts w:hint="default"/>
      </w:rPr>
    </w:lvl>
    <w:lvl w:ilvl="5">
      <w:start w:val="1"/>
      <w:numFmt w:val="decimal"/>
      <w:isLgl/>
      <w:lvlText w:val="%1.%2.%3.%4.%5.%6"/>
      <w:lvlJc w:val="left"/>
      <w:pPr>
        <w:tabs>
          <w:tab w:val="num" w:pos="2900"/>
        </w:tabs>
        <w:ind w:left="2900" w:hanging="1800"/>
      </w:pPr>
      <w:rPr>
        <w:rFonts w:hint="default"/>
      </w:rPr>
    </w:lvl>
    <w:lvl w:ilvl="6">
      <w:start w:val="1"/>
      <w:numFmt w:val="decimal"/>
      <w:isLgl/>
      <w:lvlText w:val="%1.%2.%3.%4.%5.%6.%7"/>
      <w:lvlJc w:val="left"/>
      <w:pPr>
        <w:tabs>
          <w:tab w:val="num" w:pos="2900"/>
        </w:tabs>
        <w:ind w:left="2900" w:hanging="1800"/>
      </w:pPr>
      <w:rPr>
        <w:rFonts w:hint="default"/>
      </w:rPr>
    </w:lvl>
    <w:lvl w:ilvl="7">
      <w:start w:val="1"/>
      <w:numFmt w:val="decimal"/>
      <w:isLgl/>
      <w:lvlText w:val="%1.%2.%3.%4.%5.%6.%7.%8"/>
      <w:lvlJc w:val="left"/>
      <w:pPr>
        <w:tabs>
          <w:tab w:val="num" w:pos="3260"/>
        </w:tabs>
        <w:ind w:left="3260" w:hanging="2160"/>
      </w:pPr>
      <w:rPr>
        <w:rFonts w:hint="default"/>
      </w:rPr>
    </w:lvl>
    <w:lvl w:ilvl="8">
      <w:start w:val="1"/>
      <w:numFmt w:val="decimal"/>
      <w:isLgl/>
      <w:lvlText w:val="%1.%2.%3.%4.%5.%6.%7.%8.%9"/>
      <w:lvlJc w:val="left"/>
      <w:pPr>
        <w:tabs>
          <w:tab w:val="num" w:pos="3620"/>
        </w:tabs>
        <w:ind w:left="3620" w:hanging="2520"/>
      </w:pPr>
      <w:rPr>
        <w:rFonts w:hint="default"/>
      </w:rPr>
    </w:lvl>
  </w:abstractNum>
  <w:num w:numId="1">
    <w:abstractNumId w:val="41"/>
  </w:num>
  <w:num w:numId="2">
    <w:abstractNumId w:val="9"/>
  </w:num>
  <w:num w:numId="3">
    <w:abstractNumId w:val="20"/>
  </w:num>
  <w:num w:numId="4">
    <w:abstractNumId w:val="2"/>
  </w:num>
  <w:num w:numId="5">
    <w:abstractNumId w:val="29"/>
  </w:num>
  <w:num w:numId="6">
    <w:abstractNumId w:val="11"/>
  </w:num>
  <w:num w:numId="7">
    <w:abstractNumId w:val="3"/>
  </w:num>
  <w:num w:numId="8">
    <w:abstractNumId w:val="5"/>
  </w:num>
  <w:num w:numId="9">
    <w:abstractNumId w:val="38"/>
  </w:num>
  <w:num w:numId="10">
    <w:abstractNumId w:val="13"/>
  </w:num>
  <w:num w:numId="11">
    <w:abstractNumId w:val="30"/>
  </w:num>
  <w:num w:numId="12">
    <w:abstractNumId w:val="14"/>
  </w:num>
  <w:num w:numId="13">
    <w:abstractNumId w:val="18"/>
  </w:num>
  <w:num w:numId="14">
    <w:abstractNumId w:val="31"/>
  </w:num>
  <w:num w:numId="15">
    <w:abstractNumId w:val="4"/>
  </w:num>
  <w:num w:numId="16">
    <w:abstractNumId w:val="19"/>
  </w:num>
  <w:num w:numId="17">
    <w:abstractNumId w:val="0"/>
  </w:num>
  <w:num w:numId="18">
    <w:abstractNumId w:val="25"/>
  </w:num>
  <w:num w:numId="19">
    <w:abstractNumId w:val="10"/>
  </w:num>
  <w:num w:numId="20">
    <w:abstractNumId w:val="27"/>
  </w:num>
  <w:num w:numId="21">
    <w:abstractNumId w:val="33"/>
  </w:num>
  <w:num w:numId="22">
    <w:abstractNumId w:val="36"/>
  </w:num>
  <w:num w:numId="23">
    <w:abstractNumId w:val="6"/>
  </w:num>
  <w:num w:numId="24">
    <w:abstractNumId w:val="15"/>
  </w:num>
  <w:num w:numId="25">
    <w:abstractNumId w:val="34"/>
  </w:num>
  <w:num w:numId="26">
    <w:abstractNumId w:val="28"/>
  </w:num>
  <w:num w:numId="27">
    <w:abstractNumId w:val="26"/>
  </w:num>
  <w:num w:numId="28">
    <w:abstractNumId w:val="12"/>
  </w:num>
  <w:num w:numId="29">
    <w:abstractNumId w:val="23"/>
  </w:num>
  <w:num w:numId="30">
    <w:abstractNumId w:val="39"/>
  </w:num>
  <w:num w:numId="31">
    <w:abstractNumId w:val="32"/>
  </w:num>
  <w:num w:numId="32">
    <w:abstractNumId w:val="22"/>
  </w:num>
  <w:num w:numId="33">
    <w:abstractNumId w:val="35"/>
  </w:num>
  <w:num w:numId="34">
    <w:abstractNumId w:val="7"/>
  </w:num>
  <w:num w:numId="35">
    <w:abstractNumId w:val="17"/>
  </w:num>
  <w:num w:numId="36">
    <w:abstractNumId w:val="37"/>
  </w:num>
  <w:num w:numId="37">
    <w:abstractNumId w:val="24"/>
  </w:num>
  <w:num w:numId="38">
    <w:abstractNumId w:val="1"/>
  </w:num>
  <w:num w:numId="39">
    <w:abstractNumId w:val="40"/>
  </w:num>
  <w:num w:numId="40">
    <w:abstractNumId w:val="16"/>
  </w:num>
  <w:num w:numId="41">
    <w:abstractNumId w:val="21"/>
  </w:num>
  <w:num w:numId="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ktennummer" w:val="2044/08"/>
    <w:docVar w:name="AnzahlAusdruck" w:val="1"/>
    <w:docVar w:name="Bemerkung" w:val="Entwurf Einbringungs- u. Gesellschaftsvertrag"/>
    <w:docVar w:name="BSO999929" w:val="97855516-6961-499f-841b-49e40ae65b41"/>
    <w:docVar w:name="DDNummerPH" w:val="fehlt"/>
    <w:docVar w:name="DICTASAVE" w:val="0"/>
  </w:docVars>
  <w:rsids>
    <w:rsidRoot w:val="003C086D"/>
    <w:rsid w:val="0000125E"/>
    <w:rsid w:val="000019CC"/>
    <w:rsid w:val="00002D40"/>
    <w:rsid w:val="00003075"/>
    <w:rsid w:val="00005CA1"/>
    <w:rsid w:val="00011BA0"/>
    <w:rsid w:val="00011BBE"/>
    <w:rsid w:val="0001227A"/>
    <w:rsid w:val="00013571"/>
    <w:rsid w:val="0001395B"/>
    <w:rsid w:val="00015DDA"/>
    <w:rsid w:val="000179FB"/>
    <w:rsid w:val="0002022A"/>
    <w:rsid w:val="00023299"/>
    <w:rsid w:val="00023DB3"/>
    <w:rsid w:val="000245E9"/>
    <w:rsid w:val="000258D0"/>
    <w:rsid w:val="000272B3"/>
    <w:rsid w:val="00027A26"/>
    <w:rsid w:val="00030EF9"/>
    <w:rsid w:val="0003304F"/>
    <w:rsid w:val="000331A2"/>
    <w:rsid w:val="000331AA"/>
    <w:rsid w:val="00033EB0"/>
    <w:rsid w:val="000432E7"/>
    <w:rsid w:val="00043A53"/>
    <w:rsid w:val="00045FF0"/>
    <w:rsid w:val="00046C6A"/>
    <w:rsid w:val="00051DFF"/>
    <w:rsid w:val="000532EC"/>
    <w:rsid w:val="00054A01"/>
    <w:rsid w:val="00054CAA"/>
    <w:rsid w:val="00060B59"/>
    <w:rsid w:val="0006135F"/>
    <w:rsid w:val="00063557"/>
    <w:rsid w:val="00064D08"/>
    <w:rsid w:val="00066D16"/>
    <w:rsid w:val="00070B78"/>
    <w:rsid w:val="00071134"/>
    <w:rsid w:val="0007187B"/>
    <w:rsid w:val="00072082"/>
    <w:rsid w:val="00072A08"/>
    <w:rsid w:val="000835ED"/>
    <w:rsid w:val="00084140"/>
    <w:rsid w:val="00085B9F"/>
    <w:rsid w:val="0008609A"/>
    <w:rsid w:val="0008609D"/>
    <w:rsid w:val="00086C8C"/>
    <w:rsid w:val="00086E4F"/>
    <w:rsid w:val="00087682"/>
    <w:rsid w:val="000879C6"/>
    <w:rsid w:val="00092937"/>
    <w:rsid w:val="00093254"/>
    <w:rsid w:val="00094C52"/>
    <w:rsid w:val="000A0699"/>
    <w:rsid w:val="000A1077"/>
    <w:rsid w:val="000A5D59"/>
    <w:rsid w:val="000A620D"/>
    <w:rsid w:val="000B1583"/>
    <w:rsid w:val="000B2B21"/>
    <w:rsid w:val="000B36D5"/>
    <w:rsid w:val="000B41C2"/>
    <w:rsid w:val="000B64F0"/>
    <w:rsid w:val="000B691D"/>
    <w:rsid w:val="000B6DC8"/>
    <w:rsid w:val="000B6F41"/>
    <w:rsid w:val="000B7042"/>
    <w:rsid w:val="000C05B8"/>
    <w:rsid w:val="000C1F2D"/>
    <w:rsid w:val="000C4333"/>
    <w:rsid w:val="000C47CD"/>
    <w:rsid w:val="000C6B01"/>
    <w:rsid w:val="000D00AF"/>
    <w:rsid w:val="000D387F"/>
    <w:rsid w:val="000D5816"/>
    <w:rsid w:val="000E0B9E"/>
    <w:rsid w:val="000E1877"/>
    <w:rsid w:val="000E1CF8"/>
    <w:rsid w:val="000E2816"/>
    <w:rsid w:val="000E3317"/>
    <w:rsid w:val="000E371F"/>
    <w:rsid w:val="000E6010"/>
    <w:rsid w:val="000E657E"/>
    <w:rsid w:val="000F18F6"/>
    <w:rsid w:val="000F3D1F"/>
    <w:rsid w:val="000F42D1"/>
    <w:rsid w:val="000F4305"/>
    <w:rsid w:val="000F6B71"/>
    <w:rsid w:val="000F791F"/>
    <w:rsid w:val="00101053"/>
    <w:rsid w:val="0010206F"/>
    <w:rsid w:val="00102DC5"/>
    <w:rsid w:val="001057B2"/>
    <w:rsid w:val="00105AB9"/>
    <w:rsid w:val="00110404"/>
    <w:rsid w:val="00113E53"/>
    <w:rsid w:val="00114448"/>
    <w:rsid w:val="00114EE9"/>
    <w:rsid w:val="00117131"/>
    <w:rsid w:val="0011740E"/>
    <w:rsid w:val="001204B8"/>
    <w:rsid w:val="00120C4C"/>
    <w:rsid w:val="00121C19"/>
    <w:rsid w:val="00123778"/>
    <w:rsid w:val="00123991"/>
    <w:rsid w:val="001245BD"/>
    <w:rsid w:val="00127543"/>
    <w:rsid w:val="0013035C"/>
    <w:rsid w:val="001324DA"/>
    <w:rsid w:val="00134426"/>
    <w:rsid w:val="00134891"/>
    <w:rsid w:val="00136820"/>
    <w:rsid w:val="0013691E"/>
    <w:rsid w:val="0013740D"/>
    <w:rsid w:val="001376B9"/>
    <w:rsid w:val="00140BE9"/>
    <w:rsid w:val="001412C1"/>
    <w:rsid w:val="00142DB6"/>
    <w:rsid w:val="0014529D"/>
    <w:rsid w:val="00145DCB"/>
    <w:rsid w:val="001505AD"/>
    <w:rsid w:val="001517BF"/>
    <w:rsid w:val="001517D7"/>
    <w:rsid w:val="001557D2"/>
    <w:rsid w:val="0015586B"/>
    <w:rsid w:val="0016136C"/>
    <w:rsid w:val="00163F7A"/>
    <w:rsid w:val="00164E5E"/>
    <w:rsid w:val="00165D11"/>
    <w:rsid w:val="001675D0"/>
    <w:rsid w:val="001707CD"/>
    <w:rsid w:val="00170A5D"/>
    <w:rsid w:val="0017177C"/>
    <w:rsid w:val="001720C0"/>
    <w:rsid w:val="001725B9"/>
    <w:rsid w:val="0017372B"/>
    <w:rsid w:val="0017440A"/>
    <w:rsid w:val="0017731A"/>
    <w:rsid w:val="001813C4"/>
    <w:rsid w:val="00182812"/>
    <w:rsid w:val="00183236"/>
    <w:rsid w:val="001840A7"/>
    <w:rsid w:val="00185312"/>
    <w:rsid w:val="00187225"/>
    <w:rsid w:val="0019020C"/>
    <w:rsid w:val="00190BF6"/>
    <w:rsid w:val="00190F3B"/>
    <w:rsid w:val="00191A7E"/>
    <w:rsid w:val="00195569"/>
    <w:rsid w:val="00195BEA"/>
    <w:rsid w:val="00196146"/>
    <w:rsid w:val="001967CD"/>
    <w:rsid w:val="001A5C6F"/>
    <w:rsid w:val="001A5FA6"/>
    <w:rsid w:val="001A7201"/>
    <w:rsid w:val="001B1374"/>
    <w:rsid w:val="001B3380"/>
    <w:rsid w:val="001B3A04"/>
    <w:rsid w:val="001B79D8"/>
    <w:rsid w:val="001C11E8"/>
    <w:rsid w:val="001C1B47"/>
    <w:rsid w:val="001C4278"/>
    <w:rsid w:val="001C6A09"/>
    <w:rsid w:val="001D0318"/>
    <w:rsid w:val="001D0699"/>
    <w:rsid w:val="001D0C3C"/>
    <w:rsid w:val="001D0ECC"/>
    <w:rsid w:val="001D1FC1"/>
    <w:rsid w:val="001D441E"/>
    <w:rsid w:val="001D52DD"/>
    <w:rsid w:val="001D6D1F"/>
    <w:rsid w:val="001E067C"/>
    <w:rsid w:val="001E17A7"/>
    <w:rsid w:val="001E17B3"/>
    <w:rsid w:val="001E18D5"/>
    <w:rsid w:val="001E1BAF"/>
    <w:rsid w:val="001E32B0"/>
    <w:rsid w:val="001E4012"/>
    <w:rsid w:val="001E418D"/>
    <w:rsid w:val="001E4245"/>
    <w:rsid w:val="001F2B8B"/>
    <w:rsid w:val="001F306C"/>
    <w:rsid w:val="001F4B12"/>
    <w:rsid w:val="001F6974"/>
    <w:rsid w:val="001F72D4"/>
    <w:rsid w:val="00200611"/>
    <w:rsid w:val="00200D26"/>
    <w:rsid w:val="002019B0"/>
    <w:rsid w:val="00201D67"/>
    <w:rsid w:val="00205162"/>
    <w:rsid w:val="00210077"/>
    <w:rsid w:val="00211563"/>
    <w:rsid w:val="00212886"/>
    <w:rsid w:val="00213A8E"/>
    <w:rsid w:val="00213C99"/>
    <w:rsid w:val="00214C5C"/>
    <w:rsid w:val="00215F01"/>
    <w:rsid w:val="00216AB7"/>
    <w:rsid w:val="00221724"/>
    <w:rsid w:val="00222304"/>
    <w:rsid w:val="00222632"/>
    <w:rsid w:val="00232BB4"/>
    <w:rsid w:val="002334A2"/>
    <w:rsid w:val="00233BAD"/>
    <w:rsid w:val="002346D1"/>
    <w:rsid w:val="00237021"/>
    <w:rsid w:val="00240139"/>
    <w:rsid w:val="0024152B"/>
    <w:rsid w:val="00243407"/>
    <w:rsid w:val="0024395F"/>
    <w:rsid w:val="002512A0"/>
    <w:rsid w:val="00252759"/>
    <w:rsid w:val="002532C6"/>
    <w:rsid w:val="00254B1C"/>
    <w:rsid w:val="00254BC2"/>
    <w:rsid w:val="00257082"/>
    <w:rsid w:val="002571DB"/>
    <w:rsid w:val="002610DA"/>
    <w:rsid w:val="002635B0"/>
    <w:rsid w:val="002708F8"/>
    <w:rsid w:val="00271109"/>
    <w:rsid w:val="00281549"/>
    <w:rsid w:val="00282AB0"/>
    <w:rsid w:val="0028405C"/>
    <w:rsid w:val="002859FE"/>
    <w:rsid w:val="00285BF3"/>
    <w:rsid w:val="00286E93"/>
    <w:rsid w:val="00287C21"/>
    <w:rsid w:val="0029132A"/>
    <w:rsid w:val="00293392"/>
    <w:rsid w:val="00295C9E"/>
    <w:rsid w:val="0029679F"/>
    <w:rsid w:val="00296BAE"/>
    <w:rsid w:val="002A1BEF"/>
    <w:rsid w:val="002A32D5"/>
    <w:rsid w:val="002A424A"/>
    <w:rsid w:val="002B09DE"/>
    <w:rsid w:val="002B14B6"/>
    <w:rsid w:val="002B241F"/>
    <w:rsid w:val="002B5A6B"/>
    <w:rsid w:val="002B5E9C"/>
    <w:rsid w:val="002C1E8C"/>
    <w:rsid w:val="002C2285"/>
    <w:rsid w:val="002C29FF"/>
    <w:rsid w:val="002C2E82"/>
    <w:rsid w:val="002C78FF"/>
    <w:rsid w:val="002C7BF1"/>
    <w:rsid w:val="002D0664"/>
    <w:rsid w:val="002D08C9"/>
    <w:rsid w:val="002D1812"/>
    <w:rsid w:val="002D3ADA"/>
    <w:rsid w:val="002D4A60"/>
    <w:rsid w:val="002D64C9"/>
    <w:rsid w:val="002E096B"/>
    <w:rsid w:val="002E10B6"/>
    <w:rsid w:val="002E135B"/>
    <w:rsid w:val="002E396E"/>
    <w:rsid w:val="002E7AA2"/>
    <w:rsid w:val="002F0472"/>
    <w:rsid w:val="002F18EF"/>
    <w:rsid w:val="002F4758"/>
    <w:rsid w:val="002F59F4"/>
    <w:rsid w:val="002F6ED1"/>
    <w:rsid w:val="002F7D3E"/>
    <w:rsid w:val="00300298"/>
    <w:rsid w:val="003024D4"/>
    <w:rsid w:val="00303A99"/>
    <w:rsid w:val="00303BC2"/>
    <w:rsid w:val="003049EA"/>
    <w:rsid w:val="003061C5"/>
    <w:rsid w:val="00307599"/>
    <w:rsid w:val="0031125E"/>
    <w:rsid w:val="003126CC"/>
    <w:rsid w:val="0031273B"/>
    <w:rsid w:val="00316694"/>
    <w:rsid w:val="00317CD9"/>
    <w:rsid w:val="00321A03"/>
    <w:rsid w:val="0032362F"/>
    <w:rsid w:val="00325F53"/>
    <w:rsid w:val="00326947"/>
    <w:rsid w:val="00327345"/>
    <w:rsid w:val="00327D56"/>
    <w:rsid w:val="00333298"/>
    <w:rsid w:val="003347F2"/>
    <w:rsid w:val="00335FB2"/>
    <w:rsid w:val="003361E3"/>
    <w:rsid w:val="00341060"/>
    <w:rsid w:val="00342BE8"/>
    <w:rsid w:val="003444D5"/>
    <w:rsid w:val="0034564A"/>
    <w:rsid w:val="00346012"/>
    <w:rsid w:val="00347B2B"/>
    <w:rsid w:val="00350564"/>
    <w:rsid w:val="00352282"/>
    <w:rsid w:val="00352A2D"/>
    <w:rsid w:val="00355E47"/>
    <w:rsid w:val="0035724E"/>
    <w:rsid w:val="00357CDD"/>
    <w:rsid w:val="003606F3"/>
    <w:rsid w:val="00360FA2"/>
    <w:rsid w:val="00361965"/>
    <w:rsid w:val="0036313E"/>
    <w:rsid w:val="0036485B"/>
    <w:rsid w:val="003663AC"/>
    <w:rsid w:val="00372433"/>
    <w:rsid w:val="00372FF5"/>
    <w:rsid w:val="00376F3E"/>
    <w:rsid w:val="00377B79"/>
    <w:rsid w:val="00380178"/>
    <w:rsid w:val="00381210"/>
    <w:rsid w:val="00384866"/>
    <w:rsid w:val="00384CE6"/>
    <w:rsid w:val="00386B7E"/>
    <w:rsid w:val="003927A1"/>
    <w:rsid w:val="00393C8C"/>
    <w:rsid w:val="00395584"/>
    <w:rsid w:val="003963CA"/>
    <w:rsid w:val="00397B60"/>
    <w:rsid w:val="00397E40"/>
    <w:rsid w:val="003A3825"/>
    <w:rsid w:val="003A3CEE"/>
    <w:rsid w:val="003A4E30"/>
    <w:rsid w:val="003A4E8C"/>
    <w:rsid w:val="003A63E7"/>
    <w:rsid w:val="003A6A60"/>
    <w:rsid w:val="003A6F43"/>
    <w:rsid w:val="003B42EB"/>
    <w:rsid w:val="003B43EE"/>
    <w:rsid w:val="003C086D"/>
    <w:rsid w:val="003C0908"/>
    <w:rsid w:val="003C12D6"/>
    <w:rsid w:val="003C3690"/>
    <w:rsid w:val="003C41A4"/>
    <w:rsid w:val="003C5D16"/>
    <w:rsid w:val="003C73F9"/>
    <w:rsid w:val="003C7D23"/>
    <w:rsid w:val="003D0649"/>
    <w:rsid w:val="003D0C15"/>
    <w:rsid w:val="003D2B9C"/>
    <w:rsid w:val="003D2F74"/>
    <w:rsid w:val="003D7DDE"/>
    <w:rsid w:val="003D7F67"/>
    <w:rsid w:val="003E14AD"/>
    <w:rsid w:val="003E3BB8"/>
    <w:rsid w:val="003E5070"/>
    <w:rsid w:val="003E5C1F"/>
    <w:rsid w:val="003E5F2B"/>
    <w:rsid w:val="003F0299"/>
    <w:rsid w:val="003F4450"/>
    <w:rsid w:val="003F5332"/>
    <w:rsid w:val="003F589B"/>
    <w:rsid w:val="003F63FE"/>
    <w:rsid w:val="0040027E"/>
    <w:rsid w:val="0040045E"/>
    <w:rsid w:val="004032B6"/>
    <w:rsid w:val="00405108"/>
    <w:rsid w:val="004053FB"/>
    <w:rsid w:val="004067A2"/>
    <w:rsid w:val="00406A7E"/>
    <w:rsid w:val="0041036C"/>
    <w:rsid w:val="004106EC"/>
    <w:rsid w:val="00410D1B"/>
    <w:rsid w:val="00410F5B"/>
    <w:rsid w:val="004117F9"/>
    <w:rsid w:val="00411DA5"/>
    <w:rsid w:val="00412A58"/>
    <w:rsid w:val="00413713"/>
    <w:rsid w:val="00413F8B"/>
    <w:rsid w:val="0041423B"/>
    <w:rsid w:val="004176FB"/>
    <w:rsid w:val="00422821"/>
    <w:rsid w:val="00423125"/>
    <w:rsid w:val="004234DD"/>
    <w:rsid w:val="00426F0D"/>
    <w:rsid w:val="00430FCE"/>
    <w:rsid w:val="00432264"/>
    <w:rsid w:val="00434719"/>
    <w:rsid w:val="004364F4"/>
    <w:rsid w:val="00436E2E"/>
    <w:rsid w:val="004402CF"/>
    <w:rsid w:val="004408EA"/>
    <w:rsid w:val="0044192B"/>
    <w:rsid w:val="00442CE5"/>
    <w:rsid w:val="00445C41"/>
    <w:rsid w:val="00446431"/>
    <w:rsid w:val="00447365"/>
    <w:rsid w:val="00453A67"/>
    <w:rsid w:val="0045404B"/>
    <w:rsid w:val="00454468"/>
    <w:rsid w:val="00455EFD"/>
    <w:rsid w:val="004570D3"/>
    <w:rsid w:val="004606B4"/>
    <w:rsid w:val="00462A95"/>
    <w:rsid w:val="00462AB3"/>
    <w:rsid w:val="00465333"/>
    <w:rsid w:val="0046784A"/>
    <w:rsid w:val="00467CE2"/>
    <w:rsid w:val="00467D1E"/>
    <w:rsid w:val="00472B4A"/>
    <w:rsid w:val="00472F2B"/>
    <w:rsid w:val="00474FA1"/>
    <w:rsid w:val="004762BF"/>
    <w:rsid w:val="00477DB8"/>
    <w:rsid w:val="00482B16"/>
    <w:rsid w:val="00482B3F"/>
    <w:rsid w:val="00483326"/>
    <w:rsid w:val="00483F8D"/>
    <w:rsid w:val="0048519D"/>
    <w:rsid w:val="00494C60"/>
    <w:rsid w:val="0049526B"/>
    <w:rsid w:val="00497C5D"/>
    <w:rsid w:val="004A47CD"/>
    <w:rsid w:val="004A6721"/>
    <w:rsid w:val="004A6DFB"/>
    <w:rsid w:val="004A7C01"/>
    <w:rsid w:val="004B2147"/>
    <w:rsid w:val="004B3EA4"/>
    <w:rsid w:val="004B4BCE"/>
    <w:rsid w:val="004B564E"/>
    <w:rsid w:val="004B5901"/>
    <w:rsid w:val="004B6877"/>
    <w:rsid w:val="004C2B55"/>
    <w:rsid w:val="004C4604"/>
    <w:rsid w:val="004C4750"/>
    <w:rsid w:val="004C5C49"/>
    <w:rsid w:val="004D0627"/>
    <w:rsid w:val="004D0761"/>
    <w:rsid w:val="004D0B2B"/>
    <w:rsid w:val="004D0D5F"/>
    <w:rsid w:val="004D13E0"/>
    <w:rsid w:val="004D2DC9"/>
    <w:rsid w:val="004D323B"/>
    <w:rsid w:val="004D451A"/>
    <w:rsid w:val="004D7E5D"/>
    <w:rsid w:val="004E557E"/>
    <w:rsid w:val="004E633B"/>
    <w:rsid w:val="004E697E"/>
    <w:rsid w:val="004E73B2"/>
    <w:rsid w:val="004F637A"/>
    <w:rsid w:val="004F7496"/>
    <w:rsid w:val="004F7C18"/>
    <w:rsid w:val="00503FAA"/>
    <w:rsid w:val="00512183"/>
    <w:rsid w:val="00512D05"/>
    <w:rsid w:val="005130C3"/>
    <w:rsid w:val="00516BFC"/>
    <w:rsid w:val="00527416"/>
    <w:rsid w:val="00531325"/>
    <w:rsid w:val="00533561"/>
    <w:rsid w:val="005337B2"/>
    <w:rsid w:val="00534BAE"/>
    <w:rsid w:val="0053729F"/>
    <w:rsid w:val="00537601"/>
    <w:rsid w:val="00540F2B"/>
    <w:rsid w:val="00541C7E"/>
    <w:rsid w:val="00546086"/>
    <w:rsid w:val="00547B83"/>
    <w:rsid w:val="00552F8F"/>
    <w:rsid w:val="00555CE3"/>
    <w:rsid w:val="00555E63"/>
    <w:rsid w:val="0056042C"/>
    <w:rsid w:val="0056250D"/>
    <w:rsid w:val="005633D6"/>
    <w:rsid w:val="00564B46"/>
    <w:rsid w:val="0056684E"/>
    <w:rsid w:val="005669CD"/>
    <w:rsid w:val="00567C15"/>
    <w:rsid w:val="00571C86"/>
    <w:rsid w:val="00573E98"/>
    <w:rsid w:val="00574217"/>
    <w:rsid w:val="00574850"/>
    <w:rsid w:val="0057677B"/>
    <w:rsid w:val="00581BA7"/>
    <w:rsid w:val="0058329C"/>
    <w:rsid w:val="005835FB"/>
    <w:rsid w:val="00584E98"/>
    <w:rsid w:val="00592D3D"/>
    <w:rsid w:val="00594627"/>
    <w:rsid w:val="00595882"/>
    <w:rsid w:val="00595BEF"/>
    <w:rsid w:val="00596A56"/>
    <w:rsid w:val="005A15A5"/>
    <w:rsid w:val="005A3024"/>
    <w:rsid w:val="005A38FE"/>
    <w:rsid w:val="005A4786"/>
    <w:rsid w:val="005A47D0"/>
    <w:rsid w:val="005B1F3B"/>
    <w:rsid w:val="005B2DCB"/>
    <w:rsid w:val="005B33ED"/>
    <w:rsid w:val="005B3737"/>
    <w:rsid w:val="005B42F4"/>
    <w:rsid w:val="005B46EA"/>
    <w:rsid w:val="005B690E"/>
    <w:rsid w:val="005B719A"/>
    <w:rsid w:val="005C0DAE"/>
    <w:rsid w:val="005C1F97"/>
    <w:rsid w:val="005C3749"/>
    <w:rsid w:val="005C6C9F"/>
    <w:rsid w:val="005C7DD1"/>
    <w:rsid w:val="005D1A0B"/>
    <w:rsid w:val="005D2C71"/>
    <w:rsid w:val="005D371F"/>
    <w:rsid w:val="005D3CDA"/>
    <w:rsid w:val="005D7638"/>
    <w:rsid w:val="005E0F37"/>
    <w:rsid w:val="005E2CEB"/>
    <w:rsid w:val="005E3D38"/>
    <w:rsid w:val="005E78BE"/>
    <w:rsid w:val="005F1036"/>
    <w:rsid w:val="005F1A84"/>
    <w:rsid w:val="005F1CB0"/>
    <w:rsid w:val="005F2244"/>
    <w:rsid w:val="005F27E5"/>
    <w:rsid w:val="00602548"/>
    <w:rsid w:val="00604363"/>
    <w:rsid w:val="0060497D"/>
    <w:rsid w:val="00607AAB"/>
    <w:rsid w:val="006102C1"/>
    <w:rsid w:val="006145F3"/>
    <w:rsid w:val="00614953"/>
    <w:rsid w:val="006202ED"/>
    <w:rsid w:val="00622D9E"/>
    <w:rsid w:val="00625B6F"/>
    <w:rsid w:val="00626EE5"/>
    <w:rsid w:val="006272AE"/>
    <w:rsid w:val="00631124"/>
    <w:rsid w:val="0063114B"/>
    <w:rsid w:val="00631527"/>
    <w:rsid w:val="00631EF3"/>
    <w:rsid w:val="0063488A"/>
    <w:rsid w:val="00634AD9"/>
    <w:rsid w:val="006356F7"/>
    <w:rsid w:val="00635CC9"/>
    <w:rsid w:val="00637A82"/>
    <w:rsid w:val="00641909"/>
    <w:rsid w:val="00642BD5"/>
    <w:rsid w:val="00643206"/>
    <w:rsid w:val="006437CD"/>
    <w:rsid w:val="00645AD5"/>
    <w:rsid w:val="006470E8"/>
    <w:rsid w:val="006473F4"/>
    <w:rsid w:val="006476AF"/>
    <w:rsid w:val="00647981"/>
    <w:rsid w:val="00647AD6"/>
    <w:rsid w:val="006504C4"/>
    <w:rsid w:val="00651BB3"/>
    <w:rsid w:val="00652217"/>
    <w:rsid w:val="00652988"/>
    <w:rsid w:val="00652B0A"/>
    <w:rsid w:val="0065347F"/>
    <w:rsid w:val="00654959"/>
    <w:rsid w:val="006559F3"/>
    <w:rsid w:val="0066254F"/>
    <w:rsid w:val="0066270E"/>
    <w:rsid w:val="00665038"/>
    <w:rsid w:val="00666CBB"/>
    <w:rsid w:val="006717F8"/>
    <w:rsid w:val="0067232E"/>
    <w:rsid w:val="00673CD6"/>
    <w:rsid w:val="00673FA4"/>
    <w:rsid w:val="0067409E"/>
    <w:rsid w:val="0067578E"/>
    <w:rsid w:val="0067688D"/>
    <w:rsid w:val="00680518"/>
    <w:rsid w:val="00681C3E"/>
    <w:rsid w:val="00682B6A"/>
    <w:rsid w:val="00682D03"/>
    <w:rsid w:val="00683367"/>
    <w:rsid w:val="006845AA"/>
    <w:rsid w:val="00685F16"/>
    <w:rsid w:val="00686F68"/>
    <w:rsid w:val="00687D8D"/>
    <w:rsid w:val="00694AFC"/>
    <w:rsid w:val="006957FD"/>
    <w:rsid w:val="00696DD0"/>
    <w:rsid w:val="00697122"/>
    <w:rsid w:val="00697E3F"/>
    <w:rsid w:val="006A0249"/>
    <w:rsid w:val="006A04EF"/>
    <w:rsid w:val="006A1020"/>
    <w:rsid w:val="006A1A74"/>
    <w:rsid w:val="006A3071"/>
    <w:rsid w:val="006A3BFA"/>
    <w:rsid w:val="006A4249"/>
    <w:rsid w:val="006A4D2A"/>
    <w:rsid w:val="006A5597"/>
    <w:rsid w:val="006A5FBB"/>
    <w:rsid w:val="006B0679"/>
    <w:rsid w:val="006B0A4D"/>
    <w:rsid w:val="006B3C01"/>
    <w:rsid w:val="006B7164"/>
    <w:rsid w:val="006B78FD"/>
    <w:rsid w:val="006B7CBF"/>
    <w:rsid w:val="006C0524"/>
    <w:rsid w:val="006C0BD3"/>
    <w:rsid w:val="006C1AEB"/>
    <w:rsid w:val="006C229C"/>
    <w:rsid w:val="006C2E1A"/>
    <w:rsid w:val="006C3124"/>
    <w:rsid w:val="006C3837"/>
    <w:rsid w:val="006C517E"/>
    <w:rsid w:val="006D1835"/>
    <w:rsid w:val="006D1A04"/>
    <w:rsid w:val="006D3667"/>
    <w:rsid w:val="006D6CCC"/>
    <w:rsid w:val="006E14EF"/>
    <w:rsid w:val="006E2167"/>
    <w:rsid w:val="006E5D09"/>
    <w:rsid w:val="006E7F17"/>
    <w:rsid w:val="006F286C"/>
    <w:rsid w:val="006F3654"/>
    <w:rsid w:val="006F5676"/>
    <w:rsid w:val="00701FD8"/>
    <w:rsid w:val="0070479F"/>
    <w:rsid w:val="0070582C"/>
    <w:rsid w:val="00705C78"/>
    <w:rsid w:val="0071031A"/>
    <w:rsid w:val="00712C56"/>
    <w:rsid w:val="007146E6"/>
    <w:rsid w:val="00715FAC"/>
    <w:rsid w:val="007170AB"/>
    <w:rsid w:val="007213E0"/>
    <w:rsid w:val="007214FB"/>
    <w:rsid w:val="00721750"/>
    <w:rsid w:val="007228CD"/>
    <w:rsid w:val="00723646"/>
    <w:rsid w:val="00724136"/>
    <w:rsid w:val="007249E1"/>
    <w:rsid w:val="007263F6"/>
    <w:rsid w:val="0072738C"/>
    <w:rsid w:val="00730D55"/>
    <w:rsid w:val="00731A42"/>
    <w:rsid w:val="00732320"/>
    <w:rsid w:val="00735AC9"/>
    <w:rsid w:val="00737249"/>
    <w:rsid w:val="007374C7"/>
    <w:rsid w:val="00740F46"/>
    <w:rsid w:val="00743D77"/>
    <w:rsid w:val="00744631"/>
    <w:rsid w:val="0074487D"/>
    <w:rsid w:val="0074618A"/>
    <w:rsid w:val="00751852"/>
    <w:rsid w:val="00754588"/>
    <w:rsid w:val="007554AC"/>
    <w:rsid w:val="00756051"/>
    <w:rsid w:val="007623EC"/>
    <w:rsid w:val="00771341"/>
    <w:rsid w:val="007718B7"/>
    <w:rsid w:val="00773947"/>
    <w:rsid w:val="00775CA5"/>
    <w:rsid w:val="00780171"/>
    <w:rsid w:val="0078128E"/>
    <w:rsid w:val="0078437D"/>
    <w:rsid w:val="00786B4D"/>
    <w:rsid w:val="00791B8E"/>
    <w:rsid w:val="00792B04"/>
    <w:rsid w:val="00793E4B"/>
    <w:rsid w:val="0079453B"/>
    <w:rsid w:val="00794940"/>
    <w:rsid w:val="00795A4D"/>
    <w:rsid w:val="007977BC"/>
    <w:rsid w:val="00797ABD"/>
    <w:rsid w:val="007A0E6D"/>
    <w:rsid w:val="007A31D8"/>
    <w:rsid w:val="007B0297"/>
    <w:rsid w:val="007B2A5C"/>
    <w:rsid w:val="007B36B0"/>
    <w:rsid w:val="007B4143"/>
    <w:rsid w:val="007B510D"/>
    <w:rsid w:val="007B545B"/>
    <w:rsid w:val="007B6ADB"/>
    <w:rsid w:val="007B6B1A"/>
    <w:rsid w:val="007B74DE"/>
    <w:rsid w:val="007B7554"/>
    <w:rsid w:val="007B78DF"/>
    <w:rsid w:val="007C1A32"/>
    <w:rsid w:val="007C1B79"/>
    <w:rsid w:val="007C2259"/>
    <w:rsid w:val="007C3CD9"/>
    <w:rsid w:val="007C4061"/>
    <w:rsid w:val="007C538A"/>
    <w:rsid w:val="007C5EFB"/>
    <w:rsid w:val="007C6632"/>
    <w:rsid w:val="007C6CDB"/>
    <w:rsid w:val="007C6EB9"/>
    <w:rsid w:val="007C78FE"/>
    <w:rsid w:val="007C7F21"/>
    <w:rsid w:val="007D2CB9"/>
    <w:rsid w:val="007D4F58"/>
    <w:rsid w:val="007D5AB1"/>
    <w:rsid w:val="007E341C"/>
    <w:rsid w:val="007E3F32"/>
    <w:rsid w:val="007E4F79"/>
    <w:rsid w:val="007E7631"/>
    <w:rsid w:val="007F11F2"/>
    <w:rsid w:val="007F1713"/>
    <w:rsid w:val="007F340E"/>
    <w:rsid w:val="007F4D7F"/>
    <w:rsid w:val="007F67C4"/>
    <w:rsid w:val="007F7B8D"/>
    <w:rsid w:val="008004E7"/>
    <w:rsid w:val="00802E9A"/>
    <w:rsid w:val="0080386F"/>
    <w:rsid w:val="0080401A"/>
    <w:rsid w:val="00805468"/>
    <w:rsid w:val="00805D87"/>
    <w:rsid w:val="0080735D"/>
    <w:rsid w:val="008100DD"/>
    <w:rsid w:val="008105FC"/>
    <w:rsid w:val="00811F5F"/>
    <w:rsid w:val="008136F7"/>
    <w:rsid w:val="00814697"/>
    <w:rsid w:val="00815763"/>
    <w:rsid w:val="0081646B"/>
    <w:rsid w:val="0081691B"/>
    <w:rsid w:val="008179DD"/>
    <w:rsid w:val="00820923"/>
    <w:rsid w:val="00823EF9"/>
    <w:rsid w:val="00825800"/>
    <w:rsid w:val="00826C03"/>
    <w:rsid w:val="0083193C"/>
    <w:rsid w:val="00832902"/>
    <w:rsid w:val="00833A31"/>
    <w:rsid w:val="00834C57"/>
    <w:rsid w:val="00835AA7"/>
    <w:rsid w:val="00842B33"/>
    <w:rsid w:val="008437CC"/>
    <w:rsid w:val="00846AC1"/>
    <w:rsid w:val="008471DE"/>
    <w:rsid w:val="00851F78"/>
    <w:rsid w:val="00852259"/>
    <w:rsid w:val="0085228E"/>
    <w:rsid w:val="00853262"/>
    <w:rsid w:val="0085341E"/>
    <w:rsid w:val="00853B61"/>
    <w:rsid w:val="00853ED1"/>
    <w:rsid w:val="008653C7"/>
    <w:rsid w:val="00865D14"/>
    <w:rsid w:val="00866186"/>
    <w:rsid w:val="0086652E"/>
    <w:rsid w:val="00871585"/>
    <w:rsid w:val="008717FB"/>
    <w:rsid w:val="00872AC4"/>
    <w:rsid w:val="00873356"/>
    <w:rsid w:val="00876092"/>
    <w:rsid w:val="008768FF"/>
    <w:rsid w:val="00876EDD"/>
    <w:rsid w:val="00882362"/>
    <w:rsid w:val="00884A79"/>
    <w:rsid w:val="00887C5B"/>
    <w:rsid w:val="00892ADB"/>
    <w:rsid w:val="008A1612"/>
    <w:rsid w:val="008A3FD6"/>
    <w:rsid w:val="008A5C95"/>
    <w:rsid w:val="008A6CB8"/>
    <w:rsid w:val="008B274D"/>
    <w:rsid w:val="008B2C79"/>
    <w:rsid w:val="008B4E98"/>
    <w:rsid w:val="008B62A7"/>
    <w:rsid w:val="008B6FD9"/>
    <w:rsid w:val="008C05C6"/>
    <w:rsid w:val="008C33BD"/>
    <w:rsid w:val="008C4B8D"/>
    <w:rsid w:val="008C5027"/>
    <w:rsid w:val="008C5873"/>
    <w:rsid w:val="008C6D20"/>
    <w:rsid w:val="008D22D9"/>
    <w:rsid w:val="008D4168"/>
    <w:rsid w:val="008D6CCC"/>
    <w:rsid w:val="008E46D5"/>
    <w:rsid w:val="008E485E"/>
    <w:rsid w:val="008E57BF"/>
    <w:rsid w:val="008F0072"/>
    <w:rsid w:val="008F0B01"/>
    <w:rsid w:val="008F2693"/>
    <w:rsid w:val="008F4B31"/>
    <w:rsid w:val="008F5BB7"/>
    <w:rsid w:val="008F6515"/>
    <w:rsid w:val="009015F7"/>
    <w:rsid w:val="0090344F"/>
    <w:rsid w:val="00903DA5"/>
    <w:rsid w:val="00906860"/>
    <w:rsid w:val="0091277D"/>
    <w:rsid w:val="009138E1"/>
    <w:rsid w:val="009163A5"/>
    <w:rsid w:val="00916FC8"/>
    <w:rsid w:val="009203A9"/>
    <w:rsid w:val="00921F75"/>
    <w:rsid w:val="009246BB"/>
    <w:rsid w:val="00924CCA"/>
    <w:rsid w:val="0092587E"/>
    <w:rsid w:val="00926AD9"/>
    <w:rsid w:val="009313B1"/>
    <w:rsid w:val="00931BC7"/>
    <w:rsid w:val="009326C6"/>
    <w:rsid w:val="0093370D"/>
    <w:rsid w:val="009352D9"/>
    <w:rsid w:val="009357E7"/>
    <w:rsid w:val="009360DD"/>
    <w:rsid w:val="009379C8"/>
    <w:rsid w:val="0094029C"/>
    <w:rsid w:val="00941D50"/>
    <w:rsid w:val="00942124"/>
    <w:rsid w:val="00942485"/>
    <w:rsid w:val="0094368A"/>
    <w:rsid w:val="00943F5C"/>
    <w:rsid w:val="00944361"/>
    <w:rsid w:val="009447FA"/>
    <w:rsid w:val="009467AB"/>
    <w:rsid w:val="00950091"/>
    <w:rsid w:val="00954271"/>
    <w:rsid w:val="00954ED2"/>
    <w:rsid w:val="00954F87"/>
    <w:rsid w:val="009552F0"/>
    <w:rsid w:val="00955F31"/>
    <w:rsid w:val="00956B5D"/>
    <w:rsid w:val="00956D68"/>
    <w:rsid w:val="0096043C"/>
    <w:rsid w:val="00961EE2"/>
    <w:rsid w:val="009625CE"/>
    <w:rsid w:val="009634C4"/>
    <w:rsid w:val="0096476E"/>
    <w:rsid w:val="00965654"/>
    <w:rsid w:val="009667EF"/>
    <w:rsid w:val="00971A72"/>
    <w:rsid w:val="009725CA"/>
    <w:rsid w:val="00973F08"/>
    <w:rsid w:val="0097403E"/>
    <w:rsid w:val="0097426F"/>
    <w:rsid w:val="00974736"/>
    <w:rsid w:val="0098060E"/>
    <w:rsid w:val="00982CEC"/>
    <w:rsid w:val="009836F1"/>
    <w:rsid w:val="00986F1E"/>
    <w:rsid w:val="00987C41"/>
    <w:rsid w:val="009912A1"/>
    <w:rsid w:val="0099151E"/>
    <w:rsid w:val="009919E4"/>
    <w:rsid w:val="00992E10"/>
    <w:rsid w:val="00996B68"/>
    <w:rsid w:val="009A2BD5"/>
    <w:rsid w:val="009A6D50"/>
    <w:rsid w:val="009B04FF"/>
    <w:rsid w:val="009B07FE"/>
    <w:rsid w:val="009B0E57"/>
    <w:rsid w:val="009B1D9E"/>
    <w:rsid w:val="009B2051"/>
    <w:rsid w:val="009B3198"/>
    <w:rsid w:val="009B4B3B"/>
    <w:rsid w:val="009C0036"/>
    <w:rsid w:val="009C14DE"/>
    <w:rsid w:val="009C2F84"/>
    <w:rsid w:val="009C3B33"/>
    <w:rsid w:val="009C5D51"/>
    <w:rsid w:val="009C6F50"/>
    <w:rsid w:val="009C7E39"/>
    <w:rsid w:val="009D098B"/>
    <w:rsid w:val="009D261A"/>
    <w:rsid w:val="009D31A8"/>
    <w:rsid w:val="009D3A66"/>
    <w:rsid w:val="009D3C10"/>
    <w:rsid w:val="009D4A15"/>
    <w:rsid w:val="009D6B23"/>
    <w:rsid w:val="009E03C4"/>
    <w:rsid w:val="009E13BD"/>
    <w:rsid w:val="009E155D"/>
    <w:rsid w:val="009E1911"/>
    <w:rsid w:val="009E2C64"/>
    <w:rsid w:val="009E2D39"/>
    <w:rsid w:val="009E5179"/>
    <w:rsid w:val="009E6228"/>
    <w:rsid w:val="009E67B3"/>
    <w:rsid w:val="009E6C8C"/>
    <w:rsid w:val="009E7B43"/>
    <w:rsid w:val="009F00EB"/>
    <w:rsid w:val="009F1DAD"/>
    <w:rsid w:val="009F226D"/>
    <w:rsid w:val="009F3CD3"/>
    <w:rsid w:val="009F57FD"/>
    <w:rsid w:val="009F6415"/>
    <w:rsid w:val="00A000F7"/>
    <w:rsid w:val="00A01801"/>
    <w:rsid w:val="00A0271A"/>
    <w:rsid w:val="00A0393A"/>
    <w:rsid w:val="00A1031C"/>
    <w:rsid w:val="00A104B3"/>
    <w:rsid w:val="00A15906"/>
    <w:rsid w:val="00A1698E"/>
    <w:rsid w:val="00A225DF"/>
    <w:rsid w:val="00A2312A"/>
    <w:rsid w:val="00A24420"/>
    <w:rsid w:val="00A25E73"/>
    <w:rsid w:val="00A2601F"/>
    <w:rsid w:val="00A260CA"/>
    <w:rsid w:val="00A2721A"/>
    <w:rsid w:val="00A27A70"/>
    <w:rsid w:val="00A27C2C"/>
    <w:rsid w:val="00A32235"/>
    <w:rsid w:val="00A33930"/>
    <w:rsid w:val="00A351A6"/>
    <w:rsid w:val="00A40846"/>
    <w:rsid w:val="00A414C5"/>
    <w:rsid w:val="00A45293"/>
    <w:rsid w:val="00A50914"/>
    <w:rsid w:val="00A5481A"/>
    <w:rsid w:val="00A55955"/>
    <w:rsid w:val="00A56E8F"/>
    <w:rsid w:val="00A572B2"/>
    <w:rsid w:val="00A61D41"/>
    <w:rsid w:val="00A630BC"/>
    <w:rsid w:val="00A641F2"/>
    <w:rsid w:val="00A64DA9"/>
    <w:rsid w:val="00A66BB0"/>
    <w:rsid w:val="00A67E2D"/>
    <w:rsid w:val="00A70AAB"/>
    <w:rsid w:val="00A70B6A"/>
    <w:rsid w:val="00A7106A"/>
    <w:rsid w:val="00A747D6"/>
    <w:rsid w:val="00A861DF"/>
    <w:rsid w:val="00A864B9"/>
    <w:rsid w:val="00A87D3D"/>
    <w:rsid w:val="00A90480"/>
    <w:rsid w:val="00A913AA"/>
    <w:rsid w:val="00A9354A"/>
    <w:rsid w:val="00A93956"/>
    <w:rsid w:val="00A93D3B"/>
    <w:rsid w:val="00A95B18"/>
    <w:rsid w:val="00AA5EA4"/>
    <w:rsid w:val="00AA60EC"/>
    <w:rsid w:val="00AA62C6"/>
    <w:rsid w:val="00AA740E"/>
    <w:rsid w:val="00AA75E9"/>
    <w:rsid w:val="00AB0588"/>
    <w:rsid w:val="00AB3396"/>
    <w:rsid w:val="00AB4AF5"/>
    <w:rsid w:val="00AC018B"/>
    <w:rsid w:val="00AC0EFC"/>
    <w:rsid w:val="00AC20B5"/>
    <w:rsid w:val="00AC411C"/>
    <w:rsid w:val="00AD12E5"/>
    <w:rsid w:val="00AD14DD"/>
    <w:rsid w:val="00AD14FB"/>
    <w:rsid w:val="00AD1C03"/>
    <w:rsid w:val="00AD20F3"/>
    <w:rsid w:val="00AD2C09"/>
    <w:rsid w:val="00AD5A88"/>
    <w:rsid w:val="00AD7082"/>
    <w:rsid w:val="00AE1349"/>
    <w:rsid w:val="00AE16D5"/>
    <w:rsid w:val="00AE31E9"/>
    <w:rsid w:val="00AE5E9B"/>
    <w:rsid w:val="00AE6449"/>
    <w:rsid w:val="00AF2F94"/>
    <w:rsid w:val="00B0076D"/>
    <w:rsid w:val="00B00E37"/>
    <w:rsid w:val="00B011E0"/>
    <w:rsid w:val="00B01CD3"/>
    <w:rsid w:val="00B02918"/>
    <w:rsid w:val="00B0330D"/>
    <w:rsid w:val="00B042EC"/>
    <w:rsid w:val="00B04817"/>
    <w:rsid w:val="00B06CAA"/>
    <w:rsid w:val="00B07235"/>
    <w:rsid w:val="00B10412"/>
    <w:rsid w:val="00B116F7"/>
    <w:rsid w:val="00B138EE"/>
    <w:rsid w:val="00B14DA6"/>
    <w:rsid w:val="00B17C4D"/>
    <w:rsid w:val="00B22D1C"/>
    <w:rsid w:val="00B258F6"/>
    <w:rsid w:val="00B25FDF"/>
    <w:rsid w:val="00B26123"/>
    <w:rsid w:val="00B2682B"/>
    <w:rsid w:val="00B2685D"/>
    <w:rsid w:val="00B314EC"/>
    <w:rsid w:val="00B34FCC"/>
    <w:rsid w:val="00B35C97"/>
    <w:rsid w:val="00B402BE"/>
    <w:rsid w:val="00B41695"/>
    <w:rsid w:val="00B42D4D"/>
    <w:rsid w:val="00B43D92"/>
    <w:rsid w:val="00B4679C"/>
    <w:rsid w:val="00B471F0"/>
    <w:rsid w:val="00B47FD6"/>
    <w:rsid w:val="00B50BB9"/>
    <w:rsid w:val="00B515B9"/>
    <w:rsid w:val="00B52477"/>
    <w:rsid w:val="00B52929"/>
    <w:rsid w:val="00B52944"/>
    <w:rsid w:val="00B53200"/>
    <w:rsid w:val="00B53B06"/>
    <w:rsid w:val="00B53DB9"/>
    <w:rsid w:val="00B547B9"/>
    <w:rsid w:val="00B55B99"/>
    <w:rsid w:val="00B60596"/>
    <w:rsid w:val="00B60961"/>
    <w:rsid w:val="00B6465D"/>
    <w:rsid w:val="00B654CB"/>
    <w:rsid w:val="00B70D33"/>
    <w:rsid w:val="00B72D49"/>
    <w:rsid w:val="00B73E10"/>
    <w:rsid w:val="00B75BD2"/>
    <w:rsid w:val="00B774A2"/>
    <w:rsid w:val="00B8035B"/>
    <w:rsid w:val="00B8087A"/>
    <w:rsid w:val="00B81FCE"/>
    <w:rsid w:val="00B83E5D"/>
    <w:rsid w:val="00B859CB"/>
    <w:rsid w:val="00B86B5E"/>
    <w:rsid w:val="00B86F4C"/>
    <w:rsid w:val="00B907C4"/>
    <w:rsid w:val="00B91186"/>
    <w:rsid w:val="00B933CB"/>
    <w:rsid w:val="00B9618E"/>
    <w:rsid w:val="00B96475"/>
    <w:rsid w:val="00BA217E"/>
    <w:rsid w:val="00BA33A8"/>
    <w:rsid w:val="00BA4A57"/>
    <w:rsid w:val="00BA4FD6"/>
    <w:rsid w:val="00BA641C"/>
    <w:rsid w:val="00BA7B1C"/>
    <w:rsid w:val="00BB06E2"/>
    <w:rsid w:val="00BB07A6"/>
    <w:rsid w:val="00BB2AE6"/>
    <w:rsid w:val="00BB2F57"/>
    <w:rsid w:val="00BB327D"/>
    <w:rsid w:val="00BB53A2"/>
    <w:rsid w:val="00BB65E7"/>
    <w:rsid w:val="00BB6FE0"/>
    <w:rsid w:val="00BB7760"/>
    <w:rsid w:val="00BC230C"/>
    <w:rsid w:val="00BC342F"/>
    <w:rsid w:val="00BC3C92"/>
    <w:rsid w:val="00BC4110"/>
    <w:rsid w:val="00BC47CC"/>
    <w:rsid w:val="00BC7E26"/>
    <w:rsid w:val="00BD1264"/>
    <w:rsid w:val="00BD129E"/>
    <w:rsid w:val="00BD1E8A"/>
    <w:rsid w:val="00BD2135"/>
    <w:rsid w:val="00BD2E89"/>
    <w:rsid w:val="00BD3789"/>
    <w:rsid w:val="00BD6E4B"/>
    <w:rsid w:val="00BE0A07"/>
    <w:rsid w:val="00BE3EB7"/>
    <w:rsid w:val="00BE466D"/>
    <w:rsid w:val="00BE616B"/>
    <w:rsid w:val="00BF32C7"/>
    <w:rsid w:val="00BF71D3"/>
    <w:rsid w:val="00BF7494"/>
    <w:rsid w:val="00C015F6"/>
    <w:rsid w:val="00C04D93"/>
    <w:rsid w:val="00C071C5"/>
    <w:rsid w:val="00C07B5A"/>
    <w:rsid w:val="00C13C4C"/>
    <w:rsid w:val="00C17DF0"/>
    <w:rsid w:val="00C20758"/>
    <w:rsid w:val="00C207FE"/>
    <w:rsid w:val="00C2749E"/>
    <w:rsid w:val="00C27F41"/>
    <w:rsid w:val="00C32380"/>
    <w:rsid w:val="00C33354"/>
    <w:rsid w:val="00C3376A"/>
    <w:rsid w:val="00C34AB9"/>
    <w:rsid w:val="00C4094A"/>
    <w:rsid w:val="00C423EF"/>
    <w:rsid w:val="00C4267C"/>
    <w:rsid w:val="00C43D34"/>
    <w:rsid w:val="00C44FC2"/>
    <w:rsid w:val="00C47401"/>
    <w:rsid w:val="00C506B0"/>
    <w:rsid w:val="00C50BB6"/>
    <w:rsid w:val="00C5328D"/>
    <w:rsid w:val="00C55527"/>
    <w:rsid w:val="00C56E8B"/>
    <w:rsid w:val="00C63043"/>
    <w:rsid w:val="00C631FE"/>
    <w:rsid w:val="00C675BA"/>
    <w:rsid w:val="00C70F2C"/>
    <w:rsid w:val="00C7374C"/>
    <w:rsid w:val="00C7387D"/>
    <w:rsid w:val="00C74386"/>
    <w:rsid w:val="00C75B42"/>
    <w:rsid w:val="00C76157"/>
    <w:rsid w:val="00C7699A"/>
    <w:rsid w:val="00C77D4F"/>
    <w:rsid w:val="00C77E21"/>
    <w:rsid w:val="00C81BAD"/>
    <w:rsid w:val="00C81CB7"/>
    <w:rsid w:val="00C835E6"/>
    <w:rsid w:val="00C839CB"/>
    <w:rsid w:val="00C84CD7"/>
    <w:rsid w:val="00C87C90"/>
    <w:rsid w:val="00C90052"/>
    <w:rsid w:val="00C91401"/>
    <w:rsid w:val="00C92A79"/>
    <w:rsid w:val="00C95F6B"/>
    <w:rsid w:val="00C9736B"/>
    <w:rsid w:val="00CA0BDB"/>
    <w:rsid w:val="00CA40F0"/>
    <w:rsid w:val="00CA423B"/>
    <w:rsid w:val="00CA5EAC"/>
    <w:rsid w:val="00CB0E59"/>
    <w:rsid w:val="00CB320E"/>
    <w:rsid w:val="00CB68E0"/>
    <w:rsid w:val="00CB6B0D"/>
    <w:rsid w:val="00CB6C4B"/>
    <w:rsid w:val="00CC0C8B"/>
    <w:rsid w:val="00CC2788"/>
    <w:rsid w:val="00CC2F92"/>
    <w:rsid w:val="00CC3391"/>
    <w:rsid w:val="00CD2A45"/>
    <w:rsid w:val="00CD54F9"/>
    <w:rsid w:val="00CD621F"/>
    <w:rsid w:val="00CD7EAB"/>
    <w:rsid w:val="00CE0ECD"/>
    <w:rsid w:val="00CE2800"/>
    <w:rsid w:val="00CE3ECE"/>
    <w:rsid w:val="00CE4087"/>
    <w:rsid w:val="00CE42CC"/>
    <w:rsid w:val="00CE6913"/>
    <w:rsid w:val="00CE7C1C"/>
    <w:rsid w:val="00CF0854"/>
    <w:rsid w:val="00CF0EE8"/>
    <w:rsid w:val="00CF245A"/>
    <w:rsid w:val="00CF2799"/>
    <w:rsid w:val="00CF4250"/>
    <w:rsid w:val="00CF6964"/>
    <w:rsid w:val="00D0630D"/>
    <w:rsid w:val="00D072FA"/>
    <w:rsid w:val="00D10391"/>
    <w:rsid w:val="00D11B75"/>
    <w:rsid w:val="00D14A7C"/>
    <w:rsid w:val="00D17462"/>
    <w:rsid w:val="00D20000"/>
    <w:rsid w:val="00D204D0"/>
    <w:rsid w:val="00D2177A"/>
    <w:rsid w:val="00D2355D"/>
    <w:rsid w:val="00D2418C"/>
    <w:rsid w:val="00D26E8D"/>
    <w:rsid w:val="00D309C6"/>
    <w:rsid w:val="00D32062"/>
    <w:rsid w:val="00D32262"/>
    <w:rsid w:val="00D35847"/>
    <w:rsid w:val="00D40E92"/>
    <w:rsid w:val="00D40F48"/>
    <w:rsid w:val="00D441C5"/>
    <w:rsid w:val="00D45C43"/>
    <w:rsid w:val="00D46B62"/>
    <w:rsid w:val="00D5053D"/>
    <w:rsid w:val="00D51C8B"/>
    <w:rsid w:val="00D5303C"/>
    <w:rsid w:val="00D53440"/>
    <w:rsid w:val="00D53C0C"/>
    <w:rsid w:val="00D57FB5"/>
    <w:rsid w:val="00D61392"/>
    <w:rsid w:val="00D6366E"/>
    <w:rsid w:val="00D65997"/>
    <w:rsid w:val="00D66218"/>
    <w:rsid w:val="00D671C9"/>
    <w:rsid w:val="00D67760"/>
    <w:rsid w:val="00D678BE"/>
    <w:rsid w:val="00D70786"/>
    <w:rsid w:val="00D7083E"/>
    <w:rsid w:val="00D70FF6"/>
    <w:rsid w:val="00D7108E"/>
    <w:rsid w:val="00D710A0"/>
    <w:rsid w:val="00D7161B"/>
    <w:rsid w:val="00D72249"/>
    <w:rsid w:val="00D7281C"/>
    <w:rsid w:val="00D73AAE"/>
    <w:rsid w:val="00D80165"/>
    <w:rsid w:val="00D81293"/>
    <w:rsid w:val="00D836A4"/>
    <w:rsid w:val="00D84F36"/>
    <w:rsid w:val="00D8504C"/>
    <w:rsid w:val="00D867E3"/>
    <w:rsid w:val="00D86D4E"/>
    <w:rsid w:val="00D8704B"/>
    <w:rsid w:val="00D87F06"/>
    <w:rsid w:val="00D906B4"/>
    <w:rsid w:val="00D9131E"/>
    <w:rsid w:val="00D93B82"/>
    <w:rsid w:val="00D94DC0"/>
    <w:rsid w:val="00D95AD1"/>
    <w:rsid w:val="00D96A40"/>
    <w:rsid w:val="00D96A9D"/>
    <w:rsid w:val="00D97E7B"/>
    <w:rsid w:val="00DA0B0D"/>
    <w:rsid w:val="00DA0D00"/>
    <w:rsid w:val="00DA11DA"/>
    <w:rsid w:val="00DA2825"/>
    <w:rsid w:val="00DA6873"/>
    <w:rsid w:val="00DA79C0"/>
    <w:rsid w:val="00DA7C71"/>
    <w:rsid w:val="00DB11DC"/>
    <w:rsid w:val="00DB14F8"/>
    <w:rsid w:val="00DB1DD1"/>
    <w:rsid w:val="00DB208F"/>
    <w:rsid w:val="00DB2608"/>
    <w:rsid w:val="00DB6BC7"/>
    <w:rsid w:val="00DB7966"/>
    <w:rsid w:val="00DC04AB"/>
    <w:rsid w:val="00DC14BA"/>
    <w:rsid w:val="00DC265C"/>
    <w:rsid w:val="00DC3B1F"/>
    <w:rsid w:val="00DC3B73"/>
    <w:rsid w:val="00DC45A9"/>
    <w:rsid w:val="00DC5250"/>
    <w:rsid w:val="00DD24FE"/>
    <w:rsid w:val="00DD2667"/>
    <w:rsid w:val="00DD2FD4"/>
    <w:rsid w:val="00DD3CF9"/>
    <w:rsid w:val="00DD775A"/>
    <w:rsid w:val="00DE0A9A"/>
    <w:rsid w:val="00DE2B98"/>
    <w:rsid w:val="00DE38D0"/>
    <w:rsid w:val="00DE4FDD"/>
    <w:rsid w:val="00DE6C15"/>
    <w:rsid w:val="00DE7554"/>
    <w:rsid w:val="00DE7B11"/>
    <w:rsid w:val="00DF311F"/>
    <w:rsid w:val="00DF4078"/>
    <w:rsid w:val="00DF66CD"/>
    <w:rsid w:val="00DF731B"/>
    <w:rsid w:val="00E02E8E"/>
    <w:rsid w:val="00E03BED"/>
    <w:rsid w:val="00E05727"/>
    <w:rsid w:val="00E06643"/>
    <w:rsid w:val="00E10824"/>
    <w:rsid w:val="00E1334B"/>
    <w:rsid w:val="00E13767"/>
    <w:rsid w:val="00E14439"/>
    <w:rsid w:val="00E15731"/>
    <w:rsid w:val="00E15CB1"/>
    <w:rsid w:val="00E21603"/>
    <w:rsid w:val="00E227C9"/>
    <w:rsid w:val="00E2286D"/>
    <w:rsid w:val="00E24890"/>
    <w:rsid w:val="00E2600C"/>
    <w:rsid w:val="00E262B2"/>
    <w:rsid w:val="00E26D96"/>
    <w:rsid w:val="00E26DD6"/>
    <w:rsid w:val="00E33102"/>
    <w:rsid w:val="00E35909"/>
    <w:rsid w:val="00E35A84"/>
    <w:rsid w:val="00E40C5E"/>
    <w:rsid w:val="00E512F6"/>
    <w:rsid w:val="00E53B55"/>
    <w:rsid w:val="00E5702C"/>
    <w:rsid w:val="00E5714B"/>
    <w:rsid w:val="00E632F1"/>
    <w:rsid w:val="00E6544B"/>
    <w:rsid w:val="00E66004"/>
    <w:rsid w:val="00E71782"/>
    <w:rsid w:val="00E73CA6"/>
    <w:rsid w:val="00E747B0"/>
    <w:rsid w:val="00E775EF"/>
    <w:rsid w:val="00E85EF8"/>
    <w:rsid w:val="00E91D47"/>
    <w:rsid w:val="00E9378C"/>
    <w:rsid w:val="00E94782"/>
    <w:rsid w:val="00E9503A"/>
    <w:rsid w:val="00EA031F"/>
    <w:rsid w:val="00EA0426"/>
    <w:rsid w:val="00EA2819"/>
    <w:rsid w:val="00EA51F3"/>
    <w:rsid w:val="00EA643B"/>
    <w:rsid w:val="00EA79BD"/>
    <w:rsid w:val="00EB01E1"/>
    <w:rsid w:val="00EB3000"/>
    <w:rsid w:val="00EB38B9"/>
    <w:rsid w:val="00EB451E"/>
    <w:rsid w:val="00EB5DDC"/>
    <w:rsid w:val="00EC048D"/>
    <w:rsid w:val="00EC0E58"/>
    <w:rsid w:val="00EC4019"/>
    <w:rsid w:val="00EC4702"/>
    <w:rsid w:val="00ED0383"/>
    <w:rsid w:val="00ED539B"/>
    <w:rsid w:val="00ED675A"/>
    <w:rsid w:val="00ED7270"/>
    <w:rsid w:val="00ED7D13"/>
    <w:rsid w:val="00EE322E"/>
    <w:rsid w:val="00EE62B3"/>
    <w:rsid w:val="00EE6737"/>
    <w:rsid w:val="00EE7A39"/>
    <w:rsid w:val="00EE7DE1"/>
    <w:rsid w:val="00EF0E74"/>
    <w:rsid w:val="00EF6421"/>
    <w:rsid w:val="00EF7807"/>
    <w:rsid w:val="00EF7BA2"/>
    <w:rsid w:val="00F0330E"/>
    <w:rsid w:val="00F03E76"/>
    <w:rsid w:val="00F03F34"/>
    <w:rsid w:val="00F047AD"/>
    <w:rsid w:val="00F05CC8"/>
    <w:rsid w:val="00F0650C"/>
    <w:rsid w:val="00F06739"/>
    <w:rsid w:val="00F11008"/>
    <w:rsid w:val="00F127DA"/>
    <w:rsid w:val="00F14CEF"/>
    <w:rsid w:val="00F17723"/>
    <w:rsid w:val="00F21F85"/>
    <w:rsid w:val="00F224CB"/>
    <w:rsid w:val="00F22F11"/>
    <w:rsid w:val="00F27573"/>
    <w:rsid w:val="00F3377B"/>
    <w:rsid w:val="00F341B0"/>
    <w:rsid w:val="00F3421C"/>
    <w:rsid w:val="00F35934"/>
    <w:rsid w:val="00F40E12"/>
    <w:rsid w:val="00F42141"/>
    <w:rsid w:val="00F423D1"/>
    <w:rsid w:val="00F42782"/>
    <w:rsid w:val="00F4389D"/>
    <w:rsid w:val="00F438FE"/>
    <w:rsid w:val="00F4501B"/>
    <w:rsid w:val="00F54699"/>
    <w:rsid w:val="00F54702"/>
    <w:rsid w:val="00F55BAF"/>
    <w:rsid w:val="00F5655E"/>
    <w:rsid w:val="00F57E47"/>
    <w:rsid w:val="00F620D8"/>
    <w:rsid w:val="00F639A4"/>
    <w:rsid w:val="00F63A14"/>
    <w:rsid w:val="00F67E50"/>
    <w:rsid w:val="00F7144B"/>
    <w:rsid w:val="00F724F0"/>
    <w:rsid w:val="00F75FD1"/>
    <w:rsid w:val="00F765E7"/>
    <w:rsid w:val="00F8247E"/>
    <w:rsid w:val="00F8310C"/>
    <w:rsid w:val="00F83D0F"/>
    <w:rsid w:val="00F840F1"/>
    <w:rsid w:val="00F843BA"/>
    <w:rsid w:val="00F855F3"/>
    <w:rsid w:val="00F87A0B"/>
    <w:rsid w:val="00F87D81"/>
    <w:rsid w:val="00F90BBE"/>
    <w:rsid w:val="00F9297B"/>
    <w:rsid w:val="00F9342D"/>
    <w:rsid w:val="00F94A99"/>
    <w:rsid w:val="00F9733B"/>
    <w:rsid w:val="00FA2ADA"/>
    <w:rsid w:val="00FA35F2"/>
    <w:rsid w:val="00FA3C5C"/>
    <w:rsid w:val="00FA57EA"/>
    <w:rsid w:val="00FA7268"/>
    <w:rsid w:val="00FB0367"/>
    <w:rsid w:val="00FB0EAE"/>
    <w:rsid w:val="00FB1DF8"/>
    <w:rsid w:val="00FB29AE"/>
    <w:rsid w:val="00FB2CDA"/>
    <w:rsid w:val="00FB507C"/>
    <w:rsid w:val="00FB62A4"/>
    <w:rsid w:val="00FB6857"/>
    <w:rsid w:val="00FB691D"/>
    <w:rsid w:val="00FC2B27"/>
    <w:rsid w:val="00FC59A4"/>
    <w:rsid w:val="00FC737A"/>
    <w:rsid w:val="00FD3140"/>
    <w:rsid w:val="00FD3237"/>
    <w:rsid w:val="00FD4403"/>
    <w:rsid w:val="00FE1DD7"/>
    <w:rsid w:val="00FE1FF2"/>
    <w:rsid w:val="00FE5822"/>
    <w:rsid w:val="00FE6FA2"/>
    <w:rsid w:val="00FE75DF"/>
    <w:rsid w:val="00FE7F29"/>
    <w:rsid w:val="00FF0F1B"/>
    <w:rsid w:val="00FF3150"/>
    <w:rsid w:val="00FF448E"/>
    <w:rsid w:val="00FF49A8"/>
    <w:rsid w:val="00FF4AC0"/>
    <w:rsid w:val="00FF4E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633E49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4C11"/>
    <w:rPr>
      <w:sz w:val="24"/>
      <w:szCs w:val="24"/>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
    <w:name w:val="Standa"/>
    <w:rsid w:val="00735AC9"/>
    <w:rPr>
      <w:rFonts w:ascii="Verdana" w:hAnsi="Verdana" w:cs="Verdana"/>
      <w:sz w:val="22"/>
      <w:szCs w:val="22"/>
      <w:lang w:val="de-DE" w:eastAsia="de-DE"/>
    </w:rPr>
  </w:style>
  <w:style w:type="character" w:customStyle="1" w:styleId="Absatz-Standardschrift">
    <w:name w:val="Absatz-Standardschrift"/>
    <w:rsid w:val="00735AC9"/>
  </w:style>
  <w:style w:type="table" w:customStyle="1" w:styleId="NormaleTabe">
    <w:name w:val="Normale Tabe"/>
    <w:rsid w:val="00735AC9"/>
    <w:rPr>
      <w:rFonts w:ascii="Verdana" w:hAnsi="Verdana" w:cs="Verdana"/>
      <w:lang w:val="de-DE" w:eastAsia="de-DE"/>
    </w:rPr>
    <w:tblPr>
      <w:tblCellMar>
        <w:top w:w="0" w:type="dxa"/>
        <w:left w:w="108" w:type="dxa"/>
        <w:bottom w:w="0" w:type="dxa"/>
        <w:right w:w="108" w:type="dxa"/>
      </w:tblCellMar>
    </w:tblPr>
  </w:style>
  <w:style w:type="paragraph" w:styleId="PlainText">
    <w:name w:val="Plain Text"/>
    <w:basedOn w:val="Standa"/>
    <w:rsid w:val="008F47F6"/>
    <w:rPr>
      <w:rFonts w:ascii="Courier New" w:hAnsi="Courier New" w:cs="Courier New"/>
      <w:sz w:val="20"/>
      <w:szCs w:val="20"/>
    </w:rPr>
  </w:style>
  <w:style w:type="paragraph" w:customStyle="1" w:styleId="Kopfze">
    <w:name w:val="Kopfze"/>
    <w:basedOn w:val="Standa"/>
    <w:rsid w:val="008E56A7"/>
    <w:pPr>
      <w:tabs>
        <w:tab w:val="center" w:pos="4536"/>
        <w:tab w:val="right" w:pos="9072"/>
      </w:tabs>
    </w:pPr>
  </w:style>
  <w:style w:type="paragraph" w:customStyle="1" w:styleId="Sprechblasen">
    <w:name w:val="Sprechblasen"/>
    <w:basedOn w:val="Standa"/>
    <w:rsid w:val="00CF5D52"/>
    <w:rPr>
      <w:rFonts w:ascii="Lucida Grande" w:hAnsi="Lucida Grande" w:cs="Lucida Grande"/>
      <w:sz w:val="18"/>
      <w:szCs w:val="18"/>
    </w:rPr>
  </w:style>
  <w:style w:type="paragraph" w:styleId="BalloonText">
    <w:name w:val="Balloon Text"/>
    <w:basedOn w:val="Normal"/>
    <w:rsid w:val="00E1254B"/>
    <w:rPr>
      <w:rFonts w:ascii="Lucida Grande" w:hAnsi="Lucida Grande" w:cs="Lucida Grande"/>
      <w:sz w:val="18"/>
      <w:szCs w:val="18"/>
    </w:rPr>
  </w:style>
  <w:style w:type="paragraph" w:styleId="Footer">
    <w:name w:val="footer"/>
    <w:basedOn w:val="Normal"/>
    <w:rsid w:val="00E2735B"/>
    <w:pPr>
      <w:tabs>
        <w:tab w:val="center" w:pos="4536"/>
        <w:tab w:val="right" w:pos="9072"/>
      </w:tabs>
    </w:pPr>
  </w:style>
  <w:style w:type="character" w:styleId="PageNumber">
    <w:name w:val="page number"/>
    <w:basedOn w:val="DefaultParagraphFont"/>
    <w:rsid w:val="00E2735B"/>
  </w:style>
  <w:style w:type="paragraph" w:styleId="Header">
    <w:name w:val="header"/>
    <w:basedOn w:val="Normal"/>
    <w:rsid w:val="00E2735B"/>
    <w:pPr>
      <w:tabs>
        <w:tab w:val="center" w:pos="4536"/>
        <w:tab w:val="right" w:pos="9072"/>
      </w:tabs>
    </w:pPr>
  </w:style>
  <w:style w:type="paragraph" w:styleId="DocumentMap">
    <w:name w:val="Document Map"/>
    <w:basedOn w:val="Normal"/>
    <w:semiHidden/>
    <w:rsid w:val="00AE28B4"/>
    <w:pPr>
      <w:shd w:val="clear" w:color="auto" w:fill="C6D5EC"/>
    </w:pPr>
    <w:rPr>
      <w:rFonts w:ascii="Lucida Grande" w:hAnsi="Lucida Grande"/>
    </w:rPr>
  </w:style>
  <w:style w:type="table" w:styleId="TableGrid">
    <w:name w:val="Table Grid"/>
    <w:basedOn w:val="TableNormal"/>
    <w:rsid w:val="00301D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arCarCarCarCarCarCharCharCar1CharCharCarCharCharCarCharCharCar1CharCharCarCarCarCharCharCarCarCharChar">
    <w:name w:val="Car Car Car Car Car Car Char Char Car1 Char Char Car Char Char Car Char Char Car1 Char Char Car Car Car Char Char Car Car Char Char"/>
    <w:basedOn w:val="Normal"/>
    <w:semiHidden/>
    <w:rsid w:val="00595882"/>
    <w:pPr>
      <w:spacing w:after="160" w:line="240" w:lineRule="exact"/>
    </w:pPr>
    <w:rPr>
      <w:sz w:val="22"/>
      <w:szCs w:val="22"/>
      <w:lang w:val="en-CA" w:eastAsia="en-CA"/>
    </w:rPr>
  </w:style>
  <w:style w:type="paragraph" w:customStyle="1" w:styleId="DarkList-Accent31">
    <w:name w:val="Dark List - Accent 31"/>
    <w:hidden/>
    <w:uiPriority w:val="71"/>
    <w:rsid w:val="0074487D"/>
    <w:rPr>
      <w:sz w:val="24"/>
      <w:szCs w:val="24"/>
      <w:lang w:val="de-DE" w:eastAsia="de-DE"/>
    </w:rPr>
  </w:style>
  <w:style w:type="character" w:styleId="CommentReference">
    <w:name w:val="annotation reference"/>
    <w:rsid w:val="00971A72"/>
    <w:rPr>
      <w:sz w:val="18"/>
      <w:szCs w:val="18"/>
    </w:rPr>
  </w:style>
  <w:style w:type="paragraph" w:styleId="CommentText">
    <w:name w:val="annotation text"/>
    <w:basedOn w:val="Normal"/>
    <w:link w:val="CommentTextChar"/>
    <w:rsid w:val="00971A72"/>
  </w:style>
  <w:style w:type="character" w:customStyle="1" w:styleId="CommentTextChar">
    <w:name w:val="Comment Text Char"/>
    <w:link w:val="CommentText"/>
    <w:rsid w:val="00971A72"/>
    <w:rPr>
      <w:sz w:val="24"/>
      <w:szCs w:val="24"/>
    </w:rPr>
  </w:style>
  <w:style w:type="paragraph" w:styleId="CommentSubject">
    <w:name w:val="annotation subject"/>
    <w:basedOn w:val="CommentText"/>
    <w:next w:val="CommentText"/>
    <w:link w:val="CommentSubjectChar"/>
    <w:rsid w:val="00971A72"/>
    <w:rPr>
      <w:b/>
      <w:bCs/>
    </w:rPr>
  </w:style>
  <w:style w:type="character" w:customStyle="1" w:styleId="CommentSubjectChar">
    <w:name w:val="Comment Subject Char"/>
    <w:link w:val="CommentSubject"/>
    <w:rsid w:val="00971A72"/>
    <w:rPr>
      <w:b/>
      <w:bCs/>
      <w:sz w:val="24"/>
      <w:szCs w:val="24"/>
    </w:rPr>
  </w:style>
  <w:style w:type="paragraph" w:customStyle="1" w:styleId="LightList-Accent31">
    <w:name w:val="Light List - Accent 31"/>
    <w:hidden/>
    <w:uiPriority w:val="71"/>
    <w:rsid w:val="00971A72"/>
    <w:rPr>
      <w:sz w:val="24"/>
      <w:szCs w:val="24"/>
      <w:lang w:val="de-DE" w:eastAsia="de-DE"/>
    </w:rPr>
  </w:style>
  <w:style w:type="paragraph" w:customStyle="1" w:styleId="MediumList2-Accent21">
    <w:name w:val="Medium List 2 - Accent 21"/>
    <w:hidden/>
    <w:uiPriority w:val="71"/>
    <w:rsid w:val="00B73E10"/>
    <w:rPr>
      <w:sz w:val="24"/>
      <w:szCs w:val="24"/>
      <w:lang w:val="de-DE" w:eastAsia="de-DE"/>
    </w:rPr>
  </w:style>
  <w:style w:type="character" w:styleId="PlaceholderText">
    <w:name w:val="Placeholder Text"/>
    <w:basedOn w:val="DefaultParagraphFont"/>
    <w:uiPriority w:val="99"/>
    <w:semiHidden/>
    <w:rsid w:val="00724136"/>
    <w:rPr>
      <w:color w:val="808080"/>
    </w:rPr>
  </w:style>
  <w:style w:type="paragraph" w:styleId="ListParagraph">
    <w:name w:val="List Paragraph"/>
    <w:basedOn w:val="Normal"/>
    <w:uiPriority w:val="34"/>
    <w:qFormat/>
    <w:rsid w:val="00033EB0"/>
    <w:pPr>
      <w:ind w:left="720"/>
      <w:contextualSpacing/>
    </w:pPr>
  </w:style>
  <w:style w:type="character" w:customStyle="1" w:styleId="apple-converted-space">
    <w:name w:val="apple-converted-space"/>
    <w:basedOn w:val="DefaultParagraphFont"/>
    <w:rsid w:val="0081691B"/>
  </w:style>
  <w:style w:type="character" w:styleId="Hyperlink">
    <w:name w:val="Hyperlink"/>
    <w:basedOn w:val="DefaultParagraphFont"/>
    <w:rsid w:val="00BD129E"/>
    <w:rPr>
      <w:color w:val="0000FF" w:themeColor="hyperlink"/>
      <w:u w:val="single"/>
    </w:rPr>
  </w:style>
  <w:style w:type="paragraph" w:styleId="Revision">
    <w:name w:val="Revision"/>
    <w:hidden/>
    <w:uiPriority w:val="99"/>
    <w:semiHidden/>
    <w:rsid w:val="0010206F"/>
    <w:rPr>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7040">
      <w:bodyDiv w:val="1"/>
      <w:marLeft w:val="0"/>
      <w:marRight w:val="0"/>
      <w:marTop w:val="0"/>
      <w:marBottom w:val="0"/>
      <w:divBdr>
        <w:top w:val="none" w:sz="0" w:space="0" w:color="auto"/>
        <w:left w:val="none" w:sz="0" w:space="0" w:color="auto"/>
        <w:bottom w:val="none" w:sz="0" w:space="0" w:color="auto"/>
        <w:right w:val="none" w:sz="0" w:space="0" w:color="auto"/>
      </w:divBdr>
    </w:div>
    <w:div w:id="201151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E4CB45-4D2F-4A94-8C98-FC35F9F2BC5F}">
  <ds:schemaRefs>
    <ds:schemaRef ds:uri="http://schemas.openxmlformats.org/officeDocument/2006/bibliography"/>
  </ds:schemaRefs>
</ds:datastoreItem>
</file>

<file path=customXml/itemProps2.xml><?xml version="1.0" encoding="utf-8"?>
<ds:datastoreItem xmlns:ds="http://schemas.openxmlformats.org/officeDocument/2006/customXml" ds:itemID="{555CA8A0-A308-4B13-A9D6-7AD3BDB3A420}">
  <ds:schemaRefs>
    <ds:schemaRef ds:uri="http://schemas.openxmlformats.org/officeDocument/2006/bibliography"/>
  </ds:schemaRefs>
</ds:datastoreItem>
</file>

<file path=customXml/itemProps3.xml><?xml version="1.0" encoding="utf-8"?>
<ds:datastoreItem xmlns:ds="http://schemas.openxmlformats.org/officeDocument/2006/customXml" ds:itemID="{2E7643DB-4FD6-4D13-A549-25777966F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10</Pages>
  <Words>3029</Words>
  <Characters>17266</Characters>
  <Application>Microsoft Office Word</Application>
  <DocSecurity>0</DocSecurity>
  <Lines>143</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ESOP Legal Wrapper</vt:lpstr>
      <vt:lpstr>ESOP Legal Wrapper</vt:lpstr>
    </vt:vector>
  </TitlesOfParts>
  <Company>Fifth Force GmbH</Company>
  <LinksUpToDate>false</LinksUpToDate>
  <CharactersWithSpaces>20255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ESOP Legal Wrapper</dc:title>
  <dc:creator>Andre Eggert, Marcin Rudolf</dc:creator>
  <cp:lastModifiedBy>Microsoft account</cp:lastModifiedBy>
  <cp:revision>20</cp:revision>
  <cp:lastPrinted>2017-04-14T17:24:00Z</cp:lastPrinted>
  <dcterms:created xsi:type="dcterms:W3CDTF">2017-04-14T20:13:00Z</dcterms:created>
  <dcterms:modified xsi:type="dcterms:W3CDTF">2017-05-01T18:01:00Z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cense">
    <vt:lpwstr>MIT License</vt:lpwstr>
  </property>
</Properties>
</file>