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A9" w:rsidRDefault="004D1A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Annual bonus Analysis</w:t>
      </w:r>
    </w:p>
    <w:p w:rsidR="000E4123" w:rsidRDefault="009B133A">
      <w:pPr>
        <w:rPr>
          <w:sz w:val="32"/>
          <w:szCs w:val="32"/>
          <w:lang w:val="en-US"/>
        </w:rPr>
      </w:pPr>
      <w:hyperlink r:id="rId4" w:history="1">
        <w:r w:rsidR="000E4123" w:rsidRPr="000E4123">
          <w:rPr>
            <w:rStyle w:val="Hyperlink"/>
            <w:sz w:val="32"/>
            <w:szCs w:val="32"/>
            <w:lang w:val="en-US"/>
          </w:rPr>
          <w:t>https://public.tableau.com/app/profile/charul.mehta/viz/AnnualbonusAnalysis</w:t>
        </w:r>
      </w:hyperlink>
    </w:p>
    <w:p w:rsidR="004D1A5C" w:rsidRDefault="004D1A5C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B64A23" wp14:editId="4E87FCD5">
            <wp:extent cx="5731510" cy="4424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C" w:rsidRDefault="004D1A5C">
      <w:pPr>
        <w:rPr>
          <w:sz w:val="32"/>
          <w:szCs w:val="32"/>
          <w:lang w:val="en-US"/>
        </w:rPr>
      </w:pPr>
    </w:p>
    <w:p w:rsidR="004D1A5C" w:rsidRDefault="004D1A5C">
      <w:pPr>
        <w:rPr>
          <w:sz w:val="32"/>
          <w:szCs w:val="32"/>
          <w:lang w:val="en-US"/>
        </w:rPr>
      </w:pPr>
    </w:p>
    <w:p w:rsidR="004D1A5C" w:rsidRDefault="004D1A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Profit across countries</w:t>
      </w:r>
    </w:p>
    <w:p w:rsidR="000E4123" w:rsidRDefault="009B133A">
      <w:pPr>
        <w:rPr>
          <w:sz w:val="32"/>
          <w:szCs w:val="32"/>
          <w:lang w:val="en-US"/>
        </w:rPr>
      </w:pPr>
      <w:hyperlink r:id="rId6" w:history="1">
        <w:r w:rsidR="000E4123" w:rsidRPr="000E4123">
          <w:rPr>
            <w:rStyle w:val="Hyperlink"/>
            <w:sz w:val="32"/>
            <w:szCs w:val="32"/>
            <w:lang w:val="en-US"/>
          </w:rPr>
          <w:t>https://public.tableau.com/app/profile/charul.mehta/viz/profitacrosscountries</w:t>
        </w:r>
      </w:hyperlink>
    </w:p>
    <w:p w:rsidR="004D1A5C" w:rsidRDefault="004D1A5C">
      <w:pPr>
        <w:rPr>
          <w:sz w:val="32"/>
          <w:szCs w:val="32"/>
          <w:lang w:val="en-US"/>
        </w:rPr>
      </w:pPr>
      <w:r w:rsidRPr="004D1A5C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C2ED0E1" wp14:editId="24BB433C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23" w:rsidRDefault="000E4123">
      <w:pPr>
        <w:rPr>
          <w:sz w:val="32"/>
          <w:szCs w:val="32"/>
          <w:lang w:val="en-US"/>
        </w:rPr>
      </w:pPr>
    </w:p>
    <w:p w:rsidR="000E4123" w:rsidRPr="000E4123" w:rsidRDefault="000E4123" w:rsidP="000E4123">
      <w:pPr>
        <w:spacing w:after="0" w:line="240" w:lineRule="auto"/>
        <w:ind w:right="79"/>
        <w:outlineLvl w:val="0"/>
        <w:rPr>
          <w:rFonts w:ascii="Helvetica" w:eastAsia="Times New Roman" w:hAnsi="Helvetica" w:cs="Times New Roman"/>
          <w:b/>
          <w:bCs/>
          <w:color w:val="4F4F4F"/>
          <w:kern w:val="36"/>
          <w:sz w:val="27"/>
          <w:szCs w:val="27"/>
          <w:lang w:eastAsia="en-IN"/>
        </w:rPr>
      </w:pPr>
      <w:r w:rsidRPr="000E4123">
        <w:rPr>
          <w:rFonts w:ascii="Helvetica" w:eastAsia="Times New Roman" w:hAnsi="Helvetica" w:cs="Times New Roman"/>
          <w:b/>
          <w:bCs/>
          <w:color w:val="4F4F4F"/>
          <w:kern w:val="36"/>
          <w:sz w:val="27"/>
          <w:szCs w:val="27"/>
          <w:lang w:eastAsia="en-IN"/>
        </w:rPr>
        <w:t>Unemployment in US from 2005 to 2015</w:t>
      </w:r>
    </w:p>
    <w:p w:rsidR="000E4123" w:rsidRDefault="009B133A">
      <w:pPr>
        <w:rPr>
          <w:sz w:val="32"/>
          <w:szCs w:val="32"/>
          <w:lang w:val="en-US"/>
        </w:rPr>
      </w:pPr>
      <w:hyperlink r:id="rId8" w:history="1">
        <w:r w:rsidR="000E4123" w:rsidRPr="000E4123">
          <w:rPr>
            <w:rStyle w:val="Hyperlink"/>
            <w:sz w:val="32"/>
            <w:szCs w:val="32"/>
            <w:lang w:val="en-US"/>
          </w:rPr>
          <w:t>https://public.tableau.com/app/profile/charul.mehta/viz/UnemployementinUSfrom2005to2015</w:t>
        </w:r>
      </w:hyperlink>
    </w:p>
    <w:p w:rsidR="000D4D62" w:rsidRDefault="000D4D62">
      <w:pPr>
        <w:rPr>
          <w:noProof/>
          <w:lang w:eastAsia="en-IN"/>
        </w:rPr>
      </w:pPr>
    </w:p>
    <w:p w:rsidR="000D4D62" w:rsidRDefault="000D4D62">
      <w:pPr>
        <w:rPr>
          <w:noProof/>
          <w:lang w:eastAsia="en-IN"/>
        </w:rPr>
      </w:pPr>
    </w:p>
    <w:p w:rsidR="000E4123" w:rsidRDefault="000E4123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A97013C" wp14:editId="516077ED">
            <wp:extent cx="5731510" cy="2879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2" w:rsidRDefault="000D4D62">
      <w:pPr>
        <w:rPr>
          <w:sz w:val="32"/>
          <w:szCs w:val="32"/>
          <w:lang w:val="en-US"/>
        </w:rPr>
      </w:pPr>
    </w:p>
    <w:p w:rsidR="000D4D62" w:rsidRDefault="000D4D62" w:rsidP="000D4D62">
      <w:pPr>
        <w:pStyle w:val="Heading1"/>
        <w:spacing w:before="0" w:beforeAutospacing="0" w:after="0" w:afterAutospacing="0"/>
        <w:ind w:right="79"/>
        <w:rPr>
          <w:rFonts w:ascii="Helvetica" w:hAnsi="Helvetica" w:cs="Helvetica"/>
          <w:color w:val="4F4F4F"/>
          <w:sz w:val="27"/>
          <w:szCs w:val="27"/>
        </w:rPr>
      </w:pPr>
      <w:r>
        <w:rPr>
          <w:rFonts w:ascii="Helvetica" w:hAnsi="Helvetica" w:cs="Helvetica"/>
          <w:color w:val="4F4F4F"/>
          <w:sz w:val="27"/>
          <w:szCs w:val="27"/>
        </w:rPr>
        <w:t xml:space="preserve">Dashboard Sales in </w:t>
      </w:r>
      <w:proofErr w:type="spellStart"/>
      <w:r>
        <w:rPr>
          <w:rFonts w:ascii="Helvetica" w:hAnsi="Helvetica" w:cs="Helvetica"/>
          <w:color w:val="4F4F4F"/>
          <w:sz w:val="27"/>
          <w:szCs w:val="27"/>
        </w:rPr>
        <w:t>europe</w:t>
      </w:r>
      <w:proofErr w:type="spellEnd"/>
      <w:r>
        <w:rPr>
          <w:rFonts w:ascii="Helvetica" w:hAnsi="Helvetica" w:cs="Helvetica"/>
          <w:color w:val="4F4F4F"/>
          <w:sz w:val="27"/>
          <w:szCs w:val="27"/>
        </w:rPr>
        <w:t xml:space="preserve"> and </w:t>
      </w:r>
      <w:proofErr w:type="spellStart"/>
      <w:r>
        <w:rPr>
          <w:rFonts w:ascii="Helvetica" w:hAnsi="Helvetica" w:cs="Helvetica"/>
          <w:color w:val="4F4F4F"/>
          <w:sz w:val="27"/>
          <w:szCs w:val="27"/>
        </w:rPr>
        <w:t>profit</w:t>
      </w:r>
      <w:proofErr w:type="gramStart"/>
      <w:r>
        <w:rPr>
          <w:rFonts w:ascii="Helvetica" w:hAnsi="Helvetica" w:cs="Helvetica"/>
          <w:color w:val="4F4F4F"/>
          <w:sz w:val="27"/>
          <w:szCs w:val="27"/>
        </w:rPr>
        <w:t>,sales</w:t>
      </w:r>
      <w:proofErr w:type="spellEnd"/>
      <w:proofErr w:type="gramEnd"/>
      <w:r>
        <w:rPr>
          <w:rFonts w:ascii="Helvetica" w:hAnsi="Helvetica" w:cs="Helvetica"/>
          <w:color w:val="4F4F4F"/>
          <w:sz w:val="27"/>
          <w:szCs w:val="27"/>
        </w:rPr>
        <w:t xml:space="preserve"> analysis across countries</w:t>
      </w:r>
    </w:p>
    <w:p w:rsidR="000D4D62" w:rsidRDefault="000D4D62">
      <w:pPr>
        <w:rPr>
          <w:sz w:val="32"/>
          <w:szCs w:val="32"/>
          <w:lang w:val="en-US"/>
        </w:rPr>
      </w:pPr>
      <w:hyperlink r:id="rId10" w:history="1">
        <w:r w:rsidRPr="000D4D62">
          <w:rPr>
            <w:rStyle w:val="Hyperlink"/>
            <w:sz w:val="32"/>
            <w:szCs w:val="32"/>
            <w:lang w:val="en-US"/>
          </w:rPr>
          <w:t>https://public.tableau.com/app/profile/charul.mehta/viz/DashboardSalesineuropeandprofitsalesanalysisacrosscountries</w:t>
        </w:r>
      </w:hyperlink>
    </w:p>
    <w:p w:rsidR="000D4D62" w:rsidRDefault="000D4D62">
      <w:pPr>
        <w:rPr>
          <w:sz w:val="32"/>
          <w:szCs w:val="32"/>
          <w:lang w:val="en-US"/>
        </w:rPr>
      </w:pPr>
    </w:p>
    <w:p w:rsidR="000D4D62" w:rsidRDefault="000D4D62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7EC5E9E" wp14:editId="4C94B406">
            <wp:extent cx="5731510" cy="5788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D" w:rsidRDefault="00D7001D">
      <w:pPr>
        <w:rPr>
          <w:sz w:val="32"/>
          <w:szCs w:val="32"/>
          <w:lang w:val="en-US"/>
        </w:rPr>
      </w:pPr>
    </w:p>
    <w:p w:rsidR="00D7001D" w:rsidRDefault="00D72526">
      <w:pPr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lang w:val="en-US"/>
        </w:rPr>
        <w:t>Airlines Revenue Period and Region</w:t>
      </w:r>
    </w:p>
    <w:bookmarkEnd w:id="0"/>
    <w:p w:rsidR="00D72526" w:rsidRDefault="00D725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"https://public.tableau.com/app/profile/charul.mehta/viz/AirlinesRevenuePeriodandRegion/Sheet1?publish=yes" </w:instrTex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  <w:fldChar w:fldCharType="separate"/>
      </w:r>
      <w:r w:rsidRPr="00D72526">
        <w:rPr>
          <w:rStyle w:val="Hyperlink"/>
          <w:sz w:val="32"/>
          <w:szCs w:val="32"/>
          <w:lang w:val="en-US"/>
        </w:rPr>
        <w:t>https://public.tableau.com/app/profile/charul.mehta/viz/AirlinesRevenuePeriodandRegion/</w:t>
      </w:r>
      <w:r>
        <w:rPr>
          <w:sz w:val="32"/>
          <w:szCs w:val="32"/>
          <w:lang w:val="en-US"/>
        </w:rPr>
        <w:fldChar w:fldCharType="end"/>
      </w:r>
    </w:p>
    <w:p w:rsidR="00D72526" w:rsidRDefault="00D72526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41820E" wp14:editId="48835609">
            <wp:extent cx="5731510" cy="2828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3A" w:rsidRDefault="009B133A">
      <w:pPr>
        <w:rPr>
          <w:sz w:val="32"/>
          <w:szCs w:val="32"/>
          <w:lang w:val="en-US"/>
        </w:rPr>
      </w:pPr>
    </w:p>
    <w:p w:rsidR="009B133A" w:rsidRDefault="009B133A" w:rsidP="009B133A">
      <w:pPr>
        <w:pStyle w:val="Heading1"/>
        <w:spacing w:before="0" w:beforeAutospacing="0" w:after="0" w:afterAutospacing="0"/>
        <w:ind w:right="79"/>
        <w:rPr>
          <w:rFonts w:ascii="Helvetica" w:hAnsi="Helvetica" w:cs="Helvetica"/>
          <w:color w:val="4F4F4F"/>
          <w:sz w:val="27"/>
          <w:szCs w:val="27"/>
        </w:rPr>
      </w:pPr>
      <w:r>
        <w:rPr>
          <w:rFonts w:ascii="Helvetica" w:hAnsi="Helvetica" w:cs="Helvetica"/>
          <w:color w:val="4F4F4F"/>
          <w:sz w:val="27"/>
          <w:szCs w:val="27"/>
        </w:rPr>
        <w:t>Dual Axis Chart for Sales and target analysis over category and month</w:t>
      </w:r>
    </w:p>
    <w:p w:rsidR="009B133A" w:rsidRDefault="009B133A">
      <w:pPr>
        <w:rPr>
          <w:sz w:val="32"/>
          <w:szCs w:val="32"/>
          <w:lang w:val="en-US"/>
        </w:rPr>
      </w:pPr>
      <w:hyperlink r:id="rId13" w:history="1">
        <w:r w:rsidRPr="009B133A">
          <w:rPr>
            <w:rStyle w:val="Hyperlink"/>
            <w:sz w:val="32"/>
            <w:szCs w:val="32"/>
            <w:lang w:val="en-US"/>
          </w:rPr>
          <w:t>https://public.tableau.com/app/profile/charul.mehta/viz/DualAxisChartforSalesandtargetanalysisovercategoryandmonth/</w:t>
        </w:r>
      </w:hyperlink>
    </w:p>
    <w:p w:rsidR="009B133A" w:rsidRDefault="009B133A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66C04FB" wp14:editId="58EC4465">
            <wp:extent cx="5731510" cy="3069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3A" w:rsidRDefault="009B133A">
      <w:pPr>
        <w:rPr>
          <w:sz w:val="32"/>
          <w:szCs w:val="32"/>
          <w:lang w:val="en-US"/>
        </w:rPr>
      </w:pPr>
    </w:p>
    <w:p w:rsidR="0007183A" w:rsidRDefault="0007183A" w:rsidP="0007183A">
      <w:pPr>
        <w:pStyle w:val="Heading1"/>
        <w:spacing w:before="0" w:beforeAutospacing="0" w:after="0" w:afterAutospacing="0"/>
        <w:ind w:right="79"/>
        <w:rPr>
          <w:rFonts w:ascii="Helvetica" w:hAnsi="Helvetica" w:cs="Helvetica"/>
          <w:color w:val="4F4F4F"/>
          <w:sz w:val="27"/>
          <w:szCs w:val="27"/>
        </w:rPr>
      </w:pPr>
      <w:r>
        <w:rPr>
          <w:rFonts w:ascii="Helvetica" w:hAnsi="Helvetica" w:cs="Helvetica"/>
          <w:color w:val="4F4F4F"/>
          <w:sz w:val="27"/>
          <w:szCs w:val="27"/>
        </w:rPr>
        <w:t>Version 2</w:t>
      </w:r>
      <w:proofErr w:type="gramStart"/>
      <w:r>
        <w:rPr>
          <w:rFonts w:ascii="Helvetica" w:hAnsi="Helvetica" w:cs="Helvetica"/>
          <w:color w:val="4F4F4F"/>
          <w:sz w:val="27"/>
          <w:szCs w:val="27"/>
        </w:rPr>
        <w:t>:Dual</w:t>
      </w:r>
      <w:proofErr w:type="gramEnd"/>
      <w:r>
        <w:rPr>
          <w:rFonts w:ascii="Helvetica" w:hAnsi="Helvetica" w:cs="Helvetica"/>
          <w:color w:val="4F4F4F"/>
          <w:sz w:val="27"/>
          <w:szCs w:val="27"/>
        </w:rPr>
        <w:t xml:space="preserve"> Axis Chart for Sales and target analysis over category and month</w:t>
      </w:r>
    </w:p>
    <w:p w:rsidR="009B133A" w:rsidRDefault="0007183A">
      <w:pPr>
        <w:rPr>
          <w:sz w:val="32"/>
          <w:szCs w:val="32"/>
          <w:lang w:val="en-US"/>
        </w:rPr>
      </w:pPr>
      <w:hyperlink r:id="rId15" w:history="1">
        <w:r w:rsidRPr="0007183A">
          <w:rPr>
            <w:rStyle w:val="Hyperlink"/>
            <w:sz w:val="32"/>
            <w:szCs w:val="32"/>
            <w:lang w:val="en-US"/>
          </w:rPr>
          <w:t>https://public.tableau.com/app/profile/charul.mehta/viz/Version2DualAxisChartforSalesandtargetanalysisovercategoryandmonth/</w:t>
        </w:r>
      </w:hyperlink>
    </w:p>
    <w:p w:rsidR="0007183A" w:rsidRDefault="0007183A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9CD561" wp14:editId="172E6622">
            <wp:extent cx="5731510" cy="2488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3A" w:rsidRPr="004D1A5C" w:rsidRDefault="0007183A">
      <w:pPr>
        <w:rPr>
          <w:sz w:val="32"/>
          <w:szCs w:val="32"/>
          <w:lang w:val="en-US"/>
        </w:rPr>
      </w:pPr>
    </w:p>
    <w:sectPr w:rsidR="0007183A" w:rsidRPr="004D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5C"/>
    <w:rsid w:val="0007183A"/>
    <w:rsid w:val="000D4D62"/>
    <w:rsid w:val="000E4123"/>
    <w:rsid w:val="00443F4E"/>
    <w:rsid w:val="004D1A5C"/>
    <w:rsid w:val="00705AA9"/>
    <w:rsid w:val="00871ABE"/>
    <w:rsid w:val="009B133A"/>
    <w:rsid w:val="00CA2D7C"/>
    <w:rsid w:val="00D7001D"/>
    <w:rsid w:val="00D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C3DC-AEF0-4765-BCEB-FCB5803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E4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E4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charul.mehta/viz/UnemployementinUSfrom2005to2015_16846558833810/Sheet1?publish=yes" TargetMode="External"/><Relationship Id="rId13" Type="http://schemas.openxmlformats.org/officeDocument/2006/relationships/hyperlink" Target="https://public.tableau.com/app/profile/charul.mehta/viz/DualAxisChartforSalesandtargetanalysisovercategoryandmonth/Sheet1?publish=y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charul.mehta/viz/profitacrosscountries/Profitaccrosscountries?publish=y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public.tableau.com/app/profile/charul.mehta/viz/Version2DualAxisChartforSalesandtargetanalysisovercategoryandmonth/Sheet1?publish=yes" TargetMode="External"/><Relationship Id="rId10" Type="http://schemas.openxmlformats.org/officeDocument/2006/relationships/hyperlink" Target="https://public.tableau.com/app/profile/charul.mehta/viz/DashboardSalesineuropeandprofitsalesanalysisacrosscountries/Dashboard1?publish=yes" TargetMode="External"/><Relationship Id="rId4" Type="http://schemas.openxmlformats.org/officeDocument/2006/relationships/hyperlink" Target="https://public.tableau.com/app/profile/charul.mehta/viz/AnnualbonusAnalysis_16846483518410/AnnualbonusAnalysis?publish=ye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14560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 mehta</dc:creator>
  <cp:keywords/>
  <dc:description/>
  <cp:lastModifiedBy>charul mehta</cp:lastModifiedBy>
  <cp:revision>6</cp:revision>
  <dcterms:created xsi:type="dcterms:W3CDTF">2023-05-18T17:11:00Z</dcterms:created>
  <dcterms:modified xsi:type="dcterms:W3CDTF">2023-06-08T05:28:00Z</dcterms:modified>
</cp:coreProperties>
</file>