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9B736" w14:textId="7063E9DD" w:rsidR="009B3CD3" w:rsidRDefault="187AD598" w:rsidP="4093F463">
      <w:pPr>
        <w:pStyle w:val="Heading1"/>
        <w:spacing w:before="322" w:after="322"/>
      </w:pPr>
      <w:r w:rsidRPr="4093F463">
        <w:rPr>
          <w:rFonts w:ascii="Aptos Display" w:eastAsia="Aptos Display" w:hAnsi="Aptos Display" w:cs="Aptos Display"/>
          <w:b/>
          <w:bCs/>
          <w:sz w:val="48"/>
          <w:szCs w:val="48"/>
        </w:rPr>
        <w:t>Test Plan &amp; Results</w:t>
      </w:r>
    </w:p>
    <w:p w14:paraId="19F70D0E" w14:textId="03CA86D5" w:rsidR="009B3CD3" w:rsidRDefault="7B289BEA" w:rsidP="4093F463">
      <w:pPr>
        <w:pStyle w:val="Heading3"/>
        <w:spacing w:before="281" w:after="281"/>
      </w:pPr>
      <w:r w:rsidRPr="4093F463">
        <w:rPr>
          <w:rFonts w:ascii="Aptos Display" w:eastAsia="Aptos Display" w:hAnsi="Aptos Display" w:cs="Aptos Display"/>
          <w:b/>
          <w:bCs/>
        </w:rPr>
        <w:t>1</w:t>
      </w:r>
      <w:r w:rsidR="187AD598" w:rsidRPr="4093F463">
        <w:rPr>
          <w:rFonts w:ascii="Aptos Display" w:eastAsia="Aptos Display" w:hAnsi="Aptos Display" w:cs="Aptos Display"/>
          <w:b/>
          <w:bCs/>
        </w:rPr>
        <w:t>. Test Plan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04"/>
        <w:gridCol w:w="3055"/>
        <w:gridCol w:w="3371"/>
      </w:tblGrid>
      <w:tr w:rsidR="4093F463" w14:paraId="5A818FC5" w14:textId="77777777" w:rsidTr="00441212">
        <w:trPr>
          <w:trHeight w:val="300"/>
        </w:trPr>
        <w:tc>
          <w:tcPr>
            <w:tcW w:w="2904" w:type="dxa"/>
            <w:vAlign w:val="center"/>
          </w:tcPr>
          <w:p w14:paraId="0966C30D" w14:textId="18C36FB5" w:rsidR="4093F463" w:rsidRDefault="4093F463" w:rsidP="4093F463">
            <w:pPr>
              <w:spacing w:after="0"/>
              <w:jc w:val="center"/>
            </w:pPr>
            <w:r w:rsidRPr="4093F463">
              <w:rPr>
                <w:b/>
                <w:bCs/>
              </w:rPr>
              <w:t>Test</w:t>
            </w:r>
          </w:p>
        </w:tc>
        <w:tc>
          <w:tcPr>
            <w:tcW w:w="3055" w:type="dxa"/>
            <w:vAlign w:val="center"/>
          </w:tcPr>
          <w:p w14:paraId="25F088F1" w14:textId="64B8B04C" w:rsidR="4093F463" w:rsidRDefault="4093F463" w:rsidP="4093F463">
            <w:pPr>
              <w:spacing w:after="0"/>
              <w:jc w:val="center"/>
            </w:pPr>
            <w:r w:rsidRPr="4093F463">
              <w:rPr>
                <w:b/>
                <w:bCs/>
              </w:rPr>
              <w:t>Method</w:t>
            </w:r>
          </w:p>
        </w:tc>
        <w:tc>
          <w:tcPr>
            <w:tcW w:w="3371" w:type="dxa"/>
            <w:vAlign w:val="center"/>
          </w:tcPr>
          <w:p w14:paraId="39EA671E" w14:textId="4E469854" w:rsidR="4093F463" w:rsidRDefault="4093F463" w:rsidP="4093F463">
            <w:pPr>
              <w:spacing w:after="0"/>
              <w:jc w:val="center"/>
            </w:pPr>
            <w:r w:rsidRPr="4093F463">
              <w:rPr>
                <w:b/>
                <w:bCs/>
              </w:rPr>
              <w:t>Expected Result</w:t>
            </w:r>
          </w:p>
        </w:tc>
      </w:tr>
      <w:tr w:rsidR="4093F463" w14:paraId="004666DC" w14:textId="77777777" w:rsidTr="00441212">
        <w:trPr>
          <w:trHeight w:val="300"/>
        </w:trPr>
        <w:tc>
          <w:tcPr>
            <w:tcW w:w="2904" w:type="dxa"/>
            <w:vAlign w:val="center"/>
          </w:tcPr>
          <w:p w14:paraId="440E9F73" w14:textId="159AC0AC" w:rsidR="4093F463" w:rsidRPr="00441212" w:rsidRDefault="00441212" w:rsidP="00441212">
            <w:pPr>
              <w:spacing w:after="0"/>
              <w:rPr>
                <w:b/>
                <w:bCs/>
                <w:color w:val="747474" w:themeColor="background2" w:themeShade="80"/>
                <w:sz w:val="20"/>
                <w:szCs w:val="20"/>
              </w:rPr>
            </w:pPr>
            <w:r w:rsidRPr="00441212">
              <w:rPr>
                <w:b/>
                <w:bCs/>
                <w:color w:val="747474" w:themeColor="background2" w:themeShade="80"/>
                <w:sz w:val="20"/>
                <w:szCs w:val="20"/>
              </w:rPr>
              <w:t>Gateway 1: OTP Functionality</w:t>
            </w:r>
          </w:p>
        </w:tc>
        <w:tc>
          <w:tcPr>
            <w:tcW w:w="3055" w:type="dxa"/>
            <w:vAlign w:val="center"/>
          </w:tcPr>
          <w:p w14:paraId="1FA4D067" w14:textId="3E8F910F" w:rsidR="4093F463" w:rsidRPr="00441212" w:rsidRDefault="00441212" w:rsidP="00441212">
            <w:pPr>
              <w:rPr>
                <w:b/>
                <w:bCs/>
                <w:color w:val="747474" w:themeColor="background2" w:themeShade="80"/>
                <w:sz w:val="20"/>
                <w:szCs w:val="20"/>
              </w:rPr>
            </w:pPr>
            <w:r w:rsidRPr="00441212">
              <w:rPr>
                <w:color w:val="747474" w:themeColor="background2" w:themeShade="80"/>
                <w:sz w:val="20"/>
                <w:szCs w:val="20"/>
              </w:rPr>
              <w:t>Generate a 4-digit OTP on the app and input the correct code using the physical pushbutton keypad.</w:t>
            </w:r>
          </w:p>
        </w:tc>
        <w:tc>
          <w:tcPr>
            <w:tcW w:w="3371" w:type="dxa"/>
            <w:vAlign w:val="center"/>
          </w:tcPr>
          <w:p w14:paraId="6AC57E86" w14:textId="172C70A1" w:rsidR="4093F463" w:rsidRPr="00441212" w:rsidRDefault="00441212" w:rsidP="00441212">
            <w:pPr>
              <w:rPr>
                <w:b/>
                <w:bCs/>
                <w:color w:val="747474" w:themeColor="background2" w:themeShade="80"/>
                <w:sz w:val="20"/>
                <w:szCs w:val="20"/>
              </w:rPr>
            </w:pPr>
            <w:r w:rsidRPr="00441212">
              <w:rPr>
                <w:color w:val="747474" w:themeColor="background2" w:themeShade="80"/>
                <w:sz w:val="20"/>
                <w:szCs w:val="20"/>
              </w:rPr>
              <w:t>Buzzer plays a success melody, NeoPixel ring turns green, and the main sliding door opens.</w:t>
            </w:r>
          </w:p>
        </w:tc>
      </w:tr>
      <w:tr w:rsidR="00441212" w14:paraId="4D2652A0" w14:textId="77777777" w:rsidTr="00441212">
        <w:trPr>
          <w:trHeight w:val="300"/>
        </w:trPr>
        <w:tc>
          <w:tcPr>
            <w:tcW w:w="2904" w:type="dxa"/>
            <w:vAlign w:val="center"/>
          </w:tcPr>
          <w:p w14:paraId="468F193D" w14:textId="4719A667" w:rsidR="00441212" w:rsidRPr="00441212" w:rsidRDefault="00441212" w:rsidP="00441212">
            <w:pPr>
              <w:spacing w:after="0"/>
              <w:rPr>
                <w:b/>
                <w:bCs/>
                <w:color w:val="747474" w:themeColor="background2" w:themeShade="80"/>
                <w:sz w:val="20"/>
                <w:szCs w:val="20"/>
              </w:rPr>
            </w:pPr>
            <w:r w:rsidRPr="00441212">
              <w:rPr>
                <w:b/>
                <w:bCs/>
                <w:color w:val="747474" w:themeColor="background2" w:themeShade="80"/>
                <w:sz w:val="20"/>
                <w:szCs w:val="20"/>
              </w:rPr>
              <w:t>Gateway 1: Security Lockout</w:t>
            </w:r>
          </w:p>
        </w:tc>
        <w:tc>
          <w:tcPr>
            <w:tcW w:w="3055" w:type="dxa"/>
            <w:vAlign w:val="center"/>
          </w:tcPr>
          <w:p w14:paraId="7AC81698" w14:textId="601B469E" w:rsidR="00441212" w:rsidRPr="00441212" w:rsidRDefault="00441212" w:rsidP="00441212">
            <w:pPr>
              <w:rPr>
                <w:b/>
                <w:bCs/>
                <w:color w:val="747474" w:themeColor="background2" w:themeShade="80"/>
                <w:sz w:val="20"/>
                <w:szCs w:val="20"/>
              </w:rPr>
            </w:pPr>
            <w:r w:rsidRPr="00441212">
              <w:rPr>
                <w:b/>
                <w:bCs/>
                <w:color w:val="747474" w:themeColor="background2" w:themeShade="80"/>
                <w:sz w:val="20"/>
                <w:szCs w:val="20"/>
              </w:rPr>
              <w:t xml:space="preserve"> </w:t>
            </w:r>
            <w:r w:rsidRPr="00441212">
              <w:rPr>
                <w:color w:val="747474" w:themeColor="background2" w:themeShade="80"/>
                <w:sz w:val="20"/>
                <w:szCs w:val="20"/>
              </w:rPr>
              <w:t>Intentionally input an incorrect 4-digit code three times consecutively.</w:t>
            </w:r>
          </w:p>
        </w:tc>
        <w:tc>
          <w:tcPr>
            <w:tcW w:w="3371" w:type="dxa"/>
            <w:vAlign w:val="center"/>
          </w:tcPr>
          <w:p w14:paraId="6917B276" w14:textId="54F9AEEB" w:rsidR="00441212" w:rsidRPr="00441212" w:rsidRDefault="00441212" w:rsidP="00441212">
            <w:pPr>
              <w:rPr>
                <w:b/>
                <w:bCs/>
                <w:color w:val="747474" w:themeColor="background2" w:themeShade="80"/>
                <w:sz w:val="20"/>
                <w:szCs w:val="20"/>
              </w:rPr>
            </w:pPr>
            <w:r w:rsidRPr="00441212">
              <w:rPr>
                <w:color w:val="747474" w:themeColor="background2" w:themeShade="80"/>
                <w:sz w:val="20"/>
                <w:szCs w:val="20"/>
              </w:rPr>
              <w:t>NeoPixel turns red, buzzer plays a low error tone, and the system enters "Lockout Mode," requiring an app reset.</w:t>
            </w:r>
          </w:p>
        </w:tc>
      </w:tr>
      <w:tr w:rsidR="00441212" w14:paraId="25945C63" w14:textId="77777777" w:rsidTr="00441212">
        <w:trPr>
          <w:trHeight w:val="300"/>
        </w:trPr>
        <w:tc>
          <w:tcPr>
            <w:tcW w:w="2904" w:type="dxa"/>
            <w:vAlign w:val="center"/>
          </w:tcPr>
          <w:p w14:paraId="2BB0EAA9" w14:textId="39BE78A5" w:rsidR="00441212" w:rsidRPr="00441212" w:rsidRDefault="00441212" w:rsidP="00441212">
            <w:pPr>
              <w:spacing w:after="0"/>
              <w:rPr>
                <w:b/>
                <w:bCs/>
                <w:color w:val="747474" w:themeColor="background2" w:themeShade="80"/>
                <w:sz w:val="20"/>
                <w:szCs w:val="20"/>
              </w:rPr>
            </w:pPr>
            <w:r w:rsidRPr="00441212">
              <w:rPr>
                <w:b/>
                <w:bCs/>
                <w:color w:val="747474" w:themeColor="background2" w:themeShade="80"/>
                <w:sz w:val="20"/>
                <w:szCs w:val="20"/>
              </w:rPr>
              <w:t>Gateway 2: Math &amp; Distance Logic</w:t>
            </w:r>
          </w:p>
        </w:tc>
        <w:tc>
          <w:tcPr>
            <w:tcW w:w="3055" w:type="dxa"/>
            <w:vAlign w:val="center"/>
          </w:tcPr>
          <w:p w14:paraId="3D2728CA" w14:textId="1DEB9991" w:rsidR="00441212" w:rsidRPr="00441212" w:rsidRDefault="00441212" w:rsidP="00441212">
            <w:pPr>
              <w:rPr>
                <w:b/>
                <w:bCs/>
                <w:color w:val="747474" w:themeColor="background2" w:themeShade="80"/>
                <w:sz w:val="20"/>
                <w:szCs w:val="20"/>
              </w:rPr>
            </w:pPr>
            <w:r w:rsidRPr="00441212">
              <w:rPr>
                <w:color w:val="747474" w:themeColor="background2" w:themeShade="80"/>
                <w:sz w:val="20"/>
                <w:szCs w:val="20"/>
              </w:rPr>
              <w:t>Solve the app-generated equation and hold a hand steady at the calculated distance from the ultrasonic sensor.</w:t>
            </w:r>
          </w:p>
        </w:tc>
        <w:tc>
          <w:tcPr>
            <w:tcW w:w="3371" w:type="dxa"/>
            <w:vAlign w:val="center"/>
          </w:tcPr>
          <w:p w14:paraId="2254AD98" w14:textId="64BF4685" w:rsidR="00441212" w:rsidRPr="00441212" w:rsidRDefault="00441212" w:rsidP="00441212">
            <w:pPr>
              <w:rPr>
                <w:b/>
                <w:bCs/>
                <w:color w:val="747474" w:themeColor="background2" w:themeShade="80"/>
                <w:sz w:val="20"/>
                <w:szCs w:val="20"/>
              </w:rPr>
            </w:pPr>
            <w:r w:rsidRPr="00441212">
              <w:rPr>
                <w:color w:val="747474" w:themeColor="background2" w:themeShade="80"/>
                <w:sz w:val="20"/>
                <w:szCs w:val="20"/>
              </w:rPr>
              <w:t>Sensor identifies the steady hand within a</w:t>
            </w:r>
            <w:r w:rsidRPr="00441212">
              <w:rPr>
                <w:rStyle w:val="apple-converted-space"/>
                <w:color w:val="747474" w:themeColor="background2" w:themeShade="80"/>
                <w:sz w:val="20"/>
                <w:szCs w:val="20"/>
              </w:rPr>
              <w:t> </w:t>
            </w:r>
            <w:r w:rsidRPr="00441212">
              <w:rPr>
                <w:rStyle w:val="mord"/>
                <w:color w:val="747474" w:themeColor="background2" w:themeShade="80"/>
                <w:sz w:val="20"/>
                <w:szCs w:val="20"/>
              </w:rPr>
              <w:t>+/</w:t>
            </w:r>
            <w:r w:rsidRPr="00441212">
              <w:rPr>
                <w:rStyle w:val="mbin"/>
                <w:color w:val="747474" w:themeColor="background2" w:themeShade="80"/>
                <w:sz w:val="20"/>
                <w:szCs w:val="20"/>
              </w:rPr>
              <w:t>−</w:t>
            </w:r>
            <w:r w:rsidRPr="00441212">
              <w:rPr>
                <w:rStyle w:val="mord"/>
                <w:color w:val="747474" w:themeColor="background2" w:themeShade="80"/>
                <w:sz w:val="20"/>
                <w:szCs w:val="20"/>
              </w:rPr>
              <w:t>2cm</w:t>
            </w:r>
            <w:r w:rsidRPr="00441212">
              <w:rPr>
                <w:rStyle w:val="apple-converted-space"/>
                <w:color w:val="747474" w:themeColor="background2" w:themeShade="80"/>
                <w:sz w:val="20"/>
                <w:szCs w:val="20"/>
              </w:rPr>
              <w:t> </w:t>
            </w:r>
            <w:r w:rsidRPr="00441212">
              <w:rPr>
                <w:color w:val="747474" w:themeColor="background2" w:themeShade="80"/>
                <w:sz w:val="20"/>
                <w:szCs w:val="20"/>
              </w:rPr>
              <w:t>tolerance; NeoPixel turns green and the main door opens.</w:t>
            </w:r>
          </w:p>
        </w:tc>
      </w:tr>
      <w:tr w:rsidR="00441212" w14:paraId="1309542A" w14:textId="77777777" w:rsidTr="00441212">
        <w:trPr>
          <w:trHeight w:val="300"/>
        </w:trPr>
        <w:tc>
          <w:tcPr>
            <w:tcW w:w="2904" w:type="dxa"/>
            <w:vAlign w:val="center"/>
          </w:tcPr>
          <w:p w14:paraId="7C3AD7D1" w14:textId="5CE88E33" w:rsidR="00441212" w:rsidRPr="00441212" w:rsidRDefault="00441212" w:rsidP="00441212">
            <w:pPr>
              <w:spacing w:after="0"/>
              <w:rPr>
                <w:b/>
                <w:bCs/>
                <w:color w:val="747474" w:themeColor="background2" w:themeShade="80"/>
                <w:sz w:val="20"/>
                <w:szCs w:val="20"/>
              </w:rPr>
            </w:pPr>
            <w:r w:rsidRPr="00441212">
              <w:rPr>
                <w:b/>
                <w:bCs/>
                <w:color w:val="747474" w:themeColor="background2" w:themeShade="80"/>
                <w:sz w:val="20"/>
                <w:szCs w:val="20"/>
              </w:rPr>
              <w:t>Gateway 2: Human Error Exception</w:t>
            </w:r>
          </w:p>
        </w:tc>
        <w:tc>
          <w:tcPr>
            <w:tcW w:w="3055" w:type="dxa"/>
            <w:vAlign w:val="center"/>
          </w:tcPr>
          <w:p w14:paraId="787679F0" w14:textId="16C15246" w:rsidR="00441212" w:rsidRPr="00441212" w:rsidRDefault="00441212" w:rsidP="00441212">
            <w:pPr>
              <w:rPr>
                <w:b/>
                <w:bCs/>
                <w:color w:val="747474" w:themeColor="background2" w:themeShade="80"/>
                <w:sz w:val="20"/>
                <w:szCs w:val="20"/>
              </w:rPr>
            </w:pPr>
            <w:r w:rsidRPr="00441212">
              <w:rPr>
                <w:color w:val="747474" w:themeColor="background2" w:themeShade="80"/>
                <w:sz w:val="20"/>
                <w:szCs w:val="20"/>
              </w:rPr>
              <w:t>Move hand rapidly in front of the ultrasonic sensor while in Gateway 2 mode.</w:t>
            </w:r>
          </w:p>
        </w:tc>
        <w:tc>
          <w:tcPr>
            <w:tcW w:w="3371" w:type="dxa"/>
            <w:vAlign w:val="center"/>
          </w:tcPr>
          <w:p w14:paraId="7430E68B" w14:textId="7E060CC5" w:rsidR="00441212" w:rsidRPr="00441212" w:rsidRDefault="00441212" w:rsidP="00441212">
            <w:pPr>
              <w:rPr>
                <w:b/>
                <w:bCs/>
                <w:color w:val="747474" w:themeColor="background2" w:themeShade="80"/>
                <w:sz w:val="20"/>
                <w:szCs w:val="20"/>
              </w:rPr>
            </w:pPr>
            <w:r w:rsidRPr="00441212">
              <w:rPr>
                <w:color w:val="747474" w:themeColor="background2" w:themeShade="80"/>
                <w:sz w:val="20"/>
                <w:szCs w:val="20"/>
              </w:rPr>
              <w:t>The "Steady Hand" timer resets; the locker remains closed until the hand is held still for 1.5 seconds.</w:t>
            </w:r>
          </w:p>
        </w:tc>
      </w:tr>
      <w:tr w:rsidR="00441212" w14:paraId="319D4CA5" w14:textId="77777777" w:rsidTr="00441212">
        <w:trPr>
          <w:trHeight w:val="300"/>
        </w:trPr>
        <w:tc>
          <w:tcPr>
            <w:tcW w:w="2904" w:type="dxa"/>
            <w:vAlign w:val="center"/>
          </w:tcPr>
          <w:p w14:paraId="0E2CC7AB" w14:textId="4B469B38" w:rsidR="00441212" w:rsidRPr="00441212" w:rsidRDefault="00441212" w:rsidP="00441212">
            <w:pPr>
              <w:spacing w:after="0"/>
              <w:rPr>
                <w:b/>
                <w:bCs/>
                <w:color w:val="747474" w:themeColor="background2" w:themeShade="80"/>
                <w:sz w:val="20"/>
                <w:szCs w:val="20"/>
              </w:rPr>
            </w:pPr>
            <w:r w:rsidRPr="00441212">
              <w:rPr>
                <w:b/>
                <w:bCs/>
                <w:color w:val="747474" w:themeColor="background2" w:themeShade="80"/>
                <w:sz w:val="20"/>
                <w:szCs w:val="20"/>
              </w:rPr>
              <w:t>Gateway 3: Pattern Sequence</w:t>
            </w:r>
          </w:p>
        </w:tc>
        <w:tc>
          <w:tcPr>
            <w:tcW w:w="3055" w:type="dxa"/>
            <w:vAlign w:val="center"/>
          </w:tcPr>
          <w:p w14:paraId="66F4A244" w14:textId="26822A46" w:rsidR="00441212" w:rsidRPr="00441212" w:rsidRDefault="00441212" w:rsidP="00441212">
            <w:pPr>
              <w:rPr>
                <w:color w:val="747474" w:themeColor="background2" w:themeShade="80"/>
                <w:sz w:val="20"/>
                <w:szCs w:val="20"/>
              </w:rPr>
            </w:pPr>
            <w:r w:rsidRPr="00441212">
              <w:rPr>
                <w:color w:val="747474" w:themeColor="background2" w:themeShade="80"/>
                <w:sz w:val="20"/>
                <w:szCs w:val="20"/>
              </w:rPr>
              <w:t>Input the correct 4-color sequence through the MIT App Inventor interface.</w:t>
            </w:r>
          </w:p>
        </w:tc>
        <w:tc>
          <w:tcPr>
            <w:tcW w:w="3371" w:type="dxa"/>
            <w:vAlign w:val="center"/>
          </w:tcPr>
          <w:p w14:paraId="5201FEEB" w14:textId="62388A76" w:rsidR="00441212" w:rsidRPr="00441212" w:rsidRDefault="00441212" w:rsidP="00441212">
            <w:pPr>
              <w:rPr>
                <w:color w:val="747474" w:themeColor="background2" w:themeShade="80"/>
                <w:sz w:val="20"/>
                <w:szCs w:val="20"/>
              </w:rPr>
            </w:pPr>
            <w:r w:rsidRPr="00441212">
              <w:rPr>
                <w:color w:val="747474" w:themeColor="background2" w:themeShade="80"/>
                <w:sz w:val="20"/>
                <w:szCs w:val="20"/>
              </w:rPr>
              <w:t>NeoPixel flashes a random color sequence, the buzzer beeps, and the stepper motor rotates to open the mini locker.</w:t>
            </w:r>
          </w:p>
        </w:tc>
      </w:tr>
      <w:tr w:rsidR="00441212" w14:paraId="631FC0AD" w14:textId="77777777" w:rsidTr="00441212">
        <w:trPr>
          <w:trHeight w:val="300"/>
        </w:trPr>
        <w:tc>
          <w:tcPr>
            <w:tcW w:w="2904" w:type="dxa"/>
            <w:vAlign w:val="center"/>
          </w:tcPr>
          <w:p w14:paraId="5B089CC1" w14:textId="3893EB18" w:rsidR="00441212" w:rsidRPr="00441212" w:rsidRDefault="00441212" w:rsidP="00441212">
            <w:pPr>
              <w:spacing w:after="0"/>
              <w:rPr>
                <w:b/>
                <w:bCs/>
                <w:color w:val="747474" w:themeColor="background2" w:themeShade="80"/>
                <w:sz w:val="20"/>
                <w:szCs w:val="20"/>
              </w:rPr>
            </w:pPr>
            <w:r w:rsidRPr="00441212">
              <w:rPr>
                <w:b/>
                <w:bCs/>
                <w:color w:val="747474" w:themeColor="background2" w:themeShade="80"/>
                <w:sz w:val="20"/>
                <w:szCs w:val="20"/>
              </w:rPr>
              <w:t>Mechanical Stability: Servo Speed</w:t>
            </w:r>
          </w:p>
        </w:tc>
        <w:tc>
          <w:tcPr>
            <w:tcW w:w="3055" w:type="dxa"/>
            <w:vAlign w:val="center"/>
          </w:tcPr>
          <w:p w14:paraId="74728030" w14:textId="7AD065C6" w:rsidR="00441212" w:rsidRPr="00441212" w:rsidRDefault="00441212" w:rsidP="00441212">
            <w:pPr>
              <w:rPr>
                <w:color w:val="747474" w:themeColor="background2" w:themeShade="80"/>
                <w:sz w:val="20"/>
                <w:szCs w:val="20"/>
              </w:rPr>
            </w:pPr>
            <w:r w:rsidRPr="00441212">
              <w:rPr>
                <w:color w:val="747474" w:themeColor="background2" w:themeShade="80"/>
                <w:sz w:val="20"/>
                <w:szCs w:val="20"/>
              </w:rPr>
              <w:t>Trigger the opening and closing of the main sliding door.</w:t>
            </w:r>
          </w:p>
        </w:tc>
        <w:tc>
          <w:tcPr>
            <w:tcW w:w="3371" w:type="dxa"/>
            <w:vAlign w:val="center"/>
          </w:tcPr>
          <w:p w14:paraId="67AC96BD" w14:textId="4D985426" w:rsidR="00441212" w:rsidRPr="00441212" w:rsidRDefault="00441212" w:rsidP="00441212">
            <w:pPr>
              <w:rPr>
                <w:color w:val="747474" w:themeColor="background2" w:themeShade="80"/>
                <w:sz w:val="20"/>
                <w:szCs w:val="20"/>
              </w:rPr>
            </w:pPr>
            <w:r w:rsidRPr="00441212">
              <w:rPr>
                <w:color w:val="747474" w:themeColor="background2" w:themeShade="80"/>
                <w:sz w:val="20"/>
                <w:szCs w:val="20"/>
              </w:rPr>
              <w:t>The servo uses a "sweep" function to move at a controlled speed, preventing the door axle from popping off due to torque.</w:t>
            </w:r>
          </w:p>
        </w:tc>
      </w:tr>
      <w:tr w:rsidR="00441212" w14:paraId="40217BF0" w14:textId="77777777" w:rsidTr="00441212">
        <w:trPr>
          <w:trHeight w:val="300"/>
        </w:trPr>
        <w:tc>
          <w:tcPr>
            <w:tcW w:w="2904" w:type="dxa"/>
            <w:vAlign w:val="center"/>
          </w:tcPr>
          <w:p w14:paraId="19C13BFC" w14:textId="2A70A7C9" w:rsidR="00441212" w:rsidRPr="00441212" w:rsidRDefault="00441212" w:rsidP="00441212">
            <w:pPr>
              <w:spacing w:after="0"/>
              <w:rPr>
                <w:b/>
                <w:bCs/>
                <w:color w:val="747474" w:themeColor="background2" w:themeShade="80"/>
                <w:sz w:val="20"/>
                <w:szCs w:val="20"/>
              </w:rPr>
            </w:pPr>
            <w:r w:rsidRPr="00441212">
              <w:rPr>
                <w:b/>
                <w:bCs/>
                <w:color w:val="747474" w:themeColor="background2" w:themeShade="80"/>
                <w:sz w:val="20"/>
                <w:szCs w:val="20"/>
              </w:rPr>
              <w:t>BLE Performance: Range &amp; Lag</w:t>
            </w:r>
          </w:p>
        </w:tc>
        <w:tc>
          <w:tcPr>
            <w:tcW w:w="3055" w:type="dxa"/>
            <w:vAlign w:val="center"/>
          </w:tcPr>
          <w:p w14:paraId="2526F4DC" w14:textId="2FECC24B" w:rsidR="00441212" w:rsidRPr="00441212" w:rsidRDefault="00441212" w:rsidP="00441212">
            <w:pPr>
              <w:rPr>
                <w:color w:val="747474" w:themeColor="background2" w:themeShade="80"/>
                <w:sz w:val="20"/>
                <w:szCs w:val="20"/>
              </w:rPr>
            </w:pPr>
            <w:r w:rsidRPr="00441212">
              <w:rPr>
                <w:color w:val="747474" w:themeColor="background2" w:themeShade="80"/>
                <w:sz w:val="20"/>
                <w:szCs w:val="20"/>
              </w:rPr>
              <w:t>Send commands (5, 6, or pattern digits) from the mobile app at a distance of 5 meters.</w:t>
            </w:r>
          </w:p>
        </w:tc>
        <w:tc>
          <w:tcPr>
            <w:tcW w:w="3371" w:type="dxa"/>
            <w:vAlign w:val="center"/>
          </w:tcPr>
          <w:p w14:paraId="628C6C3E" w14:textId="0036717A" w:rsidR="00441212" w:rsidRPr="00441212" w:rsidRDefault="00441212" w:rsidP="00441212">
            <w:pPr>
              <w:rPr>
                <w:color w:val="747474" w:themeColor="background2" w:themeShade="80"/>
                <w:sz w:val="20"/>
                <w:szCs w:val="20"/>
              </w:rPr>
            </w:pPr>
            <w:r w:rsidRPr="00441212">
              <w:rPr>
                <w:color w:val="747474" w:themeColor="background2" w:themeShade="80"/>
                <w:sz w:val="20"/>
                <w:szCs w:val="20"/>
              </w:rPr>
              <w:t>The ESP32 receives commands instantly without disconnection; the console logs "Bluetooth Received" immediately.</w:t>
            </w:r>
          </w:p>
        </w:tc>
      </w:tr>
      <w:tr w:rsidR="00441212" w14:paraId="63725BCF" w14:textId="77777777" w:rsidTr="00441212">
        <w:trPr>
          <w:trHeight w:val="300"/>
        </w:trPr>
        <w:tc>
          <w:tcPr>
            <w:tcW w:w="2904" w:type="dxa"/>
            <w:vAlign w:val="center"/>
          </w:tcPr>
          <w:p w14:paraId="62AEFD6A" w14:textId="202A1D74" w:rsidR="00441212" w:rsidRPr="00441212" w:rsidRDefault="00441212" w:rsidP="00441212">
            <w:pPr>
              <w:spacing w:after="0"/>
              <w:rPr>
                <w:b/>
                <w:bCs/>
                <w:color w:val="747474" w:themeColor="background2" w:themeShade="80"/>
                <w:sz w:val="20"/>
                <w:szCs w:val="20"/>
              </w:rPr>
            </w:pPr>
            <w:r w:rsidRPr="00441212">
              <w:rPr>
                <w:b/>
                <w:bCs/>
                <w:color w:val="747474" w:themeColor="background2" w:themeShade="80"/>
                <w:sz w:val="20"/>
                <w:szCs w:val="20"/>
              </w:rPr>
              <w:t>System Power: Load Management</w:t>
            </w:r>
          </w:p>
        </w:tc>
        <w:tc>
          <w:tcPr>
            <w:tcW w:w="3055" w:type="dxa"/>
            <w:vAlign w:val="center"/>
          </w:tcPr>
          <w:p w14:paraId="6E3CA4AC" w14:textId="0F39AE87" w:rsidR="00441212" w:rsidRPr="00441212" w:rsidRDefault="00441212" w:rsidP="00441212">
            <w:pPr>
              <w:rPr>
                <w:color w:val="747474" w:themeColor="background2" w:themeShade="80"/>
                <w:sz w:val="20"/>
                <w:szCs w:val="20"/>
              </w:rPr>
            </w:pPr>
            <w:r w:rsidRPr="00441212">
              <w:rPr>
                <w:color w:val="747474" w:themeColor="background2" w:themeShade="80"/>
                <w:sz w:val="20"/>
                <w:szCs w:val="20"/>
              </w:rPr>
              <w:t>Trigger a success sequence where NeoPixel, Buzzer, and Stepper Motor are active simultaneously.</w:t>
            </w:r>
          </w:p>
        </w:tc>
        <w:tc>
          <w:tcPr>
            <w:tcW w:w="3371" w:type="dxa"/>
            <w:vAlign w:val="center"/>
          </w:tcPr>
          <w:p w14:paraId="27863A2B" w14:textId="29043443" w:rsidR="00441212" w:rsidRPr="00441212" w:rsidRDefault="00441212" w:rsidP="00441212">
            <w:pPr>
              <w:rPr>
                <w:color w:val="747474" w:themeColor="background2" w:themeShade="80"/>
                <w:sz w:val="20"/>
                <w:szCs w:val="20"/>
              </w:rPr>
            </w:pPr>
            <w:r w:rsidRPr="00441212">
              <w:rPr>
                <w:color w:val="747474" w:themeColor="background2" w:themeShade="80"/>
                <w:sz w:val="20"/>
                <w:szCs w:val="20"/>
              </w:rPr>
              <w:t>The 5V SMPS adapter provides stable current; the ESP32 does not brown out or reboot during peak power draw.</w:t>
            </w:r>
          </w:p>
        </w:tc>
      </w:tr>
    </w:tbl>
    <w:p w14:paraId="3095D712" w14:textId="675D7FF5" w:rsidR="009B3CD3" w:rsidRDefault="009B3CD3"/>
    <w:p w14:paraId="05A5747D" w14:textId="1BEFBCD1" w:rsidR="009B3CD3" w:rsidRDefault="201CE965" w:rsidP="4093F463">
      <w:pPr>
        <w:pStyle w:val="Heading3"/>
        <w:spacing w:before="281" w:after="281"/>
      </w:pPr>
      <w:r w:rsidRPr="4093F463">
        <w:rPr>
          <w:rFonts w:ascii="Aptos Display" w:eastAsia="Aptos Display" w:hAnsi="Aptos Display" w:cs="Aptos Display"/>
          <w:b/>
          <w:bCs/>
        </w:rPr>
        <w:lastRenderedPageBreak/>
        <w:t>2</w:t>
      </w:r>
      <w:r w:rsidR="187AD598" w:rsidRPr="4093F463">
        <w:rPr>
          <w:rFonts w:ascii="Aptos Display" w:eastAsia="Aptos Display" w:hAnsi="Aptos Display" w:cs="Aptos Display"/>
          <w:b/>
          <w:bCs/>
        </w:rPr>
        <w:t>. User Testing</w:t>
      </w:r>
    </w:p>
    <w:p w14:paraId="25DA1026" w14:textId="77777777" w:rsidR="00441212" w:rsidRDefault="00441212" w:rsidP="00441212">
      <w:pPr>
        <w:spacing w:after="0"/>
        <w:rPr>
          <w:rFonts w:ascii="Aptos Display" w:eastAsia="Aptos Display" w:hAnsi="Aptos Display" w:cs="Aptos Display"/>
          <w:color w:val="7F7F7F" w:themeColor="text1" w:themeTint="80"/>
        </w:rPr>
      </w:pPr>
      <w:r>
        <w:rPr>
          <w:rFonts w:ascii="Aptos Display" w:eastAsia="Aptos Display" w:hAnsi="Aptos Display" w:cs="Aptos Display"/>
          <w:color w:val="7F7F7F" w:themeColor="text1" w:themeTint="80"/>
        </w:rPr>
        <w:t>T</w:t>
      </w:r>
      <w:r w:rsidR="187AD598" w:rsidRPr="00441212">
        <w:rPr>
          <w:rFonts w:ascii="Aptos Display" w:eastAsia="Aptos Display" w:hAnsi="Aptos Display" w:cs="Aptos Display"/>
          <w:color w:val="7F7F7F" w:themeColor="text1" w:themeTint="80"/>
        </w:rPr>
        <w:t>he users</w:t>
      </w:r>
      <w:r>
        <w:rPr>
          <w:rFonts w:ascii="Aptos Display" w:eastAsia="Aptos Display" w:hAnsi="Aptos Display" w:cs="Aptos Display"/>
          <w:color w:val="7F7F7F" w:themeColor="text1" w:themeTint="80"/>
        </w:rPr>
        <w:t>:</w:t>
      </w:r>
    </w:p>
    <w:p w14:paraId="053EDE15" w14:textId="79326843" w:rsidR="009B3CD3" w:rsidRPr="00441212" w:rsidRDefault="00441212" w:rsidP="00441212">
      <w:pPr>
        <w:pStyle w:val="ListParagraph"/>
        <w:numPr>
          <w:ilvl w:val="0"/>
          <w:numId w:val="5"/>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color w:val="7F7F7F" w:themeColor="text1" w:themeTint="80"/>
        </w:rPr>
        <w:t>Devoshree [Batchmate]</w:t>
      </w:r>
    </w:p>
    <w:p w14:paraId="54639927" w14:textId="7F50A676" w:rsidR="00441212" w:rsidRPr="00441212" w:rsidRDefault="00441212" w:rsidP="00441212">
      <w:pPr>
        <w:pStyle w:val="ListParagraph"/>
        <w:numPr>
          <w:ilvl w:val="0"/>
          <w:numId w:val="5"/>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color w:val="7F7F7F" w:themeColor="text1" w:themeTint="80"/>
        </w:rPr>
        <w:t>Ananya Sreejith [Batchmate]</w:t>
      </w:r>
    </w:p>
    <w:p w14:paraId="5D51B5D2" w14:textId="4DCB581D" w:rsidR="00441212" w:rsidRPr="00441212" w:rsidRDefault="00441212" w:rsidP="00441212">
      <w:pPr>
        <w:pStyle w:val="ListParagraph"/>
        <w:numPr>
          <w:ilvl w:val="0"/>
          <w:numId w:val="5"/>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color w:val="7F7F7F" w:themeColor="text1" w:themeTint="80"/>
        </w:rPr>
        <w:t>Devashri [Batchmate</w:t>
      </w:r>
    </w:p>
    <w:p w14:paraId="044C3139" w14:textId="4AEDC2CA" w:rsidR="00441212" w:rsidRPr="00441212" w:rsidRDefault="00441212" w:rsidP="00441212">
      <w:pPr>
        <w:pStyle w:val="ListParagraph"/>
        <w:numPr>
          <w:ilvl w:val="0"/>
          <w:numId w:val="5"/>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color w:val="7F7F7F" w:themeColor="text1" w:themeTint="80"/>
        </w:rPr>
        <w:t>Harroop [Faculty]</w:t>
      </w:r>
    </w:p>
    <w:p w14:paraId="7C7D2326" w14:textId="63062B3A" w:rsidR="00441212" w:rsidRPr="00441212" w:rsidRDefault="00441212" w:rsidP="00441212">
      <w:pPr>
        <w:pStyle w:val="ListParagraph"/>
        <w:numPr>
          <w:ilvl w:val="0"/>
          <w:numId w:val="5"/>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color w:val="7F7F7F" w:themeColor="text1" w:themeTint="80"/>
        </w:rPr>
        <w:t>Nayan [Faculty]</w:t>
      </w:r>
    </w:p>
    <w:p w14:paraId="0BD86A7C" w14:textId="5EE72BE6" w:rsidR="00441212" w:rsidRPr="00441212" w:rsidRDefault="00441212" w:rsidP="00441212">
      <w:pPr>
        <w:pStyle w:val="ListParagraph"/>
        <w:numPr>
          <w:ilvl w:val="0"/>
          <w:numId w:val="5"/>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color w:val="7F7F7F" w:themeColor="text1" w:themeTint="80"/>
        </w:rPr>
        <w:t>Sumit [Faculty]</w:t>
      </w:r>
    </w:p>
    <w:p w14:paraId="7C87555B" w14:textId="6C6815B3" w:rsidR="009B3CD3" w:rsidRDefault="009B3CD3"/>
    <w:p w14:paraId="79BD42C1" w14:textId="51AFE4E7" w:rsidR="009B3CD3" w:rsidRDefault="30D3318E" w:rsidP="4093F463">
      <w:pPr>
        <w:pStyle w:val="Heading3"/>
        <w:spacing w:before="281" w:after="281"/>
      </w:pPr>
      <w:r w:rsidRPr="4093F463">
        <w:rPr>
          <w:rFonts w:ascii="Aptos Display" w:eastAsia="Aptos Display" w:hAnsi="Aptos Display" w:cs="Aptos Display"/>
          <w:b/>
          <w:bCs/>
        </w:rPr>
        <w:t>3</w:t>
      </w:r>
      <w:r w:rsidR="187AD598" w:rsidRPr="4093F463">
        <w:rPr>
          <w:rFonts w:ascii="Aptos Display" w:eastAsia="Aptos Display" w:hAnsi="Aptos Display" w:cs="Aptos Display"/>
          <w:b/>
          <w:bCs/>
        </w:rPr>
        <w:t>. Results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460"/>
        <w:gridCol w:w="3346"/>
        <w:gridCol w:w="3524"/>
      </w:tblGrid>
      <w:tr w:rsidR="4093F463" w14:paraId="17B68A03" w14:textId="77777777" w:rsidTr="00944387">
        <w:trPr>
          <w:trHeight w:val="300"/>
        </w:trPr>
        <w:tc>
          <w:tcPr>
            <w:tcW w:w="2460" w:type="dxa"/>
            <w:vAlign w:val="center"/>
          </w:tcPr>
          <w:p w14:paraId="3E7C8D25" w14:textId="26D3BAB6" w:rsidR="4093F463" w:rsidRDefault="4093F463" w:rsidP="4093F463">
            <w:pPr>
              <w:spacing w:after="0"/>
              <w:jc w:val="center"/>
            </w:pPr>
            <w:r w:rsidRPr="4093F463">
              <w:rPr>
                <w:b/>
                <w:bCs/>
              </w:rPr>
              <w:t>Test</w:t>
            </w:r>
          </w:p>
        </w:tc>
        <w:tc>
          <w:tcPr>
            <w:tcW w:w="3346" w:type="dxa"/>
            <w:vAlign w:val="center"/>
          </w:tcPr>
          <w:p w14:paraId="324A257D" w14:textId="7D97E89E" w:rsidR="4093F463" w:rsidRDefault="4093F463" w:rsidP="4093F463">
            <w:pPr>
              <w:spacing w:after="0"/>
              <w:jc w:val="center"/>
            </w:pPr>
            <w:r w:rsidRPr="4093F463">
              <w:rPr>
                <w:b/>
                <w:bCs/>
              </w:rPr>
              <w:t>Outcome</w:t>
            </w:r>
          </w:p>
        </w:tc>
        <w:tc>
          <w:tcPr>
            <w:tcW w:w="3524" w:type="dxa"/>
            <w:vAlign w:val="center"/>
          </w:tcPr>
          <w:p w14:paraId="00A1DEF4" w14:textId="6D12F007" w:rsidR="4093F463" w:rsidRDefault="4093F463" w:rsidP="4093F463">
            <w:pPr>
              <w:spacing w:after="0"/>
              <w:jc w:val="center"/>
            </w:pPr>
            <w:r w:rsidRPr="4093F463">
              <w:rPr>
                <w:b/>
                <w:bCs/>
              </w:rPr>
              <w:t>Pass/Fail</w:t>
            </w:r>
          </w:p>
        </w:tc>
      </w:tr>
      <w:tr w:rsidR="4093F463" w14:paraId="425B1B83" w14:textId="77777777" w:rsidTr="00944387">
        <w:trPr>
          <w:trHeight w:val="300"/>
        </w:trPr>
        <w:tc>
          <w:tcPr>
            <w:tcW w:w="2460" w:type="dxa"/>
            <w:vAlign w:val="center"/>
          </w:tcPr>
          <w:p w14:paraId="64913E0A" w14:textId="68E62050" w:rsidR="4093F463" w:rsidRPr="00944387" w:rsidRDefault="00441212" w:rsidP="4093F463">
            <w:pPr>
              <w:jc w:val="center"/>
              <w:rPr>
                <w:b/>
                <w:bCs/>
                <w:color w:val="747474" w:themeColor="background2" w:themeShade="80"/>
                <w:sz w:val="20"/>
                <w:szCs w:val="20"/>
              </w:rPr>
            </w:pPr>
            <w:r w:rsidRPr="00944387">
              <w:rPr>
                <w:b/>
                <w:bCs/>
                <w:color w:val="747474" w:themeColor="background2" w:themeShade="80"/>
                <w:sz w:val="20"/>
                <w:szCs w:val="20"/>
              </w:rPr>
              <w:t>Gateway 1: OTP Functionality</w:t>
            </w:r>
          </w:p>
        </w:tc>
        <w:tc>
          <w:tcPr>
            <w:tcW w:w="3346" w:type="dxa"/>
            <w:vAlign w:val="center"/>
          </w:tcPr>
          <w:p w14:paraId="3FEF455E" w14:textId="61DF4A19" w:rsidR="4093F463" w:rsidRPr="00944387" w:rsidRDefault="00944387" w:rsidP="00944387">
            <w:pPr>
              <w:rPr>
                <w:color w:val="747474" w:themeColor="background2" w:themeShade="80"/>
                <w:sz w:val="20"/>
                <w:szCs w:val="20"/>
              </w:rPr>
            </w:pPr>
            <w:r w:rsidRPr="00944387">
              <w:rPr>
                <w:color w:val="747474" w:themeColor="background2" w:themeShade="80"/>
                <w:sz w:val="20"/>
                <w:szCs w:val="20"/>
              </w:rPr>
              <w:t xml:space="preserve">Users could </w:t>
            </w:r>
            <w:r>
              <w:rPr>
                <w:color w:val="747474" w:themeColor="background2" w:themeShade="80"/>
                <w:sz w:val="20"/>
                <w:szCs w:val="20"/>
              </w:rPr>
              <w:t xml:space="preserve">generate and enter the code. </w:t>
            </w:r>
          </w:p>
        </w:tc>
        <w:tc>
          <w:tcPr>
            <w:tcW w:w="3524" w:type="dxa"/>
            <w:vAlign w:val="center"/>
          </w:tcPr>
          <w:p w14:paraId="5AFBB901" w14:textId="44635EA2" w:rsidR="4093F463" w:rsidRPr="00944387" w:rsidRDefault="00944387" w:rsidP="4093F463">
            <w:pPr>
              <w:jc w:val="center"/>
              <w:rPr>
                <w:color w:val="747474" w:themeColor="background2" w:themeShade="80"/>
                <w:sz w:val="20"/>
                <w:szCs w:val="20"/>
              </w:rPr>
            </w:pPr>
            <w:r>
              <w:rPr>
                <w:color w:val="747474" w:themeColor="background2" w:themeShade="80"/>
                <w:sz w:val="20"/>
                <w:szCs w:val="20"/>
              </w:rPr>
              <w:t>Pass</w:t>
            </w:r>
          </w:p>
        </w:tc>
      </w:tr>
      <w:tr w:rsidR="00944387" w14:paraId="297EAD89" w14:textId="77777777" w:rsidTr="00944387">
        <w:trPr>
          <w:trHeight w:val="300"/>
        </w:trPr>
        <w:tc>
          <w:tcPr>
            <w:tcW w:w="2460" w:type="dxa"/>
            <w:vAlign w:val="center"/>
          </w:tcPr>
          <w:p w14:paraId="13FB899B" w14:textId="1D8C351B" w:rsidR="00944387" w:rsidRPr="00944387" w:rsidRDefault="00944387" w:rsidP="00944387">
            <w:pPr>
              <w:jc w:val="center"/>
              <w:rPr>
                <w:b/>
                <w:bCs/>
                <w:color w:val="747474" w:themeColor="background2" w:themeShade="80"/>
                <w:sz w:val="20"/>
                <w:szCs w:val="20"/>
              </w:rPr>
            </w:pPr>
            <w:r w:rsidRPr="00441212">
              <w:rPr>
                <w:b/>
                <w:bCs/>
                <w:color w:val="747474" w:themeColor="background2" w:themeShade="80"/>
                <w:sz w:val="20"/>
                <w:szCs w:val="20"/>
              </w:rPr>
              <w:t>Gateway 1: Security Lockout</w:t>
            </w:r>
          </w:p>
        </w:tc>
        <w:tc>
          <w:tcPr>
            <w:tcW w:w="3346" w:type="dxa"/>
            <w:vAlign w:val="center"/>
          </w:tcPr>
          <w:p w14:paraId="33DACCEF" w14:textId="166A0EA2" w:rsidR="00944387" w:rsidRPr="00944387" w:rsidRDefault="00944387" w:rsidP="00944387">
            <w:pPr>
              <w:rPr>
                <w:color w:val="747474" w:themeColor="background2" w:themeShade="80"/>
                <w:sz w:val="20"/>
                <w:szCs w:val="20"/>
              </w:rPr>
            </w:pPr>
            <w:r>
              <w:rPr>
                <w:color w:val="747474" w:themeColor="background2" w:themeShade="80"/>
                <w:sz w:val="20"/>
                <w:szCs w:val="20"/>
              </w:rPr>
              <w:t xml:space="preserve">A few users tried this out when </w:t>
            </w:r>
            <w:proofErr w:type="gramStart"/>
            <w:r>
              <w:rPr>
                <w:color w:val="747474" w:themeColor="background2" w:themeShade="80"/>
                <w:sz w:val="20"/>
                <w:szCs w:val="20"/>
              </w:rPr>
              <w:t>told</w:t>
            </w:r>
            <w:proofErr w:type="gramEnd"/>
            <w:r>
              <w:rPr>
                <w:color w:val="747474" w:themeColor="background2" w:themeShade="80"/>
                <w:sz w:val="20"/>
                <w:szCs w:val="20"/>
              </w:rPr>
              <w:t xml:space="preserve"> about this feature. It worked.</w:t>
            </w:r>
          </w:p>
        </w:tc>
        <w:tc>
          <w:tcPr>
            <w:tcW w:w="3524" w:type="dxa"/>
            <w:vAlign w:val="center"/>
          </w:tcPr>
          <w:p w14:paraId="6BF4CD8E" w14:textId="0E21725E" w:rsidR="00944387" w:rsidRDefault="00944387" w:rsidP="00944387">
            <w:pPr>
              <w:jc w:val="center"/>
              <w:rPr>
                <w:color w:val="747474" w:themeColor="background2" w:themeShade="80"/>
                <w:sz w:val="20"/>
                <w:szCs w:val="20"/>
              </w:rPr>
            </w:pPr>
            <w:r>
              <w:rPr>
                <w:color w:val="747474" w:themeColor="background2" w:themeShade="80"/>
                <w:sz w:val="20"/>
                <w:szCs w:val="20"/>
              </w:rPr>
              <w:t>Pass</w:t>
            </w:r>
          </w:p>
        </w:tc>
      </w:tr>
      <w:tr w:rsidR="00944387" w14:paraId="4317BABE" w14:textId="77777777" w:rsidTr="00944387">
        <w:trPr>
          <w:trHeight w:val="300"/>
        </w:trPr>
        <w:tc>
          <w:tcPr>
            <w:tcW w:w="2460" w:type="dxa"/>
            <w:vAlign w:val="center"/>
          </w:tcPr>
          <w:p w14:paraId="4728C3C8" w14:textId="2DD4C128" w:rsidR="00944387" w:rsidRPr="00944387" w:rsidRDefault="00944387" w:rsidP="00944387">
            <w:pPr>
              <w:jc w:val="center"/>
              <w:rPr>
                <w:b/>
                <w:bCs/>
                <w:color w:val="747474" w:themeColor="background2" w:themeShade="80"/>
                <w:sz w:val="20"/>
                <w:szCs w:val="20"/>
              </w:rPr>
            </w:pPr>
            <w:r w:rsidRPr="00441212">
              <w:rPr>
                <w:b/>
                <w:bCs/>
                <w:color w:val="747474" w:themeColor="background2" w:themeShade="80"/>
                <w:sz w:val="20"/>
                <w:szCs w:val="20"/>
              </w:rPr>
              <w:t>Gateway 2: Math &amp; Distance Logic</w:t>
            </w:r>
          </w:p>
        </w:tc>
        <w:tc>
          <w:tcPr>
            <w:tcW w:w="3346" w:type="dxa"/>
            <w:vAlign w:val="center"/>
          </w:tcPr>
          <w:p w14:paraId="01EB9D10" w14:textId="49C17E42" w:rsidR="00944387" w:rsidRPr="00944387" w:rsidRDefault="00944387" w:rsidP="00944387">
            <w:pPr>
              <w:rPr>
                <w:color w:val="747474" w:themeColor="background2" w:themeShade="80"/>
                <w:sz w:val="20"/>
                <w:szCs w:val="20"/>
              </w:rPr>
            </w:pPr>
            <w:r>
              <w:rPr>
                <w:color w:val="747474" w:themeColor="background2" w:themeShade="80"/>
                <w:sz w:val="20"/>
                <w:szCs w:val="20"/>
              </w:rPr>
              <w:t xml:space="preserve">The user could only navigate through after guidance. Struggled to understand the app interface and could only understand how to position their hands in front of the sensor after we helped them. </w:t>
            </w:r>
          </w:p>
        </w:tc>
        <w:tc>
          <w:tcPr>
            <w:tcW w:w="3524" w:type="dxa"/>
            <w:vAlign w:val="center"/>
          </w:tcPr>
          <w:p w14:paraId="46F51447" w14:textId="0CC433E2" w:rsidR="00944387" w:rsidRDefault="00944387" w:rsidP="00944387">
            <w:pPr>
              <w:jc w:val="center"/>
              <w:rPr>
                <w:color w:val="747474" w:themeColor="background2" w:themeShade="80"/>
                <w:sz w:val="20"/>
                <w:szCs w:val="20"/>
              </w:rPr>
            </w:pPr>
            <w:r>
              <w:rPr>
                <w:color w:val="747474" w:themeColor="background2" w:themeShade="80"/>
                <w:sz w:val="20"/>
                <w:szCs w:val="20"/>
              </w:rPr>
              <w:t>Fail</w:t>
            </w:r>
          </w:p>
        </w:tc>
      </w:tr>
      <w:tr w:rsidR="00944387" w14:paraId="18989BA7" w14:textId="77777777" w:rsidTr="00944387">
        <w:trPr>
          <w:trHeight w:val="300"/>
        </w:trPr>
        <w:tc>
          <w:tcPr>
            <w:tcW w:w="2460" w:type="dxa"/>
            <w:vAlign w:val="center"/>
          </w:tcPr>
          <w:p w14:paraId="3D9868A0" w14:textId="6856A43F" w:rsidR="00944387" w:rsidRPr="00944387" w:rsidRDefault="00944387" w:rsidP="00944387">
            <w:pPr>
              <w:jc w:val="center"/>
              <w:rPr>
                <w:b/>
                <w:bCs/>
                <w:color w:val="747474" w:themeColor="background2" w:themeShade="80"/>
                <w:sz w:val="20"/>
                <w:szCs w:val="20"/>
              </w:rPr>
            </w:pPr>
            <w:r w:rsidRPr="00441212">
              <w:rPr>
                <w:b/>
                <w:bCs/>
                <w:color w:val="747474" w:themeColor="background2" w:themeShade="80"/>
                <w:sz w:val="20"/>
                <w:szCs w:val="20"/>
              </w:rPr>
              <w:t>Gateway 2: Human Error Exception</w:t>
            </w:r>
          </w:p>
        </w:tc>
        <w:tc>
          <w:tcPr>
            <w:tcW w:w="3346" w:type="dxa"/>
            <w:vAlign w:val="center"/>
          </w:tcPr>
          <w:p w14:paraId="1AF29A05" w14:textId="10483074" w:rsidR="00944387" w:rsidRPr="00944387" w:rsidRDefault="00944387" w:rsidP="00944387">
            <w:pPr>
              <w:rPr>
                <w:color w:val="747474" w:themeColor="background2" w:themeShade="80"/>
                <w:sz w:val="20"/>
                <w:szCs w:val="20"/>
              </w:rPr>
            </w:pPr>
            <w:r>
              <w:rPr>
                <w:color w:val="747474" w:themeColor="background2" w:themeShade="80"/>
                <w:sz w:val="20"/>
                <w:szCs w:val="20"/>
              </w:rPr>
              <w:t>Successful</w:t>
            </w:r>
          </w:p>
        </w:tc>
        <w:tc>
          <w:tcPr>
            <w:tcW w:w="3524" w:type="dxa"/>
            <w:vAlign w:val="center"/>
          </w:tcPr>
          <w:p w14:paraId="680B67C3" w14:textId="7DEAEA49" w:rsidR="00944387" w:rsidRDefault="00944387" w:rsidP="00944387">
            <w:pPr>
              <w:jc w:val="center"/>
              <w:rPr>
                <w:color w:val="747474" w:themeColor="background2" w:themeShade="80"/>
                <w:sz w:val="20"/>
                <w:szCs w:val="20"/>
              </w:rPr>
            </w:pPr>
            <w:r>
              <w:rPr>
                <w:color w:val="747474" w:themeColor="background2" w:themeShade="80"/>
                <w:sz w:val="20"/>
                <w:szCs w:val="20"/>
              </w:rPr>
              <w:t>Pass</w:t>
            </w:r>
          </w:p>
        </w:tc>
      </w:tr>
      <w:tr w:rsidR="00944387" w14:paraId="6AB95FEB" w14:textId="77777777" w:rsidTr="00944387">
        <w:trPr>
          <w:trHeight w:val="300"/>
        </w:trPr>
        <w:tc>
          <w:tcPr>
            <w:tcW w:w="2460" w:type="dxa"/>
            <w:vAlign w:val="center"/>
          </w:tcPr>
          <w:p w14:paraId="47746F5A" w14:textId="3A3A21C8" w:rsidR="00944387" w:rsidRPr="00944387" w:rsidRDefault="00944387" w:rsidP="00944387">
            <w:pPr>
              <w:jc w:val="center"/>
              <w:rPr>
                <w:b/>
                <w:bCs/>
                <w:color w:val="747474" w:themeColor="background2" w:themeShade="80"/>
                <w:sz w:val="20"/>
                <w:szCs w:val="20"/>
              </w:rPr>
            </w:pPr>
            <w:r w:rsidRPr="00441212">
              <w:rPr>
                <w:b/>
                <w:bCs/>
                <w:color w:val="747474" w:themeColor="background2" w:themeShade="80"/>
                <w:sz w:val="20"/>
                <w:szCs w:val="20"/>
              </w:rPr>
              <w:t>Gateway 3: Pattern Sequence</w:t>
            </w:r>
          </w:p>
        </w:tc>
        <w:tc>
          <w:tcPr>
            <w:tcW w:w="3346" w:type="dxa"/>
            <w:vAlign w:val="center"/>
          </w:tcPr>
          <w:p w14:paraId="58E0A1AA" w14:textId="4194253F" w:rsidR="00944387" w:rsidRPr="00944387" w:rsidRDefault="00944387" w:rsidP="00944387">
            <w:pPr>
              <w:rPr>
                <w:color w:val="747474" w:themeColor="background2" w:themeShade="80"/>
                <w:sz w:val="20"/>
                <w:szCs w:val="20"/>
              </w:rPr>
            </w:pPr>
            <w:r>
              <w:rPr>
                <w:color w:val="747474" w:themeColor="background2" w:themeShade="80"/>
                <w:sz w:val="20"/>
                <w:szCs w:val="20"/>
              </w:rPr>
              <w:t>Users did not get the secret way of opening the mini locker unless told. The stepper motor stopped working.</w:t>
            </w:r>
          </w:p>
        </w:tc>
        <w:tc>
          <w:tcPr>
            <w:tcW w:w="3524" w:type="dxa"/>
            <w:vAlign w:val="center"/>
          </w:tcPr>
          <w:p w14:paraId="3CA6EC05" w14:textId="45AB3CB9" w:rsidR="00944387" w:rsidRDefault="00944387" w:rsidP="00944387">
            <w:pPr>
              <w:jc w:val="center"/>
              <w:rPr>
                <w:color w:val="747474" w:themeColor="background2" w:themeShade="80"/>
                <w:sz w:val="20"/>
                <w:szCs w:val="20"/>
              </w:rPr>
            </w:pPr>
            <w:r>
              <w:rPr>
                <w:color w:val="747474" w:themeColor="background2" w:themeShade="80"/>
                <w:sz w:val="20"/>
                <w:szCs w:val="20"/>
              </w:rPr>
              <w:t>Fail</w:t>
            </w:r>
          </w:p>
        </w:tc>
      </w:tr>
      <w:tr w:rsidR="00944387" w14:paraId="33F696A7" w14:textId="77777777" w:rsidTr="00944387">
        <w:trPr>
          <w:trHeight w:val="300"/>
        </w:trPr>
        <w:tc>
          <w:tcPr>
            <w:tcW w:w="2460" w:type="dxa"/>
            <w:vAlign w:val="center"/>
          </w:tcPr>
          <w:p w14:paraId="282D1669" w14:textId="2BC49EEE" w:rsidR="00944387" w:rsidRPr="00944387" w:rsidRDefault="00944387" w:rsidP="00944387">
            <w:pPr>
              <w:jc w:val="center"/>
              <w:rPr>
                <w:b/>
                <w:bCs/>
                <w:color w:val="747474" w:themeColor="background2" w:themeShade="80"/>
                <w:sz w:val="20"/>
                <w:szCs w:val="20"/>
              </w:rPr>
            </w:pPr>
            <w:r w:rsidRPr="00441212">
              <w:rPr>
                <w:b/>
                <w:bCs/>
                <w:color w:val="747474" w:themeColor="background2" w:themeShade="80"/>
                <w:sz w:val="20"/>
                <w:szCs w:val="20"/>
              </w:rPr>
              <w:t>Mechanical Stability: Servo Speed</w:t>
            </w:r>
          </w:p>
        </w:tc>
        <w:tc>
          <w:tcPr>
            <w:tcW w:w="3346" w:type="dxa"/>
            <w:vAlign w:val="center"/>
          </w:tcPr>
          <w:p w14:paraId="64C16FB7" w14:textId="6E0FE987" w:rsidR="00944387" w:rsidRPr="00944387" w:rsidRDefault="00944387" w:rsidP="00944387">
            <w:pPr>
              <w:rPr>
                <w:color w:val="747474" w:themeColor="background2" w:themeShade="80"/>
                <w:sz w:val="20"/>
                <w:szCs w:val="20"/>
              </w:rPr>
            </w:pPr>
            <w:r>
              <w:rPr>
                <w:color w:val="747474" w:themeColor="background2" w:themeShade="80"/>
                <w:sz w:val="20"/>
                <w:szCs w:val="20"/>
              </w:rPr>
              <w:t>Servo was coded right. It managed to only open the main door as it involved pulling. It couldn’t push the door back to its closed position because of mechanism error.</w:t>
            </w:r>
          </w:p>
        </w:tc>
        <w:tc>
          <w:tcPr>
            <w:tcW w:w="3524" w:type="dxa"/>
            <w:vAlign w:val="center"/>
          </w:tcPr>
          <w:p w14:paraId="2A157621" w14:textId="77777777" w:rsidR="00944387" w:rsidRDefault="00944387" w:rsidP="00944387">
            <w:pPr>
              <w:jc w:val="center"/>
              <w:rPr>
                <w:color w:val="747474" w:themeColor="background2" w:themeShade="80"/>
                <w:sz w:val="20"/>
                <w:szCs w:val="20"/>
              </w:rPr>
            </w:pPr>
            <w:r>
              <w:rPr>
                <w:color w:val="747474" w:themeColor="background2" w:themeShade="80"/>
                <w:sz w:val="20"/>
                <w:szCs w:val="20"/>
              </w:rPr>
              <w:t>Pass (servo worked)</w:t>
            </w:r>
          </w:p>
          <w:p w14:paraId="6BE7BACF" w14:textId="2424B99E" w:rsidR="00944387" w:rsidRDefault="00944387" w:rsidP="00944387">
            <w:pPr>
              <w:jc w:val="center"/>
              <w:rPr>
                <w:color w:val="747474" w:themeColor="background2" w:themeShade="80"/>
                <w:sz w:val="20"/>
                <w:szCs w:val="20"/>
              </w:rPr>
            </w:pPr>
            <w:r>
              <w:rPr>
                <w:color w:val="747474" w:themeColor="background2" w:themeShade="80"/>
                <w:sz w:val="20"/>
                <w:szCs w:val="20"/>
              </w:rPr>
              <w:t>Fail (mechanism-wise)</w:t>
            </w:r>
          </w:p>
        </w:tc>
      </w:tr>
      <w:tr w:rsidR="00944387" w14:paraId="74DB60C7" w14:textId="77777777" w:rsidTr="00944387">
        <w:trPr>
          <w:trHeight w:val="300"/>
        </w:trPr>
        <w:tc>
          <w:tcPr>
            <w:tcW w:w="2460" w:type="dxa"/>
            <w:vAlign w:val="center"/>
          </w:tcPr>
          <w:p w14:paraId="4CF4414D" w14:textId="1D937B66" w:rsidR="00944387" w:rsidRPr="00944387" w:rsidRDefault="00944387" w:rsidP="00944387">
            <w:pPr>
              <w:jc w:val="center"/>
              <w:rPr>
                <w:b/>
                <w:bCs/>
                <w:color w:val="747474" w:themeColor="background2" w:themeShade="80"/>
                <w:sz w:val="20"/>
                <w:szCs w:val="20"/>
              </w:rPr>
            </w:pPr>
            <w:r w:rsidRPr="00441212">
              <w:rPr>
                <w:b/>
                <w:bCs/>
                <w:color w:val="747474" w:themeColor="background2" w:themeShade="80"/>
                <w:sz w:val="20"/>
                <w:szCs w:val="20"/>
              </w:rPr>
              <w:t>BLE Performance: Range &amp; Lag</w:t>
            </w:r>
          </w:p>
        </w:tc>
        <w:tc>
          <w:tcPr>
            <w:tcW w:w="3346" w:type="dxa"/>
            <w:vAlign w:val="center"/>
          </w:tcPr>
          <w:p w14:paraId="5179FDAA" w14:textId="30363822" w:rsidR="00944387" w:rsidRPr="00944387" w:rsidRDefault="00944387" w:rsidP="00944387">
            <w:pPr>
              <w:rPr>
                <w:color w:val="747474" w:themeColor="background2" w:themeShade="80"/>
                <w:sz w:val="20"/>
                <w:szCs w:val="20"/>
              </w:rPr>
            </w:pPr>
            <w:r>
              <w:rPr>
                <w:color w:val="747474" w:themeColor="background2" w:themeShade="80"/>
                <w:sz w:val="20"/>
                <w:szCs w:val="20"/>
              </w:rPr>
              <w:t xml:space="preserve">Users could try multiple gateways at the same time without getting constantly disconnected (except for </w:t>
            </w:r>
            <w:r>
              <w:rPr>
                <w:color w:val="747474" w:themeColor="background2" w:themeShade="80"/>
                <w:sz w:val="20"/>
                <w:szCs w:val="20"/>
              </w:rPr>
              <w:lastRenderedPageBreak/>
              <w:t xml:space="preserve">when we presented to Nayan and Sumit </w:t>
            </w:r>
            <w:r w:rsidRPr="00944387">
              <w:rPr>
                <w:color w:val="747474" w:themeColor="background2" w:themeShade="80"/>
                <w:sz w:val="20"/>
                <w:szCs w:val="20"/>
              </w:rPr>
              <w:sym w:font="Wingdings" w:char="F04C"/>
            </w:r>
            <w:r>
              <w:rPr>
                <w:color w:val="747474" w:themeColor="background2" w:themeShade="80"/>
                <w:sz w:val="20"/>
                <w:szCs w:val="20"/>
              </w:rPr>
              <w:t>)</w:t>
            </w:r>
          </w:p>
        </w:tc>
        <w:tc>
          <w:tcPr>
            <w:tcW w:w="3524" w:type="dxa"/>
            <w:vAlign w:val="center"/>
          </w:tcPr>
          <w:p w14:paraId="500542AA" w14:textId="361643F4" w:rsidR="00944387" w:rsidRDefault="00944387" w:rsidP="00944387">
            <w:pPr>
              <w:jc w:val="center"/>
              <w:rPr>
                <w:color w:val="747474" w:themeColor="background2" w:themeShade="80"/>
                <w:sz w:val="20"/>
                <w:szCs w:val="20"/>
              </w:rPr>
            </w:pPr>
            <w:r>
              <w:rPr>
                <w:color w:val="747474" w:themeColor="background2" w:themeShade="80"/>
                <w:sz w:val="20"/>
                <w:szCs w:val="20"/>
              </w:rPr>
              <w:lastRenderedPageBreak/>
              <w:t>Pass</w:t>
            </w:r>
          </w:p>
        </w:tc>
      </w:tr>
      <w:tr w:rsidR="00944387" w14:paraId="7A0CAE45" w14:textId="77777777" w:rsidTr="00944387">
        <w:trPr>
          <w:trHeight w:val="300"/>
        </w:trPr>
        <w:tc>
          <w:tcPr>
            <w:tcW w:w="2460" w:type="dxa"/>
            <w:vAlign w:val="center"/>
          </w:tcPr>
          <w:p w14:paraId="3C0E9612" w14:textId="7B28F3C2" w:rsidR="00944387" w:rsidRPr="00944387" w:rsidRDefault="00944387" w:rsidP="00944387">
            <w:pPr>
              <w:jc w:val="center"/>
              <w:rPr>
                <w:b/>
                <w:bCs/>
                <w:color w:val="747474" w:themeColor="background2" w:themeShade="80"/>
                <w:sz w:val="20"/>
                <w:szCs w:val="20"/>
              </w:rPr>
            </w:pPr>
            <w:r w:rsidRPr="00441212">
              <w:rPr>
                <w:b/>
                <w:bCs/>
                <w:color w:val="747474" w:themeColor="background2" w:themeShade="80"/>
                <w:sz w:val="20"/>
                <w:szCs w:val="20"/>
              </w:rPr>
              <w:t>System Power: Load Management</w:t>
            </w:r>
          </w:p>
        </w:tc>
        <w:tc>
          <w:tcPr>
            <w:tcW w:w="3346" w:type="dxa"/>
            <w:vAlign w:val="center"/>
          </w:tcPr>
          <w:p w14:paraId="16A00FB3" w14:textId="13C5DC19" w:rsidR="00944387" w:rsidRPr="00944387" w:rsidRDefault="00944387" w:rsidP="00944387">
            <w:pPr>
              <w:rPr>
                <w:color w:val="747474" w:themeColor="background2" w:themeShade="80"/>
                <w:sz w:val="20"/>
                <w:szCs w:val="20"/>
              </w:rPr>
            </w:pPr>
            <w:r>
              <w:rPr>
                <w:color w:val="747474" w:themeColor="background2" w:themeShade="80"/>
                <w:sz w:val="20"/>
                <w:szCs w:val="20"/>
              </w:rPr>
              <w:t>Stable throughout</w:t>
            </w:r>
          </w:p>
        </w:tc>
        <w:tc>
          <w:tcPr>
            <w:tcW w:w="3524" w:type="dxa"/>
            <w:vAlign w:val="center"/>
          </w:tcPr>
          <w:p w14:paraId="158713BB" w14:textId="612A8639" w:rsidR="00944387" w:rsidRDefault="00944387" w:rsidP="00944387">
            <w:pPr>
              <w:jc w:val="center"/>
              <w:rPr>
                <w:color w:val="747474" w:themeColor="background2" w:themeShade="80"/>
                <w:sz w:val="20"/>
                <w:szCs w:val="20"/>
              </w:rPr>
            </w:pPr>
            <w:r>
              <w:rPr>
                <w:color w:val="747474" w:themeColor="background2" w:themeShade="80"/>
                <w:sz w:val="20"/>
                <w:szCs w:val="20"/>
              </w:rPr>
              <w:t>Pass</w:t>
            </w:r>
          </w:p>
        </w:tc>
      </w:tr>
    </w:tbl>
    <w:p w14:paraId="7A7C6AC5" w14:textId="0B23F60B" w:rsidR="009B3CD3" w:rsidRDefault="009B3CD3"/>
    <w:p w14:paraId="1BBBBA28" w14:textId="40930037" w:rsidR="009B3CD3" w:rsidRDefault="2D25FCCD" w:rsidP="4093F463">
      <w:pPr>
        <w:pStyle w:val="Heading3"/>
        <w:spacing w:before="281" w:after="281"/>
      </w:pPr>
      <w:r w:rsidRPr="4093F463">
        <w:rPr>
          <w:rFonts w:ascii="Aptos Display" w:eastAsia="Aptos Display" w:hAnsi="Aptos Display" w:cs="Aptos Display"/>
          <w:b/>
          <w:bCs/>
        </w:rPr>
        <w:t>4</w:t>
      </w:r>
      <w:r w:rsidR="187AD598" w:rsidRPr="4093F463">
        <w:rPr>
          <w:rFonts w:ascii="Aptos Display" w:eastAsia="Aptos Display" w:hAnsi="Aptos Display" w:cs="Aptos Display"/>
          <w:b/>
          <w:bCs/>
        </w:rPr>
        <w:t>. Observations</w:t>
      </w:r>
    </w:p>
    <w:p w14:paraId="6C5D9B01" w14:textId="77777777" w:rsidR="00867A26" w:rsidRDefault="00867A26" w:rsidP="4093F463">
      <w:pPr>
        <w:pStyle w:val="ListParagraph"/>
        <w:numPr>
          <w:ilvl w:val="0"/>
          <w:numId w:val="2"/>
        </w:numPr>
        <w:spacing w:after="0"/>
        <w:rPr>
          <w:rFonts w:ascii="Aptos Display" w:eastAsia="Aptos Display" w:hAnsi="Aptos Display" w:cs="Aptos Display"/>
          <w:color w:val="7F7F7F" w:themeColor="text1" w:themeTint="80"/>
        </w:rPr>
      </w:pPr>
      <w:r>
        <w:rPr>
          <w:rFonts w:ascii="Aptos Display" w:eastAsia="Aptos Display" w:hAnsi="Aptos Display" w:cs="Aptos Display"/>
          <w:color w:val="7F7F7F" w:themeColor="text1" w:themeTint="80"/>
        </w:rPr>
        <w:t xml:space="preserve">Users couldn’t navigate through the app interface without our guidance. It seemed unaesthetic and rushed. </w:t>
      </w:r>
    </w:p>
    <w:p w14:paraId="177381BF" w14:textId="455BC33B" w:rsidR="009B3CD3" w:rsidRDefault="00867A26" w:rsidP="4093F463">
      <w:pPr>
        <w:pStyle w:val="ListParagraph"/>
        <w:numPr>
          <w:ilvl w:val="0"/>
          <w:numId w:val="2"/>
        </w:numPr>
        <w:spacing w:after="0"/>
        <w:rPr>
          <w:rFonts w:ascii="Aptos Display" w:eastAsia="Aptos Display" w:hAnsi="Aptos Display" w:cs="Aptos Display"/>
          <w:color w:val="7F7F7F" w:themeColor="text1" w:themeTint="80"/>
        </w:rPr>
      </w:pPr>
      <w:r>
        <w:rPr>
          <w:rFonts w:ascii="Aptos Display" w:eastAsia="Aptos Display" w:hAnsi="Aptos Display" w:cs="Aptos Display"/>
          <w:color w:val="7F7F7F" w:themeColor="text1" w:themeTint="80"/>
        </w:rPr>
        <w:t>Our batchmates did like the mechanism and the feeling of manually entering the code and placing their hands. They received timely feedback from the locker and liked how interactive it was.</w:t>
      </w:r>
    </w:p>
    <w:p w14:paraId="33DDA280" w14:textId="45C2360C" w:rsidR="00867A26" w:rsidRPr="00867A26" w:rsidRDefault="00867A26" w:rsidP="4093F463">
      <w:pPr>
        <w:pStyle w:val="ListParagraph"/>
        <w:numPr>
          <w:ilvl w:val="0"/>
          <w:numId w:val="2"/>
        </w:numPr>
        <w:spacing w:after="0"/>
        <w:rPr>
          <w:rFonts w:ascii="Aptos Display" w:eastAsia="Aptos Display" w:hAnsi="Aptos Display" w:cs="Aptos Display"/>
          <w:color w:val="7F7F7F" w:themeColor="text1" w:themeTint="80"/>
        </w:rPr>
      </w:pPr>
      <w:r>
        <w:rPr>
          <w:rFonts w:ascii="Aptos Display" w:eastAsia="Aptos Display" w:hAnsi="Aptos Display" w:cs="Aptos Display"/>
          <w:color w:val="7F7F7F" w:themeColor="text1" w:themeTint="80"/>
        </w:rPr>
        <w:t xml:space="preserve">The scissor mechanism of the main locker door (sliding) kept popping of. The axle just couldn’t handle an excessive </w:t>
      </w:r>
      <w:proofErr w:type="gramStart"/>
      <w:r>
        <w:rPr>
          <w:rFonts w:ascii="Aptos Display" w:eastAsia="Aptos Display" w:hAnsi="Aptos Display" w:cs="Aptos Display"/>
          <w:color w:val="7F7F7F" w:themeColor="text1" w:themeTint="80"/>
        </w:rPr>
        <w:t>amount</w:t>
      </w:r>
      <w:proofErr w:type="gramEnd"/>
      <w:r>
        <w:rPr>
          <w:rFonts w:ascii="Aptos Display" w:eastAsia="Aptos Display" w:hAnsi="Aptos Display" w:cs="Aptos Display"/>
          <w:color w:val="7F7F7F" w:themeColor="text1" w:themeTint="80"/>
        </w:rPr>
        <w:t xml:space="preserve"> of attempts. Due to this we had to constantly change the code (slightly), as when we tried to insert the axle back to its place, we changed the start and end position unintentionally.</w:t>
      </w:r>
    </w:p>
    <w:p w14:paraId="2C1AEC8F" w14:textId="192695B5" w:rsidR="009B3CD3" w:rsidRPr="00867A26" w:rsidRDefault="009B3CD3" w:rsidP="00867A26">
      <w:pPr>
        <w:spacing w:after="0"/>
        <w:ind w:left="360"/>
        <w:rPr>
          <w:rFonts w:ascii="Aptos Display" w:eastAsia="Aptos Display" w:hAnsi="Aptos Display" w:cs="Aptos Display"/>
          <w:i/>
          <w:iCs/>
          <w:color w:val="7F7F7F" w:themeColor="text1" w:themeTint="80"/>
        </w:rPr>
      </w:pPr>
    </w:p>
    <w:p w14:paraId="2FF0EB98" w14:textId="402F4E5C" w:rsidR="009B3CD3" w:rsidRDefault="009B3CD3"/>
    <w:p w14:paraId="31AF63DB" w14:textId="21907519" w:rsidR="009B3CD3" w:rsidRDefault="187AD598" w:rsidP="4093F463">
      <w:pPr>
        <w:pStyle w:val="Heading3"/>
        <w:spacing w:before="281" w:after="281"/>
      </w:pPr>
      <w:r w:rsidRPr="4093F463">
        <w:rPr>
          <w:rFonts w:ascii="Aptos Display" w:eastAsia="Aptos Display" w:hAnsi="Aptos Display" w:cs="Aptos Display"/>
          <w:b/>
          <w:bCs/>
        </w:rPr>
        <w:t>6. Improvements Suggested</w:t>
      </w:r>
    </w:p>
    <w:p w14:paraId="2C078E63" w14:textId="6AAFE076" w:rsidR="009B3CD3" w:rsidRDefault="00867A26" w:rsidP="4093F463">
      <w:pPr>
        <w:pStyle w:val="ListParagraph"/>
        <w:numPr>
          <w:ilvl w:val="0"/>
          <w:numId w:val="1"/>
        </w:numPr>
        <w:spacing w:after="0"/>
        <w:rPr>
          <w:rFonts w:ascii="Aptos Display" w:eastAsia="Aptos Display" w:hAnsi="Aptos Display" w:cs="Aptos Display"/>
          <w:color w:val="7F7F7F" w:themeColor="text1" w:themeTint="80"/>
        </w:rPr>
      </w:pPr>
      <w:r w:rsidRPr="00867A26">
        <w:rPr>
          <w:rFonts w:ascii="Aptos Display" w:eastAsia="Aptos Display" w:hAnsi="Aptos Display" w:cs="Aptos Display"/>
          <w:color w:val="7F7F7F" w:themeColor="text1" w:themeTint="80"/>
        </w:rPr>
        <w:t>User</w:t>
      </w:r>
      <w:r>
        <w:rPr>
          <w:rFonts w:ascii="Aptos Display" w:eastAsia="Aptos Display" w:hAnsi="Aptos Display" w:cs="Aptos Display"/>
          <w:color w:val="7F7F7F" w:themeColor="text1" w:themeTint="80"/>
        </w:rPr>
        <w:t>-friendly and aesthetic app interface.</w:t>
      </w:r>
    </w:p>
    <w:p w14:paraId="3F2D3CA5" w14:textId="10B4DA66" w:rsidR="00867A26" w:rsidRDefault="00867A26" w:rsidP="4093F463">
      <w:pPr>
        <w:pStyle w:val="ListParagraph"/>
        <w:numPr>
          <w:ilvl w:val="0"/>
          <w:numId w:val="1"/>
        </w:numPr>
        <w:spacing w:after="0"/>
        <w:rPr>
          <w:rFonts w:ascii="Aptos Display" w:eastAsia="Aptos Display" w:hAnsi="Aptos Display" w:cs="Aptos Display"/>
          <w:color w:val="7F7F7F" w:themeColor="text1" w:themeTint="80"/>
        </w:rPr>
      </w:pPr>
      <w:r>
        <w:rPr>
          <w:rFonts w:ascii="Aptos Display" w:eastAsia="Aptos Display" w:hAnsi="Aptos Display" w:cs="Aptos Display"/>
          <w:color w:val="7F7F7F" w:themeColor="text1" w:themeTint="80"/>
        </w:rPr>
        <w:t>A way to avoid frequent disconnection of Bluetooth.</w:t>
      </w:r>
    </w:p>
    <w:p w14:paraId="7A9B595C" w14:textId="738D59A4" w:rsidR="00867A26" w:rsidRDefault="00867A26" w:rsidP="4093F463">
      <w:pPr>
        <w:pStyle w:val="ListParagraph"/>
        <w:numPr>
          <w:ilvl w:val="0"/>
          <w:numId w:val="1"/>
        </w:numPr>
        <w:spacing w:after="0"/>
        <w:rPr>
          <w:rFonts w:ascii="Aptos Display" w:eastAsia="Aptos Display" w:hAnsi="Aptos Display" w:cs="Aptos Display"/>
          <w:color w:val="7F7F7F" w:themeColor="text1" w:themeTint="80"/>
        </w:rPr>
      </w:pPr>
      <w:r>
        <w:rPr>
          <w:rFonts w:ascii="Aptos Display" w:eastAsia="Aptos Display" w:hAnsi="Aptos Display" w:cs="Aptos Display"/>
          <w:color w:val="7F7F7F" w:themeColor="text1" w:themeTint="80"/>
        </w:rPr>
        <w:t>Re-iterating door mechanism and making it robust so that the model isn’t compromised.</w:t>
      </w:r>
    </w:p>
    <w:p w14:paraId="64266EC4" w14:textId="50C88374" w:rsidR="00867A26" w:rsidRPr="00867A26" w:rsidRDefault="00867A26" w:rsidP="4093F463">
      <w:pPr>
        <w:pStyle w:val="ListParagraph"/>
        <w:numPr>
          <w:ilvl w:val="0"/>
          <w:numId w:val="1"/>
        </w:numPr>
        <w:spacing w:after="0"/>
        <w:rPr>
          <w:rFonts w:ascii="Aptos Display" w:eastAsia="Aptos Display" w:hAnsi="Aptos Display" w:cs="Aptos Display"/>
          <w:color w:val="7F7F7F" w:themeColor="text1" w:themeTint="80"/>
        </w:rPr>
      </w:pPr>
      <w:r>
        <w:rPr>
          <w:rFonts w:ascii="Aptos Display" w:eastAsia="Aptos Display" w:hAnsi="Aptos Display" w:cs="Aptos Display"/>
          <w:color w:val="7F7F7F" w:themeColor="text1" w:themeTint="80"/>
        </w:rPr>
        <w:t>Make the entire experience of the model more independent in general so that we, as builders, don’t have to interfere their process of interaction. (For example, user couldn’t understand how to place their hands in front of the sensor, a visual signalling how to do it would have helped)</w:t>
      </w:r>
    </w:p>
    <w:sectPr w:rsidR="00867A26" w:rsidRPr="00867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2B79"/>
    <w:multiLevelType w:val="hybridMultilevel"/>
    <w:tmpl w:val="DD06F210"/>
    <w:lvl w:ilvl="0" w:tplc="F4DADFF6">
      <w:start w:val="1"/>
      <w:numFmt w:val="bullet"/>
      <w:lvlText w:val=""/>
      <w:lvlJc w:val="left"/>
      <w:pPr>
        <w:ind w:left="720" w:hanging="360"/>
      </w:pPr>
      <w:rPr>
        <w:rFonts w:ascii="Symbol" w:hAnsi="Symbol" w:hint="default"/>
      </w:rPr>
    </w:lvl>
    <w:lvl w:ilvl="1" w:tplc="84F090B4">
      <w:start w:val="1"/>
      <w:numFmt w:val="bullet"/>
      <w:lvlText w:val="o"/>
      <w:lvlJc w:val="left"/>
      <w:pPr>
        <w:ind w:left="1440" w:hanging="360"/>
      </w:pPr>
      <w:rPr>
        <w:rFonts w:ascii="Courier New" w:hAnsi="Courier New" w:hint="default"/>
      </w:rPr>
    </w:lvl>
    <w:lvl w:ilvl="2" w:tplc="F518203A">
      <w:start w:val="1"/>
      <w:numFmt w:val="bullet"/>
      <w:lvlText w:val=""/>
      <w:lvlJc w:val="left"/>
      <w:pPr>
        <w:ind w:left="2160" w:hanging="360"/>
      </w:pPr>
      <w:rPr>
        <w:rFonts w:ascii="Wingdings" w:hAnsi="Wingdings" w:hint="default"/>
      </w:rPr>
    </w:lvl>
    <w:lvl w:ilvl="3" w:tplc="AF2EFC00">
      <w:start w:val="1"/>
      <w:numFmt w:val="bullet"/>
      <w:lvlText w:val=""/>
      <w:lvlJc w:val="left"/>
      <w:pPr>
        <w:ind w:left="2880" w:hanging="360"/>
      </w:pPr>
      <w:rPr>
        <w:rFonts w:ascii="Symbol" w:hAnsi="Symbol" w:hint="default"/>
      </w:rPr>
    </w:lvl>
    <w:lvl w:ilvl="4" w:tplc="4ACC0290">
      <w:start w:val="1"/>
      <w:numFmt w:val="bullet"/>
      <w:lvlText w:val="o"/>
      <w:lvlJc w:val="left"/>
      <w:pPr>
        <w:ind w:left="3600" w:hanging="360"/>
      </w:pPr>
      <w:rPr>
        <w:rFonts w:ascii="Courier New" w:hAnsi="Courier New" w:hint="default"/>
      </w:rPr>
    </w:lvl>
    <w:lvl w:ilvl="5" w:tplc="A1FEF67E">
      <w:start w:val="1"/>
      <w:numFmt w:val="bullet"/>
      <w:lvlText w:val=""/>
      <w:lvlJc w:val="left"/>
      <w:pPr>
        <w:ind w:left="4320" w:hanging="360"/>
      </w:pPr>
      <w:rPr>
        <w:rFonts w:ascii="Wingdings" w:hAnsi="Wingdings" w:hint="default"/>
      </w:rPr>
    </w:lvl>
    <w:lvl w:ilvl="6" w:tplc="E69CA5FA">
      <w:start w:val="1"/>
      <w:numFmt w:val="bullet"/>
      <w:lvlText w:val=""/>
      <w:lvlJc w:val="left"/>
      <w:pPr>
        <w:ind w:left="5040" w:hanging="360"/>
      </w:pPr>
      <w:rPr>
        <w:rFonts w:ascii="Symbol" w:hAnsi="Symbol" w:hint="default"/>
      </w:rPr>
    </w:lvl>
    <w:lvl w:ilvl="7" w:tplc="DEAE5A64">
      <w:start w:val="1"/>
      <w:numFmt w:val="bullet"/>
      <w:lvlText w:val="o"/>
      <w:lvlJc w:val="left"/>
      <w:pPr>
        <w:ind w:left="5760" w:hanging="360"/>
      </w:pPr>
      <w:rPr>
        <w:rFonts w:ascii="Courier New" w:hAnsi="Courier New" w:hint="default"/>
      </w:rPr>
    </w:lvl>
    <w:lvl w:ilvl="8" w:tplc="1882A894">
      <w:start w:val="1"/>
      <w:numFmt w:val="bullet"/>
      <w:lvlText w:val=""/>
      <w:lvlJc w:val="left"/>
      <w:pPr>
        <w:ind w:left="6480" w:hanging="360"/>
      </w:pPr>
      <w:rPr>
        <w:rFonts w:ascii="Wingdings" w:hAnsi="Wingdings" w:hint="default"/>
      </w:rPr>
    </w:lvl>
  </w:abstractNum>
  <w:abstractNum w:abstractNumId="1" w15:restartNumberingAfterBreak="0">
    <w:nsid w:val="1024C2ED"/>
    <w:multiLevelType w:val="hybridMultilevel"/>
    <w:tmpl w:val="A550782A"/>
    <w:lvl w:ilvl="0" w:tplc="6E58B628">
      <w:start w:val="1"/>
      <w:numFmt w:val="bullet"/>
      <w:lvlText w:val=""/>
      <w:lvlJc w:val="left"/>
      <w:pPr>
        <w:ind w:left="720" w:hanging="360"/>
      </w:pPr>
      <w:rPr>
        <w:rFonts w:ascii="Symbol" w:hAnsi="Symbol" w:hint="default"/>
      </w:rPr>
    </w:lvl>
    <w:lvl w:ilvl="1" w:tplc="D5C0C35C">
      <w:start w:val="1"/>
      <w:numFmt w:val="bullet"/>
      <w:lvlText w:val="o"/>
      <w:lvlJc w:val="left"/>
      <w:pPr>
        <w:ind w:left="1440" w:hanging="360"/>
      </w:pPr>
      <w:rPr>
        <w:rFonts w:ascii="Courier New" w:hAnsi="Courier New" w:hint="default"/>
      </w:rPr>
    </w:lvl>
    <w:lvl w:ilvl="2" w:tplc="30DA84CA">
      <w:start w:val="1"/>
      <w:numFmt w:val="bullet"/>
      <w:lvlText w:val=""/>
      <w:lvlJc w:val="left"/>
      <w:pPr>
        <w:ind w:left="2160" w:hanging="360"/>
      </w:pPr>
      <w:rPr>
        <w:rFonts w:ascii="Wingdings" w:hAnsi="Wingdings" w:hint="default"/>
      </w:rPr>
    </w:lvl>
    <w:lvl w:ilvl="3" w:tplc="E24AE344">
      <w:start w:val="1"/>
      <w:numFmt w:val="bullet"/>
      <w:lvlText w:val=""/>
      <w:lvlJc w:val="left"/>
      <w:pPr>
        <w:ind w:left="2880" w:hanging="360"/>
      </w:pPr>
      <w:rPr>
        <w:rFonts w:ascii="Symbol" w:hAnsi="Symbol" w:hint="default"/>
      </w:rPr>
    </w:lvl>
    <w:lvl w:ilvl="4" w:tplc="2F927800">
      <w:start w:val="1"/>
      <w:numFmt w:val="bullet"/>
      <w:lvlText w:val="o"/>
      <w:lvlJc w:val="left"/>
      <w:pPr>
        <w:ind w:left="3600" w:hanging="360"/>
      </w:pPr>
      <w:rPr>
        <w:rFonts w:ascii="Courier New" w:hAnsi="Courier New" w:hint="default"/>
      </w:rPr>
    </w:lvl>
    <w:lvl w:ilvl="5" w:tplc="2214B23A">
      <w:start w:val="1"/>
      <w:numFmt w:val="bullet"/>
      <w:lvlText w:val=""/>
      <w:lvlJc w:val="left"/>
      <w:pPr>
        <w:ind w:left="4320" w:hanging="360"/>
      </w:pPr>
      <w:rPr>
        <w:rFonts w:ascii="Wingdings" w:hAnsi="Wingdings" w:hint="default"/>
      </w:rPr>
    </w:lvl>
    <w:lvl w:ilvl="6" w:tplc="C92A09B4">
      <w:start w:val="1"/>
      <w:numFmt w:val="bullet"/>
      <w:lvlText w:val=""/>
      <w:lvlJc w:val="left"/>
      <w:pPr>
        <w:ind w:left="5040" w:hanging="360"/>
      </w:pPr>
      <w:rPr>
        <w:rFonts w:ascii="Symbol" w:hAnsi="Symbol" w:hint="default"/>
      </w:rPr>
    </w:lvl>
    <w:lvl w:ilvl="7" w:tplc="B3C2AFF4">
      <w:start w:val="1"/>
      <w:numFmt w:val="bullet"/>
      <w:lvlText w:val="o"/>
      <w:lvlJc w:val="left"/>
      <w:pPr>
        <w:ind w:left="5760" w:hanging="360"/>
      </w:pPr>
      <w:rPr>
        <w:rFonts w:ascii="Courier New" w:hAnsi="Courier New" w:hint="default"/>
      </w:rPr>
    </w:lvl>
    <w:lvl w:ilvl="8" w:tplc="C9B83E62">
      <w:start w:val="1"/>
      <w:numFmt w:val="bullet"/>
      <w:lvlText w:val=""/>
      <w:lvlJc w:val="left"/>
      <w:pPr>
        <w:ind w:left="6480" w:hanging="360"/>
      </w:pPr>
      <w:rPr>
        <w:rFonts w:ascii="Wingdings" w:hAnsi="Wingdings" w:hint="default"/>
      </w:rPr>
    </w:lvl>
  </w:abstractNum>
  <w:abstractNum w:abstractNumId="2" w15:restartNumberingAfterBreak="0">
    <w:nsid w:val="59F4DC3C"/>
    <w:multiLevelType w:val="hybridMultilevel"/>
    <w:tmpl w:val="B09E2CB6"/>
    <w:lvl w:ilvl="0" w:tplc="9392C978">
      <w:start w:val="1"/>
      <w:numFmt w:val="bullet"/>
      <w:lvlText w:val=""/>
      <w:lvlJc w:val="left"/>
      <w:pPr>
        <w:ind w:left="720" w:hanging="360"/>
      </w:pPr>
      <w:rPr>
        <w:rFonts w:ascii="Symbol" w:hAnsi="Symbol" w:hint="default"/>
      </w:rPr>
    </w:lvl>
    <w:lvl w:ilvl="1" w:tplc="A6989230">
      <w:start w:val="1"/>
      <w:numFmt w:val="bullet"/>
      <w:lvlText w:val="o"/>
      <w:lvlJc w:val="left"/>
      <w:pPr>
        <w:ind w:left="1440" w:hanging="360"/>
      </w:pPr>
      <w:rPr>
        <w:rFonts w:ascii="Courier New" w:hAnsi="Courier New" w:hint="default"/>
      </w:rPr>
    </w:lvl>
    <w:lvl w:ilvl="2" w:tplc="9EA0CD76">
      <w:start w:val="1"/>
      <w:numFmt w:val="bullet"/>
      <w:lvlText w:val=""/>
      <w:lvlJc w:val="left"/>
      <w:pPr>
        <w:ind w:left="2160" w:hanging="360"/>
      </w:pPr>
      <w:rPr>
        <w:rFonts w:ascii="Wingdings" w:hAnsi="Wingdings" w:hint="default"/>
      </w:rPr>
    </w:lvl>
    <w:lvl w:ilvl="3" w:tplc="C97672BC">
      <w:start w:val="1"/>
      <w:numFmt w:val="bullet"/>
      <w:lvlText w:val=""/>
      <w:lvlJc w:val="left"/>
      <w:pPr>
        <w:ind w:left="2880" w:hanging="360"/>
      </w:pPr>
      <w:rPr>
        <w:rFonts w:ascii="Symbol" w:hAnsi="Symbol" w:hint="default"/>
      </w:rPr>
    </w:lvl>
    <w:lvl w:ilvl="4" w:tplc="1E3AFCF6">
      <w:start w:val="1"/>
      <w:numFmt w:val="bullet"/>
      <w:lvlText w:val="o"/>
      <w:lvlJc w:val="left"/>
      <w:pPr>
        <w:ind w:left="3600" w:hanging="360"/>
      </w:pPr>
      <w:rPr>
        <w:rFonts w:ascii="Courier New" w:hAnsi="Courier New" w:hint="default"/>
      </w:rPr>
    </w:lvl>
    <w:lvl w:ilvl="5" w:tplc="22DE0436">
      <w:start w:val="1"/>
      <w:numFmt w:val="bullet"/>
      <w:lvlText w:val=""/>
      <w:lvlJc w:val="left"/>
      <w:pPr>
        <w:ind w:left="4320" w:hanging="360"/>
      </w:pPr>
      <w:rPr>
        <w:rFonts w:ascii="Wingdings" w:hAnsi="Wingdings" w:hint="default"/>
      </w:rPr>
    </w:lvl>
    <w:lvl w:ilvl="6" w:tplc="C4081AC2">
      <w:start w:val="1"/>
      <w:numFmt w:val="bullet"/>
      <w:lvlText w:val=""/>
      <w:lvlJc w:val="left"/>
      <w:pPr>
        <w:ind w:left="5040" w:hanging="360"/>
      </w:pPr>
      <w:rPr>
        <w:rFonts w:ascii="Symbol" w:hAnsi="Symbol" w:hint="default"/>
      </w:rPr>
    </w:lvl>
    <w:lvl w:ilvl="7" w:tplc="086693C2">
      <w:start w:val="1"/>
      <w:numFmt w:val="bullet"/>
      <w:lvlText w:val="o"/>
      <w:lvlJc w:val="left"/>
      <w:pPr>
        <w:ind w:left="5760" w:hanging="360"/>
      </w:pPr>
      <w:rPr>
        <w:rFonts w:ascii="Courier New" w:hAnsi="Courier New" w:hint="default"/>
      </w:rPr>
    </w:lvl>
    <w:lvl w:ilvl="8" w:tplc="205CC560">
      <w:start w:val="1"/>
      <w:numFmt w:val="bullet"/>
      <w:lvlText w:val=""/>
      <w:lvlJc w:val="left"/>
      <w:pPr>
        <w:ind w:left="6480" w:hanging="360"/>
      </w:pPr>
      <w:rPr>
        <w:rFonts w:ascii="Wingdings" w:hAnsi="Wingdings" w:hint="default"/>
      </w:rPr>
    </w:lvl>
  </w:abstractNum>
  <w:abstractNum w:abstractNumId="3" w15:restartNumberingAfterBreak="0">
    <w:nsid w:val="706E7814"/>
    <w:multiLevelType w:val="hybridMultilevel"/>
    <w:tmpl w:val="E654B814"/>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4" w15:restartNumberingAfterBreak="0">
    <w:nsid w:val="7F5F39C5"/>
    <w:multiLevelType w:val="hybridMultilevel"/>
    <w:tmpl w:val="503EAB6E"/>
    <w:lvl w:ilvl="0" w:tplc="2F4281C4">
      <w:start w:val="1"/>
      <w:numFmt w:val="bullet"/>
      <w:lvlText w:val=""/>
      <w:lvlJc w:val="left"/>
      <w:pPr>
        <w:ind w:left="720" w:hanging="360"/>
      </w:pPr>
      <w:rPr>
        <w:rFonts w:ascii="Symbol" w:hAnsi="Symbol" w:hint="default"/>
      </w:rPr>
    </w:lvl>
    <w:lvl w:ilvl="1" w:tplc="99363EA6">
      <w:start w:val="1"/>
      <w:numFmt w:val="bullet"/>
      <w:lvlText w:val="o"/>
      <w:lvlJc w:val="left"/>
      <w:pPr>
        <w:ind w:left="1440" w:hanging="360"/>
      </w:pPr>
      <w:rPr>
        <w:rFonts w:ascii="Courier New" w:hAnsi="Courier New" w:hint="default"/>
      </w:rPr>
    </w:lvl>
    <w:lvl w:ilvl="2" w:tplc="E64A3446">
      <w:start w:val="1"/>
      <w:numFmt w:val="bullet"/>
      <w:lvlText w:val=""/>
      <w:lvlJc w:val="left"/>
      <w:pPr>
        <w:ind w:left="2160" w:hanging="360"/>
      </w:pPr>
      <w:rPr>
        <w:rFonts w:ascii="Wingdings" w:hAnsi="Wingdings" w:hint="default"/>
      </w:rPr>
    </w:lvl>
    <w:lvl w:ilvl="3" w:tplc="BD3C3266">
      <w:start w:val="1"/>
      <w:numFmt w:val="bullet"/>
      <w:lvlText w:val=""/>
      <w:lvlJc w:val="left"/>
      <w:pPr>
        <w:ind w:left="2880" w:hanging="360"/>
      </w:pPr>
      <w:rPr>
        <w:rFonts w:ascii="Symbol" w:hAnsi="Symbol" w:hint="default"/>
      </w:rPr>
    </w:lvl>
    <w:lvl w:ilvl="4" w:tplc="BF18B45A">
      <w:start w:val="1"/>
      <w:numFmt w:val="bullet"/>
      <w:lvlText w:val="o"/>
      <w:lvlJc w:val="left"/>
      <w:pPr>
        <w:ind w:left="3600" w:hanging="360"/>
      </w:pPr>
      <w:rPr>
        <w:rFonts w:ascii="Courier New" w:hAnsi="Courier New" w:hint="default"/>
      </w:rPr>
    </w:lvl>
    <w:lvl w:ilvl="5" w:tplc="69C628E6">
      <w:start w:val="1"/>
      <w:numFmt w:val="bullet"/>
      <w:lvlText w:val=""/>
      <w:lvlJc w:val="left"/>
      <w:pPr>
        <w:ind w:left="4320" w:hanging="360"/>
      </w:pPr>
      <w:rPr>
        <w:rFonts w:ascii="Wingdings" w:hAnsi="Wingdings" w:hint="default"/>
      </w:rPr>
    </w:lvl>
    <w:lvl w:ilvl="6" w:tplc="736218D6">
      <w:start w:val="1"/>
      <w:numFmt w:val="bullet"/>
      <w:lvlText w:val=""/>
      <w:lvlJc w:val="left"/>
      <w:pPr>
        <w:ind w:left="5040" w:hanging="360"/>
      </w:pPr>
      <w:rPr>
        <w:rFonts w:ascii="Symbol" w:hAnsi="Symbol" w:hint="default"/>
      </w:rPr>
    </w:lvl>
    <w:lvl w:ilvl="7" w:tplc="2D36B74A">
      <w:start w:val="1"/>
      <w:numFmt w:val="bullet"/>
      <w:lvlText w:val="o"/>
      <w:lvlJc w:val="left"/>
      <w:pPr>
        <w:ind w:left="5760" w:hanging="360"/>
      </w:pPr>
      <w:rPr>
        <w:rFonts w:ascii="Courier New" w:hAnsi="Courier New" w:hint="default"/>
      </w:rPr>
    </w:lvl>
    <w:lvl w:ilvl="8" w:tplc="456E02B8">
      <w:start w:val="1"/>
      <w:numFmt w:val="bullet"/>
      <w:lvlText w:val=""/>
      <w:lvlJc w:val="left"/>
      <w:pPr>
        <w:ind w:left="6480" w:hanging="360"/>
      </w:pPr>
      <w:rPr>
        <w:rFonts w:ascii="Wingdings" w:hAnsi="Wingdings" w:hint="default"/>
      </w:rPr>
    </w:lvl>
  </w:abstractNum>
  <w:num w:numId="1" w16cid:durableId="1359745620">
    <w:abstractNumId w:val="2"/>
  </w:num>
  <w:num w:numId="2" w16cid:durableId="1326934189">
    <w:abstractNumId w:val="1"/>
  </w:num>
  <w:num w:numId="3" w16cid:durableId="355086132">
    <w:abstractNumId w:val="4"/>
  </w:num>
  <w:num w:numId="4" w16cid:durableId="594675832">
    <w:abstractNumId w:val="0"/>
  </w:num>
  <w:num w:numId="5" w16cid:durableId="1537353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D0B254"/>
    <w:rsid w:val="00441212"/>
    <w:rsid w:val="00442039"/>
    <w:rsid w:val="005013C0"/>
    <w:rsid w:val="006401BB"/>
    <w:rsid w:val="00867A26"/>
    <w:rsid w:val="00944387"/>
    <w:rsid w:val="009B3CD3"/>
    <w:rsid w:val="10879033"/>
    <w:rsid w:val="187AD598"/>
    <w:rsid w:val="201CE965"/>
    <w:rsid w:val="2D25FCCD"/>
    <w:rsid w:val="2FB4989D"/>
    <w:rsid w:val="30D3318E"/>
    <w:rsid w:val="366A205E"/>
    <w:rsid w:val="4093F463"/>
    <w:rsid w:val="48D0B254"/>
    <w:rsid w:val="4A1BF38E"/>
    <w:rsid w:val="58BA4FBD"/>
    <w:rsid w:val="7263E693"/>
    <w:rsid w:val="7B289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B254"/>
  <w15:chartTrackingRefBased/>
  <w15:docId w15:val="{FD316953-06F1-45EF-BB0E-23D68A6A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093F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093F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093F46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093F46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441212"/>
  </w:style>
  <w:style w:type="character" w:customStyle="1" w:styleId="mord">
    <w:name w:val="mord"/>
    <w:basedOn w:val="DefaultParagraphFont"/>
    <w:rsid w:val="00441212"/>
  </w:style>
  <w:style w:type="character" w:customStyle="1" w:styleId="mbin">
    <w:name w:val="mbin"/>
    <w:basedOn w:val="DefaultParagraphFont"/>
    <w:rsid w:val="00441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Charvi Priyam</cp:lastModifiedBy>
  <cp:revision>2</cp:revision>
  <dcterms:created xsi:type="dcterms:W3CDTF">2026-04-21T11:52:00Z</dcterms:created>
  <dcterms:modified xsi:type="dcterms:W3CDTF">2026-04-21T11:52:00Z</dcterms:modified>
</cp:coreProperties>
</file>