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B9" w:rsidRPr="00000FB9" w:rsidRDefault="00000FB9" w:rsidP="00000FB9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00F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name:</w:t>
      </w:r>
    </w:p>
    <w:p w:rsidR="00000FB9" w:rsidRPr="00000FB9" w:rsidRDefault="00000FB9" w:rsidP="00000FB9">
      <w:pPr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//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TODO</w:t>
      </w:r>
    </w:p>
    <w:p w:rsidR="00000FB9" w:rsidRPr="00000FB9" w:rsidRDefault="00000FB9" w:rsidP="00000FB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00F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purpose:</w:t>
      </w:r>
    </w:p>
    <w:p w:rsidR="00000FB9" w:rsidRPr="00000FB9" w:rsidRDefault="00000FB9" w:rsidP="00000FB9">
      <w:pPr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game where you play as supermarket manager, and your purpose is to increase your capital.</w:t>
      </w:r>
    </w:p>
    <w:p w:rsidR="00000FB9" w:rsidRPr="00000FB9" w:rsidRDefault="00000FB9" w:rsidP="00000FB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00F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Team members &amp; Contributions:</w:t>
      </w:r>
    </w:p>
    <w:p w:rsidR="00000FB9" w:rsidRDefault="00000FB9" w:rsidP="00000FB9">
      <w:pPr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>Dimana</w:t>
      </w:r>
      <w:proofErr w:type="spellEnd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>Dimitrova</w:t>
      </w:r>
      <w:proofErr w:type="spellEnd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00FB9" w:rsidRPr="00000FB9" w:rsidRDefault="00000FB9" w:rsidP="00000FB9">
      <w:pPr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 xml:space="preserve">Konstantin </w:t>
      </w:r>
      <w:proofErr w:type="spellStart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>Lupov</w:t>
      </w:r>
      <w:proofErr w:type="spellEnd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00FB9" w:rsidRDefault="00000FB9" w:rsidP="00000FB9">
      <w:pPr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 xml:space="preserve">Martin </w:t>
      </w:r>
      <w:proofErr w:type="spellStart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>Dac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>ev</w:t>
      </w:r>
      <w:proofErr w:type="spellEnd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00FB9" w:rsidRDefault="00000FB9" w:rsidP="00000FB9">
      <w:pPr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</w:rPr>
      </w:pPr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 xml:space="preserve">Vasko </w:t>
      </w:r>
      <w:proofErr w:type="spellStart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>Viktorov</w:t>
      </w:r>
      <w:proofErr w:type="spellEnd"/>
      <w:r w:rsidRPr="00000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00FB9" w:rsidRPr="00000FB9" w:rsidRDefault="00000FB9" w:rsidP="00000FB9">
      <w:pPr>
        <w:spacing w:after="240" w:line="360" w:lineRule="atLeas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Kristian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Pamidov</w:t>
      </w:r>
      <w:proofErr w:type="spellEnd"/>
    </w:p>
    <w:p w:rsidR="00000FB9" w:rsidRPr="00000FB9" w:rsidRDefault="00000FB9" w:rsidP="00000FB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00FB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Game explanation:</w:t>
      </w:r>
    </w:p>
    <w:p w:rsidR="00000FB9" w:rsidRDefault="00000FB9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 w:rsidRPr="00000FB9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Играта започва с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начален капитал, празен склад и никакви работници. Първо играча трябва да закупи стока и да наеме работници</w:t>
      </w:r>
      <w:r w:rsidRPr="00000FB9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от борсата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. След това играта започва, като фазите са разделени на дни. Всеки ден влизат случаен брой и вид клиенти(с различни възможности и желания), ако желанията на клиентите съвпадат с предлаганата стока, клиента я закупува и ако има нужните средства я плаща на касата. </w:t>
      </w:r>
    </w:p>
    <w:p w:rsidR="00F05C8C" w:rsidRDefault="00000FB9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Работниците на касата от своя страна имат лимит на обслужване(бр клиенти за ден)</w:t>
      </w:r>
      <w:r w:rsidR="00F05C8C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. Ако има повече клиенти от колкото може да бъдат обслужени, магазина съответно губи потенциални приходи(трябва да се наемат още работници,или по -добри). След като се обслужат всички клиенти денят приключва, смятат се приходи и разходи и нетната печалба/загуба се начислява към капитала. След което играча получава възможност да презареди склада, наеме/уволни работници, увеличи </w:t>
      </w:r>
      <w:r w:rsidR="00F05C8C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lastRenderedPageBreak/>
        <w:t>размера на склада, промени цените на стоките. После цикъла се повтаря, докато играча фалира или достигне дадена цел.</w:t>
      </w:r>
    </w:p>
    <w:p w:rsidR="00F05C8C" w:rsidRPr="00B60117" w:rsidRDefault="00F05C8C" w:rsidP="00B60117">
      <w:pPr>
        <w:jc w:val="center"/>
        <w:rPr>
          <w:rFonts w:ascii="Segoe UI" w:eastAsia="Times New Roman" w:hAnsi="Segoe UI" w:cs="Segoe UI"/>
          <w:b/>
          <w:bCs/>
          <w:color w:val="24292E"/>
          <w:sz w:val="32"/>
          <w:szCs w:val="24"/>
          <w:lang w:val="bg-BG"/>
        </w:rPr>
      </w:pPr>
    </w:p>
    <w:p w:rsidR="00B60117" w:rsidRPr="00B60117" w:rsidRDefault="00B60117" w:rsidP="00B60117">
      <w:pPr>
        <w:jc w:val="center"/>
        <w:rPr>
          <w:rFonts w:ascii="Segoe UI" w:eastAsia="Times New Roman" w:hAnsi="Segoe UI" w:cs="Segoe UI"/>
          <w:b/>
          <w:bCs/>
          <w:color w:val="24292E"/>
          <w:sz w:val="32"/>
          <w:szCs w:val="24"/>
          <w:lang w:val="bg-BG"/>
        </w:rPr>
      </w:pPr>
      <w:r w:rsidRPr="00B60117">
        <w:rPr>
          <w:rFonts w:ascii="Segoe UI" w:eastAsia="Times New Roman" w:hAnsi="Segoe UI" w:cs="Segoe UI"/>
          <w:b/>
          <w:bCs/>
          <w:color w:val="24292E"/>
          <w:sz w:val="32"/>
          <w:szCs w:val="24"/>
          <w:lang w:val="bg-BG"/>
        </w:rPr>
        <w:t>Кратко разяснение за класовете</w:t>
      </w:r>
    </w:p>
    <w:p w:rsidR="00F05C8C" w:rsidRPr="00B60117" w:rsidRDefault="00B60117" w:rsidP="00000FB9">
      <w:pPr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</w:pPr>
      <w:r w:rsidRPr="00B60117"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  <w:t>Видове стоки</w:t>
      </w:r>
      <w:r w:rsidR="00F05C8C" w:rsidRPr="00B60117"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  <w:t xml:space="preserve"> :</w:t>
      </w:r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-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Alcohol</w:t>
      </w:r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Meat</w:t>
      </w:r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proofErr w:type="gramEnd"/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Vegetables</w:t>
      </w:r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proofErr w:type="gramEnd"/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spellStart"/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DairyProducts</w:t>
      </w:r>
      <w:proofErr w:type="spellEnd"/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proofErr w:type="gramEnd"/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Sweets</w:t>
      </w:r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proofErr w:type="gramEnd"/>
    </w:p>
    <w:p w:rsidR="00F05C8C" w:rsidRPr="00472CF0" w:rsidRDefault="00472CF0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M</w:t>
      </w:r>
      <w:r w:rsidR="00F05C8C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оже да се доб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авят още или да се конкретизира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</w:p>
    <w:p w:rsidR="00472CF0" w:rsidRDefault="00472CF0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Стоките ще имат уникално име, количество, цена и годност.</w:t>
      </w:r>
    </w:p>
    <w:p w:rsidR="00F05C8C" w:rsidRPr="00B60117" w:rsidRDefault="00B60117" w:rsidP="00000FB9">
      <w:pPr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</w:pPr>
      <w:r w:rsidRPr="00B60117"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  <w:t>Видове клиенти:</w:t>
      </w:r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-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VeryPoor</w:t>
      </w:r>
      <w:proofErr w:type="spellEnd"/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Poor</w:t>
      </w:r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proofErr w:type="gramEnd"/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Average</w:t>
      </w:r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proofErr w:type="gramEnd"/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Rich</w:t>
      </w:r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proofErr w:type="gramEnd"/>
    </w:p>
    <w:p w:rsidR="00F05C8C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spellStart"/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VeryRich</w:t>
      </w:r>
      <w:proofErr w:type="spellEnd"/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proofErr w:type="gramEnd"/>
    </w:p>
    <w:p w:rsidR="00B60117" w:rsidRDefault="00F05C8C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Колкото по - беден е клиента толкова по – малък толеранс ще има към високи цени и толкова по – малка като брой продукти ще е кошницата му.</w:t>
      </w:r>
      <w:r w:rsidR="00B60117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Съответно ако е богат обратното.</w:t>
      </w:r>
    </w:p>
    <w:p w:rsidR="00472CF0" w:rsidRPr="00472CF0" w:rsidRDefault="00472CF0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Клиентите ще имат джобни пари, пари в кредитна карта(ако от едното място не стигат се разплаща с другото)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и желани стоки</w:t>
      </w:r>
      <w:bookmarkStart w:id="0" w:name="_GoBack"/>
      <w:bookmarkEnd w:id="0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</w:p>
    <w:p w:rsidR="00B60117" w:rsidRPr="00B60117" w:rsidRDefault="00B60117" w:rsidP="00000FB9">
      <w:pPr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</w:pPr>
      <w:r w:rsidRPr="00B60117"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  <w:t>Видове работници:</w:t>
      </w:r>
    </w:p>
    <w:p w:rsidR="00B60117" w:rsidRPr="00B60117" w:rsidRDefault="00B60117" w:rsidP="00000FB9">
      <w:pPr>
        <w:rPr>
          <w:rFonts w:ascii="Segoe UI" w:eastAsia="Times New Roman" w:hAnsi="Segoe UI" w:cs="Segoe UI"/>
          <w:bCs/>
          <w:color w:val="A6A6A6" w:themeColor="background1" w:themeShade="A6"/>
          <w:sz w:val="20"/>
          <w:szCs w:val="20"/>
          <w:lang w:val="bg-BG"/>
        </w:rPr>
      </w:pPr>
      <w:r w:rsidRPr="00B60117">
        <w:rPr>
          <w:rFonts w:ascii="Segoe UI" w:eastAsia="Times New Roman" w:hAnsi="Segoe UI" w:cs="Segoe UI"/>
          <w:bCs/>
          <w:color w:val="A6A6A6" w:themeColor="background1" w:themeShade="A6"/>
          <w:sz w:val="20"/>
          <w:szCs w:val="20"/>
          <w:lang w:val="bg-BG"/>
        </w:rPr>
        <w:t xml:space="preserve">/ </w:t>
      </w:r>
      <w:r w:rsidRPr="00B60117">
        <w:rPr>
          <w:rFonts w:ascii="Segoe UI" w:eastAsia="Times New Roman" w:hAnsi="Segoe UI" w:cs="Segoe UI"/>
          <w:bCs/>
          <w:color w:val="A6A6A6" w:themeColor="background1" w:themeShade="A6"/>
          <w:sz w:val="20"/>
          <w:szCs w:val="20"/>
          <w:lang w:val="bg-BG"/>
        </w:rPr>
        <w:t>работа – брой обслужени клиенти за ден</w:t>
      </w:r>
      <w:r w:rsidRPr="00B60117">
        <w:rPr>
          <w:rFonts w:ascii="Segoe UI" w:eastAsia="Times New Roman" w:hAnsi="Segoe UI" w:cs="Segoe UI"/>
          <w:bCs/>
          <w:color w:val="A6A6A6" w:themeColor="background1" w:themeShade="A6"/>
          <w:sz w:val="20"/>
          <w:szCs w:val="20"/>
          <w:lang w:val="bg-BG"/>
        </w:rPr>
        <w:t>/</w:t>
      </w:r>
    </w:p>
    <w:p w:rsidR="00B60117" w:rsidRP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-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LazyWorker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– средна заплата, ниска работа</w:t>
      </w:r>
    </w:p>
    <w:p w:rsidR="00B60117" w:rsidRP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lastRenderedPageBreak/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Intern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)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– ниска заплата, средна работа</w:t>
      </w:r>
    </w:p>
    <w:p w:rsidR="00B60117" w:rsidRP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Average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)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– средна заплата, средна работа</w:t>
      </w:r>
    </w:p>
    <w:p w:rsid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-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Expert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)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– висока заплата, висока работа</w:t>
      </w:r>
    </w:p>
    <w:p w:rsidR="00B60117" w:rsidRPr="00472CF0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Може да се допълни</w:t>
      </w:r>
      <w:r w:rsidR="00472CF0"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</w:p>
    <w:p w:rsidR="00472CF0" w:rsidRPr="00472CF0" w:rsidRDefault="00472CF0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Работниците имат уникално име, заплата и работа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</w:p>
    <w:p w:rsidR="00B60117" w:rsidRPr="00B60117" w:rsidRDefault="00B60117" w:rsidP="00000FB9">
      <w:pPr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</w:pPr>
      <w:r w:rsidRPr="00B60117"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  <w:t>Видове борси:</w:t>
      </w:r>
    </w:p>
    <w:p w:rsidR="00B60117" w:rsidRP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proofErr w:type="spellStart"/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StockExchange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)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–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борса за стока. Всеки ден на случаен принцип (в дадени граници) ще се определя броя и цената на всяка стока на борсата.</w:t>
      </w:r>
    </w:p>
    <w:p w:rsid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proofErr w:type="spellStart"/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LaborExchange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)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– трудова борса. Всеки ден на случаен принцип ще се определя броя и вида служители.</w:t>
      </w:r>
    </w:p>
    <w:p w:rsidR="00B60117" w:rsidRPr="00472CF0" w:rsidRDefault="00472CF0" w:rsidP="00000FB9">
      <w:pPr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И двете ще имат Лист с стоки/служители.</w:t>
      </w:r>
    </w:p>
    <w:p w:rsidR="00B60117" w:rsidRPr="00B60117" w:rsidRDefault="00B60117" w:rsidP="00000FB9">
      <w:pPr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</w:pPr>
      <w:r w:rsidRPr="00B60117">
        <w:rPr>
          <w:rFonts w:ascii="Segoe UI" w:eastAsia="Times New Roman" w:hAnsi="Segoe UI" w:cs="Segoe UI"/>
          <w:b/>
          <w:bCs/>
          <w:color w:val="24292E"/>
          <w:sz w:val="28"/>
          <w:szCs w:val="24"/>
          <w:lang w:val="bg-BG"/>
        </w:rPr>
        <w:t>Други:</w:t>
      </w:r>
    </w:p>
    <w:p w:rsidR="00B60117" w:rsidRP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Generator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)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–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Щ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е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отговаря за създаването на случаен принцип на  листове с клиенти  и листове със стоки(за борсата и за клиентите)</w:t>
      </w:r>
      <w:r w:rsidR="00472CF0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.</w:t>
      </w:r>
    </w:p>
    <w:p w:rsid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Warehouse(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) –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ще играе ролята на склад, ще има определен </w:t>
      </w:r>
      <w:r w:rsidRPr="00B6011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обем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(количество, което може да се побере в склада), лист от </w:t>
      </w:r>
      <w:r w:rsidRPr="0073542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наличните стоки</w:t>
      </w:r>
      <w:r w:rsidR="00735424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и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</w:t>
      </w:r>
      <w:r w:rsidRPr="0073542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bg-BG"/>
        </w:rPr>
        <w:t>наем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(част от </w:t>
      </w:r>
      <w:r w:rsidR="00735424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постоянните разходи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)</w:t>
      </w:r>
      <w:r w:rsidR="00735424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.</w:t>
      </w:r>
    </w:p>
    <w:p w:rsidR="00472CF0" w:rsidRDefault="00472CF0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 w:rsidRPr="00472CF0"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SupermarketManager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() – отговаря за всички функции на мениджъра.</w:t>
      </w:r>
    </w:p>
    <w:p w:rsidR="00472CF0" w:rsidRDefault="00472CF0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>Engine() – мястото където ще се случва магията</w:t>
      </w:r>
    </w:p>
    <w:p w:rsidR="00472CF0" w:rsidRDefault="00472CF0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</w:p>
    <w:p w:rsidR="00472CF0" w:rsidRPr="00472CF0" w:rsidRDefault="00472CF0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</w:rPr>
      </w:pPr>
    </w:p>
    <w:p w:rsidR="00B60117" w:rsidRP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</w:p>
    <w:p w:rsidR="00B60117" w:rsidRPr="00B60117" w:rsidRDefault="00B60117" w:rsidP="00000FB9">
      <w:pP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val="bg-BG"/>
        </w:rPr>
        <w:t xml:space="preserve"> </w:t>
      </w:r>
    </w:p>
    <w:sectPr w:rsidR="00B60117" w:rsidRPr="00B6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8B"/>
    <w:rsid w:val="00000FB9"/>
    <w:rsid w:val="00472CF0"/>
    <w:rsid w:val="00735424"/>
    <w:rsid w:val="00A3148B"/>
    <w:rsid w:val="00B60117"/>
    <w:rsid w:val="00F05C8C"/>
    <w:rsid w:val="00F9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453437-02AB-430B-B554-A796A9EC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00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F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0F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2017-07-26T14:39:00Z</dcterms:created>
  <dcterms:modified xsi:type="dcterms:W3CDTF">2017-07-26T15:54:00Z</dcterms:modified>
</cp:coreProperties>
</file>