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68" w:rsidRDefault="00A85B68">
      <w:r>
        <w:t>Team 2</w:t>
      </w:r>
    </w:p>
    <w:p w:rsidR="003E30BF" w:rsidRDefault="00A85B68">
      <w:r>
        <w:t>NET-785-01</w:t>
      </w:r>
    </w:p>
    <w:p w:rsidR="00A85B68" w:rsidRDefault="00A85B68">
      <w:r>
        <w:t>Chapter 6 review</w:t>
      </w:r>
    </w:p>
    <w:p w:rsidR="00A85B68" w:rsidRDefault="00A85B68"/>
    <w:p w:rsidR="00A85B68" w:rsidRDefault="00A85B68"/>
    <w:p w:rsidR="00527BDF" w:rsidRDefault="003E44F1">
      <w:r>
        <w:t>1</w:t>
      </w:r>
    </w:p>
    <w:p w:rsidR="00A85B68" w:rsidRDefault="00527BDF">
      <w:r>
        <w:t>Goals and KPI</w:t>
      </w:r>
    </w:p>
    <w:p w:rsidR="00527BDF" w:rsidRDefault="00527BDF">
      <w:r w:rsidRPr="00527BDF">
        <w:t>https://blog.samanage.com/it-service-management/setting-it-service-management-goals-for-2015/</w:t>
      </w:r>
    </w:p>
    <w:p w:rsidR="00A85B68" w:rsidRDefault="00527BDF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• First call resolution rate</w:t>
      </w:r>
      <w:r>
        <w:rPr>
          <w:rFonts w:ascii="Tahoma" w:hAnsi="Tahoma" w:cs="Tahoma"/>
          <w:color w:val="333333"/>
          <w:shd w:val="clear" w:color="auto" w:fill="FFFFFF"/>
        </w:rPr>
        <w:t xml:space="preserve"> –50 %</w:t>
      </w:r>
      <w:r w:rsidR="003E44F1">
        <w:rPr>
          <w:rFonts w:ascii="Tahoma" w:hAnsi="Tahoma" w:cs="Tahoma"/>
          <w:color w:val="333333"/>
          <w:shd w:val="clear" w:color="auto" w:fill="FFFFFF"/>
        </w:rPr>
        <w:t xml:space="preserve"> on the phone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Average resolution time</w:t>
      </w:r>
      <w:r>
        <w:rPr>
          <w:rFonts w:ascii="Tahoma" w:hAnsi="Tahoma" w:cs="Tahoma"/>
          <w:color w:val="333333"/>
          <w:shd w:val="clear" w:color="auto" w:fill="FFFFFF"/>
        </w:rPr>
        <w:t xml:space="preserve"> –24hrs</w:t>
      </w:r>
      <w:r w:rsidR="003E44F1">
        <w:rPr>
          <w:rFonts w:ascii="Tahoma" w:hAnsi="Tahoma" w:cs="Tahoma"/>
          <w:color w:val="333333"/>
          <w:shd w:val="clear" w:color="auto" w:fill="FFFFFF"/>
        </w:rPr>
        <w:t xml:space="preserve"> of first contact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SLA compliance percentage</w:t>
      </w:r>
      <w:r>
        <w:rPr>
          <w:rFonts w:ascii="Tahoma" w:hAnsi="Tahoma" w:cs="Tahoma"/>
          <w:color w:val="333333"/>
          <w:shd w:val="clear" w:color="auto" w:fill="FFFFFF"/>
        </w:rPr>
        <w:t xml:space="preserve"> – 100%</w:t>
      </w:r>
      <w:r w:rsidR="003E44F1"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End-user satisfaction rates</w:t>
      </w:r>
      <w:r>
        <w:rPr>
          <w:rFonts w:ascii="Tahoma" w:hAnsi="Tahoma" w:cs="Tahoma"/>
          <w:color w:val="333333"/>
          <w:shd w:val="clear" w:color="auto" w:fill="FFFFFF"/>
        </w:rPr>
        <w:t xml:space="preserve"> – 90% customer satisfaction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Personnel utilization</w:t>
      </w:r>
      <w:r>
        <w:rPr>
          <w:rFonts w:ascii="Tahoma" w:hAnsi="Tahoma" w:cs="Tahoma"/>
          <w:color w:val="333333"/>
          <w:shd w:val="clear" w:color="auto" w:fill="FFFFFF"/>
        </w:rPr>
        <w:t xml:space="preserve"> –</w:t>
      </w:r>
      <w:r w:rsidR="003E44F1">
        <w:rPr>
          <w:rFonts w:ascii="Tahoma" w:hAnsi="Tahoma" w:cs="Tahoma"/>
          <w:color w:val="333333"/>
          <w:shd w:val="clear" w:color="auto" w:fill="FFFFFF"/>
        </w:rPr>
        <w:t>50%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Cost per service desk t</w:t>
      </w:r>
      <w:bookmarkStart w:id="0" w:name="_GoBack"/>
      <w:bookmarkEnd w:id="0"/>
      <w:r>
        <w:rPr>
          <w:rFonts w:ascii="Tahoma" w:hAnsi="Tahoma" w:cs="Tahoma"/>
          <w:color w:val="333333"/>
          <w:shd w:val="clear" w:color="auto" w:fill="FFFFFF"/>
        </w:rPr>
        <w:t>icket</w:t>
      </w:r>
      <w:r>
        <w:rPr>
          <w:rFonts w:ascii="Tahoma" w:hAnsi="Tahoma" w:cs="Tahoma"/>
          <w:color w:val="333333"/>
          <w:shd w:val="clear" w:color="auto" w:fill="FFFFFF"/>
        </w:rPr>
        <w:t xml:space="preserve"> --</w:t>
      </w:r>
    </w:p>
    <w:p w:rsidR="00527BDF" w:rsidRDefault="00527BDF">
      <w:pPr>
        <w:rPr>
          <w:rFonts w:ascii="Tahoma" w:hAnsi="Tahoma" w:cs="Tahoma"/>
          <w:color w:val="333333"/>
          <w:shd w:val="clear" w:color="auto" w:fill="FFFFFF"/>
        </w:rPr>
      </w:pPr>
    </w:p>
    <w:p w:rsidR="00527BDF" w:rsidRDefault="00527BDF"/>
    <w:p w:rsidR="00A85B68" w:rsidRPr="00A85B68" w:rsidRDefault="00A85B68" w:rsidP="00A85B68">
      <w:pPr>
        <w:shd w:val="clear" w:color="auto" w:fill="FBFBFB"/>
        <w:spacing w:after="266" w:line="293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A85B68">
        <w:rPr>
          <w:rFonts w:ascii="Arial" w:eastAsia="Times New Roman" w:hAnsi="Arial" w:cs="Arial"/>
          <w:color w:val="333333"/>
          <w:sz w:val="27"/>
          <w:szCs w:val="27"/>
        </w:rPr>
        <w:t>To make sure your goals are clear and reachable, each one should be:</w:t>
      </w:r>
    </w:p>
    <w:p w:rsidR="00A85B68" w:rsidRPr="00A85B68" w:rsidRDefault="00A85B68" w:rsidP="00A85B68">
      <w:pPr>
        <w:numPr>
          <w:ilvl w:val="0"/>
          <w:numId w:val="1"/>
        </w:numPr>
        <w:shd w:val="clear" w:color="auto" w:fill="FBFBFB"/>
        <w:spacing w:after="0" w:line="319" w:lineRule="atLeast"/>
        <w:ind w:left="334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A85B68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S</w:t>
      </w:r>
      <w:r w:rsidRPr="00A85B68">
        <w:rPr>
          <w:rFonts w:ascii="inherit" w:eastAsia="Times New Roman" w:hAnsi="inherit" w:cs="Arial"/>
          <w:color w:val="333333"/>
          <w:sz w:val="27"/>
          <w:szCs w:val="27"/>
        </w:rPr>
        <w:t>pecific (simple, sensible, significant).</w:t>
      </w:r>
    </w:p>
    <w:p w:rsidR="00A85B68" w:rsidRPr="00A85B68" w:rsidRDefault="00A85B68" w:rsidP="00A85B68">
      <w:pPr>
        <w:numPr>
          <w:ilvl w:val="0"/>
          <w:numId w:val="1"/>
        </w:numPr>
        <w:shd w:val="clear" w:color="auto" w:fill="FBFBFB"/>
        <w:spacing w:after="0" w:line="319" w:lineRule="atLeast"/>
        <w:ind w:left="334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A85B68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M</w:t>
      </w:r>
      <w:r w:rsidRPr="00A85B68">
        <w:rPr>
          <w:rFonts w:ascii="inherit" w:eastAsia="Times New Roman" w:hAnsi="inherit" w:cs="Arial"/>
          <w:color w:val="333333"/>
          <w:sz w:val="27"/>
          <w:szCs w:val="27"/>
        </w:rPr>
        <w:t>easurable (meaningful, motivating).</w:t>
      </w:r>
    </w:p>
    <w:p w:rsidR="00A85B68" w:rsidRPr="00A85B68" w:rsidRDefault="00A85B68" w:rsidP="00A85B68">
      <w:pPr>
        <w:numPr>
          <w:ilvl w:val="0"/>
          <w:numId w:val="1"/>
        </w:numPr>
        <w:shd w:val="clear" w:color="auto" w:fill="FBFBFB"/>
        <w:spacing w:after="0" w:line="319" w:lineRule="atLeast"/>
        <w:ind w:left="334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A85B68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A</w:t>
      </w:r>
      <w:r w:rsidRPr="00A85B68">
        <w:rPr>
          <w:rFonts w:ascii="inherit" w:eastAsia="Times New Roman" w:hAnsi="inherit" w:cs="Arial"/>
          <w:color w:val="333333"/>
          <w:sz w:val="27"/>
          <w:szCs w:val="27"/>
        </w:rPr>
        <w:t>chievable (agreed, attainable).</w:t>
      </w:r>
    </w:p>
    <w:p w:rsidR="00A85B68" w:rsidRPr="00A85B68" w:rsidRDefault="00A85B68" w:rsidP="00A85B68">
      <w:pPr>
        <w:numPr>
          <w:ilvl w:val="0"/>
          <w:numId w:val="1"/>
        </w:numPr>
        <w:shd w:val="clear" w:color="auto" w:fill="FBFBFB"/>
        <w:spacing w:after="0" w:line="319" w:lineRule="atLeast"/>
        <w:ind w:left="334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A85B68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R</w:t>
      </w:r>
      <w:r w:rsidRPr="00A85B68">
        <w:rPr>
          <w:rFonts w:ascii="inherit" w:eastAsia="Times New Roman" w:hAnsi="inherit" w:cs="Arial"/>
          <w:color w:val="333333"/>
          <w:sz w:val="27"/>
          <w:szCs w:val="27"/>
        </w:rPr>
        <w:t>elevant (reasonable, realistic and resourced, results-based).</w:t>
      </w:r>
    </w:p>
    <w:p w:rsidR="00A85B68" w:rsidRPr="00A85B68" w:rsidRDefault="00A85B68" w:rsidP="00A85B68">
      <w:pPr>
        <w:numPr>
          <w:ilvl w:val="0"/>
          <w:numId w:val="1"/>
        </w:numPr>
        <w:shd w:val="clear" w:color="auto" w:fill="FBFBFB"/>
        <w:spacing w:after="0" w:line="319" w:lineRule="atLeast"/>
        <w:ind w:left="334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A85B68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T</w:t>
      </w:r>
      <w:r w:rsidRPr="00A85B68">
        <w:rPr>
          <w:rFonts w:ascii="inherit" w:eastAsia="Times New Roman" w:hAnsi="inherit" w:cs="Arial"/>
          <w:color w:val="333333"/>
          <w:sz w:val="27"/>
          <w:szCs w:val="27"/>
        </w:rPr>
        <w:t>ime bound (time-based, time limited, time/cost limited, timely, time-sensitive).</w:t>
      </w:r>
    </w:p>
    <w:p w:rsidR="00A85B68" w:rsidRPr="00A85B68" w:rsidRDefault="00A85B68" w:rsidP="00A85B68">
      <w:pPr>
        <w:shd w:val="clear" w:color="auto" w:fill="FBFBFB"/>
        <w:spacing w:after="266" w:line="293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A85B68">
        <w:rPr>
          <w:rFonts w:ascii="Arial" w:eastAsia="Times New Roman" w:hAnsi="Arial" w:cs="Arial"/>
          <w:color w:val="333333"/>
          <w:sz w:val="27"/>
          <w:szCs w:val="27"/>
        </w:rPr>
        <w:t>Profess</w:t>
      </w:r>
    </w:p>
    <w:p w:rsidR="00A85B68" w:rsidRDefault="004E7FE9">
      <w:hyperlink r:id="rId5" w:history="1">
        <w:r w:rsidRPr="00E52BA9">
          <w:rPr>
            <w:rStyle w:val="Hyperlink"/>
          </w:rPr>
          <w:t>https://www.questionpro.com/survey-templates/</w:t>
        </w:r>
      </w:hyperlink>
    </w:p>
    <w:p w:rsidR="004E7FE9" w:rsidRDefault="004E7FE9"/>
    <w:sectPr w:rsidR="004E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2CF"/>
    <w:multiLevelType w:val="multilevel"/>
    <w:tmpl w:val="26FC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68"/>
    <w:rsid w:val="002D637A"/>
    <w:rsid w:val="003D30EB"/>
    <w:rsid w:val="003E44F1"/>
    <w:rsid w:val="004E7FE9"/>
    <w:rsid w:val="00527BDF"/>
    <w:rsid w:val="00A64558"/>
    <w:rsid w:val="00A8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6D22"/>
  <w15:chartTrackingRefBased/>
  <w15:docId w15:val="{0987BC7F-A50E-47F5-A569-622047FA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B68"/>
    <w:rPr>
      <w:b/>
      <w:bCs/>
    </w:rPr>
  </w:style>
  <w:style w:type="character" w:styleId="Hyperlink">
    <w:name w:val="Hyperlink"/>
    <w:basedOn w:val="DefaultParagraphFont"/>
    <w:uiPriority w:val="99"/>
    <w:unhideWhenUsed/>
    <w:rsid w:val="004E7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estionpro.com/survey-templ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Mullins, Michael</dc:creator>
  <cp:keywords/>
  <dc:description/>
  <cp:lastModifiedBy>Mullins, Michael</cp:lastModifiedBy>
  <cp:revision>2</cp:revision>
  <dcterms:created xsi:type="dcterms:W3CDTF">2017-11-07T15:27:00Z</dcterms:created>
  <dcterms:modified xsi:type="dcterms:W3CDTF">2017-11-07T16:07:00Z</dcterms:modified>
</cp:coreProperties>
</file>