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15" w:rsidRPr="00C65915" w:rsidRDefault="00C65915" w:rsidP="00C659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6591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Privacy Policy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It is our priority to keep your personal data as safe as </w:t>
      </w:r>
      <w:proofErr w:type="spellStart"/>
      <w:r w:rsidRPr="00C65915">
        <w:rPr>
          <w:rFonts w:ascii="Arial" w:eastAsia="Times New Roman" w:hAnsi="Arial" w:cs="Arial"/>
          <w:color w:val="000000"/>
          <w:sz w:val="27"/>
          <w:szCs w:val="27"/>
        </w:rPr>
        <w:t>posible</w:t>
      </w:r>
      <w:proofErr w:type="spellEnd"/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 as per Protection of Personal Information Act.</w:t>
      </w:r>
    </w:p>
    <w:p w:rsidR="00C65915" w:rsidRPr="00C65915" w:rsidRDefault="00C65915" w:rsidP="00C659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data we collect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>We do not collect any personal or private data unless one provided by you as the user in our contact Information form. Web-scraping activities are only done on publicly available data, adhering to legal and ethical standards.</w:t>
      </w:r>
    </w:p>
    <w:p w:rsidR="00C65915" w:rsidRPr="00C65915" w:rsidRDefault="00C65915" w:rsidP="00C659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The </w:t>
      </w:r>
      <w:proofErr w:type="spellStart"/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purose</w:t>
      </w:r>
      <w:proofErr w:type="spellEnd"/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of data collection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>Data collected is only used for communication purposes with the user for replies to their queries. No data unless stated otherwise will be used for marketing purposes or advertising.</w:t>
      </w:r>
    </w:p>
    <w:p w:rsidR="00C65915" w:rsidRPr="00C65915" w:rsidRDefault="00C65915" w:rsidP="00C659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protection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All data is stored securely in our databases. We use </w:t>
      </w:r>
      <w:proofErr w:type="spellStart"/>
      <w:r w:rsidRPr="00C65915">
        <w:rPr>
          <w:rFonts w:ascii="Arial" w:eastAsia="Times New Roman" w:hAnsi="Arial" w:cs="Arial"/>
          <w:color w:val="000000"/>
          <w:sz w:val="27"/>
          <w:szCs w:val="27"/>
        </w:rPr>
        <w:t>encrypitionn</w:t>
      </w:r>
      <w:proofErr w:type="spellEnd"/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 and access control to protect Information from unauthorized access.</w:t>
      </w:r>
    </w:p>
    <w:p w:rsidR="00C65915" w:rsidRPr="00C65915" w:rsidRDefault="00C65915" w:rsidP="00C659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User rights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You may request access to, correction of, or deletion of any personal data you </w:t>
      </w:r>
      <w:proofErr w:type="spellStart"/>
      <w:r w:rsidRPr="00C65915">
        <w:rPr>
          <w:rFonts w:ascii="Arial" w:eastAsia="Times New Roman" w:hAnsi="Arial" w:cs="Arial"/>
          <w:color w:val="000000"/>
          <w:sz w:val="27"/>
          <w:szCs w:val="27"/>
        </w:rPr>
        <w:t>submited</w:t>
      </w:r>
      <w:proofErr w:type="spellEnd"/>
      <w:r w:rsidRPr="00C65915">
        <w:rPr>
          <w:rFonts w:ascii="Arial" w:eastAsia="Times New Roman" w:hAnsi="Arial" w:cs="Arial"/>
          <w:color w:val="000000"/>
          <w:sz w:val="27"/>
          <w:szCs w:val="27"/>
        </w:rPr>
        <w:t xml:space="preserve"> at "contact us" page.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5. Legal Compliance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>We comply with the POPI Act, ensuring responsible collection, use, and disposal of data.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6. Cookies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>Our website does not use cookies at this time.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5915">
        <w:rPr>
          <w:rFonts w:ascii="Arial" w:eastAsia="Times New Roman" w:hAnsi="Arial" w:cs="Arial"/>
          <w:b/>
          <w:bCs/>
          <w:color w:val="000000"/>
          <w:sz w:val="36"/>
          <w:szCs w:val="36"/>
        </w:rPr>
        <w:t>7. Changes</w:t>
      </w:r>
    </w:p>
    <w:p w:rsidR="00C65915" w:rsidRPr="00C65915" w:rsidRDefault="00C65915" w:rsidP="00C659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C65915">
        <w:rPr>
          <w:rFonts w:ascii="Arial" w:eastAsia="Times New Roman" w:hAnsi="Arial" w:cs="Arial"/>
          <w:color w:val="000000"/>
          <w:sz w:val="27"/>
          <w:szCs w:val="27"/>
        </w:rPr>
        <w:t>We may update this policy. Please review this page regularly.</w:t>
      </w:r>
    </w:p>
    <w:p w:rsidR="005F62D3" w:rsidRDefault="00C65915"/>
    <w:sectPr w:rsidR="005F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C4176"/>
    <w:multiLevelType w:val="hybridMultilevel"/>
    <w:tmpl w:val="55F2BA2A"/>
    <w:lvl w:ilvl="0" w:tplc="39A2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7A"/>
    <w:rsid w:val="000E7DD1"/>
    <w:rsid w:val="00B54618"/>
    <w:rsid w:val="00C65915"/>
    <w:rsid w:val="00E4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57BF"/>
  <w15:chartTrackingRefBased/>
  <w15:docId w15:val="{FE3E2719-8A91-423D-B075-34674A37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5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9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Room</dc:creator>
  <cp:keywords/>
  <dc:description/>
  <cp:lastModifiedBy>Training Room</cp:lastModifiedBy>
  <cp:revision>2</cp:revision>
  <dcterms:created xsi:type="dcterms:W3CDTF">2025-07-28T13:53:00Z</dcterms:created>
  <dcterms:modified xsi:type="dcterms:W3CDTF">2025-07-28T13:54:00Z</dcterms:modified>
</cp:coreProperties>
</file>