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2060" w14:textId="77777777" w:rsidR="009339EC" w:rsidRDefault="009339EC"/>
    <w:p w14:paraId="5966B141" w14:textId="77777777" w:rsidR="009339EC" w:rsidRDefault="009339EC"/>
    <w:p w14:paraId="53AAF529" w14:textId="77777777" w:rsidR="009339EC" w:rsidRPr="00DE1AFC" w:rsidRDefault="00000000">
      <w:pPr>
        <w:jc w:val="center"/>
        <w:rPr>
          <w:lang w:val="fr-FR"/>
        </w:rPr>
      </w:pPr>
      <w:r w:rsidRPr="00DE1AFC">
        <w:rPr>
          <w:b/>
          <w:color w:val="1A2E5A"/>
          <w:sz w:val="48"/>
          <w:lang w:val="fr-FR"/>
        </w:rPr>
        <w:t>ÉTUDE DE FAISABILITÉ</w:t>
      </w:r>
    </w:p>
    <w:p w14:paraId="608C0AF9" w14:textId="77777777" w:rsidR="009339EC" w:rsidRPr="00DE1AFC" w:rsidRDefault="00000000">
      <w:pPr>
        <w:jc w:val="center"/>
        <w:rPr>
          <w:lang w:val="fr-FR"/>
        </w:rPr>
      </w:pPr>
      <w:r w:rsidRPr="00DE1AFC">
        <w:rPr>
          <w:color w:val="1F6EB4"/>
          <w:sz w:val="32"/>
          <w:lang w:val="fr-FR"/>
        </w:rPr>
        <w:t xml:space="preserve">Projet PPE — Robo-Advisor « </w:t>
      </w:r>
      <w:proofErr w:type="spellStart"/>
      <w:r w:rsidRPr="00DE1AFC">
        <w:rPr>
          <w:color w:val="1F6EB4"/>
          <w:sz w:val="32"/>
          <w:lang w:val="fr-FR"/>
        </w:rPr>
        <w:t>CapInvest</w:t>
      </w:r>
      <w:proofErr w:type="spellEnd"/>
      <w:r w:rsidRPr="00DE1AFC">
        <w:rPr>
          <w:color w:val="1F6EB4"/>
          <w:sz w:val="32"/>
          <w:lang w:val="fr-FR"/>
        </w:rPr>
        <w:t xml:space="preserve"> »</w:t>
      </w:r>
    </w:p>
    <w:p w14:paraId="778DCD91" w14:textId="77777777" w:rsidR="009339EC" w:rsidRPr="00DE1AFC" w:rsidRDefault="009339EC">
      <w:pPr>
        <w:rPr>
          <w:lang w:val="fr-FR"/>
        </w:rPr>
      </w:pPr>
    </w:p>
    <w:p w14:paraId="16142F16" w14:textId="77777777" w:rsidR="009339EC" w:rsidRPr="00DE1AFC" w:rsidRDefault="00000000">
      <w:pPr>
        <w:jc w:val="center"/>
        <w:rPr>
          <w:lang w:val="fr-FR"/>
        </w:rPr>
      </w:pPr>
      <w:r w:rsidRPr="00DE1AFC">
        <w:rPr>
          <w:color w:val="666666"/>
          <w:lang w:val="fr-FR"/>
        </w:rPr>
        <w:t>Date : Mars 2026</w:t>
      </w:r>
      <w:r w:rsidRPr="00DE1AFC">
        <w:rPr>
          <w:color w:val="666666"/>
          <w:lang w:val="fr-FR"/>
        </w:rPr>
        <w:br/>
        <w:t>Équipe : 4 étudiants</w:t>
      </w:r>
      <w:r w:rsidRPr="00DE1AFC">
        <w:rPr>
          <w:color w:val="666666"/>
          <w:lang w:val="fr-FR"/>
        </w:rPr>
        <w:br/>
        <w:t>Méthode : TELOS</w:t>
      </w:r>
      <w:r w:rsidRPr="00DE1AFC">
        <w:rPr>
          <w:color w:val="666666"/>
          <w:lang w:val="fr-FR"/>
        </w:rPr>
        <w:br/>
      </w:r>
    </w:p>
    <w:p w14:paraId="1F5F18C4" w14:textId="77777777" w:rsidR="009339EC" w:rsidRPr="00DE1AFC" w:rsidRDefault="00000000">
      <w:pPr>
        <w:rPr>
          <w:lang w:val="fr-FR"/>
        </w:rPr>
      </w:pPr>
      <w:r w:rsidRPr="00DE1AFC">
        <w:rPr>
          <w:lang w:val="fr-FR"/>
        </w:rPr>
        <w:br w:type="page"/>
      </w:r>
    </w:p>
    <w:sdt>
      <w:sdtPr>
        <w:rPr>
          <w:lang w:val="fr-FR"/>
        </w:rPr>
        <w:id w:val="-4946493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US"/>
        </w:rPr>
      </w:sdtEndPr>
      <w:sdtContent>
        <w:p w14:paraId="5DF62218" w14:textId="70DC3EDF" w:rsidR="00E133E9" w:rsidRPr="00E133E9" w:rsidRDefault="00E133E9" w:rsidP="00E133E9">
          <w:pPr>
            <w:pStyle w:val="En-ttedetabledesmatires"/>
            <w:ind w:left="2880"/>
            <w:rPr>
              <w:sz w:val="40"/>
              <w:szCs w:val="40"/>
            </w:rPr>
          </w:pPr>
          <w:r w:rsidRPr="00E133E9">
            <w:rPr>
              <w:sz w:val="40"/>
              <w:szCs w:val="40"/>
              <w:lang w:val="fr-FR"/>
            </w:rPr>
            <w:t>Table des matières</w:t>
          </w:r>
        </w:p>
        <w:p w14:paraId="03C8100D" w14:textId="34A9D0B8" w:rsidR="00E133E9" w:rsidRDefault="00E133E9">
          <w:pPr>
            <w:pStyle w:val="TM1"/>
            <w:tabs>
              <w:tab w:val="right" w:leader="dot" w:pos="8828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5184551" w:history="1">
            <w:r w:rsidRPr="00DE36E0">
              <w:rPr>
                <w:rStyle w:val="Lienhypertexte"/>
                <w:noProof/>
                <w:lang w:val="fr-FR"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6E42" w14:textId="5F66C6E5" w:rsidR="00E133E9" w:rsidRDefault="00E133E9">
          <w:pPr>
            <w:pStyle w:val="TM1"/>
            <w:tabs>
              <w:tab w:val="right" w:leader="dot" w:pos="8828"/>
            </w:tabs>
            <w:rPr>
              <w:noProof/>
            </w:rPr>
          </w:pPr>
          <w:hyperlink w:anchor="_Toc225184552" w:history="1">
            <w:r w:rsidRPr="00DE36E0">
              <w:rPr>
                <w:rStyle w:val="Lienhypertexte"/>
                <w:noProof/>
                <w:lang w:val="fr-FR"/>
              </w:rPr>
              <w:t>1. Int</w:t>
            </w:r>
            <w:r w:rsidRPr="00DE36E0">
              <w:rPr>
                <w:rStyle w:val="Lienhypertexte"/>
                <w:noProof/>
                <w:lang w:val="fr-FR"/>
              </w:rPr>
              <w:t>r</w:t>
            </w:r>
            <w:r w:rsidRPr="00DE36E0">
              <w:rPr>
                <w:rStyle w:val="Lienhypertexte"/>
                <w:noProof/>
                <w:lang w:val="fr-FR"/>
              </w:rPr>
              <w:t>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A1E9" w14:textId="7D60DA5A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53" w:history="1">
            <w:r w:rsidRPr="00DE36E0">
              <w:rPr>
                <w:rStyle w:val="Lienhypertexte"/>
                <w:noProof/>
                <w:lang w:val="fr-FR"/>
              </w:rPr>
              <w:t>1.1 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2982" w14:textId="7817179D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54" w:history="1">
            <w:r w:rsidRPr="00DE36E0">
              <w:rPr>
                <w:rStyle w:val="Lienhypertexte"/>
                <w:noProof/>
              </w:rPr>
              <w:t>1.2 Objectifs de l'étude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2D1A" w14:textId="5EDAD9DD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55" w:history="1">
            <w:r w:rsidRPr="00DE36E0">
              <w:rPr>
                <w:rStyle w:val="Lienhypertexte"/>
                <w:noProof/>
                <w:lang w:val="fr-FR"/>
              </w:rPr>
              <w:t>1.3 Périmètre de l'étude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2638" w14:textId="400B7CE5" w:rsidR="00E133E9" w:rsidRDefault="00E133E9">
          <w:pPr>
            <w:pStyle w:val="TM1"/>
            <w:tabs>
              <w:tab w:val="right" w:leader="dot" w:pos="8828"/>
            </w:tabs>
            <w:rPr>
              <w:noProof/>
            </w:rPr>
          </w:pPr>
          <w:hyperlink w:anchor="_Toc225184556" w:history="1">
            <w:r w:rsidRPr="00DE36E0">
              <w:rPr>
                <w:rStyle w:val="Lienhypertexte"/>
                <w:noProof/>
                <w:lang w:val="fr-FR"/>
              </w:rPr>
              <w:t>2.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2223" w14:textId="401242E2" w:rsidR="00E133E9" w:rsidRDefault="00E133E9">
          <w:pPr>
            <w:pStyle w:val="TM1"/>
            <w:tabs>
              <w:tab w:val="right" w:leader="dot" w:pos="8828"/>
            </w:tabs>
            <w:rPr>
              <w:noProof/>
            </w:rPr>
          </w:pPr>
          <w:hyperlink w:anchor="_Toc225184557" w:history="1">
            <w:r w:rsidRPr="00DE36E0">
              <w:rPr>
                <w:rStyle w:val="Lienhypertexte"/>
                <w:noProof/>
              </w:rPr>
              <w:t>3. Analyse TELOS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72DA" w14:textId="73320766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58" w:history="1">
            <w:r w:rsidRPr="00DE36E0">
              <w:rPr>
                <w:rStyle w:val="Lienhypertexte"/>
                <w:noProof/>
              </w:rPr>
              <w:t>3.1 Technique 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202BF" w14:textId="3FE26DF4" w:rsidR="00E133E9" w:rsidRDefault="00E133E9">
          <w:pPr>
            <w:pStyle w:val="TM3"/>
            <w:tabs>
              <w:tab w:val="right" w:leader="dot" w:pos="8828"/>
            </w:tabs>
            <w:rPr>
              <w:noProof/>
            </w:rPr>
          </w:pPr>
          <w:hyperlink w:anchor="_Toc225184559" w:history="1">
            <w:r w:rsidRPr="00DE36E0">
              <w:rPr>
                <w:rStyle w:val="Lienhypertexte"/>
                <w:noProof/>
              </w:rPr>
              <w:t>Technologies effectivement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FBED" w14:textId="7737C10D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60" w:history="1">
            <w:r w:rsidRPr="00DE36E0">
              <w:rPr>
                <w:rStyle w:val="Lienhypertexte"/>
                <w:noProof/>
                <w:lang w:val="fr-FR"/>
              </w:rPr>
              <w:t>3.2 Économique (E)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A92F" w14:textId="6B12C5BD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61" w:history="1">
            <w:r w:rsidRPr="00DE36E0">
              <w:rPr>
                <w:rStyle w:val="Lienhypertexte"/>
                <w:noProof/>
                <w:lang w:val="fr-FR"/>
              </w:rPr>
              <w:t>3.3 Légal (L)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7541A" w14:textId="0131A1FE" w:rsidR="00E133E9" w:rsidRDefault="00E133E9">
          <w:pPr>
            <w:pStyle w:val="TM3"/>
            <w:tabs>
              <w:tab w:val="right" w:leader="dot" w:pos="8828"/>
            </w:tabs>
            <w:rPr>
              <w:noProof/>
            </w:rPr>
          </w:pPr>
          <w:hyperlink w:anchor="_Toc225184562" w:history="1">
            <w:r w:rsidRPr="00DE36E0">
              <w:rPr>
                <w:rStyle w:val="Lienhypertexte"/>
                <w:noProof/>
                <w:lang w:val="fr-FR"/>
              </w:rPr>
              <w:t>Réglementation MiFID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5617" w14:textId="3527DC8A" w:rsidR="00E133E9" w:rsidRDefault="00E133E9">
          <w:pPr>
            <w:pStyle w:val="TM3"/>
            <w:tabs>
              <w:tab w:val="right" w:leader="dot" w:pos="8828"/>
            </w:tabs>
            <w:rPr>
              <w:noProof/>
            </w:rPr>
          </w:pPr>
          <w:hyperlink w:anchor="_Toc225184563" w:history="1">
            <w:r w:rsidRPr="00DE36E0">
              <w:rPr>
                <w:rStyle w:val="Lienhypertexte"/>
                <w:noProof/>
                <w:lang w:val="fr-FR"/>
              </w:rPr>
              <w:t>Réglementation RGPD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98BB" w14:textId="3ECE615F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64" w:history="1">
            <w:r w:rsidRPr="00DE36E0">
              <w:rPr>
                <w:rStyle w:val="Lienhypertexte"/>
                <w:noProof/>
                <w:lang w:val="fr-FR"/>
              </w:rPr>
              <w:t>3.4 Organisationnel (O)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18C0" w14:textId="033BD3A2" w:rsidR="00E133E9" w:rsidRDefault="00E133E9">
          <w:pPr>
            <w:pStyle w:val="TM3"/>
            <w:tabs>
              <w:tab w:val="right" w:leader="dot" w:pos="8828"/>
            </w:tabs>
            <w:rPr>
              <w:noProof/>
            </w:rPr>
          </w:pPr>
          <w:hyperlink w:anchor="_Toc225184565" w:history="1">
            <w:r w:rsidRPr="00DE36E0">
              <w:rPr>
                <w:rStyle w:val="Lienhypertexte"/>
                <w:noProof/>
                <w:lang w:val="fr-FR"/>
              </w:rPr>
              <w:t>Équipe et répartition du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36EC" w14:textId="171BDCEA" w:rsidR="00E133E9" w:rsidRDefault="00E133E9">
          <w:pPr>
            <w:pStyle w:val="TM3"/>
            <w:tabs>
              <w:tab w:val="right" w:leader="dot" w:pos="8828"/>
            </w:tabs>
            <w:rPr>
              <w:noProof/>
            </w:rPr>
          </w:pPr>
          <w:hyperlink w:anchor="_Toc225184566" w:history="1">
            <w:r w:rsidRPr="00DE36E0">
              <w:rPr>
                <w:rStyle w:val="Lienhypertexte"/>
                <w:noProof/>
              </w:rPr>
              <w:t>Architecture technique bien structurée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C5E9" w14:textId="70F68783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67" w:history="1">
            <w:r w:rsidRPr="00DE36E0">
              <w:rPr>
                <w:rStyle w:val="Lienhypertexte"/>
                <w:noProof/>
                <w:lang w:val="fr-FR"/>
              </w:rPr>
              <w:t>3.5 Scheduling — Calendrier 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751B" w14:textId="38E1E808" w:rsidR="00E133E9" w:rsidRDefault="00E133E9">
          <w:pPr>
            <w:pStyle w:val="TM1"/>
            <w:tabs>
              <w:tab w:val="right" w:leader="dot" w:pos="8828"/>
            </w:tabs>
            <w:rPr>
              <w:noProof/>
            </w:rPr>
          </w:pPr>
          <w:hyperlink w:anchor="_Toc225184568" w:history="1">
            <w:r w:rsidRPr="00DE36E0">
              <w:rPr>
                <w:rStyle w:val="Lienhypertexte"/>
                <w:noProof/>
              </w:rPr>
              <w:t>4. Conclusions et recommandations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C5124" w14:textId="0F6DCCA8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69" w:history="1">
            <w:r w:rsidRPr="00DE36E0">
              <w:rPr>
                <w:rStyle w:val="Lienhypertexte"/>
                <w:noProof/>
              </w:rPr>
              <w:t>4.1 Synthèse TELOS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C518" w14:textId="77FC7882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70" w:history="1">
            <w:r w:rsidRPr="00DE36E0">
              <w:rPr>
                <w:rStyle w:val="Lienhypertexte"/>
                <w:noProof/>
              </w:rPr>
              <w:t>4.2 Faisabilité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FCAA" w14:textId="6812C1AC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71" w:history="1">
            <w:r w:rsidRPr="00DE36E0">
              <w:rPr>
                <w:rStyle w:val="Lienhypertexte"/>
                <w:noProof/>
              </w:rPr>
              <w:t>4.3 Risques identifiés et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3E284" w14:textId="477E8C9E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72" w:history="1">
            <w:r w:rsidRPr="00DE36E0">
              <w:rPr>
                <w:rStyle w:val="Lienhypertexte"/>
                <w:noProof/>
              </w:rPr>
              <w:t>4.4 Recommandations pour la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5DD36" w14:textId="68F177C0" w:rsidR="00E133E9" w:rsidRDefault="00E133E9">
          <w:pPr>
            <w:pStyle w:val="TM1"/>
            <w:tabs>
              <w:tab w:val="right" w:leader="dot" w:pos="8828"/>
            </w:tabs>
            <w:rPr>
              <w:noProof/>
            </w:rPr>
          </w:pPr>
          <w:hyperlink w:anchor="_Toc225184573" w:history="1">
            <w:r w:rsidRPr="00DE36E0">
              <w:rPr>
                <w:rStyle w:val="Lienhypertexte"/>
                <w:noProof/>
                <w:lang w:val="fr-FR"/>
              </w:rPr>
              <w:t>5. 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32D1" w14:textId="1D0DE4D8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74" w:history="1">
            <w:r w:rsidRPr="00DE36E0">
              <w:rPr>
                <w:rStyle w:val="Lienhypertexte"/>
                <w:noProof/>
                <w:lang w:val="fr-FR"/>
              </w:rPr>
              <w:t>Annexe A — Structure du projet (arborescence)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E395D" w14:textId="5C2C3A3A" w:rsidR="00E133E9" w:rsidRDefault="00E133E9">
          <w:pPr>
            <w:pStyle w:val="TM2"/>
            <w:tabs>
              <w:tab w:val="right" w:leader="dot" w:pos="8828"/>
            </w:tabs>
            <w:rPr>
              <w:noProof/>
            </w:rPr>
          </w:pPr>
          <w:hyperlink w:anchor="_Toc225184575" w:history="1">
            <w:r w:rsidRPr="00DE36E0">
              <w:rPr>
                <w:rStyle w:val="Lienhypertexte"/>
                <w:noProof/>
                <w:lang w:val="fr-FR"/>
              </w:rPr>
              <w:t>Annexe B — Dépendances Python (requirements.txt)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_Toc225184575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EA4E" w14:textId="27C2A262" w:rsidR="00E133E9" w:rsidRDefault="00E133E9">
          <w:r>
            <w:rPr>
              <w:b/>
              <w:bCs/>
              <w:noProof/>
            </w:rPr>
            <w:fldChar w:fldCharType="end"/>
          </w:r>
        </w:p>
      </w:sdtContent>
    </w:sdt>
    <w:p w14:paraId="2768A8FA" w14:textId="77777777" w:rsidR="009339EC" w:rsidRPr="00DE1AFC" w:rsidRDefault="00000000" w:rsidP="00E133E9">
      <w:pPr>
        <w:jc w:val="center"/>
        <w:rPr>
          <w:lang w:val="fr-FR"/>
        </w:rPr>
      </w:pPr>
      <w:r w:rsidRPr="00DE1AFC">
        <w:rPr>
          <w:lang w:val="fr-FR"/>
        </w:rPr>
        <w:br w:type="page"/>
      </w:r>
    </w:p>
    <w:p w14:paraId="752755A9" w14:textId="77777777" w:rsidR="009339EC" w:rsidRPr="00DE1AFC" w:rsidRDefault="00000000">
      <w:pPr>
        <w:pStyle w:val="Titre1"/>
        <w:rPr>
          <w:lang w:val="fr-FR"/>
        </w:rPr>
      </w:pPr>
      <w:bookmarkStart w:id="0" w:name="_Toc225184552"/>
      <w:r w:rsidRPr="00DE1AFC">
        <w:rPr>
          <w:color w:val="1A2E5A"/>
          <w:sz w:val="32"/>
          <w:lang w:val="fr-FR"/>
        </w:rPr>
        <w:lastRenderedPageBreak/>
        <w:t>1. Introduction</w:t>
      </w:r>
      <w:bookmarkEnd w:id="0"/>
    </w:p>
    <w:p w14:paraId="010E223E" w14:textId="77777777" w:rsidR="009339EC" w:rsidRPr="00DE1AFC" w:rsidRDefault="00000000">
      <w:pPr>
        <w:pStyle w:val="Titre2"/>
        <w:rPr>
          <w:lang w:val="fr-FR"/>
        </w:rPr>
      </w:pPr>
      <w:bookmarkStart w:id="1" w:name="_Toc225184553"/>
      <w:r w:rsidRPr="00DE1AFC">
        <w:rPr>
          <w:color w:val="1F6EB4"/>
          <w:lang w:val="fr-FR"/>
        </w:rPr>
        <w:t>1.1 Contexte du projet</w:t>
      </w:r>
      <w:bookmarkEnd w:id="1"/>
    </w:p>
    <w:p w14:paraId="164462F1" w14:textId="39032452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 xml:space="preserve">Notre solution consiste en la conception et le développement d'un Robo-Advisor nommé « </w:t>
      </w:r>
      <w:proofErr w:type="spellStart"/>
      <w:r w:rsidRPr="00DE1AFC">
        <w:rPr>
          <w:color w:val="333333"/>
          <w:lang w:val="fr-FR"/>
        </w:rPr>
        <w:t>CapInvest</w:t>
      </w:r>
      <w:proofErr w:type="spellEnd"/>
      <w:r w:rsidRPr="00DE1AFC">
        <w:rPr>
          <w:color w:val="333333"/>
          <w:lang w:val="fr-FR"/>
        </w:rPr>
        <w:t xml:space="preserve"> ». Ce projet mené par une équipe de 4 étudiants, vise à démocratiser la gestion de portefeuille financier en offrant à des utilisateurs non-experts et pris par le temps, un outil automatisé, transparent et conforme aux réglementations européennes (</w:t>
      </w:r>
      <w:proofErr w:type="spellStart"/>
      <w:r w:rsidRPr="00DE1AFC">
        <w:rPr>
          <w:color w:val="333333"/>
          <w:lang w:val="fr-FR"/>
        </w:rPr>
        <w:t>MiFID</w:t>
      </w:r>
      <w:proofErr w:type="spellEnd"/>
      <w:r w:rsidRPr="00DE1AFC">
        <w:rPr>
          <w:color w:val="333333"/>
          <w:lang w:val="fr-FR"/>
        </w:rPr>
        <w:t xml:space="preserve"> II).</w:t>
      </w:r>
    </w:p>
    <w:p w14:paraId="589476CA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L'application est une plateforme web full-stack développée en Python, proposant : un questionnaire de profilage intelligent (</w:t>
      </w:r>
      <w:proofErr w:type="spellStart"/>
      <w:r w:rsidRPr="00DE1AFC">
        <w:rPr>
          <w:color w:val="333333"/>
          <w:lang w:val="fr-FR"/>
        </w:rPr>
        <w:t>Safety</w:t>
      </w:r>
      <w:proofErr w:type="spellEnd"/>
      <w:r w:rsidRPr="00DE1AFC">
        <w:rPr>
          <w:color w:val="333333"/>
          <w:lang w:val="fr-FR"/>
        </w:rPr>
        <w:t>-First), une optimisation mathématique de portefeuille (</w:t>
      </w:r>
      <w:proofErr w:type="spellStart"/>
      <w:r w:rsidRPr="00DE1AFC">
        <w:rPr>
          <w:color w:val="333333"/>
          <w:lang w:val="fr-FR"/>
        </w:rPr>
        <w:t>Markowitz</w:t>
      </w:r>
      <w:proofErr w:type="spellEnd"/>
      <w:r w:rsidRPr="00DE1AFC">
        <w:rPr>
          <w:color w:val="333333"/>
          <w:lang w:val="fr-FR"/>
        </w:rPr>
        <w:t xml:space="preserve"> et Black-</w:t>
      </w:r>
      <w:proofErr w:type="spellStart"/>
      <w:r w:rsidRPr="00DE1AFC">
        <w:rPr>
          <w:color w:val="333333"/>
          <w:lang w:val="fr-FR"/>
        </w:rPr>
        <w:t>Litterman</w:t>
      </w:r>
      <w:proofErr w:type="spellEnd"/>
      <w:r w:rsidRPr="00DE1AFC">
        <w:rPr>
          <w:color w:val="333333"/>
          <w:lang w:val="fr-FR"/>
        </w:rPr>
        <w:t>), un explorateur d'univers d'actifs, une section éducative (</w:t>
      </w:r>
      <w:proofErr w:type="spellStart"/>
      <w:r w:rsidRPr="00DE1AFC">
        <w:rPr>
          <w:color w:val="333333"/>
          <w:lang w:val="fr-FR"/>
        </w:rPr>
        <w:t>CapInvest</w:t>
      </w:r>
      <w:proofErr w:type="spellEnd"/>
      <w:r w:rsidRPr="00DE1AFC">
        <w:rPr>
          <w:color w:val="333333"/>
          <w:lang w:val="fr-FR"/>
        </w:rPr>
        <w:t xml:space="preserve"> </w:t>
      </w:r>
      <w:proofErr w:type="spellStart"/>
      <w:r w:rsidRPr="00DE1AFC">
        <w:rPr>
          <w:color w:val="333333"/>
          <w:lang w:val="fr-FR"/>
        </w:rPr>
        <w:t>Academy</w:t>
      </w:r>
      <w:proofErr w:type="spellEnd"/>
      <w:r w:rsidRPr="00DE1AFC">
        <w:rPr>
          <w:color w:val="333333"/>
          <w:lang w:val="fr-FR"/>
        </w:rPr>
        <w:t>), un export PDF et une gestion des données utilisateurs conforme au RGPD.</w:t>
      </w:r>
    </w:p>
    <w:p w14:paraId="529E1469" w14:textId="77777777" w:rsidR="009339EC" w:rsidRDefault="00000000">
      <w:pPr>
        <w:pStyle w:val="Titre2"/>
      </w:pPr>
      <w:bookmarkStart w:id="2" w:name="_Toc225184554"/>
      <w:r>
        <w:rPr>
          <w:color w:val="1F6EB4"/>
        </w:rPr>
        <w:t xml:space="preserve">1.2 </w:t>
      </w:r>
      <w:proofErr w:type="spellStart"/>
      <w:r>
        <w:rPr>
          <w:color w:val="1F6EB4"/>
        </w:rPr>
        <w:t>Objectifs</w:t>
      </w:r>
      <w:proofErr w:type="spellEnd"/>
      <w:r>
        <w:rPr>
          <w:color w:val="1F6EB4"/>
        </w:rPr>
        <w:t xml:space="preserve"> de </w:t>
      </w:r>
      <w:proofErr w:type="spellStart"/>
      <w:r>
        <w:rPr>
          <w:color w:val="1F6EB4"/>
        </w:rPr>
        <w:t>l'étude</w:t>
      </w:r>
      <w:bookmarkEnd w:id="2"/>
      <w:proofErr w:type="spellEnd"/>
    </w:p>
    <w:p w14:paraId="1581ED65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Vérifier que le projet est réalisable et viable dans le contexte d'un projet pluridisciplinaire en équipe.</w:t>
      </w:r>
    </w:p>
    <w:p w14:paraId="347CE8B9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Identifier les freins et </w:t>
      </w:r>
      <w:proofErr w:type="gramStart"/>
      <w:r w:rsidRPr="00DE1AFC">
        <w:rPr>
          <w:color w:val="333333"/>
          <w:lang w:val="fr-FR"/>
        </w:rPr>
        <w:t>risques potentiels</w:t>
      </w:r>
      <w:proofErr w:type="gramEnd"/>
      <w:r w:rsidRPr="00DE1AFC">
        <w:rPr>
          <w:color w:val="333333"/>
          <w:lang w:val="fr-FR"/>
        </w:rPr>
        <w:t xml:space="preserve"> rencontrés ou anticipés.</w:t>
      </w:r>
    </w:p>
    <w:p w14:paraId="36F8E16A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Justifier les choix technologiques avec des éléments factuels issus du code produit.</w:t>
      </w:r>
    </w:p>
    <w:p w14:paraId="04EC820B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Formuler des recommandations claires pour la suite du projet.</w:t>
      </w:r>
    </w:p>
    <w:p w14:paraId="00458E02" w14:textId="77777777" w:rsidR="009339EC" w:rsidRPr="00DE1AFC" w:rsidRDefault="00000000">
      <w:pPr>
        <w:pStyle w:val="Titre2"/>
        <w:rPr>
          <w:lang w:val="fr-FR"/>
        </w:rPr>
      </w:pPr>
      <w:bookmarkStart w:id="3" w:name="_Toc225184555"/>
      <w:r w:rsidRPr="00DE1AFC">
        <w:rPr>
          <w:color w:val="1F6EB4"/>
          <w:lang w:val="fr-FR"/>
        </w:rPr>
        <w:t>1.3 Périmètre de l'étude</w:t>
      </w:r>
      <w:bookmarkEnd w:id="3"/>
    </w:p>
    <w:p w14:paraId="07658413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L'étude porte sur l'ensemble des composants réalisés :</w:t>
      </w:r>
    </w:p>
    <w:p w14:paraId="5C8879DC" w14:textId="77777777" w:rsidR="009339EC" w:rsidRDefault="00000000">
      <w:pPr>
        <w:pStyle w:val="Listepuces"/>
      </w:pPr>
      <w:r>
        <w:rPr>
          <w:color w:val="333333"/>
        </w:rPr>
        <w:t>Backend API REST (Python / FastAPI) — 5 routers, 30+ endpoints</w:t>
      </w:r>
    </w:p>
    <w:p w14:paraId="7AB7D489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Base de données locale (SQLite / </w:t>
      </w:r>
      <w:proofErr w:type="spellStart"/>
      <w:r w:rsidRPr="00DE1AFC">
        <w:rPr>
          <w:color w:val="333333"/>
          <w:lang w:val="fr-FR"/>
        </w:rPr>
        <w:t>SQLAlchemy</w:t>
      </w:r>
      <w:proofErr w:type="spellEnd"/>
      <w:r w:rsidRPr="00DE1AFC">
        <w:rPr>
          <w:color w:val="333333"/>
          <w:lang w:val="fr-FR"/>
        </w:rPr>
        <w:t>) — 8 modèles ORM</w:t>
      </w:r>
    </w:p>
    <w:p w14:paraId="796184B3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Moteur d'optimisation financière (</w:t>
      </w:r>
      <w:proofErr w:type="spellStart"/>
      <w:r w:rsidRPr="00DE1AFC">
        <w:rPr>
          <w:color w:val="333333"/>
          <w:lang w:val="fr-FR"/>
        </w:rPr>
        <w:t>Markowitz</w:t>
      </w:r>
      <w:proofErr w:type="spellEnd"/>
      <w:r w:rsidRPr="00DE1AFC">
        <w:rPr>
          <w:color w:val="333333"/>
          <w:lang w:val="fr-FR"/>
        </w:rPr>
        <w:t>, Black-</w:t>
      </w:r>
      <w:proofErr w:type="spellStart"/>
      <w:r w:rsidRPr="00DE1AFC">
        <w:rPr>
          <w:color w:val="333333"/>
          <w:lang w:val="fr-FR"/>
        </w:rPr>
        <w:t>Litterman</w:t>
      </w:r>
      <w:proofErr w:type="spellEnd"/>
      <w:r w:rsidRPr="00DE1AFC">
        <w:rPr>
          <w:color w:val="333333"/>
          <w:lang w:val="fr-FR"/>
        </w:rPr>
        <w:t>, CVXPY)</w:t>
      </w:r>
    </w:p>
    <w:p w14:paraId="2D2CCDAD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Système d'authentification complet (JWT, </w:t>
      </w:r>
      <w:proofErr w:type="spellStart"/>
      <w:r w:rsidRPr="00DE1AFC">
        <w:rPr>
          <w:color w:val="333333"/>
          <w:lang w:val="fr-FR"/>
        </w:rPr>
        <w:t>bcrypt</w:t>
      </w:r>
      <w:proofErr w:type="spellEnd"/>
      <w:r w:rsidRPr="00DE1AFC">
        <w:rPr>
          <w:color w:val="333333"/>
          <w:lang w:val="fr-FR"/>
        </w:rPr>
        <w:t xml:space="preserve">, vérification </w:t>
      </w:r>
      <w:proofErr w:type="gramStart"/>
      <w:r w:rsidRPr="00DE1AFC">
        <w:rPr>
          <w:color w:val="333333"/>
          <w:lang w:val="fr-FR"/>
        </w:rPr>
        <w:t>e-mail</w:t>
      </w:r>
      <w:proofErr w:type="gramEnd"/>
      <w:r w:rsidRPr="00DE1AFC">
        <w:rPr>
          <w:color w:val="333333"/>
          <w:lang w:val="fr-FR"/>
        </w:rPr>
        <w:t>, reset MDP)</w:t>
      </w:r>
    </w:p>
    <w:p w14:paraId="2ADB290F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Interface utilisateur (HTML / CSS / </w:t>
      </w:r>
      <w:proofErr w:type="spellStart"/>
      <w:r w:rsidRPr="00DE1AFC">
        <w:rPr>
          <w:color w:val="333333"/>
          <w:lang w:val="fr-FR"/>
        </w:rPr>
        <w:t>Vanilla</w:t>
      </w:r>
      <w:proofErr w:type="spellEnd"/>
      <w:r w:rsidRPr="00DE1AFC">
        <w:rPr>
          <w:color w:val="333333"/>
          <w:lang w:val="fr-FR"/>
        </w:rPr>
        <w:t xml:space="preserve"> JS) — 16 pages</w:t>
      </w:r>
    </w:p>
    <w:p w14:paraId="34C2FBAB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Explorateur d'univers d'actifs + Export PDF côté client</w:t>
      </w:r>
    </w:p>
    <w:p w14:paraId="373D9315" w14:textId="77777777" w:rsidR="009339EC" w:rsidRDefault="00000000">
      <w:pPr>
        <w:pStyle w:val="Listepuces"/>
      </w:pPr>
      <w:r>
        <w:rPr>
          <w:color w:val="333333"/>
        </w:rPr>
        <w:t xml:space="preserve">Module </w:t>
      </w:r>
      <w:proofErr w:type="spellStart"/>
      <w:r>
        <w:rPr>
          <w:color w:val="333333"/>
        </w:rPr>
        <w:t>éducatif</w:t>
      </w:r>
      <w:proofErr w:type="spellEnd"/>
      <w:r>
        <w:rPr>
          <w:color w:val="333333"/>
        </w:rPr>
        <w:t xml:space="preserve"> : </w:t>
      </w:r>
      <w:proofErr w:type="spellStart"/>
      <w:r>
        <w:rPr>
          <w:color w:val="333333"/>
        </w:rPr>
        <w:t>CapInvest</w:t>
      </w:r>
      <w:proofErr w:type="spellEnd"/>
      <w:r>
        <w:rPr>
          <w:color w:val="333333"/>
        </w:rPr>
        <w:t xml:space="preserve"> Academy (leçons, quiz, XP, streaks)</w:t>
      </w:r>
    </w:p>
    <w:p w14:paraId="50405CCD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Conformité réglementaire (RGPD, </w:t>
      </w:r>
      <w:proofErr w:type="spellStart"/>
      <w:r w:rsidRPr="00DE1AFC">
        <w:rPr>
          <w:color w:val="333333"/>
          <w:lang w:val="fr-FR"/>
        </w:rPr>
        <w:t>MiFID</w:t>
      </w:r>
      <w:proofErr w:type="spellEnd"/>
      <w:r w:rsidRPr="00DE1AFC">
        <w:rPr>
          <w:color w:val="333333"/>
          <w:lang w:val="fr-FR"/>
        </w:rPr>
        <w:t xml:space="preserve"> II)</w:t>
      </w:r>
    </w:p>
    <w:p w14:paraId="50350BF3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Configuration de déploiement cloud (</w:t>
      </w:r>
      <w:proofErr w:type="spellStart"/>
      <w:r w:rsidRPr="00DE1AFC">
        <w:rPr>
          <w:color w:val="333333"/>
          <w:lang w:val="fr-FR"/>
        </w:rPr>
        <w:t>Render</w:t>
      </w:r>
      <w:proofErr w:type="spellEnd"/>
      <w:r w:rsidRPr="00DE1AFC">
        <w:rPr>
          <w:color w:val="333333"/>
          <w:lang w:val="fr-FR"/>
        </w:rPr>
        <w:t>)</w:t>
      </w:r>
    </w:p>
    <w:p w14:paraId="1E183D33" w14:textId="77777777" w:rsidR="009339EC" w:rsidRPr="00DE1AFC" w:rsidRDefault="00000000">
      <w:pPr>
        <w:rPr>
          <w:lang w:val="fr-FR"/>
        </w:rPr>
      </w:pPr>
      <w:r w:rsidRPr="00DE1AFC">
        <w:rPr>
          <w:i/>
          <w:color w:val="333333"/>
          <w:lang w:val="fr-FR"/>
        </w:rPr>
        <w:br/>
        <w:t>Sont exclus du périmètre : l'intégration d'un vrai courtier financier et les tests de charge à grande échelle.</w:t>
      </w:r>
    </w:p>
    <w:p w14:paraId="22F091CA" w14:textId="77777777" w:rsidR="009339EC" w:rsidRDefault="009339EC">
      <w:pPr>
        <w:rPr>
          <w:lang w:val="fr-FR"/>
        </w:rPr>
      </w:pPr>
    </w:p>
    <w:p w14:paraId="307F0F68" w14:textId="77777777" w:rsidR="00E133E9" w:rsidRPr="00DE1AFC" w:rsidRDefault="00E133E9">
      <w:pPr>
        <w:rPr>
          <w:lang w:val="fr-FR"/>
        </w:rPr>
      </w:pPr>
    </w:p>
    <w:p w14:paraId="0215B812" w14:textId="77777777" w:rsidR="009339EC" w:rsidRPr="00DE1AFC" w:rsidRDefault="00000000">
      <w:pPr>
        <w:pStyle w:val="Titre1"/>
        <w:rPr>
          <w:lang w:val="fr-FR"/>
        </w:rPr>
      </w:pPr>
      <w:bookmarkStart w:id="4" w:name="_Toc225184556"/>
      <w:r w:rsidRPr="00DE1AFC">
        <w:rPr>
          <w:color w:val="1A2E5A"/>
          <w:sz w:val="32"/>
          <w:lang w:val="fr-FR"/>
        </w:rPr>
        <w:lastRenderedPageBreak/>
        <w:t>2. Méthodologie</w:t>
      </w:r>
      <w:bookmarkEnd w:id="4"/>
    </w:p>
    <w:p w14:paraId="16433B2C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L'analyse s'appuie sur la méthode TELOS. Les données proviennent exclusivement du travail réellement accompli dans le code source :</w:t>
      </w:r>
    </w:p>
    <w:p w14:paraId="2C41B60B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Code source (dossiers src/, scripts/, </w:t>
      </w:r>
      <w:proofErr w:type="spellStart"/>
      <w:r w:rsidRPr="00DE1AFC">
        <w:rPr>
          <w:color w:val="333333"/>
          <w:lang w:val="fr-FR"/>
        </w:rPr>
        <w:t>templates</w:t>
      </w:r>
      <w:proofErr w:type="spellEnd"/>
      <w:r w:rsidRPr="00DE1AFC">
        <w:rPr>
          <w:color w:val="333333"/>
          <w:lang w:val="fr-FR"/>
        </w:rPr>
        <w:t xml:space="preserve">/, </w:t>
      </w:r>
      <w:proofErr w:type="spellStart"/>
      <w:r w:rsidRPr="00DE1AFC">
        <w:rPr>
          <w:color w:val="333333"/>
          <w:lang w:val="fr-FR"/>
        </w:rPr>
        <w:t>static</w:t>
      </w:r>
      <w:proofErr w:type="spellEnd"/>
      <w:r w:rsidRPr="00DE1AFC">
        <w:rPr>
          <w:color w:val="333333"/>
          <w:lang w:val="fr-FR"/>
        </w:rPr>
        <w:t>/)</w:t>
      </w:r>
    </w:p>
    <w:p w14:paraId="6FF1912B" w14:textId="17644FFF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Documentation du projet (README.md)</w:t>
      </w:r>
    </w:p>
    <w:p w14:paraId="215B2246" w14:textId="77777777" w:rsidR="009339EC" w:rsidRPr="00DE1AFC" w:rsidRDefault="00000000">
      <w:pPr>
        <w:pStyle w:val="Listepuces"/>
        <w:rPr>
          <w:lang w:val="fr-FR"/>
        </w:rPr>
      </w:pPr>
      <w:proofErr w:type="spellStart"/>
      <w:r w:rsidRPr="00DE1AFC">
        <w:rPr>
          <w:color w:val="333333"/>
          <w:lang w:val="fr-FR"/>
        </w:rPr>
        <w:t>Requirements</w:t>
      </w:r>
      <w:proofErr w:type="spellEnd"/>
      <w:r w:rsidRPr="00DE1AFC">
        <w:rPr>
          <w:color w:val="333333"/>
          <w:lang w:val="fr-FR"/>
        </w:rPr>
        <w:t xml:space="preserve"> techniques fixés dans requirements.txt (30 dépendances)</w:t>
      </w:r>
    </w:p>
    <w:p w14:paraId="403E9073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Documentation officielle </w:t>
      </w:r>
      <w:proofErr w:type="spellStart"/>
      <w:r w:rsidRPr="00DE1AFC">
        <w:rPr>
          <w:color w:val="333333"/>
          <w:lang w:val="fr-FR"/>
        </w:rPr>
        <w:t>FastAPI</w:t>
      </w:r>
      <w:proofErr w:type="spellEnd"/>
      <w:r w:rsidRPr="00DE1AFC">
        <w:rPr>
          <w:color w:val="333333"/>
          <w:lang w:val="fr-FR"/>
        </w:rPr>
        <w:t xml:space="preserve">, </w:t>
      </w:r>
      <w:proofErr w:type="spellStart"/>
      <w:r w:rsidRPr="00DE1AFC">
        <w:rPr>
          <w:color w:val="333333"/>
          <w:lang w:val="fr-FR"/>
        </w:rPr>
        <w:t>SQLAlchemy</w:t>
      </w:r>
      <w:proofErr w:type="spellEnd"/>
      <w:r w:rsidRPr="00DE1AFC">
        <w:rPr>
          <w:color w:val="333333"/>
          <w:lang w:val="fr-FR"/>
        </w:rPr>
        <w:t xml:space="preserve">, </w:t>
      </w:r>
      <w:proofErr w:type="spellStart"/>
      <w:r w:rsidRPr="00DE1AFC">
        <w:rPr>
          <w:color w:val="333333"/>
          <w:lang w:val="fr-FR"/>
        </w:rPr>
        <w:t>PyPortfolioOpt</w:t>
      </w:r>
      <w:proofErr w:type="spellEnd"/>
      <w:r w:rsidRPr="00DE1AFC">
        <w:rPr>
          <w:color w:val="333333"/>
          <w:lang w:val="fr-FR"/>
        </w:rPr>
        <w:t>, CVXPY</w:t>
      </w:r>
    </w:p>
    <w:p w14:paraId="3B386E62" w14:textId="77777777" w:rsidR="009339EC" w:rsidRDefault="00000000">
      <w:pPr>
        <w:pStyle w:val="Listepuces"/>
      </w:pPr>
      <w:proofErr w:type="spellStart"/>
      <w:r>
        <w:rPr>
          <w:color w:val="333333"/>
        </w:rPr>
        <w:t>Référentiel</w:t>
      </w:r>
      <w:proofErr w:type="spellEnd"/>
      <w:r>
        <w:rPr>
          <w:color w:val="333333"/>
        </w:rPr>
        <w:t xml:space="preserve"> MiFID II — Directive 2014/65/UE</w:t>
      </w:r>
    </w:p>
    <w:p w14:paraId="7EEF80F0" w14:textId="77777777" w:rsidR="009339EC" w:rsidRDefault="00000000">
      <w:pPr>
        <w:pStyle w:val="Listepuces"/>
      </w:pPr>
      <w:r>
        <w:rPr>
          <w:color w:val="333333"/>
        </w:rPr>
        <w:t>RGPD — Règlement UE 2016/679</w:t>
      </w:r>
    </w:p>
    <w:p w14:paraId="38C54F69" w14:textId="77777777" w:rsidR="009339EC" w:rsidRDefault="00000000">
      <w:pPr>
        <w:pStyle w:val="Titre1"/>
      </w:pPr>
      <w:bookmarkStart w:id="5" w:name="_Toc225184557"/>
      <w:r>
        <w:rPr>
          <w:color w:val="1A2E5A"/>
          <w:sz w:val="32"/>
        </w:rPr>
        <w:t>3. Analyse TELOS</w:t>
      </w:r>
      <w:bookmarkEnd w:id="5"/>
    </w:p>
    <w:p w14:paraId="048444DE" w14:textId="77777777" w:rsidR="009339EC" w:rsidRDefault="00000000">
      <w:pPr>
        <w:pStyle w:val="Titre2"/>
      </w:pPr>
      <w:bookmarkStart w:id="6" w:name="_Toc225184558"/>
      <w:r>
        <w:rPr>
          <w:color w:val="1F6EB4"/>
        </w:rPr>
        <w:t>3.1 Technique (T)</w:t>
      </w:r>
      <w:bookmarkEnd w:id="6"/>
    </w:p>
    <w:p w14:paraId="6152A454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La dimension technique évalue si les technologies, compétences et ressources matérielles disponibles sont suffisantes pour réaliser le projet.</w:t>
      </w:r>
    </w:p>
    <w:p w14:paraId="3A7726BF" w14:textId="157ED4D6" w:rsidR="009339EC" w:rsidRDefault="00000000">
      <w:pPr>
        <w:pStyle w:val="Titre3"/>
      </w:pPr>
      <w:bookmarkStart w:id="7" w:name="_Toc225184559"/>
      <w:r>
        <w:rPr>
          <w:color w:val="2E86AB"/>
          <w:sz w:val="24"/>
        </w:rPr>
        <w:t xml:space="preserve">Technologies </w:t>
      </w:r>
      <w:proofErr w:type="spellStart"/>
      <w:r>
        <w:rPr>
          <w:color w:val="2E86AB"/>
          <w:sz w:val="24"/>
        </w:rPr>
        <w:t>utilisées</w:t>
      </w:r>
      <w:bookmarkEnd w:id="7"/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9339EC" w14:paraId="44F1C74F" w14:textId="77777777">
        <w:tc>
          <w:tcPr>
            <w:tcW w:w="2209" w:type="dxa"/>
            <w:shd w:val="clear" w:color="auto" w:fill="1F6EB4"/>
          </w:tcPr>
          <w:p w14:paraId="08164D60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2209" w:type="dxa"/>
            <w:shd w:val="clear" w:color="auto" w:fill="1F6EB4"/>
          </w:tcPr>
          <w:p w14:paraId="5AA30323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w="2209" w:type="dxa"/>
            <w:shd w:val="clear" w:color="auto" w:fill="1F6EB4"/>
          </w:tcPr>
          <w:p w14:paraId="3ABC3673" w14:textId="77777777" w:rsidR="009339EC" w:rsidRPr="00DE1AFC" w:rsidRDefault="00000000">
            <w:pPr>
              <w:jc w:val="center"/>
              <w:rPr>
                <w:lang w:val="fr-FR"/>
              </w:rPr>
            </w:pPr>
            <w:r w:rsidRPr="00DE1AFC">
              <w:rPr>
                <w:b/>
                <w:color w:val="FFFFFF"/>
                <w:sz w:val="18"/>
                <w:lang w:val="fr-FR"/>
              </w:rPr>
              <w:t>Usage réel dans le projet</w:t>
            </w:r>
          </w:p>
        </w:tc>
        <w:tc>
          <w:tcPr>
            <w:tcW w:w="2209" w:type="dxa"/>
            <w:shd w:val="clear" w:color="auto" w:fill="1F6EB4"/>
          </w:tcPr>
          <w:p w14:paraId="6181A05C" w14:textId="77777777" w:rsidR="009339E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Statut</w:t>
            </w:r>
            <w:proofErr w:type="spellEnd"/>
          </w:p>
        </w:tc>
      </w:tr>
      <w:tr w:rsidR="009339EC" w14:paraId="3CAF0AFB" w14:textId="77777777">
        <w:tc>
          <w:tcPr>
            <w:tcW w:w="2209" w:type="dxa"/>
            <w:shd w:val="clear" w:color="auto" w:fill="EFF4FB"/>
          </w:tcPr>
          <w:p w14:paraId="0A77EC08" w14:textId="77777777" w:rsidR="009339EC" w:rsidRDefault="00000000">
            <w:r>
              <w:rPr>
                <w:sz w:val="18"/>
              </w:rPr>
              <w:t>FastAPI 0.129</w:t>
            </w:r>
          </w:p>
        </w:tc>
        <w:tc>
          <w:tcPr>
            <w:tcW w:w="2209" w:type="dxa"/>
            <w:shd w:val="clear" w:color="auto" w:fill="EFF4FB"/>
          </w:tcPr>
          <w:p w14:paraId="35A6A993" w14:textId="77777777" w:rsidR="009339EC" w:rsidRDefault="00000000">
            <w:r>
              <w:rPr>
                <w:sz w:val="18"/>
              </w:rPr>
              <w:t>Framework API REST</w:t>
            </w:r>
          </w:p>
        </w:tc>
        <w:tc>
          <w:tcPr>
            <w:tcW w:w="2209" w:type="dxa"/>
            <w:shd w:val="clear" w:color="auto" w:fill="EFF4FB"/>
          </w:tcPr>
          <w:p w14:paraId="55C44EDB" w14:textId="77777777" w:rsidR="009339EC" w:rsidRDefault="00000000">
            <w:r>
              <w:rPr>
                <w:sz w:val="18"/>
              </w:rPr>
              <w:t>5 routers montés dans main.py (auth, portfolio, training, RGPD, core). 30+ endpoints.</w:t>
            </w:r>
          </w:p>
        </w:tc>
        <w:tc>
          <w:tcPr>
            <w:tcW w:w="2209" w:type="dxa"/>
            <w:shd w:val="clear" w:color="auto" w:fill="D4EDDA"/>
          </w:tcPr>
          <w:p w14:paraId="67121B52" w14:textId="77777777" w:rsidR="009339EC" w:rsidRDefault="00000000">
            <w:r>
              <w:rPr>
                <w:sz w:val="18"/>
              </w:rPr>
              <w:t>✅ Maîtrisé</w:t>
            </w:r>
          </w:p>
        </w:tc>
      </w:tr>
      <w:tr w:rsidR="009339EC" w14:paraId="39C1C0A6" w14:textId="77777777">
        <w:tc>
          <w:tcPr>
            <w:tcW w:w="2209" w:type="dxa"/>
          </w:tcPr>
          <w:p w14:paraId="22451222" w14:textId="77777777" w:rsidR="009339EC" w:rsidRDefault="00000000">
            <w:r>
              <w:rPr>
                <w:sz w:val="18"/>
              </w:rPr>
              <w:t>SQLite + SQLAlchemy 2.0</w:t>
            </w:r>
          </w:p>
        </w:tc>
        <w:tc>
          <w:tcPr>
            <w:tcW w:w="2209" w:type="dxa"/>
          </w:tcPr>
          <w:p w14:paraId="4ED558C0" w14:textId="77777777" w:rsidR="009339EC" w:rsidRDefault="00000000">
            <w:r>
              <w:rPr>
                <w:sz w:val="18"/>
              </w:rPr>
              <w:t>SGBD local + ORM</w:t>
            </w:r>
          </w:p>
        </w:tc>
        <w:tc>
          <w:tcPr>
            <w:tcW w:w="2209" w:type="dxa"/>
          </w:tcPr>
          <w:p w14:paraId="69BA92A4" w14:textId="77777777" w:rsidR="009339EC" w:rsidRDefault="00000000">
            <w:r>
              <w:rPr>
                <w:sz w:val="18"/>
              </w:rPr>
              <w:t>8 modèles : User, SavedProfile, SavedPortfolio, Module, Lesson, Question, UserLessonProgress, AuthToken.</w:t>
            </w:r>
          </w:p>
        </w:tc>
        <w:tc>
          <w:tcPr>
            <w:tcW w:w="2209" w:type="dxa"/>
            <w:shd w:val="clear" w:color="auto" w:fill="D4EDDA"/>
          </w:tcPr>
          <w:p w14:paraId="35989610" w14:textId="77777777" w:rsidR="009339EC" w:rsidRDefault="00000000">
            <w:r>
              <w:rPr>
                <w:sz w:val="18"/>
              </w:rPr>
              <w:t>✅ Fonctionnel</w:t>
            </w:r>
          </w:p>
        </w:tc>
      </w:tr>
      <w:tr w:rsidR="009339EC" w14:paraId="3B7BA0F1" w14:textId="77777777">
        <w:tc>
          <w:tcPr>
            <w:tcW w:w="2209" w:type="dxa"/>
            <w:shd w:val="clear" w:color="auto" w:fill="EFF4FB"/>
          </w:tcPr>
          <w:p w14:paraId="59087C2A" w14:textId="77777777" w:rsidR="009339EC" w:rsidRDefault="00000000">
            <w:r>
              <w:rPr>
                <w:sz w:val="18"/>
              </w:rPr>
              <w:t>yfinance 1.1 + Tenacity</w:t>
            </w:r>
          </w:p>
        </w:tc>
        <w:tc>
          <w:tcPr>
            <w:tcW w:w="2209" w:type="dxa"/>
            <w:shd w:val="clear" w:color="auto" w:fill="EFF4FB"/>
          </w:tcPr>
          <w:p w14:paraId="35904B9F" w14:textId="77777777" w:rsidR="009339EC" w:rsidRDefault="00000000">
            <w:r>
              <w:rPr>
                <w:sz w:val="18"/>
              </w:rPr>
              <w:t>Données financières</w:t>
            </w:r>
          </w:p>
        </w:tc>
        <w:tc>
          <w:tcPr>
            <w:tcW w:w="2209" w:type="dxa"/>
            <w:shd w:val="clear" w:color="auto" w:fill="EFF4FB"/>
          </w:tcPr>
          <w:p w14:paraId="7BB1EFF8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479 actifs (405 Actions + 74 </w:t>
            </w:r>
            <w:proofErr w:type="spellStart"/>
            <w:r w:rsidRPr="00DE1AFC">
              <w:rPr>
                <w:sz w:val="18"/>
                <w:lang w:val="fr-FR"/>
              </w:rPr>
              <w:t>ETFs</w:t>
            </w:r>
            <w:proofErr w:type="spellEnd"/>
            <w:r w:rsidRPr="00DE1AFC">
              <w:rPr>
                <w:sz w:val="18"/>
                <w:lang w:val="fr-FR"/>
              </w:rPr>
              <w:t xml:space="preserve"> — US, Europe, Global, Émergents). Cache 48h (universe.csv). </w:t>
            </w:r>
            <w:proofErr w:type="spellStart"/>
            <w:r w:rsidRPr="00DE1AFC">
              <w:rPr>
                <w:sz w:val="18"/>
                <w:lang w:val="fr-FR"/>
              </w:rPr>
              <w:t>Tenacity</w:t>
            </w:r>
            <w:proofErr w:type="spellEnd"/>
            <w:r w:rsidRPr="00DE1AFC">
              <w:rPr>
                <w:sz w:val="18"/>
                <w:lang w:val="fr-FR"/>
              </w:rPr>
              <w:t xml:space="preserve"> gère les retries automatiques sur </w:t>
            </w:r>
            <w:proofErr w:type="spellStart"/>
            <w:r w:rsidRPr="00DE1AFC">
              <w:rPr>
                <w:sz w:val="18"/>
                <w:lang w:val="fr-FR"/>
              </w:rPr>
              <w:t>yfinance</w:t>
            </w:r>
            <w:proofErr w:type="spellEnd"/>
            <w:r w:rsidRPr="00DE1AFC">
              <w:rPr>
                <w:sz w:val="18"/>
                <w:lang w:val="fr-FR"/>
              </w:rPr>
              <w:t>.</w:t>
            </w:r>
          </w:p>
        </w:tc>
        <w:tc>
          <w:tcPr>
            <w:tcW w:w="2209" w:type="dxa"/>
            <w:shd w:val="clear" w:color="auto" w:fill="D4EDDA"/>
          </w:tcPr>
          <w:p w14:paraId="744FFBCB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Résilient</w:t>
            </w:r>
            <w:proofErr w:type="spellEnd"/>
          </w:p>
        </w:tc>
      </w:tr>
      <w:tr w:rsidR="009339EC" w14:paraId="5F549BDA" w14:textId="77777777">
        <w:tc>
          <w:tcPr>
            <w:tcW w:w="2209" w:type="dxa"/>
          </w:tcPr>
          <w:p w14:paraId="10DA23AE" w14:textId="77777777" w:rsidR="009339EC" w:rsidRDefault="00000000">
            <w:r>
              <w:rPr>
                <w:sz w:val="18"/>
              </w:rPr>
              <w:t>PyPortfolioOpt + CVXPY + scipy</w:t>
            </w:r>
          </w:p>
        </w:tc>
        <w:tc>
          <w:tcPr>
            <w:tcW w:w="2209" w:type="dxa"/>
          </w:tcPr>
          <w:p w14:paraId="1B9793CB" w14:textId="77777777" w:rsidR="009339EC" w:rsidRDefault="00000000">
            <w:r>
              <w:rPr>
                <w:sz w:val="18"/>
              </w:rPr>
              <w:t>Optimisation</w:t>
            </w:r>
          </w:p>
        </w:tc>
        <w:tc>
          <w:tcPr>
            <w:tcW w:w="2209" w:type="dxa"/>
          </w:tcPr>
          <w:p w14:paraId="210D9476" w14:textId="77777777" w:rsidR="009339EC" w:rsidRDefault="00000000">
            <w:r>
              <w:rPr>
                <w:sz w:val="18"/>
              </w:rPr>
              <w:t xml:space="preserve">Markowitz Mean-Variance (optimizer.py). </w:t>
            </w:r>
            <w:r w:rsidRPr="00DE1AFC">
              <w:rPr>
                <w:sz w:val="18"/>
                <w:lang w:val="fr-FR"/>
              </w:rPr>
              <w:t>CVXPY/</w:t>
            </w:r>
            <w:proofErr w:type="spellStart"/>
            <w:r w:rsidRPr="00DE1AFC">
              <w:rPr>
                <w:sz w:val="18"/>
                <w:lang w:val="fr-FR"/>
              </w:rPr>
              <w:t>scipy</w:t>
            </w:r>
            <w:proofErr w:type="spellEnd"/>
            <w:r w:rsidRPr="00DE1AFC">
              <w:rPr>
                <w:sz w:val="18"/>
                <w:lang w:val="fr-FR"/>
              </w:rPr>
              <w:t xml:space="preserve"> comme solveurs avancés. </w:t>
            </w:r>
            <w:proofErr w:type="spellStart"/>
            <w:r>
              <w:rPr>
                <w:sz w:val="18"/>
              </w:rPr>
              <w:t>Contraintes</w:t>
            </w:r>
            <w:proofErr w:type="spellEnd"/>
            <w:r>
              <w:rPr>
                <w:sz w:val="18"/>
              </w:rPr>
              <w:t xml:space="preserve"> 2–10 </w:t>
            </w:r>
            <w:proofErr w:type="spellStart"/>
            <w:r>
              <w:rPr>
                <w:sz w:val="18"/>
              </w:rPr>
              <w:t>actifs</w:t>
            </w:r>
            <w:proofErr w:type="spellEnd"/>
            <w:r>
              <w:rPr>
                <w:sz w:val="18"/>
              </w:rPr>
              <w:t>, concentration 30–50%.</w:t>
            </w:r>
          </w:p>
        </w:tc>
        <w:tc>
          <w:tcPr>
            <w:tcW w:w="2209" w:type="dxa"/>
            <w:shd w:val="clear" w:color="auto" w:fill="D4EDDA"/>
          </w:tcPr>
          <w:p w14:paraId="210531CF" w14:textId="77777777" w:rsidR="009339EC" w:rsidRDefault="00000000">
            <w:r>
              <w:rPr>
                <w:sz w:val="18"/>
              </w:rPr>
              <w:t>✅ Opérationnel</w:t>
            </w:r>
          </w:p>
        </w:tc>
      </w:tr>
      <w:tr w:rsidR="009339EC" w14:paraId="2F9A1E79" w14:textId="77777777">
        <w:tc>
          <w:tcPr>
            <w:tcW w:w="2209" w:type="dxa"/>
            <w:shd w:val="clear" w:color="auto" w:fill="EFF4FB"/>
          </w:tcPr>
          <w:p w14:paraId="4BEBE93D" w14:textId="77777777" w:rsidR="009339EC" w:rsidRDefault="00000000">
            <w:r>
              <w:rPr>
                <w:sz w:val="18"/>
              </w:rPr>
              <w:t>Black-Litterman</w:t>
            </w:r>
          </w:p>
        </w:tc>
        <w:tc>
          <w:tcPr>
            <w:tcW w:w="2209" w:type="dxa"/>
            <w:shd w:val="clear" w:color="auto" w:fill="EFF4FB"/>
          </w:tcPr>
          <w:p w14:paraId="345FAA58" w14:textId="77777777" w:rsidR="009339EC" w:rsidRDefault="00000000">
            <w:r>
              <w:rPr>
                <w:sz w:val="18"/>
              </w:rPr>
              <w:t>Optimisation expert</w:t>
            </w:r>
          </w:p>
        </w:tc>
        <w:tc>
          <w:tcPr>
            <w:tcW w:w="2209" w:type="dxa"/>
            <w:shd w:val="clear" w:color="auto" w:fill="EFF4FB"/>
          </w:tcPr>
          <w:p w14:paraId="5516BBFF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Réservé profils « Expert ». Verrouillage automatique si profil novice (</w:t>
            </w:r>
            <w:proofErr w:type="spellStart"/>
            <w:r w:rsidRPr="00DE1AFC">
              <w:rPr>
                <w:sz w:val="18"/>
                <w:lang w:val="fr-FR"/>
              </w:rPr>
              <w:t>gating</w:t>
            </w:r>
            <w:proofErr w:type="spellEnd"/>
            <w:r w:rsidRPr="00DE1AFC">
              <w:rPr>
                <w:sz w:val="18"/>
                <w:lang w:val="fr-FR"/>
              </w:rPr>
              <w:t xml:space="preserve"> </w:t>
            </w:r>
            <w:proofErr w:type="spellStart"/>
            <w:r w:rsidRPr="00DE1AFC">
              <w:rPr>
                <w:sz w:val="18"/>
                <w:lang w:val="fr-FR"/>
              </w:rPr>
              <w:t>MiFID</w:t>
            </w:r>
            <w:proofErr w:type="spellEnd"/>
            <w:r w:rsidRPr="00DE1AFC">
              <w:rPr>
                <w:sz w:val="18"/>
                <w:lang w:val="fr-FR"/>
              </w:rPr>
              <w:t xml:space="preserve"> II).</w:t>
            </w:r>
          </w:p>
        </w:tc>
        <w:tc>
          <w:tcPr>
            <w:tcW w:w="2209" w:type="dxa"/>
            <w:shd w:val="clear" w:color="auto" w:fill="D4EDDA"/>
          </w:tcPr>
          <w:p w14:paraId="64371128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Implémenté</w:t>
            </w:r>
            <w:proofErr w:type="spellEnd"/>
          </w:p>
        </w:tc>
      </w:tr>
      <w:tr w:rsidR="009339EC" w14:paraId="0E483F9D" w14:textId="77777777">
        <w:tc>
          <w:tcPr>
            <w:tcW w:w="2209" w:type="dxa"/>
          </w:tcPr>
          <w:p w14:paraId="468FD3DC" w14:textId="77777777" w:rsidR="009339EC" w:rsidRDefault="00000000">
            <w:r>
              <w:rPr>
                <w:sz w:val="18"/>
              </w:rPr>
              <w:t>JWT + bcrypt</w:t>
            </w:r>
          </w:p>
        </w:tc>
        <w:tc>
          <w:tcPr>
            <w:tcW w:w="2209" w:type="dxa"/>
          </w:tcPr>
          <w:p w14:paraId="16BF78D7" w14:textId="77777777" w:rsidR="009339EC" w:rsidRDefault="00000000">
            <w:r>
              <w:rPr>
                <w:sz w:val="18"/>
              </w:rPr>
              <w:t>Auth sécurisée</w:t>
            </w:r>
          </w:p>
        </w:tc>
        <w:tc>
          <w:tcPr>
            <w:tcW w:w="2209" w:type="dxa"/>
          </w:tcPr>
          <w:p w14:paraId="4A8B8262" w14:textId="77777777" w:rsidR="009339EC" w:rsidRPr="00DE1AFC" w:rsidRDefault="00000000">
            <w:pPr>
              <w:rPr>
                <w:lang w:val="fr-FR"/>
              </w:rPr>
            </w:pPr>
            <w:proofErr w:type="spellStart"/>
            <w:r w:rsidRPr="00DE1AFC">
              <w:rPr>
                <w:sz w:val="18"/>
                <w:lang w:val="fr-FR"/>
              </w:rPr>
              <w:t>Tokens</w:t>
            </w:r>
            <w:proofErr w:type="spellEnd"/>
            <w:r w:rsidRPr="00DE1AFC">
              <w:rPr>
                <w:sz w:val="18"/>
                <w:lang w:val="fr-FR"/>
              </w:rPr>
              <w:t xml:space="preserve"> JWT (python-</w:t>
            </w:r>
            <w:proofErr w:type="spellStart"/>
            <w:r w:rsidRPr="00DE1AFC">
              <w:rPr>
                <w:sz w:val="18"/>
                <w:lang w:val="fr-FR"/>
              </w:rPr>
              <w:t>jose</w:t>
            </w:r>
            <w:proofErr w:type="spellEnd"/>
            <w:r w:rsidRPr="00DE1AFC">
              <w:rPr>
                <w:sz w:val="18"/>
                <w:lang w:val="fr-FR"/>
              </w:rPr>
              <w:t>), mots de passe hachés (</w:t>
            </w:r>
            <w:proofErr w:type="spellStart"/>
            <w:r w:rsidRPr="00DE1AFC">
              <w:rPr>
                <w:sz w:val="18"/>
                <w:lang w:val="fr-FR"/>
              </w:rPr>
              <w:t>passlib</w:t>
            </w:r>
            <w:proofErr w:type="spellEnd"/>
            <w:r w:rsidRPr="00DE1AFC">
              <w:rPr>
                <w:sz w:val="18"/>
                <w:lang w:val="fr-FR"/>
              </w:rPr>
              <w:t>/</w:t>
            </w:r>
            <w:proofErr w:type="spellStart"/>
            <w:r w:rsidRPr="00DE1AFC">
              <w:rPr>
                <w:sz w:val="18"/>
                <w:lang w:val="fr-FR"/>
              </w:rPr>
              <w:t>bcrypt</w:t>
            </w:r>
            <w:proofErr w:type="spellEnd"/>
            <w:r w:rsidRPr="00DE1AFC">
              <w:rPr>
                <w:sz w:val="18"/>
                <w:lang w:val="fr-FR"/>
              </w:rPr>
              <w:t xml:space="preserve">), validation force MDP (majuscule, caract. </w:t>
            </w:r>
            <w:r w:rsidRPr="00DE1AFC">
              <w:rPr>
                <w:sz w:val="18"/>
                <w:lang w:val="fr-FR"/>
              </w:rPr>
              <w:lastRenderedPageBreak/>
              <w:t>spécial).</w:t>
            </w:r>
          </w:p>
        </w:tc>
        <w:tc>
          <w:tcPr>
            <w:tcW w:w="2209" w:type="dxa"/>
            <w:shd w:val="clear" w:color="auto" w:fill="D4EDDA"/>
          </w:tcPr>
          <w:p w14:paraId="6515BEDE" w14:textId="77777777" w:rsidR="009339EC" w:rsidRDefault="00000000">
            <w:r>
              <w:rPr>
                <w:sz w:val="18"/>
              </w:rPr>
              <w:lastRenderedPageBreak/>
              <w:t xml:space="preserve">✅ </w:t>
            </w:r>
            <w:proofErr w:type="spellStart"/>
            <w:r>
              <w:rPr>
                <w:sz w:val="18"/>
              </w:rPr>
              <w:t>Sécurisé</w:t>
            </w:r>
            <w:proofErr w:type="spellEnd"/>
          </w:p>
        </w:tc>
      </w:tr>
      <w:tr w:rsidR="009339EC" w14:paraId="7B8224DB" w14:textId="77777777">
        <w:tc>
          <w:tcPr>
            <w:tcW w:w="2209" w:type="dxa"/>
            <w:shd w:val="clear" w:color="auto" w:fill="EFF4FB"/>
          </w:tcPr>
          <w:p w14:paraId="04BD3245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Vérif. </w:t>
            </w:r>
            <w:proofErr w:type="gramStart"/>
            <w:r w:rsidRPr="00DE1AFC">
              <w:rPr>
                <w:sz w:val="18"/>
                <w:lang w:val="fr-FR"/>
              </w:rPr>
              <w:t>e-mail</w:t>
            </w:r>
            <w:proofErr w:type="gramEnd"/>
            <w:r w:rsidRPr="00DE1AFC">
              <w:rPr>
                <w:sz w:val="18"/>
                <w:lang w:val="fr-FR"/>
              </w:rPr>
              <w:t xml:space="preserve"> + Reset MDP</w:t>
            </w:r>
          </w:p>
        </w:tc>
        <w:tc>
          <w:tcPr>
            <w:tcW w:w="2209" w:type="dxa"/>
            <w:shd w:val="clear" w:color="auto" w:fill="EFF4FB"/>
          </w:tcPr>
          <w:p w14:paraId="693E3870" w14:textId="77777777" w:rsidR="009339EC" w:rsidRDefault="00000000">
            <w:r>
              <w:rPr>
                <w:sz w:val="18"/>
              </w:rPr>
              <w:t xml:space="preserve">Auth </w:t>
            </w:r>
            <w:proofErr w:type="spellStart"/>
            <w:r>
              <w:rPr>
                <w:sz w:val="18"/>
              </w:rPr>
              <w:t>avancée</w:t>
            </w:r>
            <w:proofErr w:type="spellEnd"/>
          </w:p>
        </w:tc>
        <w:tc>
          <w:tcPr>
            <w:tcW w:w="2209" w:type="dxa"/>
            <w:shd w:val="clear" w:color="auto" w:fill="EFF4FB"/>
          </w:tcPr>
          <w:p w14:paraId="13080372" w14:textId="77777777" w:rsidR="009339EC" w:rsidRDefault="00000000">
            <w:r>
              <w:rPr>
                <w:sz w:val="18"/>
              </w:rPr>
              <w:t xml:space="preserve">AuthToken (type verify/reset, expiration 24h/1h). </w:t>
            </w:r>
            <w:proofErr w:type="gramStart"/>
            <w:r w:rsidRPr="00DE1AFC">
              <w:rPr>
                <w:sz w:val="18"/>
                <w:lang w:val="fr-FR"/>
              </w:rPr>
              <w:t>Emails</w:t>
            </w:r>
            <w:proofErr w:type="gramEnd"/>
            <w:r w:rsidRPr="00DE1AFC">
              <w:rPr>
                <w:sz w:val="18"/>
                <w:lang w:val="fr-FR"/>
              </w:rPr>
              <w:t xml:space="preserve"> envoyés via service externe. </w:t>
            </w:r>
            <w:r>
              <w:rPr>
                <w:sz w:val="18"/>
              </w:rPr>
              <w:t>Pages verify_status.html, reset_password.html.</w:t>
            </w:r>
          </w:p>
        </w:tc>
        <w:tc>
          <w:tcPr>
            <w:tcW w:w="2209" w:type="dxa"/>
            <w:shd w:val="clear" w:color="auto" w:fill="D4EDDA"/>
          </w:tcPr>
          <w:p w14:paraId="3578EF53" w14:textId="77777777" w:rsidR="009339EC" w:rsidRDefault="00000000">
            <w:r>
              <w:rPr>
                <w:sz w:val="18"/>
              </w:rPr>
              <w:t>✅ Opérationnel</w:t>
            </w:r>
          </w:p>
        </w:tc>
      </w:tr>
      <w:tr w:rsidR="009339EC" w14:paraId="29FD1589" w14:textId="77777777">
        <w:tc>
          <w:tcPr>
            <w:tcW w:w="2209" w:type="dxa"/>
          </w:tcPr>
          <w:p w14:paraId="4ACCE05E" w14:textId="77777777" w:rsidR="009339EC" w:rsidRDefault="00000000">
            <w:r>
              <w:rPr>
                <w:sz w:val="18"/>
              </w:rPr>
              <w:t>Plotly</w:t>
            </w:r>
          </w:p>
        </w:tc>
        <w:tc>
          <w:tcPr>
            <w:tcW w:w="2209" w:type="dxa"/>
          </w:tcPr>
          <w:p w14:paraId="30C844E6" w14:textId="77777777" w:rsidR="009339EC" w:rsidRDefault="00000000">
            <w:r>
              <w:rPr>
                <w:sz w:val="18"/>
              </w:rPr>
              <w:t>Visualisation</w:t>
            </w:r>
          </w:p>
        </w:tc>
        <w:tc>
          <w:tcPr>
            <w:tcW w:w="2209" w:type="dxa"/>
          </w:tcPr>
          <w:p w14:paraId="0E0801BA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Graphiques interactifs dans l'explorateur d'univers d'actifs (explorer.html).</w:t>
            </w:r>
          </w:p>
        </w:tc>
        <w:tc>
          <w:tcPr>
            <w:tcW w:w="2209" w:type="dxa"/>
            <w:shd w:val="clear" w:color="auto" w:fill="D4EDDA"/>
          </w:tcPr>
          <w:p w14:paraId="6436EBB3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Intégré</w:t>
            </w:r>
            <w:proofErr w:type="spellEnd"/>
          </w:p>
        </w:tc>
      </w:tr>
      <w:tr w:rsidR="009339EC" w14:paraId="7BC2B075" w14:textId="77777777">
        <w:tc>
          <w:tcPr>
            <w:tcW w:w="2209" w:type="dxa"/>
            <w:shd w:val="clear" w:color="auto" w:fill="EFF4FB"/>
          </w:tcPr>
          <w:p w14:paraId="6D2FE4A3" w14:textId="77777777" w:rsidR="009339EC" w:rsidRDefault="00000000">
            <w:r>
              <w:rPr>
                <w:sz w:val="18"/>
              </w:rPr>
              <w:t>html2pdf + jsPDF</w:t>
            </w:r>
          </w:p>
        </w:tc>
        <w:tc>
          <w:tcPr>
            <w:tcW w:w="2209" w:type="dxa"/>
            <w:shd w:val="clear" w:color="auto" w:fill="EFF4FB"/>
          </w:tcPr>
          <w:p w14:paraId="61632013" w14:textId="77777777" w:rsidR="009339EC" w:rsidRDefault="00000000">
            <w:r>
              <w:rPr>
                <w:sz w:val="18"/>
              </w:rPr>
              <w:t>Export PDF</w:t>
            </w:r>
          </w:p>
        </w:tc>
        <w:tc>
          <w:tcPr>
            <w:tcW w:w="2209" w:type="dxa"/>
            <w:shd w:val="clear" w:color="auto" w:fill="EFF4FB"/>
          </w:tcPr>
          <w:p w14:paraId="32D25118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Export PDF côté client depuis le navigateur (aucun traitement serveur requis).</w:t>
            </w:r>
          </w:p>
        </w:tc>
        <w:tc>
          <w:tcPr>
            <w:tcW w:w="2209" w:type="dxa"/>
            <w:shd w:val="clear" w:color="auto" w:fill="D4EDDA"/>
          </w:tcPr>
          <w:p w14:paraId="497DD78A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Fonctionnel</w:t>
            </w:r>
            <w:proofErr w:type="spellEnd"/>
          </w:p>
        </w:tc>
      </w:tr>
      <w:tr w:rsidR="009339EC" w14:paraId="34A72693" w14:textId="77777777">
        <w:tc>
          <w:tcPr>
            <w:tcW w:w="2209" w:type="dxa"/>
          </w:tcPr>
          <w:p w14:paraId="76F864D9" w14:textId="77777777" w:rsidR="009339EC" w:rsidRDefault="00000000">
            <w:r>
              <w:rPr>
                <w:sz w:val="18"/>
              </w:rPr>
              <w:t>HTML/CSS/Vanilla JS</w:t>
            </w:r>
          </w:p>
        </w:tc>
        <w:tc>
          <w:tcPr>
            <w:tcW w:w="2209" w:type="dxa"/>
          </w:tcPr>
          <w:p w14:paraId="3241CBB3" w14:textId="77777777" w:rsidR="009339EC" w:rsidRDefault="00000000">
            <w:r>
              <w:rPr>
                <w:sz w:val="18"/>
              </w:rPr>
              <w:t>Frontend</w:t>
            </w:r>
          </w:p>
        </w:tc>
        <w:tc>
          <w:tcPr>
            <w:tcW w:w="2209" w:type="dxa"/>
          </w:tcPr>
          <w:p w14:paraId="2130570A" w14:textId="77777777" w:rsidR="009339EC" w:rsidRDefault="00000000">
            <w:r>
              <w:rPr>
                <w:sz w:val="18"/>
              </w:rPr>
              <w:t>16 templates HTML. JS structuré : api.js, ui.js, smart-suggestions.js, cookie-consent.js, tour.js.</w:t>
            </w:r>
          </w:p>
        </w:tc>
        <w:tc>
          <w:tcPr>
            <w:tcW w:w="2209" w:type="dxa"/>
            <w:shd w:val="clear" w:color="auto" w:fill="D4EDDA"/>
          </w:tcPr>
          <w:p w14:paraId="5687D946" w14:textId="77777777" w:rsidR="009339EC" w:rsidRDefault="00000000">
            <w:r>
              <w:rPr>
                <w:sz w:val="18"/>
              </w:rPr>
              <w:t>✅ Complet</w:t>
            </w:r>
          </w:p>
        </w:tc>
      </w:tr>
      <w:tr w:rsidR="009339EC" w14:paraId="7E2CBFFE" w14:textId="77777777">
        <w:tc>
          <w:tcPr>
            <w:tcW w:w="2209" w:type="dxa"/>
            <w:shd w:val="clear" w:color="auto" w:fill="EFF4FB"/>
          </w:tcPr>
          <w:p w14:paraId="0B7FAE92" w14:textId="77777777" w:rsidR="009339EC" w:rsidRDefault="00000000">
            <w:r>
              <w:rPr>
                <w:sz w:val="18"/>
              </w:rPr>
              <w:t>Render (render.yaml)</w:t>
            </w:r>
          </w:p>
        </w:tc>
        <w:tc>
          <w:tcPr>
            <w:tcW w:w="2209" w:type="dxa"/>
            <w:shd w:val="clear" w:color="auto" w:fill="EFF4FB"/>
          </w:tcPr>
          <w:p w14:paraId="3C58D05C" w14:textId="77777777" w:rsidR="009339EC" w:rsidRDefault="00000000">
            <w:r>
              <w:rPr>
                <w:sz w:val="18"/>
              </w:rPr>
              <w:t>Déploiement cloud</w:t>
            </w:r>
          </w:p>
        </w:tc>
        <w:tc>
          <w:tcPr>
            <w:tcW w:w="2209" w:type="dxa"/>
            <w:shd w:val="clear" w:color="auto" w:fill="EFF4FB"/>
          </w:tcPr>
          <w:p w14:paraId="363E318A" w14:textId="77777777" w:rsidR="009339EC" w:rsidRDefault="00000000">
            <w:r>
              <w:rPr>
                <w:sz w:val="18"/>
              </w:rPr>
              <w:t>Configuration Render prête : runtime Python, startCommand uvicorn, PYTHON_VERSION=3.10.</w:t>
            </w:r>
          </w:p>
        </w:tc>
        <w:tc>
          <w:tcPr>
            <w:tcW w:w="2209" w:type="dxa"/>
            <w:shd w:val="clear" w:color="auto" w:fill="D4EDDA"/>
          </w:tcPr>
          <w:p w14:paraId="0AFF45FD" w14:textId="77777777" w:rsidR="009339EC" w:rsidRDefault="00000000">
            <w:r>
              <w:rPr>
                <w:sz w:val="18"/>
              </w:rPr>
              <w:t>✅ Configuré</w:t>
            </w:r>
          </w:p>
        </w:tc>
      </w:tr>
    </w:tbl>
    <w:p w14:paraId="15CE5F3F" w14:textId="77777777" w:rsidR="009339EC" w:rsidRDefault="009339EC"/>
    <w:p w14:paraId="40E73B66" w14:textId="77777777" w:rsidR="00E133E9" w:rsidRDefault="00000000">
      <w:pPr>
        <w:rPr>
          <w:lang w:val="fr-FR"/>
        </w:rPr>
      </w:pPr>
      <w:r w:rsidRPr="00DE1AFC">
        <w:rPr>
          <w:i/>
          <w:color w:val="333333"/>
          <w:lang w:val="fr-FR"/>
        </w:rPr>
        <w:t xml:space="preserve">Le projet a été développé sur machines locales (Mac/Windows) sans infrastructure cloud obligatoire. Toutes les bibliothèques sont open-source et disponibles via </w:t>
      </w:r>
      <w:proofErr w:type="spellStart"/>
      <w:r w:rsidRPr="00DE1AFC">
        <w:rPr>
          <w:i/>
          <w:color w:val="333333"/>
          <w:lang w:val="fr-FR"/>
        </w:rPr>
        <w:t>pip</w:t>
      </w:r>
      <w:proofErr w:type="spellEnd"/>
      <w:r w:rsidRPr="00DE1AFC">
        <w:rPr>
          <w:i/>
          <w:color w:val="333333"/>
          <w:lang w:val="fr-FR"/>
        </w:rPr>
        <w:t>. La complexité technique réside dans les modèles financiers (</w:t>
      </w:r>
      <w:proofErr w:type="spellStart"/>
      <w:r w:rsidRPr="00DE1AFC">
        <w:rPr>
          <w:i/>
          <w:color w:val="333333"/>
          <w:lang w:val="fr-FR"/>
        </w:rPr>
        <w:t>Markowitz</w:t>
      </w:r>
      <w:proofErr w:type="spellEnd"/>
      <w:r w:rsidRPr="00DE1AFC">
        <w:rPr>
          <w:i/>
          <w:color w:val="333333"/>
          <w:lang w:val="fr-FR"/>
        </w:rPr>
        <w:t>, Black-</w:t>
      </w:r>
      <w:proofErr w:type="spellStart"/>
      <w:r w:rsidRPr="00DE1AFC">
        <w:rPr>
          <w:i/>
          <w:color w:val="333333"/>
          <w:lang w:val="fr-FR"/>
        </w:rPr>
        <w:t>Litterman</w:t>
      </w:r>
      <w:proofErr w:type="spellEnd"/>
      <w:r w:rsidRPr="00DE1AFC">
        <w:rPr>
          <w:i/>
          <w:color w:val="333333"/>
          <w:lang w:val="fr-FR"/>
        </w:rPr>
        <w:t xml:space="preserve">, CVXPY) et dans la logique </w:t>
      </w:r>
      <w:proofErr w:type="spellStart"/>
      <w:r w:rsidRPr="00DE1AFC">
        <w:rPr>
          <w:i/>
          <w:color w:val="333333"/>
          <w:lang w:val="fr-FR"/>
        </w:rPr>
        <w:t>MiFID</w:t>
      </w:r>
      <w:proofErr w:type="spellEnd"/>
      <w:r w:rsidRPr="00DE1AFC">
        <w:rPr>
          <w:i/>
          <w:color w:val="333333"/>
          <w:lang w:val="fr-FR"/>
        </w:rPr>
        <w:t xml:space="preserve"> II (</w:t>
      </w:r>
      <w:proofErr w:type="spellStart"/>
      <w:r w:rsidRPr="00DE1AFC">
        <w:rPr>
          <w:i/>
          <w:color w:val="333333"/>
          <w:lang w:val="fr-FR"/>
        </w:rPr>
        <w:t>Safety</w:t>
      </w:r>
      <w:proofErr w:type="spellEnd"/>
      <w:r w:rsidRPr="00DE1AFC">
        <w:rPr>
          <w:i/>
          <w:color w:val="333333"/>
          <w:lang w:val="fr-FR"/>
        </w:rPr>
        <w:t xml:space="preserve">-First, </w:t>
      </w:r>
      <w:proofErr w:type="spellStart"/>
      <w:r w:rsidRPr="00DE1AFC">
        <w:rPr>
          <w:i/>
          <w:color w:val="333333"/>
          <w:lang w:val="fr-FR"/>
        </w:rPr>
        <w:t>gating</w:t>
      </w:r>
      <w:proofErr w:type="spellEnd"/>
      <w:r w:rsidRPr="00DE1AFC">
        <w:rPr>
          <w:i/>
          <w:color w:val="333333"/>
          <w:lang w:val="fr-FR"/>
        </w:rPr>
        <w:t>, cohérence).</w:t>
      </w:r>
    </w:p>
    <w:p w14:paraId="1BF37B0F" w14:textId="01DE7F9E" w:rsidR="009339EC" w:rsidRPr="00DE1AFC" w:rsidRDefault="00000000">
      <w:pPr>
        <w:rPr>
          <w:lang w:val="fr-FR"/>
        </w:rPr>
      </w:pPr>
      <w:r w:rsidRPr="00DE1AFC">
        <w:rPr>
          <w:b/>
          <w:color w:val="333333"/>
          <w:lang w:val="fr-FR"/>
        </w:rPr>
        <w:t xml:space="preserve">Conclusion Technique : </w:t>
      </w:r>
    </w:p>
    <w:p w14:paraId="66C4A020" w14:textId="3A5DF395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 xml:space="preserve">Le projet est techniquement faisable et démontre </w:t>
      </w:r>
      <w:r w:rsidR="00DE1AFC" w:rsidRPr="00DE1AFC">
        <w:rPr>
          <w:color w:val="333333"/>
          <w:lang w:val="fr-FR"/>
        </w:rPr>
        <w:t>un stack complet</w:t>
      </w:r>
      <w:r w:rsidRPr="00DE1AFC">
        <w:rPr>
          <w:color w:val="333333"/>
          <w:lang w:val="fr-FR"/>
        </w:rPr>
        <w:t xml:space="preserve"> et maîtrisée</w:t>
      </w:r>
      <w:r w:rsidR="00DE1AFC">
        <w:rPr>
          <w:color w:val="333333"/>
          <w:lang w:val="fr-FR"/>
        </w:rPr>
        <w:t>.</w:t>
      </w:r>
    </w:p>
    <w:p w14:paraId="203FD5E0" w14:textId="77777777" w:rsidR="009339EC" w:rsidRPr="00DE1AFC" w:rsidRDefault="009339EC">
      <w:pPr>
        <w:rPr>
          <w:lang w:val="fr-FR"/>
        </w:rPr>
      </w:pPr>
    </w:p>
    <w:p w14:paraId="4BFCBB94" w14:textId="77777777" w:rsidR="009339EC" w:rsidRPr="00DE1AFC" w:rsidRDefault="00000000">
      <w:pPr>
        <w:pStyle w:val="Titre2"/>
        <w:rPr>
          <w:lang w:val="fr-FR"/>
        </w:rPr>
      </w:pPr>
      <w:bookmarkStart w:id="8" w:name="_Toc225184560"/>
      <w:r w:rsidRPr="00DE1AFC">
        <w:rPr>
          <w:color w:val="1F6EB4"/>
          <w:lang w:val="fr-FR"/>
        </w:rPr>
        <w:t>3.2 Économique (E)</w:t>
      </w:r>
      <w:bookmarkEnd w:id="8"/>
    </w:p>
    <w:p w14:paraId="39B5085D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Évaluation de la soutenabilité financière du projet.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339EC" w14:paraId="581162B1" w14:textId="77777777">
        <w:tc>
          <w:tcPr>
            <w:tcW w:w="2946" w:type="dxa"/>
            <w:shd w:val="clear" w:color="auto" w:fill="1F6EB4"/>
          </w:tcPr>
          <w:p w14:paraId="710EAB54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Poste de </w:t>
            </w:r>
            <w:proofErr w:type="spellStart"/>
            <w:r>
              <w:rPr>
                <w:b/>
                <w:color w:val="FFFFFF"/>
                <w:sz w:val="18"/>
              </w:rPr>
              <w:t>coût</w:t>
            </w:r>
            <w:proofErr w:type="spellEnd"/>
          </w:p>
        </w:tc>
        <w:tc>
          <w:tcPr>
            <w:tcW w:w="2946" w:type="dxa"/>
            <w:shd w:val="clear" w:color="auto" w:fill="1F6EB4"/>
          </w:tcPr>
          <w:p w14:paraId="5ACFA3A9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Montant</w:t>
            </w:r>
          </w:p>
        </w:tc>
        <w:tc>
          <w:tcPr>
            <w:tcW w:w="2946" w:type="dxa"/>
            <w:shd w:val="clear" w:color="auto" w:fill="1F6EB4"/>
          </w:tcPr>
          <w:p w14:paraId="6AC664AE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Justification</w:t>
            </w:r>
          </w:p>
        </w:tc>
      </w:tr>
      <w:tr w:rsidR="009339EC" w:rsidRPr="00DE1AFC" w14:paraId="77D06210" w14:textId="77777777">
        <w:tc>
          <w:tcPr>
            <w:tcW w:w="2946" w:type="dxa"/>
            <w:shd w:val="clear" w:color="auto" w:fill="EFF4FB"/>
          </w:tcPr>
          <w:p w14:paraId="2E040754" w14:textId="77777777" w:rsidR="009339EC" w:rsidRDefault="00000000">
            <w:r>
              <w:rPr>
                <w:sz w:val="18"/>
              </w:rPr>
              <w:t>Hébergement local</w:t>
            </w:r>
          </w:p>
        </w:tc>
        <w:tc>
          <w:tcPr>
            <w:tcW w:w="2946" w:type="dxa"/>
            <w:shd w:val="clear" w:color="auto" w:fill="EFF4FB"/>
          </w:tcPr>
          <w:p w14:paraId="6B99F1FC" w14:textId="77777777" w:rsidR="009339EC" w:rsidRDefault="00000000">
            <w:r>
              <w:rPr>
                <w:sz w:val="18"/>
              </w:rPr>
              <w:t>0 €</w:t>
            </w:r>
          </w:p>
        </w:tc>
        <w:tc>
          <w:tcPr>
            <w:tcW w:w="2946" w:type="dxa"/>
            <w:shd w:val="clear" w:color="auto" w:fill="EFF4FB"/>
          </w:tcPr>
          <w:p w14:paraId="0BE553E6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Application run en </w:t>
            </w:r>
            <w:proofErr w:type="gramStart"/>
            <w:r w:rsidRPr="00DE1AFC">
              <w:rPr>
                <w:sz w:val="18"/>
                <w:lang w:val="fr-FR"/>
              </w:rPr>
              <w:t>localhost:</w:t>
            </w:r>
            <w:proofErr w:type="gramEnd"/>
            <w:r w:rsidRPr="00DE1AFC">
              <w:rPr>
                <w:sz w:val="18"/>
                <w:lang w:val="fr-FR"/>
              </w:rPr>
              <w:t>8000. Aucun serveur externe requis en phase dev.</w:t>
            </w:r>
          </w:p>
        </w:tc>
      </w:tr>
      <w:tr w:rsidR="009339EC" w:rsidRPr="00DE1AFC" w14:paraId="51DC8832" w14:textId="77777777">
        <w:tc>
          <w:tcPr>
            <w:tcW w:w="2946" w:type="dxa"/>
          </w:tcPr>
          <w:p w14:paraId="104EF2E8" w14:textId="77777777" w:rsidR="009339EC" w:rsidRDefault="00000000">
            <w:proofErr w:type="spellStart"/>
            <w:r>
              <w:rPr>
                <w:sz w:val="18"/>
              </w:rPr>
              <w:t>Hébergement</w:t>
            </w:r>
            <w:proofErr w:type="spellEnd"/>
            <w:r>
              <w:rPr>
                <w:sz w:val="18"/>
              </w:rPr>
              <w:t xml:space="preserve"> cloud (Render)</w:t>
            </w:r>
          </w:p>
        </w:tc>
        <w:tc>
          <w:tcPr>
            <w:tcW w:w="2946" w:type="dxa"/>
          </w:tcPr>
          <w:p w14:paraId="3FC961C2" w14:textId="77777777" w:rsidR="009339EC" w:rsidRDefault="00000000">
            <w:r>
              <w:rPr>
                <w:sz w:val="18"/>
              </w:rPr>
              <w:t>0 € (tier gratuit)</w:t>
            </w:r>
          </w:p>
        </w:tc>
        <w:tc>
          <w:tcPr>
            <w:tcW w:w="2946" w:type="dxa"/>
          </w:tcPr>
          <w:p w14:paraId="2BB82126" w14:textId="77777777" w:rsidR="009339EC" w:rsidRPr="00DE1AFC" w:rsidRDefault="00000000">
            <w:pPr>
              <w:rPr>
                <w:lang w:val="fr-FR"/>
              </w:rPr>
            </w:pPr>
            <w:proofErr w:type="spellStart"/>
            <w:proofErr w:type="gramStart"/>
            <w:r w:rsidRPr="00DE1AFC">
              <w:rPr>
                <w:sz w:val="18"/>
                <w:lang w:val="fr-FR"/>
              </w:rPr>
              <w:t>render.yaml</w:t>
            </w:r>
            <w:proofErr w:type="spellEnd"/>
            <w:proofErr w:type="gramEnd"/>
            <w:r w:rsidRPr="00DE1AFC">
              <w:rPr>
                <w:sz w:val="18"/>
                <w:lang w:val="fr-FR"/>
              </w:rPr>
              <w:t xml:space="preserve"> configuré pour déploiement sur </w:t>
            </w:r>
            <w:proofErr w:type="spellStart"/>
            <w:r w:rsidRPr="00DE1AFC">
              <w:rPr>
                <w:sz w:val="18"/>
                <w:lang w:val="fr-FR"/>
              </w:rPr>
              <w:t>Render</w:t>
            </w:r>
            <w:proofErr w:type="spellEnd"/>
            <w:r w:rsidRPr="00DE1AFC">
              <w:rPr>
                <w:sz w:val="18"/>
                <w:lang w:val="fr-FR"/>
              </w:rPr>
              <w:t xml:space="preserve"> Free Tier.</w:t>
            </w:r>
          </w:p>
        </w:tc>
      </w:tr>
      <w:tr w:rsidR="009339EC" w:rsidRPr="00DE1AFC" w14:paraId="67B53431" w14:textId="77777777">
        <w:tc>
          <w:tcPr>
            <w:tcW w:w="2946" w:type="dxa"/>
            <w:shd w:val="clear" w:color="auto" w:fill="EFF4FB"/>
          </w:tcPr>
          <w:p w14:paraId="1461B464" w14:textId="77777777" w:rsidR="009339EC" w:rsidRDefault="00000000">
            <w:r>
              <w:rPr>
                <w:sz w:val="18"/>
              </w:rPr>
              <w:t>Base de données</w:t>
            </w:r>
          </w:p>
        </w:tc>
        <w:tc>
          <w:tcPr>
            <w:tcW w:w="2946" w:type="dxa"/>
            <w:shd w:val="clear" w:color="auto" w:fill="EFF4FB"/>
          </w:tcPr>
          <w:p w14:paraId="03522C16" w14:textId="77777777" w:rsidR="009339EC" w:rsidRDefault="00000000">
            <w:r>
              <w:rPr>
                <w:sz w:val="18"/>
              </w:rPr>
              <w:t>0 €</w:t>
            </w:r>
          </w:p>
        </w:tc>
        <w:tc>
          <w:tcPr>
            <w:tcW w:w="2946" w:type="dxa"/>
            <w:shd w:val="clear" w:color="auto" w:fill="EFF4FB"/>
          </w:tcPr>
          <w:p w14:paraId="0271ED9C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SQLite : inclus dans Python, aucune licence requise.</w:t>
            </w:r>
          </w:p>
        </w:tc>
      </w:tr>
      <w:tr w:rsidR="009339EC" w14:paraId="5ED9BEDD" w14:textId="77777777">
        <w:tc>
          <w:tcPr>
            <w:tcW w:w="2946" w:type="dxa"/>
          </w:tcPr>
          <w:p w14:paraId="2DA02752" w14:textId="77777777" w:rsidR="009339EC" w:rsidRDefault="00000000">
            <w:r>
              <w:rPr>
                <w:sz w:val="18"/>
              </w:rPr>
              <w:t xml:space="preserve">Données </w:t>
            </w:r>
            <w:proofErr w:type="spellStart"/>
            <w:r>
              <w:rPr>
                <w:sz w:val="18"/>
              </w:rPr>
              <w:t>financières</w:t>
            </w:r>
            <w:proofErr w:type="spellEnd"/>
          </w:p>
        </w:tc>
        <w:tc>
          <w:tcPr>
            <w:tcW w:w="2946" w:type="dxa"/>
          </w:tcPr>
          <w:p w14:paraId="741139B8" w14:textId="77777777" w:rsidR="009339EC" w:rsidRDefault="00000000">
            <w:r>
              <w:rPr>
                <w:sz w:val="18"/>
              </w:rPr>
              <w:t>0 €</w:t>
            </w:r>
          </w:p>
        </w:tc>
        <w:tc>
          <w:tcPr>
            <w:tcW w:w="2946" w:type="dxa"/>
          </w:tcPr>
          <w:p w14:paraId="53E04C3E" w14:textId="77777777" w:rsidR="009339EC" w:rsidRDefault="00000000">
            <w:proofErr w:type="spellStart"/>
            <w:proofErr w:type="gramStart"/>
            <w:r w:rsidRPr="00DE1AFC">
              <w:rPr>
                <w:sz w:val="18"/>
                <w:lang w:val="fr-FR"/>
              </w:rPr>
              <w:t>yfinance</w:t>
            </w:r>
            <w:proofErr w:type="spellEnd"/>
            <w:proofErr w:type="gramEnd"/>
            <w:r w:rsidRPr="00DE1AFC">
              <w:rPr>
                <w:sz w:val="18"/>
                <w:lang w:val="fr-FR"/>
              </w:rPr>
              <w:t xml:space="preserve"> (API gratuite Yahoo Finance). </w:t>
            </w:r>
            <w:r>
              <w:rPr>
                <w:sz w:val="18"/>
              </w:rPr>
              <w:t xml:space="preserve">154 </w:t>
            </w:r>
            <w:proofErr w:type="spellStart"/>
            <w:r>
              <w:rPr>
                <w:sz w:val="18"/>
              </w:rPr>
              <w:t>actifs</w:t>
            </w:r>
            <w:proofErr w:type="spellEnd"/>
            <w:r>
              <w:rPr>
                <w:sz w:val="18"/>
              </w:rPr>
              <w:t xml:space="preserve"> sans abonnement.</w:t>
            </w:r>
          </w:p>
        </w:tc>
      </w:tr>
      <w:tr w:rsidR="009339EC" w14:paraId="1A0EF23F" w14:textId="77777777">
        <w:tc>
          <w:tcPr>
            <w:tcW w:w="2946" w:type="dxa"/>
            <w:shd w:val="clear" w:color="auto" w:fill="EFF4FB"/>
          </w:tcPr>
          <w:p w14:paraId="627C040B" w14:textId="77777777" w:rsidR="009339EC" w:rsidRDefault="00000000">
            <w:r>
              <w:rPr>
                <w:sz w:val="18"/>
              </w:rPr>
              <w:t>Bibliothèques Python</w:t>
            </w:r>
          </w:p>
        </w:tc>
        <w:tc>
          <w:tcPr>
            <w:tcW w:w="2946" w:type="dxa"/>
            <w:shd w:val="clear" w:color="auto" w:fill="EFF4FB"/>
          </w:tcPr>
          <w:p w14:paraId="4AB3F914" w14:textId="77777777" w:rsidR="009339EC" w:rsidRDefault="00000000">
            <w:r>
              <w:rPr>
                <w:sz w:val="18"/>
              </w:rPr>
              <w:t>0 €</w:t>
            </w:r>
          </w:p>
        </w:tc>
        <w:tc>
          <w:tcPr>
            <w:tcW w:w="2946" w:type="dxa"/>
            <w:shd w:val="clear" w:color="auto" w:fill="EFF4FB"/>
          </w:tcPr>
          <w:p w14:paraId="7567615C" w14:textId="77777777" w:rsidR="009339EC" w:rsidRDefault="00000000">
            <w:r>
              <w:rPr>
                <w:sz w:val="18"/>
              </w:rPr>
              <w:t>30 dépendances open-source : FastAPI, SQLAlchemy, CVXPY, Plotly, etc.</w:t>
            </w:r>
          </w:p>
        </w:tc>
      </w:tr>
      <w:tr w:rsidR="009339EC" w14:paraId="0EAA9329" w14:textId="77777777">
        <w:tc>
          <w:tcPr>
            <w:tcW w:w="2946" w:type="dxa"/>
          </w:tcPr>
          <w:p w14:paraId="4A701D0C" w14:textId="77777777" w:rsidR="009339EC" w:rsidRDefault="00000000">
            <w:r>
              <w:rPr>
                <w:sz w:val="18"/>
              </w:rPr>
              <w:t>Service e-mail</w:t>
            </w:r>
          </w:p>
        </w:tc>
        <w:tc>
          <w:tcPr>
            <w:tcW w:w="2946" w:type="dxa"/>
          </w:tcPr>
          <w:p w14:paraId="4A173E1C" w14:textId="77777777" w:rsidR="009339EC" w:rsidRDefault="00000000">
            <w:r>
              <w:rPr>
                <w:sz w:val="18"/>
              </w:rPr>
              <w:t>0 € (dev)</w:t>
            </w:r>
          </w:p>
        </w:tc>
        <w:tc>
          <w:tcPr>
            <w:tcW w:w="2946" w:type="dxa"/>
          </w:tcPr>
          <w:p w14:paraId="78B68F76" w14:textId="77777777" w:rsidR="009339EC" w:rsidRDefault="00000000">
            <w:r w:rsidRPr="00DE1AFC">
              <w:rPr>
                <w:sz w:val="18"/>
                <w:lang w:val="fr-FR"/>
              </w:rPr>
              <w:t xml:space="preserve">Service d'envoi </w:t>
            </w:r>
            <w:proofErr w:type="gramStart"/>
            <w:r w:rsidRPr="00DE1AFC">
              <w:rPr>
                <w:sz w:val="18"/>
                <w:lang w:val="fr-FR"/>
              </w:rPr>
              <w:t>e-mail</w:t>
            </w:r>
            <w:proofErr w:type="gramEnd"/>
            <w:r w:rsidRPr="00DE1AFC">
              <w:rPr>
                <w:sz w:val="18"/>
                <w:lang w:val="fr-FR"/>
              </w:rPr>
              <w:t xml:space="preserve"> (vérif. compte, reset MDP). </w:t>
            </w:r>
            <w:proofErr w:type="spellStart"/>
            <w:r>
              <w:rPr>
                <w:sz w:val="18"/>
              </w:rPr>
              <w:t>Gratuit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phase </w:t>
            </w:r>
            <w:proofErr w:type="spellStart"/>
            <w:r>
              <w:rPr>
                <w:sz w:val="18"/>
              </w:rPr>
              <w:t>académique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339EC" w:rsidRPr="00DE1AFC" w14:paraId="151072F7" w14:textId="77777777">
        <w:tc>
          <w:tcPr>
            <w:tcW w:w="2946" w:type="dxa"/>
            <w:shd w:val="clear" w:color="auto" w:fill="EFF4FB"/>
          </w:tcPr>
          <w:p w14:paraId="40DC57F2" w14:textId="77777777" w:rsidR="009339EC" w:rsidRDefault="00000000">
            <w:r>
              <w:rPr>
                <w:sz w:val="18"/>
              </w:rPr>
              <w:lastRenderedPageBreak/>
              <w:t>Outils de développement</w:t>
            </w:r>
          </w:p>
        </w:tc>
        <w:tc>
          <w:tcPr>
            <w:tcW w:w="2946" w:type="dxa"/>
            <w:shd w:val="clear" w:color="auto" w:fill="EFF4FB"/>
          </w:tcPr>
          <w:p w14:paraId="6026C6C3" w14:textId="77777777" w:rsidR="009339EC" w:rsidRDefault="00000000">
            <w:r>
              <w:rPr>
                <w:sz w:val="18"/>
              </w:rPr>
              <w:t>0 €</w:t>
            </w:r>
          </w:p>
        </w:tc>
        <w:tc>
          <w:tcPr>
            <w:tcW w:w="2946" w:type="dxa"/>
            <w:shd w:val="clear" w:color="auto" w:fill="EFF4FB"/>
          </w:tcPr>
          <w:p w14:paraId="4AA41D9A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VS Code (gratuit), Git (gratuit), terminal Mac/Windows.</w:t>
            </w:r>
          </w:p>
        </w:tc>
      </w:tr>
      <w:tr w:rsidR="009339EC" w:rsidRPr="00DE1AFC" w14:paraId="36253FFA" w14:textId="77777777">
        <w:tc>
          <w:tcPr>
            <w:tcW w:w="2946" w:type="dxa"/>
          </w:tcPr>
          <w:p w14:paraId="3317354A" w14:textId="77777777" w:rsidR="009339EC" w:rsidRDefault="00000000">
            <w:r>
              <w:rPr>
                <w:sz w:val="18"/>
              </w:rPr>
              <w:t xml:space="preserve">Matériel </w:t>
            </w:r>
            <w:proofErr w:type="spellStart"/>
            <w:r>
              <w:rPr>
                <w:sz w:val="18"/>
              </w:rPr>
              <w:t>informatique</w:t>
            </w:r>
            <w:proofErr w:type="spellEnd"/>
          </w:p>
        </w:tc>
        <w:tc>
          <w:tcPr>
            <w:tcW w:w="2946" w:type="dxa"/>
          </w:tcPr>
          <w:p w14:paraId="1C641D45" w14:textId="77777777" w:rsidR="009339EC" w:rsidRDefault="00000000">
            <w:r>
              <w:rPr>
                <w:sz w:val="18"/>
              </w:rPr>
              <w:t>Existant</w:t>
            </w:r>
          </w:p>
        </w:tc>
        <w:tc>
          <w:tcPr>
            <w:tcW w:w="2946" w:type="dxa"/>
          </w:tcPr>
          <w:p w14:paraId="47C39B2F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Machines personnelles de l'équipe — aucun achat requis.</w:t>
            </w:r>
          </w:p>
        </w:tc>
      </w:tr>
      <w:tr w:rsidR="009339EC" w:rsidRPr="00DE1AFC" w14:paraId="59FE4938" w14:textId="77777777">
        <w:tc>
          <w:tcPr>
            <w:tcW w:w="2946" w:type="dxa"/>
            <w:shd w:val="clear" w:color="auto" w:fill="D4EDDA"/>
          </w:tcPr>
          <w:p w14:paraId="4E1434DC" w14:textId="77777777" w:rsidR="009339EC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2946" w:type="dxa"/>
            <w:shd w:val="clear" w:color="auto" w:fill="D4EDDA"/>
          </w:tcPr>
          <w:p w14:paraId="783CA9FE" w14:textId="77777777" w:rsidR="009339EC" w:rsidRDefault="00000000">
            <w:r>
              <w:rPr>
                <w:b/>
                <w:sz w:val="18"/>
              </w:rPr>
              <w:t>0 €</w:t>
            </w:r>
          </w:p>
        </w:tc>
        <w:tc>
          <w:tcPr>
            <w:tcW w:w="2946" w:type="dxa"/>
            <w:shd w:val="clear" w:color="auto" w:fill="D4EDDA"/>
          </w:tcPr>
          <w:p w14:paraId="4A527FD1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b/>
                <w:sz w:val="18"/>
                <w:lang w:val="fr-FR"/>
              </w:rPr>
              <w:t>Projet 100% gratuit dans sa phase de développement et de démo.</w:t>
            </w:r>
          </w:p>
        </w:tc>
      </w:tr>
    </w:tbl>
    <w:p w14:paraId="0B4BD073" w14:textId="77777777" w:rsidR="009339EC" w:rsidRPr="00DE1AFC" w:rsidRDefault="009339EC">
      <w:pPr>
        <w:rPr>
          <w:lang w:val="fr-FR"/>
        </w:rPr>
      </w:pPr>
    </w:p>
    <w:p w14:paraId="76887CDA" w14:textId="77777777" w:rsidR="009339EC" w:rsidRPr="00DE1AFC" w:rsidRDefault="00000000">
      <w:pPr>
        <w:rPr>
          <w:lang w:val="fr-FR"/>
        </w:rPr>
      </w:pPr>
      <w:r w:rsidRPr="00DE1AFC">
        <w:rPr>
          <w:i/>
          <w:color w:val="333333"/>
          <w:lang w:val="fr-FR"/>
        </w:rPr>
        <w:t xml:space="preserve">En production réelle (post-PPE), des coûts apparaîtraient : abonnement API financière professionnelle (Bloomberg, </w:t>
      </w:r>
      <w:proofErr w:type="spellStart"/>
      <w:r w:rsidRPr="00DE1AFC">
        <w:rPr>
          <w:i/>
          <w:color w:val="333333"/>
          <w:lang w:val="fr-FR"/>
        </w:rPr>
        <w:t>Refinitiv</w:t>
      </w:r>
      <w:proofErr w:type="spellEnd"/>
      <w:r w:rsidRPr="00DE1AFC">
        <w:rPr>
          <w:i/>
          <w:color w:val="333333"/>
          <w:lang w:val="fr-FR"/>
        </w:rPr>
        <w:t xml:space="preserve">), service </w:t>
      </w:r>
      <w:proofErr w:type="gramStart"/>
      <w:r w:rsidRPr="00DE1AFC">
        <w:rPr>
          <w:i/>
          <w:color w:val="333333"/>
          <w:lang w:val="fr-FR"/>
        </w:rPr>
        <w:t>e-mail</w:t>
      </w:r>
      <w:proofErr w:type="gramEnd"/>
      <w:r w:rsidRPr="00DE1AFC">
        <w:rPr>
          <w:i/>
          <w:color w:val="333333"/>
          <w:lang w:val="fr-FR"/>
        </w:rPr>
        <w:t xml:space="preserve"> payant, et éventuellement un agrément AMF. Ces coûts dépassent le cadre académique actuel.</w:t>
      </w:r>
    </w:p>
    <w:p w14:paraId="6D2AB66C" w14:textId="4FD26F6B" w:rsidR="009339EC" w:rsidRPr="00DE1AFC" w:rsidRDefault="00000000">
      <w:pPr>
        <w:rPr>
          <w:lang w:val="fr-FR"/>
        </w:rPr>
      </w:pPr>
      <w:r w:rsidRPr="00DE1AFC">
        <w:rPr>
          <w:b/>
          <w:color w:val="333333"/>
          <w:lang w:val="fr-FR"/>
        </w:rPr>
        <w:t xml:space="preserve">Conclusion Économique : </w:t>
      </w:r>
    </w:p>
    <w:p w14:paraId="1AA53769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Le projet est économiquement viable dans son périmètre académique grâce à l'utilisation exclusive de technologies gratuites et open-source, y compris pour le déploiement cloud.</w:t>
      </w:r>
    </w:p>
    <w:p w14:paraId="4F4B7975" w14:textId="77777777" w:rsidR="009339EC" w:rsidRPr="00DE1AFC" w:rsidRDefault="009339EC">
      <w:pPr>
        <w:rPr>
          <w:lang w:val="fr-FR"/>
        </w:rPr>
      </w:pPr>
    </w:p>
    <w:p w14:paraId="1D7F4DD4" w14:textId="77777777" w:rsidR="009339EC" w:rsidRPr="00DE1AFC" w:rsidRDefault="00000000">
      <w:pPr>
        <w:pStyle w:val="Titre2"/>
        <w:rPr>
          <w:lang w:val="fr-FR"/>
        </w:rPr>
      </w:pPr>
      <w:bookmarkStart w:id="9" w:name="_Toc225184561"/>
      <w:r w:rsidRPr="00DE1AFC">
        <w:rPr>
          <w:color w:val="1F6EB4"/>
          <w:lang w:val="fr-FR"/>
        </w:rPr>
        <w:t>3.3 Légal (L)</w:t>
      </w:r>
      <w:bookmarkEnd w:id="9"/>
    </w:p>
    <w:p w14:paraId="37D98D11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Examen des contraintes réglementaires applicables au projet.</w:t>
      </w:r>
    </w:p>
    <w:p w14:paraId="300590DB" w14:textId="77777777" w:rsidR="009339EC" w:rsidRPr="00DE1AFC" w:rsidRDefault="00000000">
      <w:pPr>
        <w:pStyle w:val="Titre3"/>
        <w:rPr>
          <w:lang w:val="fr-FR"/>
        </w:rPr>
      </w:pPr>
      <w:bookmarkStart w:id="10" w:name="_Toc225184562"/>
      <w:r w:rsidRPr="00DE1AFC">
        <w:rPr>
          <w:color w:val="2E86AB"/>
          <w:sz w:val="24"/>
          <w:lang w:val="fr-FR"/>
        </w:rPr>
        <w:t xml:space="preserve">Réglementation </w:t>
      </w:r>
      <w:proofErr w:type="spellStart"/>
      <w:r w:rsidRPr="00DE1AFC">
        <w:rPr>
          <w:color w:val="2E86AB"/>
          <w:sz w:val="24"/>
          <w:lang w:val="fr-FR"/>
        </w:rPr>
        <w:t>MiFID</w:t>
      </w:r>
      <w:proofErr w:type="spellEnd"/>
      <w:r w:rsidRPr="00DE1AFC">
        <w:rPr>
          <w:color w:val="2E86AB"/>
          <w:sz w:val="24"/>
          <w:lang w:val="fr-FR"/>
        </w:rPr>
        <w:t xml:space="preserve"> II</w:t>
      </w:r>
      <w:bookmarkEnd w:id="10"/>
    </w:p>
    <w:p w14:paraId="6092E691" w14:textId="77777777" w:rsidR="009339EC" w:rsidRDefault="00000000">
      <w:proofErr w:type="spellStart"/>
      <w:r w:rsidRPr="00DE1AFC">
        <w:rPr>
          <w:color w:val="333333"/>
          <w:lang w:val="fr-FR"/>
        </w:rPr>
        <w:t>MiFID</w:t>
      </w:r>
      <w:proofErr w:type="spellEnd"/>
      <w:r w:rsidRPr="00DE1AFC">
        <w:rPr>
          <w:color w:val="333333"/>
          <w:lang w:val="fr-FR"/>
        </w:rPr>
        <w:t xml:space="preserve"> II impose l'évaluation du profil de risque des clients avant toute recommandation d'investissement. </w:t>
      </w:r>
      <w:r>
        <w:rPr>
          <w:color w:val="333333"/>
        </w:rPr>
        <w:t xml:space="preserve">Le </w:t>
      </w:r>
      <w:proofErr w:type="spellStart"/>
      <w:r>
        <w:rPr>
          <w:color w:val="333333"/>
        </w:rPr>
        <w:t>projet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intègre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ces</w:t>
      </w:r>
      <w:proofErr w:type="spellEnd"/>
      <w:r>
        <w:rPr>
          <w:color w:val="333333"/>
        </w:rPr>
        <w:t xml:space="preserve"> exigences à plusieurs niveaux :</w:t>
      </w:r>
    </w:p>
    <w:p w14:paraId="7EA42DAD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Questionnaire de profilage obligatoire : objectifs, horizon, tolérance au risque, capacité de perte, niveau de connaissance (src/profile/suggestion_rules.py).</w:t>
      </w:r>
    </w:p>
    <w:p w14:paraId="7B79405A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Logique </w:t>
      </w:r>
      <w:proofErr w:type="spellStart"/>
      <w:r w:rsidRPr="00DE1AFC">
        <w:rPr>
          <w:color w:val="333333"/>
          <w:lang w:val="fr-FR"/>
        </w:rPr>
        <w:t>Safety</w:t>
      </w:r>
      <w:proofErr w:type="spellEnd"/>
      <w:r w:rsidRPr="00DE1AFC">
        <w:rPr>
          <w:color w:val="333333"/>
          <w:lang w:val="fr-FR"/>
        </w:rPr>
        <w:t>-First : la capacité de perte prime toujours sur l'objectif de performance (Tier 1 &gt; Tier 2). Un utilisateur sans capacité de perte est systématiquement orienté vers un profil Prudent.</w:t>
      </w:r>
    </w:p>
    <w:p w14:paraId="75A6BC4C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Contrôles de cohérence </w:t>
      </w:r>
      <w:proofErr w:type="spellStart"/>
      <w:r w:rsidRPr="00DE1AFC">
        <w:rPr>
          <w:color w:val="333333"/>
          <w:lang w:val="fr-FR"/>
        </w:rPr>
        <w:t>MiFID</w:t>
      </w:r>
      <w:proofErr w:type="spellEnd"/>
      <w:r w:rsidRPr="00DE1AFC">
        <w:rPr>
          <w:color w:val="333333"/>
          <w:lang w:val="fr-FR"/>
        </w:rPr>
        <w:t xml:space="preserve"> II (profile_engine.py) : détection des incohérences (ex. tolérance haute + capacité nulle) avec message pédagogique.</w:t>
      </w:r>
    </w:p>
    <w:p w14:paraId="18929657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Score de confiance (</w:t>
      </w:r>
      <w:proofErr w:type="spellStart"/>
      <w:r w:rsidRPr="00DE1AFC">
        <w:rPr>
          <w:color w:val="333333"/>
          <w:lang w:val="fr-FR"/>
        </w:rPr>
        <w:t>confidence_score</w:t>
      </w:r>
      <w:proofErr w:type="spellEnd"/>
      <w:r w:rsidRPr="00DE1AFC">
        <w:rPr>
          <w:color w:val="333333"/>
          <w:lang w:val="fr-FR"/>
        </w:rPr>
        <w:t xml:space="preserve">) : 0.95 si cohérence parfaite, 0.65 </w:t>
      </w:r>
      <w:proofErr w:type="spellStart"/>
      <w:r w:rsidRPr="00DE1AFC">
        <w:rPr>
          <w:color w:val="333333"/>
          <w:lang w:val="fr-FR"/>
        </w:rPr>
        <w:t>si</w:t>
      </w:r>
      <w:proofErr w:type="spellEnd"/>
      <w:r w:rsidRPr="00DE1AFC">
        <w:rPr>
          <w:color w:val="333333"/>
          <w:lang w:val="fr-FR"/>
        </w:rPr>
        <w:t xml:space="preserve"> flags détectés.</w:t>
      </w:r>
    </w:p>
    <w:p w14:paraId="4A9E3C48" w14:textId="77777777" w:rsidR="009339EC" w:rsidRDefault="00000000">
      <w:pPr>
        <w:pStyle w:val="Listepuces"/>
      </w:pPr>
      <w:r w:rsidRPr="00DE1AFC">
        <w:rPr>
          <w:color w:val="333333"/>
          <w:lang w:val="fr-FR"/>
        </w:rPr>
        <w:t>Verrouillage expert : Black-</w:t>
      </w:r>
      <w:proofErr w:type="spellStart"/>
      <w:r w:rsidRPr="00DE1AFC">
        <w:rPr>
          <w:color w:val="333333"/>
          <w:lang w:val="fr-FR"/>
        </w:rPr>
        <w:t>Litterman</w:t>
      </w:r>
      <w:proofErr w:type="spellEnd"/>
      <w:r w:rsidRPr="00DE1AFC">
        <w:rPr>
          <w:color w:val="333333"/>
          <w:lang w:val="fr-FR"/>
        </w:rPr>
        <w:t xml:space="preserve"> réservé aux profils « Expert ». </w:t>
      </w:r>
      <w:r>
        <w:rPr>
          <w:color w:val="333333"/>
        </w:rPr>
        <w:t xml:space="preserve">Passage </w:t>
      </w:r>
      <w:proofErr w:type="spellStart"/>
      <w:r>
        <w:rPr>
          <w:color w:val="333333"/>
        </w:rPr>
        <w:t>en</w:t>
      </w:r>
      <w:proofErr w:type="spellEnd"/>
      <w:r>
        <w:rPr>
          <w:color w:val="333333"/>
        </w:rPr>
        <w:t xml:space="preserve"> novice = désactivation automatique.</w:t>
      </w:r>
    </w:p>
    <w:p w14:paraId="337B643C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Transparence : chaque actif du portefeuille est accompagné d'une explication en français (</w:t>
      </w:r>
      <w:proofErr w:type="spellStart"/>
      <w:r w:rsidRPr="00DE1AFC">
        <w:rPr>
          <w:color w:val="333333"/>
          <w:lang w:val="fr-FR"/>
        </w:rPr>
        <w:t>Core</w:t>
      </w:r>
      <w:proofErr w:type="spellEnd"/>
      <w:r w:rsidRPr="00DE1AFC">
        <w:rPr>
          <w:color w:val="333333"/>
          <w:lang w:val="fr-FR"/>
        </w:rPr>
        <w:t>, Diversification, Fiabilité) via explainer.py.</w:t>
      </w:r>
    </w:p>
    <w:p w14:paraId="1FC10F9D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Exclusion d'actifs par l'utilisateur (</w:t>
      </w:r>
      <w:proofErr w:type="spellStart"/>
      <w:r w:rsidRPr="00DE1AFC">
        <w:rPr>
          <w:color w:val="333333"/>
          <w:lang w:val="fr-FR"/>
        </w:rPr>
        <w:t>excluded_tickers</w:t>
      </w:r>
      <w:proofErr w:type="spellEnd"/>
      <w:r w:rsidRPr="00DE1AFC">
        <w:rPr>
          <w:color w:val="333333"/>
          <w:lang w:val="fr-FR"/>
        </w:rPr>
        <w:t xml:space="preserve"> dans </w:t>
      </w:r>
      <w:proofErr w:type="spellStart"/>
      <w:r w:rsidRPr="00DE1AFC">
        <w:rPr>
          <w:color w:val="333333"/>
          <w:lang w:val="fr-FR"/>
        </w:rPr>
        <w:t>SavedPortfolio</w:t>
      </w:r>
      <w:proofErr w:type="spellEnd"/>
      <w:r w:rsidRPr="00DE1AFC">
        <w:rPr>
          <w:color w:val="333333"/>
          <w:lang w:val="fr-FR"/>
        </w:rPr>
        <w:t>) : respect de l'autonomie du client.</w:t>
      </w:r>
    </w:p>
    <w:p w14:paraId="4C80CE41" w14:textId="77777777" w:rsidR="009339EC" w:rsidRPr="00E133E9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Aucune boîte noire : toutes les décisions d'allocation sont traçables et documentées.</w:t>
      </w:r>
    </w:p>
    <w:p w14:paraId="031A65F0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38B9F260" w14:textId="77777777" w:rsidR="00E133E9" w:rsidRPr="00DE1AFC" w:rsidRDefault="00E133E9" w:rsidP="00E133E9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047573C0" w14:textId="0D01BFEC" w:rsidR="009339EC" w:rsidRPr="00DE1AFC" w:rsidRDefault="00000000">
      <w:pPr>
        <w:pStyle w:val="Titre3"/>
        <w:rPr>
          <w:lang w:val="fr-FR"/>
        </w:rPr>
      </w:pPr>
      <w:bookmarkStart w:id="11" w:name="_Toc225184563"/>
      <w:r w:rsidRPr="00DE1AFC">
        <w:rPr>
          <w:color w:val="2E86AB"/>
          <w:sz w:val="24"/>
          <w:lang w:val="fr-FR"/>
        </w:rPr>
        <w:lastRenderedPageBreak/>
        <w:t>Réglementation RGPD</w:t>
      </w:r>
      <w:bookmarkEnd w:id="11"/>
    </w:p>
    <w:p w14:paraId="28E641F3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Le RGPD (UE 2016/679) impose des obligations strictes sur la collecte, le traitement et la suppression des données personnelles.</w:t>
      </w:r>
    </w:p>
    <w:p w14:paraId="247CDFC5" w14:textId="77777777" w:rsidR="009339EC" w:rsidRDefault="00000000">
      <w:pPr>
        <w:pStyle w:val="Listepuces"/>
      </w:pPr>
      <w:proofErr w:type="spellStart"/>
      <w:r>
        <w:rPr>
          <w:color w:val="333333"/>
        </w:rPr>
        <w:t>Modèle</w:t>
      </w:r>
      <w:proofErr w:type="spellEnd"/>
      <w:r>
        <w:rPr>
          <w:color w:val="333333"/>
        </w:rPr>
        <w:t xml:space="preserve"> User avec champs de consentement explicites : privacy_policy_accepted_at, cookies_consent, marketing_consent (src/database/models.py).</w:t>
      </w:r>
    </w:p>
    <w:p w14:paraId="65A14FE5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Activation du compte uniquement après vérification </w:t>
      </w:r>
      <w:proofErr w:type="gramStart"/>
      <w:r w:rsidRPr="00DE1AFC">
        <w:rPr>
          <w:color w:val="333333"/>
          <w:lang w:val="fr-FR"/>
        </w:rPr>
        <w:t>e-mail</w:t>
      </w:r>
      <w:proofErr w:type="gramEnd"/>
      <w:r w:rsidRPr="00DE1AFC">
        <w:rPr>
          <w:color w:val="333333"/>
          <w:lang w:val="fr-FR"/>
        </w:rPr>
        <w:t xml:space="preserve"> (</w:t>
      </w:r>
      <w:proofErr w:type="spellStart"/>
      <w:r w:rsidRPr="00DE1AFC">
        <w:rPr>
          <w:color w:val="333333"/>
          <w:lang w:val="fr-FR"/>
        </w:rPr>
        <w:t>AuthToken</w:t>
      </w:r>
      <w:proofErr w:type="spellEnd"/>
      <w:r w:rsidRPr="00DE1AFC">
        <w:rPr>
          <w:color w:val="333333"/>
          <w:lang w:val="fr-FR"/>
        </w:rPr>
        <w:t xml:space="preserve"> type='</w:t>
      </w:r>
      <w:proofErr w:type="spellStart"/>
      <w:r w:rsidRPr="00DE1AFC">
        <w:rPr>
          <w:color w:val="333333"/>
          <w:lang w:val="fr-FR"/>
        </w:rPr>
        <w:t>verify</w:t>
      </w:r>
      <w:proofErr w:type="spellEnd"/>
      <w:r w:rsidRPr="00DE1AFC">
        <w:rPr>
          <w:color w:val="333333"/>
          <w:lang w:val="fr-FR"/>
        </w:rPr>
        <w:t xml:space="preserve">', expiration 24h) — </w:t>
      </w:r>
      <w:proofErr w:type="spellStart"/>
      <w:r w:rsidRPr="00DE1AFC">
        <w:rPr>
          <w:color w:val="333333"/>
          <w:lang w:val="fr-FR"/>
        </w:rPr>
        <w:t>privacy</w:t>
      </w:r>
      <w:proofErr w:type="spellEnd"/>
      <w:r w:rsidRPr="00DE1AFC">
        <w:rPr>
          <w:color w:val="333333"/>
          <w:lang w:val="fr-FR"/>
        </w:rPr>
        <w:t xml:space="preserve"> by design.</w:t>
      </w:r>
    </w:p>
    <w:p w14:paraId="78830165" w14:textId="77777777" w:rsidR="009339EC" w:rsidRDefault="00000000">
      <w:pPr>
        <w:pStyle w:val="Listepuces"/>
      </w:pPr>
      <w:r w:rsidRPr="00DE1AFC">
        <w:rPr>
          <w:color w:val="333333"/>
          <w:lang w:val="fr-FR"/>
        </w:rPr>
        <w:t>Reset de mot de passe sécurisé (</w:t>
      </w:r>
      <w:proofErr w:type="spellStart"/>
      <w:r w:rsidRPr="00DE1AFC">
        <w:rPr>
          <w:color w:val="333333"/>
          <w:lang w:val="fr-FR"/>
        </w:rPr>
        <w:t>AuthToken</w:t>
      </w:r>
      <w:proofErr w:type="spellEnd"/>
      <w:r w:rsidRPr="00DE1AFC">
        <w:rPr>
          <w:color w:val="333333"/>
          <w:lang w:val="fr-FR"/>
        </w:rPr>
        <w:t xml:space="preserve"> type='reset', expiration 1h). </w:t>
      </w:r>
      <w:r>
        <w:rPr>
          <w:color w:val="333333"/>
        </w:rPr>
        <w:t>Tokens à usage unique, invalidés après utilisation.</w:t>
      </w:r>
    </w:p>
    <w:p w14:paraId="54D96D89" w14:textId="77777777" w:rsidR="009339EC" w:rsidRPr="00DE1AFC" w:rsidRDefault="00000000">
      <w:pPr>
        <w:pStyle w:val="Listepuces"/>
        <w:rPr>
          <w:lang w:val="fr-FR"/>
        </w:rPr>
      </w:pPr>
      <w:proofErr w:type="spellStart"/>
      <w:r w:rsidRPr="00DE1AFC">
        <w:rPr>
          <w:color w:val="333333"/>
          <w:lang w:val="fr-FR"/>
        </w:rPr>
        <w:t>Endpoints</w:t>
      </w:r>
      <w:proofErr w:type="spellEnd"/>
      <w:r w:rsidRPr="00DE1AFC">
        <w:rPr>
          <w:color w:val="333333"/>
          <w:lang w:val="fr-FR"/>
        </w:rPr>
        <w:t xml:space="preserve"> RGPD dédiés (gdpr_endpoints.py) : export des données personnelles, suppression du compte.</w:t>
      </w:r>
    </w:p>
    <w:p w14:paraId="344C058D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Page de gestion des données (gestion_donnees.html), politique de confidentialité (politique_confidentialite.html), mentions légales (mentions_legales.html).</w:t>
      </w:r>
    </w:p>
    <w:p w14:paraId="637DB176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Gestion du consentement cookies côté client (cookie-consent.js).</w:t>
      </w:r>
    </w:p>
    <w:p w14:paraId="680DE165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Mots de passe hachés </w:t>
      </w:r>
      <w:proofErr w:type="spellStart"/>
      <w:r w:rsidRPr="00DE1AFC">
        <w:rPr>
          <w:color w:val="333333"/>
          <w:lang w:val="fr-FR"/>
        </w:rPr>
        <w:t>bcrypt</w:t>
      </w:r>
      <w:proofErr w:type="spellEnd"/>
      <w:r w:rsidRPr="00DE1AFC">
        <w:rPr>
          <w:color w:val="333333"/>
          <w:lang w:val="fr-FR"/>
        </w:rPr>
        <w:t xml:space="preserve"> — aucun mot de passe en clair stocké.</w:t>
      </w:r>
    </w:p>
    <w:p w14:paraId="778CBE3F" w14:textId="77777777" w:rsidR="009339EC" w:rsidRPr="00DE1AFC" w:rsidRDefault="00000000">
      <w:pPr>
        <w:pStyle w:val="Listepuces"/>
        <w:rPr>
          <w:lang w:val="fr-FR"/>
        </w:rPr>
      </w:pPr>
      <w:proofErr w:type="spellStart"/>
      <w:r w:rsidRPr="00DE1AFC">
        <w:rPr>
          <w:color w:val="333333"/>
          <w:lang w:val="fr-FR"/>
        </w:rPr>
        <w:t>Tokens</w:t>
      </w:r>
      <w:proofErr w:type="spellEnd"/>
      <w:r w:rsidRPr="00DE1AFC">
        <w:rPr>
          <w:color w:val="333333"/>
          <w:lang w:val="fr-FR"/>
        </w:rPr>
        <w:t xml:space="preserve"> JWT avec expiration pour l'authentification (python-</w:t>
      </w:r>
      <w:proofErr w:type="spellStart"/>
      <w:r w:rsidRPr="00DE1AFC">
        <w:rPr>
          <w:color w:val="333333"/>
          <w:lang w:val="fr-FR"/>
        </w:rPr>
        <w:t>jose</w:t>
      </w:r>
      <w:proofErr w:type="spellEnd"/>
      <w:r w:rsidRPr="00DE1AFC">
        <w:rPr>
          <w:color w:val="333333"/>
          <w:lang w:val="fr-FR"/>
        </w:rPr>
        <w:t>).</w:t>
      </w:r>
    </w:p>
    <w:p w14:paraId="6D6B7FEE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Validation de force du mot de passe (majuscule + caractère spécial obligatoires).</w:t>
      </w:r>
    </w:p>
    <w:p w14:paraId="5017AFD7" w14:textId="77777777" w:rsidR="009339EC" w:rsidRPr="00DE1AFC" w:rsidRDefault="00000000">
      <w:pPr>
        <w:rPr>
          <w:lang w:val="fr-FR"/>
        </w:rPr>
      </w:pPr>
      <w:r w:rsidRPr="00DE1AFC">
        <w:rPr>
          <w:b/>
          <w:color w:val="333333"/>
          <w:lang w:val="fr-FR"/>
        </w:rPr>
        <w:br/>
        <w:t xml:space="preserve">Conclusion Légale : </w:t>
      </w:r>
    </w:p>
    <w:p w14:paraId="37C1B7FA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 xml:space="preserve">Le projet démontre une prise en compte très sérieuse des contraintes réglementaires. </w:t>
      </w:r>
      <w:proofErr w:type="spellStart"/>
      <w:r w:rsidRPr="00DE1AFC">
        <w:rPr>
          <w:color w:val="333333"/>
          <w:lang w:val="fr-FR"/>
        </w:rPr>
        <w:t>MiFID</w:t>
      </w:r>
      <w:proofErr w:type="spellEnd"/>
      <w:r w:rsidRPr="00DE1AFC">
        <w:rPr>
          <w:color w:val="333333"/>
          <w:lang w:val="fr-FR"/>
        </w:rPr>
        <w:t xml:space="preserve"> II et RGPD ont été intégrés by design, dès la conception. L'architecture respecte les principes fondamentaux qui seraient exigés en production réelle.</w:t>
      </w:r>
    </w:p>
    <w:p w14:paraId="1DBBC8BD" w14:textId="77777777" w:rsidR="009339EC" w:rsidRPr="00DE1AFC" w:rsidRDefault="009339EC">
      <w:pPr>
        <w:rPr>
          <w:lang w:val="fr-FR"/>
        </w:rPr>
      </w:pPr>
    </w:p>
    <w:p w14:paraId="4810C91C" w14:textId="77777777" w:rsidR="009339EC" w:rsidRPr="00DE1AFC" w:rsidRDefault="00000000">
      <w:pPr>
        <w:pStyle w:val="Titre2"/>
        <w:rPr>
          <w:lang w:val="fr-FR"/>
        </w:rPr>
      </w:pPr>
      <w:bookmarkStart w:id="12" w:name="_Toc225184564"/>
      <w:r w:rsidRPr="00DE1AFC">
        <w:rPr>
          <w:color w:val="1F6EB4"/>
          <w:lang w:val="fr-FR"/>
        </w:rPr>
        <w:t>3.4 Organisationnel (O)</w:t>
      </w:r>
      <w:bookmarkEnd w:id="12"/>
    </w:p>
    <w:p w14:paraId="470017D4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La dimension organisationnelle évalue les ressources humaines, la logistique et la gestion du projet au sein de l'équipe.</w:t>
      </w:r>
    </w:p>
    <w:p w14:paraId="699F05FE" w14:textId="77777777" w:rsidR="009339EC" w:rsidRPr="00DE1AFC" w:rsidRDefault="00000000">
      <w:pPr>
        <w:pStyle w:val="Titre3"/>
        <w:rPr>
          <w:lang w:val="fr-FR"/>
        </w:rPr>
      </w:pPr>
      <w:bookmarkStart w:id="13" w:name="_Toc225184565"/>
      <w:r w:rsidRPr="00DE1AFC">
        <w:rPr>
          <w:color w:val="2E86AB"/>
          <w:sz w:val="24"/>
          <w:lang w:val="fr-FR"/>
        </w:rPr>
        <w:t>Équipe et répartition du travail</w:t>
      </w:r>
      <w:bookmarkEnd w:id="13"/>
    </w:p>
    <w:p w14:paraId="14B5C348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Le projet a été conduit par une équipe de 4 étudiants, avec une organisation par domaines de compétences et un développement itératif structuré en phases successives :</w:t>
      </w:r>
    </w:p>
    <w:p w14:paraId="1C116B1D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Développement itératif par phases : le projet a été découpé en 12 phases (Phase 1 : modèle mathématique → Phase 12 : déploiement cloud), permettant des livraisons progressives et testables.</w:t>
      </w:r>
    </w:p>
    <w:p w14:paraId="6346F5B9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Documentation interne : README.md maintenu en continu comme documentation principale du projet.</w:t>
      </w:r>
    </w:p>
    <w:p w14:paraId="344DB145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>Scripts de maintenance : 24 scripts dans scripts/ (</w:t>
      </w:r>
      <w:proofErr w:type="spellStart"/>
      <w:r w:rsidRPr="00DE1AFC">
        <w:rPr>
          <w:color w:val="333333"/>
          <w:lang w:val="fr-FR"/>
        </w:rPr>
        <w:t>seeding</w:t>
      </w:r>
      <w:proofErr w:type="spellEnd"/>
      <w:r w:rsidRPr="00DE1AFC">
        <w:rPr>
          <w:color w:val="333333"/>
          <w:lang w:val="fr-FR"/>
        </w:rPr>
        <w:t xml:space="preserve">, migration, </w:t>
      </w:r>
      <w:proofErr w:type="spellStart"/>
      <w:r w:rsidRPr="00DE1AFC">
        <w:rPr>
          <w:color w:val="333333"/>
          <w:lang w:val="fr-FR"/>
        </w:rPr>
        <w:t>debug</w:t>
      </w:r>
      <w:proofErr w:type="spellEnd"/>
      <w:r w:rsidRPr="00DE1AFC">
        <w:rPr>
          <w:color w:val="333333"/>
          <w:lang w:val="fr-FR"/>
        </w:rPr>
        <w:t xml:space="preserve">, </w:t>
      </w:r>
      <w:proofErr w:type="spellStart"/>
      <w:r w:rsidRPr="00DE1AFC">
        <w:rPr>
          <w:color w:val="333333"/>
          <w:lang w:val="fr-FR"/>
        </w:rPr>
        <w:t>refresh</w:t>
      </w:r>
      <w:proofErr w:type="spellEnd"/>
      <w:r w:rsidRPr="00DE1AFC">
        <w:rPr>
          <w:color w:val="333333"/>
          <w:lang w:val="fr-FR"/>
        </w:rPr>
        <w:t xml:space="preserve"> univers) structurent les opérations récurrentes.</w:t>
      </w:r>
    </w:p>
    <w:p w14:paraId="23966F99" w14:textId="63B15BAA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Tests automatisés : dossier tests/ avec </w:t>
      </w:r>
      <w:proofErr w:type="spellStart"/>
      <w:r w:rsidRPr="00DE1AFC">
        <w:rPr>
          <w:color w:val="333333"/>
          <w:lang w:val="fr-FR"/>
        </w:rPr>
        <w:t>pytest</w:t>
      </w:r>
      <w:proofErr w:type="spellEnd"/>
      <w:r w:rsidRPr="00DE1AFC">
        <w:rPr>
          <w:color w:val="333333"/>
          <w:lang w:val="fr-FR"/>
        </w:rPr>
        <w:t xml:space="preserve"> </w:t>
      </w:r>
    </w:p>
    <w:p w14:paraId="5D43F7A7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lastRenderedPageBreak/>
        <w:t>Gestion multi-plateforme : scripts de lancement pour Mac (lancer_app_mac.sh) et Windows (lancer_app_win.bat).</w:t>
      </w:r>
    </w:p>
    <w:p w14:paraId="1380AEEB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Versioning : projet géré sous Git </w:t>
      </w:r>
      <w:proofErr w:type="gramStart"/>
      <w:r w:rsidRPr="00DE1AFC">
        <w:rPr>
          <w:color w:val="333333"/>
          <w:lang w:val="fr-FR"/>
        </w:rPr>
        <w:t>(.</w:t>
      </w:r>
      <w:proofErr w:type="spellStart"/>
      <w:r w:rsidRPr="00DE1AFC">
        <w:rPr>
          <w:color w:val="333333"/>
          <w:lang w:val="fr-FR"/>
        </w:rPr>
        <w:t>gitignore</w:t>
      </w:r>
      <w:proofErr w:type="spellEnd"/>
      <w:proofErr w:type="gramEnd"/>
      <w:r w:rsidRPr="00DE1AFC">
        <w:rPr>
          <w:color w:val="333333"/>
          <w:lang w:val="fr-FR"/>
        </w:rPr>
        <w:t xml:space="preserve"> configuré).</w:t>
      </w:r>
    </w:p>
    <w:p w14:paraId="4AC31A67" w14:textId="77777777" w:rsidR="009339EC" w:rsidRDefault="00000000">
      <w:pPr>
        <w:pStyle w:val="Titre3"/>
      </w:pPr>
      <w:bookmarkStart w:id="14" w:name="_Toc225184566"/>
      <w:r>
        <w:rPr>
          <w:color w:val="2E86AB"/>
          <w:sz w:val="24"/>
        </w:rPr>
        <w:t xml:space="preserve">Architecture technique bien </w:t>
      </w:r>
      <w:proofErr w:type="spellStart"/>
      <w:r>
        <w:rPr>
          <w:color w:val="2E86AB"/>
          <w:sz w:val="24"/>
        </w:rPr>
        <w:t>structurée</w:t>
      </w:r>
      <w:bookmarkEnd w:id="14"/>
      <w:proofErr w:type="spellEnd"/>
    </w:p>
    <w:p w14:paraId="39D8C1A0" w14:textId="77777777" w:rsidR="009339EC" w:rsidRDefault="00000000">
      <w:pPr>
        <w:pStyle w:val="Listepuces"/>
      </w:pPr>
      <w:r>
        <w:rPr>
          <w:color w:val="333333"/>
        </w:rPr>
        <w:t>src/api/ : 5 routers (core, auth, portfolio, training, RGPD) — 30+ endpoints</w:t>
      </w:r>
    </w:p>
    <w:p w14:paraId="4B88F9A8" w14:textId="77777777" w:rsidR="009339EC" w:rsidRDefault="00000000">
      <w:pPr>
        <w:pStyle w:val="Listepuces"/>
      </w:pPr>
      <w:r>
        <w:rPr>
          <w:color w:val="333333"/>
        </w:rPr>
        <w:t>src/portfolio/ : optimizer, recommender, explainer, filters, allocation</w:t>
      </w:r>
    </w:p>
    <w:p w14:paraId="60DE7666" w14:textId="77777777" w:rsidR="009339EC" w:rsidRDefault="00000000">
      <w:pPr>
        <w:pStyle w:val="Listepuces"/>
      </w:pPr>
      <w:r>
        <w:rPr>
          <w:color w:val="333333"/>
        </w:rPr>
        <w:t>src/profile/ : suggestion_rules, suggestion_engine, profile_engine, profile_builder, schemas</w:t>
      </w:r>
    </w:p>
    <w:p w14:paraId="51711520" w14:textId="77777777" w:rsidR="009339EC" w:rsidRDefault="00000000">
      <w:pPr>
        <w:pStyle w:val="Listepuces"/>
      </w:pPr>
      <w:r>
        <w:rPr>
          <w:color w:val="333333"/>
        </w:rPr>
        <w:t>src/database/ : 9 modèles SQLAlchemy (User, SavedProfile, SavedPortfolio, Module, Lesson, Question, UserLessonProgress, UserTrainingStats, AuthToken) + seeding automatique</w:t>
      </w:r>
    </w:p>
    <w:p w14:paraId="7A443FF1" w14:textId="77777777" w:rsidR="009339EC" w:rsidRDefault="00000000">
      <w:pPr>
        <w:pStyle w:val="Listepuces"/>
      </w:pPr>
      <w:r>
        <w:rPr>
          <w:color w:val="333333"/>
        </w:rPr>
        <w:t>src/auth/ + src/utils/ : auth, dépendances, email_service (Resend API &amp; SMTP), config</w:t>
      </w:r>
    </w:p>
    <w:p w14:paraId="27560028" w14:textId="6CD8873E" w:rsidR="009339EC" w:rsidRPr="00DE1AFC" w:rsidRDefault="00000000">
      <w:pPr>
        <w:pStyle w:val="Listepuces"/>
        <w:rPr>
          <w:lang w:val="fr-FR"/>
        </w:rPr>
      </w:pPr>
      <w:proofErr w:type="spellStart"/>
      <w:proofErr w:type="gramStart"/>
      <w:r w:rsidRPr="00DE1AFC">
        <w:rPr>
          <w:color w:val="333333"/>
          <w:lang w:val="fr-FR"/>
        </w:rPr>
        <w:t>templates</w:t>
      </w:r>
      <w:proofErr w:type="spellEnd"/>
      <w:proofErr w:type="gramEnd"/>
      <w:r w:rsidRPr="00DE1AFC">
        <w:rPr>
          <w:color w:val="333333"/>
          <w:lang w:val="fr-FR"/>
        </w:rPr>
        <w:t xml:space="preserve">/ : 16 pages HTML </w:t>
      </w:r>
    </w:p>
    <w:p w14:paraId="2950BEE5" w14:textId="77777777" w:rsidR="009339EC" w:rsidRPr="00DE1AFC" w:rsidRDefault="00000000">
      <w:pPr>
        <w:pStyle w:val="Listepuces"/>
        <w:rPr>
          <w:lang w:val="fr-FR"/>
        </w:rPr>
      </w:pPr>
      <w:proofErr w:type="spellStart"/>
      <w:proofErr w:type="gramStart"/>
      <w:r w:rsidRPr="00DE1AFC">
        <w:rPr>
          <w:color w:val="333333"/>
          <w:lang w:val="fr-FR"/>
        </w:rPr>
        <w:t>static</w:t>
      </w:r>
      <w:proofErr w:type="spellEnd"/>
      <w:proofErr w:type="gramEnd"/>
      <w:r w:rsidRPr="00DE1AFC">
        <w:rPr>
          <w:color w:val="333333"/>
          <w:lang w:val="fr-FR"/>
        </w:rPr>
        <w:t xml:space="preserve">/ : CSS + 7 fichiers JS (api.js, ui.js, smart-suggestions.js, cookie-consent.js, html2pdf, </w:t>
      </w:r>
      <w:proofErr w:type="spellStart"/>
      <w:r w:rsidRPr="00DE1AFC">
        <w:rPr>
          <w:color w:val="333333"/>
          <w:lang w:val="fr-FR"/>
        </w:rPr>
        <w:t>jsPDF</w:t>
      </w:r>
      <w:proofErr w:type="spellEnd"/>
      <w:r w:rsidRPr="00DE1AFC">
        <w:rPr>
          <w:color w:val="333333"/>
          <w:lang w:val="fr-FR"/>
        </w:rPr>
        <w:t>, tour.js)</w:t>
      </w:r>
    </w:p>
    <w:p w14:paraId="19B83228" w14:textId="77777777" w:rsidR="009339EC" w:rsidRDefault="00000000">
      <w:pPr>
        <w:pStyle w:val="Listepuces"/>
      </w:pPr>
      <w:r>
        <w:rPr>
          <w:color w:val="333333"/>
        </w:rPr>
        <w:t>scripts/ : 25 scripts utilitaires</w:t>
      </w:r>
    </w:p>
    <w:p w14:paraId="4A68EFA3" w14:textId="26166991" w:rsidR="009339EC" w:rsidRDefault="00000000">
      <w:r>
        <w:rPr>
          <w:b/>
          <w:color w:val="333333"/>
        </w:rPr>
        <w:t xml:space="preserve">Conclusion </w:t>
      </w:r>
      <w:proofErr w:type="spellStart"/>
      <w:r>
        <w:rPr>
          <w:b/>
          <w:color w:val="333333"/>
        </w:rPr>
        <w:t>Organisationnelle</w:t>
      </w:r>
      <w:proofErr w:type="spellEnd"/>
      <w:r>
        <w:rPr>
          <w:b/>
          <w:color w:val="333333"/>
        </w:rPr>
        <w:t xml:space="preserve"> : </w:t>
      </w:r>
    </w:p>
    <w:p w14:paraId="36BE2884" w14:textId="4BFEB156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 xml:space="preserve">La structure du projet est solide et bien organisée. </w:t>
      </w:r>
      <w:r w:rsidR="00DE1AFC" w:rsidRPr="00DE1AFC">
        <w:rPr>
          <w:color w:val="333333"/>
          <w:lang w:val="fr-FR"/>
        </w:rPr>
        <w:t>La décomposition en 12 phase claire</w:t>
      </w:r>
      <w:r w:rsidRPr="00DE1AFC">
        <w:rPr>
          <w:color w:val="333333"/>
          <w:lang w:val="fr-FR"/>
        </w:rPr>
        <w:t>, la documentation soignée, la séparation stricte des responsabilités et la collaboration en équipe de 4 témoignent d'une rigueur organisationnelle adaptée à un projet de cette envergure.</w:t>
      </w:r>
    </w:p>
    <w:p w14:paraId="382523CC" w14:textId="77777777" w:rsidR="009339EC" w:rsidRPr="00DE1AFC" w:rsidRDefault="009339EC">
      <w:pPr>
        <w:rPr>
          <w:lang w:val="fr-FR"/>
        </w:rPr>
      </w:pPr>
    </w:p>
    <w:p w14:paraId="03DB2CC5" w14:textId="77777777" w:rsidR="009339EC" w:rsidRPr="00DE1AFC" w:rsidRDefault="00000000">
      <w:pPr>
        <w:pStyle w:val="Titre2"/>
        <w:rPr>
          <w:lang w:val="fr-FR"/>
        </w:rPr>
      </w:pPr>
      <w:bookmarkStart w:id="15" w:name="_Toc225184567"/>
      <w:r w:rsidRPr="00DE1AFC">
        <w:rPr>
          <w:color w:val="1F6EB4"/>
          <w:lang w:val="fr-FR"/>
        </w:rPr>
        <w:t xml:space="preserve">3.5 </w:t>
      </w:r>
      <w:proofErr w:type="spellStart"/>
      <w:r w:rsidRPr="00DE1AFC">
        <w:rPr>
          <w:color w:val="1F6EB4"/>
          <w:lang w:val="fr-FR"/>
        </w:rPr>
        <w:t>Scheduling</w:t>
      </w:r>
      <w:proofErr w:type="spellEnd"/>
      <w:r w:rsidRPr="00DE1AFC">
        <w:rPr>
          <w:color w:val="1F6EB4"/>
          <w:lang w:val="fr-FR"/>
        </w:rPr>
        <w:t xml:space="preserve"> — Calendrier (S)</w:t>
      </w:r>
      <w:bookmarkEnd w:id="15"/>
    </w:p>
    <w:p w14:paraId="0A512503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>Évaluation du respect du calendrier et de la priorisation des phases.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9339EC" w14:paraId="607C3648" w14:textId="77777777">
        <w:tc>
          <w:tcPr>
            <w:tcW w:w="2209" w:type="dxa"/>
            <w:shd w:val="clear" w:color="auto" w:fill="1F6EB4"/>
          </w:tcPr>
          <w:p w14:paraId="66059457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209" w:type="dxa"/>
            <w:shd w:val="clear" w:color="auto" w:fill="1F6EB4"/>
          </w:tcPr>
          <w:p w14:paraId="7F18CCE8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Période</w:t>
            </w:r>
          </w:p>
        </w:tc>
        <w:tc>
          <w:tcPr>
            <w:tcW w:w="2209" w:type="dxa"/>
            <w:shd w:val="clear" w:color="auto" w:fill="1F6EB4"/>
          </w:tcPr>
          <w:p w14:paraId="7579D16C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Contenu livré</w:t>
            </w:r>
          </w:p>
        </w:tc>
        <w:tc>
          <w:tcPr>
            <w:tcW w:w="2209" w:type="dxa"/>
            <w:shd w:val="clear" w:color="auto" w:fill="1F6EB4"/>
          </w:tcPr>
          <w:p w14:paraId="5D6400B6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9339EC" w14:paraId="0C4D58F2" w14:textId="77777777">
        <w:tc>
          <w:tcPr>
            <w:tcW w:w="2209" w:type="dxa"/>
            <w:shd w:val="clear" w:color="auto" w:fill="EFF4FB"/>
          </w:tcPr>
          <w:p w14:paraId="183B6524" w14:textId="77777777" w:rsidR="009339EC" w:rsidRDefault="00000000">
            <w:r>
              <w:rPr>
                <w:sz w:val="18"/>
              </w:rPr>
              <w:t>Phase 1–2</w:t>
            </w:r>
          </w:p>
        </w:tc>
        <w:tc>
          <w:tcPr>
            <w:tcW w:w="2209" w:type="dxa"/>
            <w:shd w:val="clear" w:color="auto" w:fill="EFF4FB"/>
          </w:tcPr>
          <w:p w14:paraId="39A3C8A8" w14:textId="77777777" w:rsidR="009339EC" w:rsidRDefault="00000000">
            <w:r>
              <w:rPr>
                <w:sz w:val="18"/>
              </w:rPr>
              <w:t>Déc. 2025</w:t>
            </w:r>
          </w:p>
        </w:tc>
        <w:tc>
          <w:tcPr>
            <w:tcW w:w="2209" w:type="dxa"/>
            <w:shd w:val="clear" w:color="auto" w:fill="EFF4FB"/>
          </w:tcPr>
          <w:p w14:paraId="5B559FCF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Moteur mathématique </w:t>
            </w:r>
            <w:proofErr w:type="spellStart"/>
            <w:r w:rsidRPr="00DE1AFC">
              <w:rPr>
                <w:sz w:val="18"/>
                <w:lang w:val="fr-FR"/>
              </w:rPr>
              <w:t>Markowitz</w:t>
            </w:r>
            <w:proofErr w:type="spellEnd"/>
            <w:r w:rsidRPr="00DE1AFC">
              <w:rPr>
                <w:sz w:val="18"/>
                <w:lang w:val="fr-FR"/>
              </w:rPr>
              <w:t xml:space="preserve"> + plateforme web de base (</w:t>
            </w:r>
            <w:proofErr w:type="spellStart"/>
            <w:r w:rsidRPr="00DE1AFC">
              <w:rPr>
                <w:sz w:val="18"/>
                <w:lang w:val="fr-FR"/>
              </w:rPr>
              <w:t>FastAPI</w:t>
            </w:r>
            <w:proofErr w:type="spellEnd"/>
            <w:r w:rsidRPr="00DE1AFC">
              <w:rPr>
                <w:sz w:val="18"/>
                <w:lang w:val="fr-FR"/>
              </w:rPr>
              <w:t>, SQLite, JWT)</w:t>
            </w:r>
          </w:p>
        </w:tc>
        <w:tc>
          <w:tcPr>
            <w:tcW w:w="2209" w:type="dxa"/>
            <w:shd w:val="clear" w:color="auto" w:fill="D4EDDA"/>
          </w:tcPr>
          <w:p w14:paraId="7EE0ACAD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  <w:tr w:rsidR="009339EC" w14:paraId="001F9129" w14:textId="77777777">
        <w:tc>
          <w:tcPr>
            <w:tcW w:w="2209" w:type="dxa"/>
          </w:tcPr>
          <w:p w14:paraId="0E59E534" w14:textId="77777777" w:rsidR="009339EC" w:rsidRDefault="00000000">
            <w:r>
              <w:rPr>
                <w:sz w:val="18"/>
              </w:rPr>
              <w:t>Phase 3–4</w:t>
            </w:r>
          </w:p>
        </w:tc>
        <w:tc>
          <w:tcPr>
            <w:tcW w:w="2209" w:type="dxa"/>
          </w:tcPr>
          <w:p w14:paraId="29BAB297" w14:textId="77777777" w:rsidR="009339EC" w:rsidRDefault="00000000">
            <w:r>
              <w:rPr>
                <w:sz w:val="18"/>
              </w:rPr>
              <w:t>Janv. 2026</w:t>
            </w:r>
          </w:p>
        </w:tc>
        <w:tc>
          <w:tcPr>
            <w:tcW w:w="2209" w:type="dxa"/>
          </w:tcPr>
          <w:p w14:paraId="7A621542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Black-</w:t>
            </w:r>
            <w:proofErr w:type="spellStart"/>
            <w:r w:rsidRPr="00DE1AFC">
              <w:rPr>
                <w:sz w:val="18"/>
                <w:lang w:val="fr-FR"/>
              </w:rPr>
              <w:t>Litterman</w:t>
            </w:r>
            <w:proofErr w:type="spellEnd"/>
            <w:r w:rsidRPr="00DE1AFC">
              <w:rPr>
                <w:sz w:val="18"/>
                <w:lang w:val="fr-FR"/>
              </w:rPr>
              <w:t xml:space="preserve"> + raffinement UX (explications, profil utilisateur)</w:t>
            </w:r>
          </w:p>
        </w:tc>
        <w:tc>
          <w:tcPr>
            <w:tcW w:w="2209" w:type="dxa"/>
            <w:shd w:val="clear" w:color="auto" w:fill="D4EDDA"/>
          </w:tcPr>
          <w:p w14:paraId="1FD66CFB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  <w:tr w:rsidR="009339EC" w14:paraId="568262DB" w14:textId="77777777">
        <w:tc>
          <w:tcPr>
            <w:tcW w:w="2209" w:type="dxa"/>
            <w:shd w:val="clear" w:color="auto" w:fill="EFF4FB"/>
          </w:tcPr>
          <w:p w14:paraId="5610794E" w14:textId="77777777" w:rsidR="009339EC" w:rsidRDefault="00000000">
            <w:r>
              <w:rPr>
                <w:sz w:val="18"/>
              </w:rPr>
              <w:t>Phase 5–6</w:t>
            </w:r>
          </w:p>
        </w:tc>
        <w:tc>
          <w:tcPr>
            <w:tcW w:w="2209" w:type="dxa"/>
            <w:shd w:val="clear" w:color="auto" w:fill="EFF4FB"/>
          </w:tcPr>
          <w:p w14:paraId="510A9401" w14:textId="77777777" w:rsidR="009339EC" w:rsidRDefault="00000000">
            <w:r>
              <w:rPr>
                <w:sz w:val="18"/>
              </w:rPr>
              <w:t>Janv. 2026</w:t>
            </w:r>
          </w:p>
        </w:tc>
        <w:tc>
          <w:tcPr>
            <w:tcW w:w="2209" w:type="dxa"/>
            <w:shd w:val="clear" w:color="auto" w:fill="EFF4FB"/>
          </w:tcPr>
          <w:p w14:paraId="1DDCDD75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Contraintes réalistes (2–10 actifs), cycle de vie portefeuille (accepter/refuser), exclusion actifs</w:t>
            </w:r>
          </w:p>
        </w:tc>
        <w:tc>
          <w:tcPr>
            <w:tcW w:w="2209" w:type="dxa"/>
            <w:shd w:val="clear" w:color="auto" w:fill="D4EDDA"/>
          </w:tcPr>
          <w:p w14:paraId="3D2884FB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  <w:tr w:rsidR="009339EC" w14:paraId="2B3AF4C3" w14:textId="77777777">
        <w:tc>
          <w:tcPr>
            <w:tcW w:w="2209" w:type="dxa"/>
          </w:tcPr>
          <w:p w14:paraId="631744F2" w14:textId="77777777" w:rsidR="009339EC" w:rsidRDefault="00000000">
            <w:r>
              <w:rPr>
                <w:sz w:val="18"/>
              </w:rPr>
              <w:t>Phase 7–9</w:t>
            </w:r>
          </w:p>
        </w:tc>
        <w:tc>
          <w:tcPr>
            <w:tcW w:w="2209" w:type="dxa"/>
          </w:tcPr>
          <w:p w14:paraId="0EBCEC81" w14:textId="77777777" w:rsidR="009339EC" w:rsidRDefault="00000000">
            <w:r>
              <w:rPr>
                <w:sz w:val="18"/>
              </w:rPr>
              <w:t>Fév. 2026</w:t>
            </w:r>
          </w:p>
        </w:tc>
        <w:tc>
          <w:tcPr>
            <w:tcW w:w="2209" w:type="dxa"/>
          </w:tcPr>
          <w:p w14:paraId="00C9DC9F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Transparence, moteur suggestions temps réel, </w:t>
            </w:r>
            <w:proofErr w:type="spellStart"/>
            <w:r w:rsidRPr="00DE1AFC">
              <w:rPr>
                <w:sz w:val="18"/>
                <w:lang w:val="fr-FR"/>
              </w:rPr>
              <w:t>Safety</w:t>
            </w:r>
            <w:proofErr w:type="spellEnd"/>
            <w:r w:rsidRPr="00DE1AFC">
              <w:rPr>
                <w:sz w:val="18"/>
                <w:lang w:val="fr-FR"/>
              </w:rPr>
              <w:t xml:space="preserve">-First, conformité </w:t>
            </w:r>
            <w:proofErr w:type="spellStart"/>
            <w:r w:rsidRPr="00DE1AFC">
              <w:rPr>
                <w:sz w:val="18"/>
                <w:lang w:val="fr-FR"/>
              </w:rPr>
              <w:t>MiFID</w:t>
            </w:r>
            <w:proofErr w:type="spellEnd"/>
            <w:r w:rsidRPr="00DE1AFC">
              <w:rPr>
                <w:sz w:val="18"/>
                <w:lang w:val="fr-FR"/>
              </w:rPr>
              <w:t xml:space="preserve"> II complète</w:t>
            </w:r>
          </w:p>
        </w:tc>
        <w:tc>
          <w:tcPr>
            <w:tcW w:w="2209" w:type="dxa"/>
            <w:shd w:val="clear" w:color="auto" w:fill="D4EDDA"/>
          </w:tcPr>
          <w:p w14:paraId="5B216560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  <w:tr w:rsidR="009339EC" w14:paraId="3E8BB416" w14:textId="77777777">
        <w:tc>
          <w:tcPr>
            <w:tcW w:w="2209" w:type="dxa"/>
            <w:shd w:val="clear" w:color="auto" w:fill="EFF4FB"/>
          </w:tcPr>
          <w:p w14:paraId="0FCC9677" w14:textId="77777777" w:rsidR="009339EC" w:rsidRDefault="00000000">
            <w:r>
              <w:rPr>
                <w:sz w:val="18"/>
              </w:rPr>
              <w:t>Phase 10–11</w:t>
            </w:r>
          </w:p>
        </w:tc>
        <w:tc>
          <w:tcPr>
            <w:tcW w:w="2209" w:type="dxa"/>
            <w:shd w:val="clear" w:color="auto" w:fill="EFF4FB"/>
          </w:tcPr>
          <w:p w14:paraId="36B4FA7E" w14:textId="77777777" w:rsidR="009339EC" w:rsidRDefault="00000000">
            <w:r>
              <w:rPr>
                <w:sz w:val="18"/>
              </w:rPr>
              <w:t>Fév. 2026</w:t>
            </w:r>
          </w:p>
        </w:tc>
        <w:tc>
          <w:tcPr>
            <w:tcW w:w="2209" w:type="dxa"/>
            <w:shd w:val="clear" w:color="auto" w:fill="EFF4FB"/>
          </w:tcPr>
          <w:p w14:paraId="57FA9481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Expansion univers (479 actifs), classification dynamique des profils, verrouillage Black-</w:t>
            </w:r>
            <w:proofErr w:type="spellStart"/>
            <w:r w:rsidRPr="00DE1AFC">
              <w:rPr>
                <w:sz w:val="18"/>
                <w:lang w:val="fr-FR"/>
              </w:rPr>
              <w:t>Litterman</w:t>
            </w:r>
            <w:proofErr w:type="spellEnd"/>
            <w:r w:rsidRPr="00DE1AFC">
              <w:rPr>
                <w:sz w:val="18"/>
                <w:lang w:val="fr-FR"/>
              </w:rPr>
              <w:t>, RGPD complet</w:t>
            </w:r>
          </w:p>
        </w:tc>
        <w:tc>
          <w:tcPr>
            <w:tcW w:w="2209" w:type="dxa"/>
            <w:shd w:val="clear" w:color="auto" w:fill="D4EDDA"/>
          </w:tcPr>
          <w:p w14:paraId="432005CF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  <w:tr w:rsidR="009339EC" w14:paraId="50536349" w14:textId="77777777">
        <w:tc>
          <w:tcPr>
            <w:tcW w:w="2209" w:type="dxa"/>
          </w:tcPr>
          <w:p w14:paraId="10887A53" w14:textId="77777777" w:rsidR="009339EC" w:rsidRDefault="00000000">
            <w:r>
              <w:rPr>
                <w:sz w:val="18"/>
              </w:rPr>
              <w:lastRenderedPageBreak/>
              <w:t>Academy</w:t>
            </w:r>
          </w:p>
        </w:tc>
        <w:tc>
          <w:tcPr>
            <w:tcW w:w="2209" w:type="dxa"/>
          </w:tcPr>
          <w:p w14:paraId="5EC97CD2" w14:textId="77777777" w:rsidR="009339EC" w:rsidRDefault="00000000">
            <w:r>
              <w:rPr>
                <w:sz w:val="18"/>
              </w:rPr>
              <w:t>Fév. 2026</w:t>
            </w:r>
          </w:p>
        </w:tc>
        <w:tc>
          <w:tcPr>
            <w:tcW w:w="2209" w:type="dxa"/>
          </w:tcPr>
          <w:p w14:paraId="72C666BE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Modules pédagogiques, leçons, quiz (QCM / vrai-faux / numérique), XP, </w:t>
            </w:r>
            <w:proofErr w:type="spellStart"/>
            <w:r w:rsidRPr="00DE1AFC">
              <w:rPr>
                <w:sz w:val="18"/>
                <w:lang w:val="fr-FR"/>
              </w:rPr>
              <w:t>streaks</w:t>
            </w:r>
            <w:proofErr w:type="spellEnd"/>
            <w:r w:rsidRPr="00DE1AFC">
              <w:rPr>
                <w:sz w:val="18"/>
                <w:lang w:val="fr-FR"/>
              </w:rPr>
              <w:t>, gamification</w:t>
            </w:r>
          </w:p>
        </w:tc>
        <w:tc>
          <w:tcPr>
            <w:tcW w:w="2209" w:type="dxa"/>
            <w:shd w:val="clear" w:color="auto" w:fill="D4EDDA"/>
          </w:tcPr>
          <w:p w14:paraId="40607ACA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  <w:tr w:rsidR="009339EC" w14:paraId="5533062D" w14:textId="77777777">
        <w:tc>
          <w:tcPr>
            <w:tcW w:w="2209" w:type="dxa"/>
            <w:shd w:val="clear" w:color="auto" w:fill="EFF4FB"/>
          </w:tcPr>
          <w:p w14:paraId="2A14C16F" w14:textId="77777777" w:rsidR="009339EC" w:rsidRDefault="00000000">
            <w:r>
              <w:rPr>
                <w:sz w:val="18"/>
              </w:rPr>
              <w:t>Phase 12</w:t>
            </w:r>
          </w:p>
        </w:tc>
        <w:tc>
          <w:tcPr>
            <w:tcW w:w="2209" w:type="dxa"/>
            <w:shd w:val="clear" w:color="auto" w:fill="EFF4FB"/>
          </w:tcPr>
          <w:p w14:paraId="794D97F6" w14:textId="77777777" w:rsidR="009339EC" w:rsidRDefault="00000000">
            <w:r>
              <w:rPr>
                <w:sz w:val="18"/>
              </w:rPr>
              <w:t>Mars 2026</w:t>
            </w:r>
          </w:p>
        </w:tc>
        <w:tc>
          <w:tcPr>
            <w:tcW w:w="2209" w:type="dxa"/>
            <w:shd w:val="clear" w:color="auto" w:fill="EFF4FB"/>
          </w:tcPr>
          <w:p w14:paraId="30CBB400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Vérification </w:t>
            </w:r>
            <w:proofErr w:type="gramStart"/>
            <w:r w:rsidRPr="00DE1AFC">
              <w:rPr>
                <w:sz w:val="18"/>
                <w:lang w:val="fr-FR"/>
              </w:rPr>
              <w:t>e-mail</w:t>
            </w:r>
            <w:proofErr w:type="gramEnd"/>
            <w:r w:rsidRPr="00DE1AFC">
              <w:rPr>
                <w:sz w:val="18"/>
                <w:lang w:val="fr-FR"/>
              </w:rPr>
              <w:t xml:space="preserve">, reset MDP, explorateur d'univers d'actifs (explorer.html), export PDF, </w:t>
            </w:r>
            <w:proofErr w:type="spellStart"/>
            <w:r w:rsidRPr="00DE1AFC">
              <w:rPr>
                <w:sz w:val="18"/>
                <w:lang w:val="fr-FR"/>
              </w:rPr>
              <w:t>Plotly</w:t>
            </w:r>
            <w:proofErr w:type="spellEnd"/>
            <w:r w:rsidRPr="00DE1AFC">
              <w:rPr>
                <w:sz w:val="18"/>
                <w:lang w:val="fr-FR"/>
              </w:rPr>
              <w:t xml:space="preserve"> (graphiques interactifs), CVXPY, configuration </w:t>
            </w:r>
            <w:proofErr w:type="spellStart"/>
            <w:r w:rsidRPr="00DE1AFC">
              <w:rPr>
                <w:sz w:val="18"/>
                <w:lang w:val="fr-FR"/>
              </w:rPr>
              <w:t>Render</w:t>
            </w:r>
            <w:proofErr w:type="spellEnd"/>
          </w:p>
        </w:tc>
        <w:tc>
          <w:tcPr>
            <w:tcW w:w="2209" w:type="dxa"/>
            <w:shd w:val="clear" w:color="auto" w:fill="D4EDDA"/>
          </w:tcPr>
          <w:p w14:paraId="11C5329A" w14:textId="77777777" w:rsidR="009339EC" w:rsidRDefault="00000000">
            <w:r>
              <w:rPr>
                <w:sz w:val="18"/>
              </w:rPr>
              <w:t xml:space="preserve">✅ </w:t>
            </w:r>
            <w:proofErr w:type="spellStart"/>
            <w:r>
              <w:rPr>
                <w:sz w:val="18"/>
              </w:rPr>
              <w:t>Livré</w:t>
            </w:r>
            <w:proofErr w:type="spellEnd"/>
          </w:p>
        </w:tc>
      </w:tr>
    </w:tbl>
    <w:p w14:paraId="64D56A62" w14:textId="77777777" w:rsidR="009339EC" w:rsidRDefault="00000000">
      <w:r>
        <w:rPr>
          <w:b/>
          <w:color w:val="333333"/>
        </w:rPr>
        <w:br/>
        <w:t xml:space="preserve">Conclusion Scheduling : </w:t>
      </w:r>
    </w:p>
    <w:p w14:paraId="6A5F1AE0" w14:textId="77777777" w:rsidR="009339EC" w:rsidRPr="00DE1AFC" w:rsidRDefault="00000000">
      <w:pPr>
        <w:rPr>
          <w:lang w:val="fr-FR"/>
        </w:rPr>
      </w:pPr>
      <w:r w:rsidRPr="00DE1AFC">
        <w:rPr>
          <w:color w:val="333333"/>
          <w:lang w:val="fr-FR"/>
        </w:rPr>
        <w:t xml:space="preserve">Le calendrier a été respecté. Les 12 phases de développement ont été réalisées en environ 3 mois (décembre 2025 – mars 2026), avec une progression cohérente du MVP vers un produit complet et </w:t>
      </w:r>
      <w:proofErr w:type="spellStart"/>
      <w:r w:rsidRPr="00DE1AFC">
        <w:rPr>
          <w:color w:val="333333"/>
          <w:lang w:val="fr-FR"/>
        </w:rPr>
        <w:t>deployable</w:t>
      </w:r>
      <w:proofErr w:type="spellEnd"/>
      <w:r w:rsidRPr="00DE1AFC">
        <w:rPr>
          <w:color w:val="333333"/>
          <w:lang w:val="fr-FR"/>
        </w:rPr>
        <w:t>. La principale contrainte du PPE (délai de livraison) a été anticipée par un découpage en phases livrables indépendamment.</w:t>
      </w:r>
    </w:p>
    <w:p w14:paraId="5D96E514" w14:textId="77777777" w:rsidR="009339EC" w:rsidRPr="00DE1AFC" w:rsidRDefault="009339EC">
      <w:pPr>
        <w:rPr>
          <w:lang w:val="fr-FR"/>
        </w:rPr>
      </w:pPr>
    </w:p>
    <w:p w14:paraId="00DF2B14" w14:textId="77777777" w:rsidR="009339EC" w:rsidRDefault="00000000">
      <w:pPr>
        <w:pStyle w:val="Titre1"/>
      </w:pPr>
      <w:bookmarkStart w:id="16" w:name="_Toc225184568"/>
      <w:r>
        <w:rPr>
          <w:color w:val="1A2E5A"/>
          <w:sz w:val="32"/>
        </w:rPr>
        <w:t>4. Conclusions et recommandations</w:t>
      </w:r>
      <w:bookmarkEnd w:id="16"/>
    </w:p>
    <w:p w14:paraId="0C844695" w14:textId="77777777" w:rsidR="009339EC" w:rsidRDefault="00000000">
      <w:pPr>
        <w:pStyle w:val="Titre2"/>
      </w:pPr>
      <w:bookmarkStart w:id="17" w:name="_Toc225184569"/>
      <w:r>
        <w:rPr>
          <w:color w:val="1F6EB4"/>
        </w:rPr>
        <w:t>4.1 Synthèse TELOS</w:t>
      </w:r>
      <w:bookmarkEnd w:id="1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6"/>
        <w:gridCol w:w="2946"/>
        <w:gridCol w:w="2946"/>
      </w:tblGrid>
      <w:tr w:rsidR="009339EC" w14:paraId="3F9B10FD" w14:textId="77777777">
        <w:tc>
          <w:tcPr>
            <w:tcW w:w="2946" w:type="dxa"/>
            <w:shd w:val="clear" w:color="auto" w:fill="1A2E5A"/>
          </w:tcPr>
          <w:p w14:paraId="49946AF7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2946" w:type="dxa"/>
            <w:shd w:val="clear" w:color="auto" w:fill="1A2E5A"/>
          </w:tcPr>
          <w:p w14:paraId="5DD86AD8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Résumé</w:t>
            </w:r>
          </w:p>
        </w:tc>
        <w:tc>
          <w:tcPr>
            <w:tcW w:w="2946" w:type="dxa"/>
            <w:shd w:val="clear" w:color="auto" w:fill="1A2E5A"/>
          </w:tcPr>
          <w:p w14:paraId="5287D249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Verdict global</w:t>
            </w:r>
          </w:p>
        </w:tc>
      </w:tr>
      <w:tr w:rsidR="009339EC" w14:paraId="225B1634" w14:textId="77777777">
        <w:tc>
          <w:tcPr>
            <w:tcW w:w="2946" w:type="dxa"/>
            <w:shd w:val="clear" w:color="auto" w:fill="EFF4FB"/>
          </w:tcPr>
          <w:p w14:paraId="3AE784EA" w14:textId="77777777" w:rsidR="009339EC" w:rsidRDefault="00000000">
            <w:r>
              <w:rPr>
                <w:sz w:val="18"/>
              </w:rPr>
              <w:t>T – Technique</w:t>
            </w:r>
          </w:p>
        </w:tc>
        <w:tc>
          <w:tcPr>
            <w:tcW w:w="2946" w:type="dxa"/>
            <w:shd w:val="clear" w:color="auto" w:fill="EFF4FB"/>
          </w:tcPr>
          <w:p w14:paraId="5EE2D807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Stack complète maîtrisée. </w:t>
            </w:r>
            <w:proofErr w:type="spellStart"/>
            <w:r w:rsidRPr="00DE1AFC">
              <w:rPr>
                <w:sz w:val="18"/>
                <w:lang w:val="fr-FR"/>
              </w:rPr>
              <w:t>Markowitz</w:t>
            </w:r>
            <w:proofErr w:type="spellEnd"/>
            <w:r w:rsidRPr="00DE1AFC">
              <w:rPr>
                <w:sz w:val="18"/>
                <w:lang w:val="fr-FR"/>
              </w:rPr>
              <w:t xml:space="preserve"> + Black-</w:t>
            </w:r>
            <w:proofErr w:type="spellStart"/>
            <w:r w:rsidRPr="00DE1AFC">
              <w:rPr>
                <w:sz w:val="18"/>
                <w:lang w:val="fr-FR"/>
              </w:rPr>
              <w:t>Litterman</w:t>
            </w:r>
            <w:proofErr w:type="spellEnd"/>
            <w:r w:rsidRPr="00DE1AFC">
              <w:rPr>
                <w:sz w:val="18"/>
                <w:lang w:val="fr-FR"/>
              </w:rPr>
              <w:t xml:space="preserve"> + CVXPY. </w:t>
            </w:r>
            <w:proofErr w:type="spellStart"/>
            <w:r w:rsidRPr="00DE1AFC">
              <w:rPr>
                <w:sz w:val="18"/>
                <w:lang w:val="fr-FR"/>
              </w:rPr>
              <w:t>Tenacity</w:t>
            </w:r>
            <w:proofErr w:type="spellEnd"/>
            <w:r w:rsidRPr="00DE1AFC">
              <w:rPr>
                <w:sz w:val="18"/>
                <w:lang w:val="fr-FR"/>
              </w:rPr>
              <w:t xml:space="preserve"> pour la résilience </w:t>
            </w:r>
            <w:proofErr w:type="spellStart"/>
            <w:r w:rsidRPr="00DE1AFC">
              <w:rPr>
                <w:sz w:val="18"/>
                <w:lang w:val="fr-FR"/>
              </w:rPr>
              <w:t>yfinance</w:t>
            </w:r>
            <w:proofErr w:type="spellEnd"/>
            <w:r w:rsidRPr="00DE1AFC">
              <w:rPr>
                <w:sz w:val="18"/>
                <w:lang w:val="fr-FR"/>
              </w:rPr>
              <w:t>.</w:t>
            </w:r>
          </w:p>
        </w:tc>
        <w:tc>
          <w:tcPr>
            <w:tcW w:w="2946" w:type="dxa"/>
            <w:shd w:val="clear" w:color="auto" w:fill="D4EDDA"/>
          </w:tcPr>
          <w:p w14:paraId="3F866846" w14:textId="77777777" w:rsidR="009339EC" w:rsidRDefault="00000000">
            <w:r>
              <w:rPr>
                <w:sz w:val="20"/>
              </w:rPr>
              <w:t>✅ Favorable</w:t>
            </w:r>
          </w:p>
        </w:tc>
      </w:tr>
      <w:tr w:rsidR="009339EC" w14:paraId="3767CD62" w14:textId="77777777">
        <w:tc>
          <w:tcPr>
            <w:tcW w:w="2946" w:type="dxa"/>
          </w:tcPr>
          <w:p w14:paraId="1B6F9B64" w14:textId="77777777" w:rsidR="009339EC" w:rsidRDefault="00000000">
            <w:r>
              <w:rPr>
                <w:sz w:val="18"/>
              </w:rPr>
              <w:t>E – Économique</w:t>
            </w:r>
          </w:p>
        </w:tc>
        <w:tc>
          <w:tcPr>
            <w:tcW w:w="2946" w:type="dxa"/>
          </w:tcPr>
          <w:p w14:paraId="23A8FE48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Coût zéro en phase académique. Déploiement cloud gratuit (</w:t>
            </w:r>
            <w:proofErr w:type="spellStart"/>
            <w:r w:rsidRPr="00DE1AFC">
              <w:rPr>
                <w:sz w:val="18"/>
                <w:lang w:val="fr-FR"/>
              </w:rPr>
              <w:t>Render</w:t>
            </w:r>
            <w:proofErr w:type="spellEnd"/>
            <w:r w:rsidRPr="00DE1AFC">
              <w:rPr>
                <w:sz w:val="18"/>
                <w:lang w:val="fr-FR"/>
              </w:rPr>
              <w:t>). Stack 100% open-source.</w:t>
            </w:r>
          </w:p>
        </w:tc>
        <w:tc>
          <w:tcPr>
            <w:tcW w:w="2946" w:type="dxa"/>
            <w:shd w:val="clear" w:color="auto" w:fill="D4EDDA"/>
          </w:tcPr>
          <w:p w14:paraId="252FD76A" w14:textId="77777777" w:rsidR="009339EC" w:rsidRDefault="00000000">
            <w:r>
              <w:rPr>
                <w:sz w:val="20"/>
              </w:rPr>
              <w:t>✅ Favorable</w:t>
            </w:r>
          </w:p>
        </w:tc>
      </w:tr>
      <w:tr w:rsidR="009339EC" w14:paraId="21D00949" w14:textId="77777777">
        <w:tc>
          <w:tcPr>
            <w:tcW w:w="2946" w:type="dxa"/>
            <w:shd w:val="clear" w:color="auto" w:fill="EFF4FB"/>
          </w:tcPr>
          <w:p w14:paraId="243EF435" w14:textId="77777777" w:rsidR="009339EC" w:rsidRDefault="00000000">
            <w:r>
              <w:rPr>
                <w:sz w:val="18"/>
              </w:rPr>
              <w:t>L – Légal</w:t>
            </w:r>
          </w:p>
        </w:tc>
        <w:tc>
          <w:tcPr>
            <w:tcW w:w="2946" w:type="dxa"/>
            <w:shd w:val="clear" w:color="auto" w:fill="EFF4FB"/>
          </w:tcPr>
          <w:p w14:paraId="1E2B534C" w14:textId="77777777" w:rsidR="009339EC" w:rsidRPr="00DE1AFC" w:rsidRDefault="00000000">
            <w:pPr>
              <w:rPr>
                <w:lang w:val="fr-FR"/>
              </w:rPr>
            </w:pPr>
            <w:proofErr w:type="spellStart"/>
            <w:r w:rsidRPr="00DE1AFC">
              <w:rPr>
                <w:sz w:val="18"/>
                <w:lang w:val="fr-FR"/>
              </w:rPr>
              <w:t>MiFID</w:t>
            </w:r>
            <w:proofErr w:type="spellEnd"/>
            <w:r w:rsidRPr="00DE1AFC">
              <w:rPr>
                <w:sz w:val="18"/>
                <w:lang w:val="fr-FR"/>
              </w:rPr>
              <w:t xml:space="preserve"> II et RGPD intégrés by design. Vérif. </w:t>
            </w:r>
            <w:proofErr w:type="gramStart"/>
            <w:r w:rsidRPr="00DE1AFC">
              <w:rPr>
                <w:sz w:val="18"/>
                <w:lang w:val="fr-FR"/>
              </w:rPr>
              <w:t>e-mail</w:t>
            </w:r>
            <w:proofErr w:type="gramEnd"/>
            <w:r w:rsidRPr="00DE1AFC">
              <w:rPr>
                <w:sz w:val="18"/>
                <w:lang w:val="fr-FR"/>
              </w:rPr>
              <w:t>, reset MDP, consentements, export/suppression données.</w:t>
            </w:r>
          </w:p>
        </w:tc>
        <w:tc>
          <w:tcPr>
            <w:tcW w:w="2946" w:type="dxa"/>
            <w:shd w:val="clear" w:color="auto" w:fill="D4EDDA"/>
          </w:tcPr>
          <w:p w14:paraId="7F274D5E" w14:textId="77777777" w:rsidR="009339EC" w:rsidRDefault="00000000">
            <w:r>
              <w:rPr>
                <w:sz w:val="20"/>
              </w:rPr>
              <w:t>✅ Favorable</w:t>
            </w:r>
          </w:p>
        </w:tc>
      </w:tr>
      <w:tr w:rsidR="009339EC" w14:paraId="60B9E849" w14:textId="77777777">
        <w:tc>
          <w:tcPr>
            <w:tcW w:w="2946" w:type="dxa"/>
          </w:tcPr>
          <w:p w14:paraId="4500EBD8" w14:textId="77777777" w:rsidR="009339EC" w:rsidRDefault="00000000">
            <w:r>
              <w:rPr>
                <w:sz w:val="18"/>
              </w:rPr>
              <w:t>O – Organisationnel</w:t>
            </w:r>
          </w:p>
        </w:tc>
        <w:tc>
          <w:tcPr>
            <w:tcW w:w="2946" w:type="dxa"/>
          </w:tcPr>
          <w:p w14:paraId="4F648B65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Équipe de 4. 12 phases bien découpées, architecture claire, documentation rigoureuse.</w:t>
            </w:r>
          </w:p>
        </w:tc>
        <w:tc>
          <w:tcPr>
            <w:tcW w:w="2946" w:type="dxa"/>
            <w:shd w:val="clear" w:color="auto" w:fill="D4EDDA"/>
          </w:tcPr>
          <w:p w14:paraId="5F4477EF" w14:textId="77777777" w:rsidR="009339EC" w:rsidRDefault="00000000">
            <w:r>
              <w:rPr>
                <w:sz w:val="20"/>
              </w:rPr>
              <w:t>✅ Favorable</w:t>
            </w:r>
          </w:p>
        </w:tc>
      </w:tr>
      <w:tr w:rsidR="009339EC" w14:paraId="45BDA667" w14:textId="77777777">
        <w:tc>
          <w:tcPr>
            <w:tcW w:w="2946" w:type="dxa"/>
            <w:shd w:val="clear" w:color="auto" w:fill="EFF4FB"/>
          </w:tcPr>
          <w:p w14:paraId="571117E7" w14:textId="77777777" w:rsidR="009339EC" w:rsidRDefault="00000000">
            <w:r>
              <w:rPr>
                <w:sz w:val="18"/>
              </w:rPr>
              <w:t>S – Scheduling</w:t>
            </w:r>
          </w:p>
        </w:tc>
        <w:tc>
          <w:tcPr>
            <w:tcW w:w="2946" w:type="dxa"/>
            <w:shd w:val="clear" w:color="auto" w:fill="EFF4FB"/>
          </w:tcPr>
          <w:p w14:paraId="45CEDB86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12 phases livrées en 3 mois. Calendrier respecté, progression maîtrisée.</w:t>
            </w:r>
          </w:p>
        </w:tc>
        <w:tc>
          <w:tcPr>
            <w:tcW w:w="2946" w:type="dxa"/>
            <w:shd w:val="clear" w:color="auto" w:fill="D4EDDA"/>
          </w:tcPr>
          <w:p w14:paraId="2BC87F05" w14:textId="77777777" w:rsidR="009339EC" w:rsidRDefault="00000000">
            <w:r>
              <w:rPr>
                <w:sz w:val="20"/>
              </w:rPr>
              <w:t>✅ Favorable</w:t>
            </w:r>
          </w:p>
        </w:tc>
      </w:tr>
    </w:tbl>
    <w:p w14:paraId="17A5911E" w14:textId="77777777" w:rsidR="009339EC" w:rsidRDefault="009339EC"/>
    <w:p w14:paraId="45BCDB41" w14:textId="77777777" w:rsidR="009339EC" w:rsidRDefault="00000000">
      <w:pPr>
        <w:pStyle w:val="Titre2"/>
      </w:pPr>
      <w:bookmarkStart w:id="18" w:name="_Toc225184570"/>
      <w:r>
        <w:rPr>
          <w:color w:val="1F6EB4"/>
        </w:rPr>
        <w:t>4.2 Faisabilité globale</w:t>
      </w:r>
      <w:bookmarkEnd w:id="18"/>
    </w:p>
    <w:p w14:paraId="79341EA8" w14:textId="77777777" w:rsidR="009339EC" w:rsidRDefault="00000000">
      <w:pPr>
        <w:rPr>
          <w:color w:val="333333"/>
          <w:lang w:val="fr-FR"/>
        </w:rPr>
      </w:pPr>
      <w:r w:rsidRPr="00DE1AFC">
        <w:rPr>
          <w:color w:val="333333"/>
          <w:lang w:val="fr-FR"/>
        </w:rPr>
        <w:t xml:space="preserve">Le projet </w:t>
      </w:r>
      <w:proofErr w:type="spellStart"/>
      <w:r w:rsidRPr="00DE1AFC">
        <w:rPr>
          <w:color w:val="333333"/>
          <w:lang w:val="fr-FR"/>
        </w:rPr>
        <w:t>CapInvest</w:t>
      </w:r>
      <w:proofErr w:type="spellEnd"/>
      <w:r w:rsidRPr="00DE1AFC">
        <w:rPr>
          <w:color w:val="333333"/>
          <w:lang w:val="fr-FR"/>
        </w:rPr>
        <w:t xml:space="preserve"> Robo-Advisor est globalement faisable et a été réalisé avec succès. Les 5 dimensions TELOS sont toutes favorables. Sur le plan technique, économique, légal, organisationnel et temporel, le projet répond aux critères d'un développement rigoureux et viable.</w:t>
      </w:r>
    </w:p>
    <w:p w14:paraId="097969A8" w14:textId="77777777" w:rsidR="00DE1AFC" w:rsidRPr="00DE1AFC" w:rsidRDefault="00DE1AFC">
      <w:pPr>
        <w:rPr>
          <w:lang w:val="fr-FR"/>
        </w:rPr>
      </w:pPr>
    </w:p>
    <w:p w14:paraId="5F890F43" w14:textId="77777777" w:rsidR="009339EC" w:rsidRDefault="00000000">
      <w:pPr>
        <w:pStyle w:val="Titre2"/>
      </w:pPr>
      <w:bookmarkStart w:id="19" w:name="_Toc225184571"/>
      <w:r>
        <w:rPr>
          <w:color w:val="1F6EB4"/>
        </w:rPr>
        <w:lastRenderedPageBreak/>
        <w:t xml:space="preserve">4.3 </w:t>
      </w:r>
      <w:proofErr w:type="spellStart"/>
      <w:r>
        <w:rPr>
          <w:color w:val="1F6EB4"/>
        </w:rPr>
        <w:t>Risques</w:t>
      </w:r>
      <w:proofErr w:type="spellEnd"/>
      <w:r>
        <w:rPr>
          <w:color w:val="1F6EB4"/>
        </w:rPr>
        <w:t xml:space="preserve"> </w:t>
      </w:r>
      <w:proofErr w:type="spellStart"/>
      <w:r>
        <w:rPr>
          <w:color w:val="1F6EB4"/>
        </w:rPr>
        <w:t>identifiés</w:t>
      </w:r>
      <w:proofErr w:type="spellEnd"/>
      <w:r>
        <w:rPr>
          <w:color w:val="1F6EB4"/>
        </w:rPr>
        <w:t xml:space="preserve"> et mitigation</w:t>
      </w:r>
      <w:bookmarkEnd w:id="1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09"/>
      </w:tblGrid>
      <w:tr w:rsidR="009339EC" w14:paraId="4AFEF983" w14:textId="77777777">
        <w:tc>
          <w:tcPr>
            <w:tcW w:w="2209" w:type="dxa"/>
            <w:shd w:val="clear" w:color="auto" w:fill="1A2E5A"/>
          </w:tcPr>
          <w:p w14:paraId="281B5D53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w="2209" w:type="dxa"/>
            <w:shd w:val="clear" w:color="auto" w:fill="1A2E5A"/>
          </w:tcPr>
          <w:p w14:paraId="3CD806C7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Probabilité</w:t>
            </w:r>
          </w:p>
        </w:tc>
        <w:tc>
          <w:tcPr>
            <w:tcW w:w="2209" w:type="dxa"/>
            <w:shd w:val="clear" w:color="auto" w:fill="1A2E5A"/>
          </w:tcPr>
          <w:p w14:paraId="4688E106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Impact potentiel</w:t>
            </w:r>
          </w:p>
        </w:tc>
        <w:tc>
          <w:tcPr>
            <w:tcW w:w="2209" w:type="dxa"/>
            <w:shd w:val="clear" w:color="auto" w:fill="1A2E5A"/>
          </w:tcPr>
          <w:p w14:paraId="0C2D9021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 w:rsidR="009339EC" w:rsidRPr="00DE1AFC" w14:paraId="5B1CB51E" w14:textId="77777777">
        <w:tc>
          <w:tcPr>
            <w:tcW w:w="2209" w:type="dxa"/>
            <w:shd w:val="clear" w:color="auto" w:fill="EFF4FB"/>
          </w:tcPr>
          <w:p w14:paraId="32B6E0EB" w14:textId="77777777" w:rsidR="009339EC" w:rsidRDefault="00000000">
            <w:r>
              <w:rPr>
                <w:sz w:val="18"/>
              </w:rPr>
              <w:t>Dépendance à Yahoo Finance</w:t>
            </w:r>
          </w:p>
        </w:tc>
        <w:tc>
          <w:tcPr>
            <w:tcW w:w="2209" w:type="dxa"/>
            <w:shd w:val="clear" w:color="auto" w:fill="FFF3CD"/>
          </w:tcPr>
          <w:p w14:paraId="2CDF7868" w14:textId="77777777" w:rsidR="009339EC" w:rsidRDefault="00000000">
            <w:r>
              <w:rPr>
                <w:sz w:val="18"/>
              </w:rPr>
              <w:t>Moyen</w:t>
            </w:r>
          </w:p>
        </w:tc>
        <w:tc>
          <w:tcPr>
            <w:tcW w:w="2209" w:type="dxa"/>
            <w:shd w:val="clear" w:color="auto" w:fill="EFF4FB"/>
          </w:tcPr>
          <w:p w14:paraId="141AE9E0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API gratuite non garantie (rate </w:t>
            </w:r>
            <w:proofErr w:type="spellStart"/>
            <w:r w:rsidRPr="00DE1AFC">
              <w:rPr>
                <w:sz w:val="18"/>
                <w:lang w:val="fr-FR"/>
              </w:rPr>
              <w:t>limits</w:t>
            </w:r>
            <w:proofErr w:type="spellEnd"/>
            <w:r w:rsidRPr="00DE1AFC">
              <w:rPr>
                <w:sz w:val="18"/>
                <w:lang w:val="fr-FR"/>
              </w:rPr>
              <w:t>, données manquantes)</w:t>
            </w:r>
          </w:p>
        </w:tc>
        <w:tc>
          <w:tcPr>
            <w:tcW w:w="2209" w:type="dxa"/>
            <w:shd w:val="clear" w:color="auto" w:fill="EFF4FB"/>
          </w:tcPr>
          <w:p w14:paraId="678B03C6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Cache 48h (universe.csv) + </w:t>
            </w:r>
            <w:proofErr w:type="spellStart"/>
            <w:r w:rsidRPr="00DE1AFC">
              <w:rPr>
                <w:sz w:val="18"/>
                <w:lang w:val="fr-FR"/>
              </w:rPr>
              <w:t>Tenacity</w:t>
            </w:r>
            <w:proofErr w:type="spellEnd"/>
            <w:r w:rsidRPr="00DE1AFC">
              <w:rPr>
                <w:sz w:val="18"/>
                <w:lang w:val="fr-FR"/>
              </w:rPr>
              <w:t xml:space="preserve"> pour retries automatiques + script </w:t>
            </w:r>
            <w:proofErr w:type="spellStart"/>
            <w:r w:rsidRPr="00DE1AFC">
              <w:rPr>
                <w:sz w:val="18"/>
                <w:lang w:val="fr-FR"/>
              </w:rPr>
              <w:t>refresh</w:t>
            </w:r>
            <w:proofErr w:type="spellEnd"/>
            <w:r w:rsidRPr="00DE1AFC">
              <w:rPr>
                <w:sz w:val="18"/>
                <w:lang w:val="fr-FR"/>
              </w:rPr>
              <w:t xml:space="preserve"> manuel</w:t>
            </w:r>
          </w:p>
        </w:tc>
      </w:tr>
      <w:tr w:rsidR="009339EC" w:rsidRPr="00DE1AFC" w14:paraId="36B2B3FA" w14:textId="77777777">
        <w:tc>
          <w:tcPr>
            <w:tcW w:w="2209" w:type="dxa"/>
          </w:tcPr>
          <w:p w14:paraId="775D3934" w14:textId="77777777" w:rsidR="009339EC" w:rsidRDefault="00000000">
            <w:r>
              <w:rPr>
                <w:sz w:val="18"/>
              </w:rPr>
              <w:t>Service e-mail tiers (Resend/Gmail)</w:t>
            </w:r>
          </w:p>
        </w:tc>
        <w:tc>
          <w:tcPr>
            <w:tcW w:w="2209" w:type="dxa"/>
            <w:shd w:val="clear" w:color="auto" w:fill="D4EDDA"/>
          </w:tcPr>
          <w:p w14:paraId="4E688304" w14:textId="77777777" w:rsidR="009339EC" w:rsidRDefault="00000000">
            <w:r>
              <w:rPr>
                <w:sz w:val="18"/>
              </w:rPr>
              <w:t>Faible</w:t>
            </w:r>
          </w:p>
        </w:tc>
        <w:tc>
          <w:tcPr>
            <w:tcW w:w="2209" w:type="dxa"/>
          </w:tcPr>
          <w:p w14:paraId="1A770559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La vérification de compte et le reset MDP dépendent de </w:t>
            </w:r>
            <w:proofErr w:type="spellStart"/>
            <w:r w:rsidRPr="00DE1AFC">
              <w:rPr>
                <w:sz w:val="18"/>
                <w:lang w:val="fr-FR"/>
              </w:rPr>
              <w:t>Resend</w:t>
            </w:r>
            <w:proofErr w:type="spellEnd"/>
            <w:r w:rsidRPr="00DE1AFC">
              <w:rPr>
                <w:sz w:val="18"/>
                <w:lang w:val="fr-FR"/>
              </w:rPr>
              <w:t xml:space="preserve"> (API) ou Gmail (SMTP)</w:t>
            </w:r>
          </w:p>
        </w:tc>
        <w:tc>
          <w:tcPr>
            <w:tcW w:w="2209" w:type="dxa"/>
          </w:tcPr>
          <w:p w14:paraId="6314F974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Utilisation du plan gratuit </w:t>
            </w:r>
            <w:proofErr w:type="spellStart"/>
            <w:r w:rsidRPr="00DE1AFC">
              <w:rPr>
                <w:sz w:val="18"/>
                <w:lang w:val="fr-FR"/>
              </w:rPr>
              <w:t>Resend</w:t>
            </w:r>
            <w:proofErr w:type="spellEnd"/>
            <w:r w:rsidRPr="00DE1AFC">
              <w:rPr>
                <w:sz w:val="18"/>
                <w:lang w:val="fr-FR"/>
              </w:rPr>
              <w:t xml:space="preserve"> + </w:t>
            </w:r>
            <w:proofErr w:type="spellStart"/>
            <w:r w:rsidRPr="00DE1AFC">
              <w:rPr>
                <w:sz w:val="18"/>
                <w:lang w:val="fr-FR"/>
              </w:rPr>
              <w:t>fallback</w:t>
            </w:r>
            <w:proofErr w:type="spellEnd"/>
            <w:r w:rsidRPr="00DE1AFC">
              <w:rPr>
                <w:sz w:val="18"/>
                <w:lang w:val="fr-FR"/>
              </w:rPr>
              <w:t xml:space="preserve"> SMTP. Transition vers un plan Pro </w:t>
            </w:r>
            <w:proofErr w:type="spellStart"/>
            <w:r w:rsidRPr="00DE1AFC">
              <w:rPr>
                <w:sz w:val="18"/>
                <w:lang w:val="fr-FR"/>
              </w:rPr>
              <w:t>Resend</w:t>
            </w:r>
            <w:proofErr w:type="spellEnd"/>
            <w:r w:rsidRPr="00DE1AFC">
              <w:rPr>
                <w:sz w:val="18"/>
                <w:lang w:val="fr-FR"/>
              </w:rPr>
              <w:t>/</w:t>
            </w:r>
            <w:proofErr w:type="spellStart"/>
            <w:r w:rsidRPr="00DE1AFC">
              <w:rPr>
                <w:sz w:val="18"/>
                <w:lang w:val="fr-FR"/>
              </w:rPr>
              <w:t>Postmark</w:t>
            </w:r>
            <w:proofErr w:type="spellEnd"/>
            <w:r w:rsidRPr="00DE1AFC">
              <w:rPr>
                <w:sz w:val="18"/>
                <w:lang w:val="fr-FR"/>
              </w:rPr>
              <w:t xml:space="preserve"> recommandée en production.</w:t>
            </w:r>
          </w:p>
        </w:tc>
      </w:tr>
      <w:tr w:rsidR="009339EC" w:rsidRPr="00DE1AFC" w14:paraId="120E61DA" w14:textId="77777777">
        <w:tc>
          <w:tcPr>
            <w:tcW w:w="2209" w:type="dxa"/>
            <w:shd w:val="clear" w:color="auto" w:fill="EFF4FB"/>
          </w:tcPr>
          <w:p w14:paraId="00AF59B0" w14:textId="77777777" w:rsidR="009339EC" w:rsidRDefault="00000000">
            <w:r>
              <w:rPr>
                <w:sz w:val="18"/>
              </w:rPr>
              <w:t xml:space="preserve">SQLite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multi-</w:t>
            </w:r>
            <w:proofErr w:type="spellStart"/>
            <w:r>
              <w:rPr>
                <w:sz w:val="18"/>
              </w:rPr>
              <w:t>utilisateurs</w:t>
            </w:r>
            <w:proofErr w:type="spellEnd"/>
          </w:p>
        </w:tc>
        <w:tc>
          <w:tcPr>
            <w:tcW w:w="2209" w:type="dxa"/>
            <w:shd w:val="clear" w:color="auto" w:fill="D4EDDA"/>
          </w:tcPr>
          <w:p w14:paraId="62105C93" w14:textId="77777777" w:rsidR="009339EC" w:rsidRDefault="00000000">
            <w:r>
              <w:rPr>
                <w:sz w:val="18"/>
              </w:rPr>
              <w:t>Faible (PPE)</w:t>
            </w:r>
          </w:p>
        </w:tc>
        <w:tc>
          <w:tcPr>
            <w:tcW w:w="2209" w:type="dxa"/>
            <w:shd w:val="clear" w:color="auto" w:fill="EFF4FB"/>
          </w:tcPr>
          <w:p w14:paraId="28BC509E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SQLite non recommandé pour accès concurrent massif</w:t>
            </w:r>
          </w:p>
        </w:tc>
        <w:tc>
          <w:tcPr>
            <w:tcW w:w="2209" w:type="dxa"/>
            <w:shd w:val="clear" w:color="auto" w:fill="EFF4FB"/>
          </w:tcPr>
          <w:p w14:paraId="5B6D7AD7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Acceptable en phase académique. Migration PostgreSQL prévue si déploiement réel</w:t>
            </w:r>
          </w:p>
        </w:tc>
      </w:tr>
      <w:tr w:rsidR="009339EC" w:rsidRPr="00DE1AFC" w14:paraId="1B60E2AA" w14:textId="77777777">
        <w:tc>
          <w:tcPr>
            <w:tcW w:w="2209" w:type="dxa"/>
          </w:tcPr>
          <w:p w14:paraId="4CCC9035" w14:textId="77777777" w:rsidR="009339EC" w:rsidRDefault="00000000">
            <w:proofErr w:type="spellStart"/>
            <w:r>
              <w:rPr>
                <w:sz w:val="18"/>
              </w:rPr>
              <w:t>Agrément</w:t>
            </w:r>
            <w:proofErr w:type="spellEnd"/>
            <w:r>
              <w:rPr>
                <w:sz w:val="18"/>
              </w:rPr>
              <w:t xml:space="preserve"> AMF non </w:t>
            </w:r>
            <w:proofErr w:type="spellStart"/>
            <w:r>
              <w:rPr>
                <w:sz w:val="18"/>
              </w:rPr>
              <w:t>détenu</w:t>
            </w:r>
            <w:proofErr w:type="spellEnd"/>
          </w:p>
        </w:tc>
        <w:tc>
          <w:tcPr>
            <w:tcW w:w="2209" w:type="dxa"/>
            <w:shd w:val="clear" w:color="auto" w:fill="D4EDDA"/>
          </w:tcPr>
          <w:p w14:paraId="5EC51AF1" w14:textId="77777777" w:rsidR="009339EC" w:rsidRDefault="00000000">
            <w:r>
              <w:rPr>
                <w:sz w:val="18"/>
              </w:rPr>
              <w:t>Faible (PPE)</w:t>
            </w:r>
          </w:p>
        </w:tc>
        <w:tc>
          <w:tcPr>
            <w:tcW w:w="2209" w:type="dxa"/>
          </w:tcPr>
          <w:p w14:paraId="4AA779A6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En conditions réelles, agrément requis pour conseil en investissement</w:t>
            </w:r>
          </w:p>
        </w:tc>
        <w:tc>
          <w:tcPr>
            <w:tcW w:w="2209" w:type="dxa"/>
          </w:tcPr>
          <w:p w14:paraId="15F2B6F0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 xml:space="preserve">Périmètre académique défini. Conformité </w:t>
            </w:r>
            <w:proofErr w:type="spellStart"/>
            <w:r w:rsidRPr="00DE1AFC">
              <w:rPr>
                <w:sz w:val="18"/>
                <w:lang w:val="fr-FR"/>
              </w:rPr>
              <w:t>MiFID</w:t>
            </w:r>
            <w:proofErr w:type="spellEnd"/>
            <w:r w:rsidRPr="00DE1AFC">
              <w:rPr>
                <w:sz w:val="18"/>
                <w:lang w:val="fr-FR"/>
              </w:rPr>
              <w:t xml:space="preserve"> II </w:t>
            </w:r>
            <w:proofErr w:type="spellStart"/>
            <w:r w:rsidRPr="00DE1AFC">
              <w:rPr>
                <w:sz w:val="18"/>
                <w:lang w:val="fr-FR"/>
              </w:rPr>
              <w:t>démonstrable</w:t>
            </w:r>
            <w:proofErr w:type="spellEnd"/>
          </w:p>
        </w:tc>
      </w:tr>
    </w:tbl>
    <w:p w14:paraId="6EE4668D" w14:textId="77777777" w:rsidR="009339EC" w:rsidRPr="00DE1AFC" w:rsidRDefault="009339EC">
      <w:pPr>
        <w:rPr>
          <w:lang w:val="fr-FR"/>
        </w:rPr>
      </w:pPr>
    </w:p>
    <w:p w14:paraId="4B3F2469" w14:textId="77777777" w:rsidR="009339EC" w:rsidRDefault="00000000">
      <w:pPr>
        <w:pStyle w:val="Titre2"/>
      </w:pPr>
      <w:bookmarkStart w:id="20" w:name="_Toc225184572"/>
      <w:r>
        <w:rPr>
          <w:color w:val="1F6EB4"/>
        </w:rPr>
        <w:t xml:space="preserve">4.4 </w:t>
      </w:r>
      <w:proofErr w:type="spellStart"/>
      <w:r>
        <w:rPr>
          <w:color w:val="1F6EB4"/>
        </w:rPr>
        <w:t>Recommandations</w:t>
      </w:r>
      <w:proofErr w:type="spellEnd"/>
      <w:r>
        <w:rPr>
          <w:color w:val="1F6EB4"/>
        </w:rPr>
        <w:t xml:space="preserve"> pour la suite</w:t>
      </w:r>
      <w:bookmarkEnd w:id="20"/>
    </w:p>
    <w:p w14:paraId="5064AD48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Passer à une instance </w:t>
      </w:r>
      <w:proofErr w:type="spellStart"/>
      <w:r w:rsidRPr="00DE1AFC">
        <w:rPr>
          <w:color w:val="333333"/>
          <w:lang w:val="fr-FR"/>
        </w:rPr>
        <w:t>Render</w:t>
      </w:r>
      <w:proofErr w:type="spellEnd"/>
      <w:r w:rsidRPr="00DE1AFC">
        <w:rPr>
          <w:color w:val="333333"/>
          <w:lang w:val="fr-FR"/>
        </w:rPr>
        <w:t xml:space="preserve"> payante pour supprimer les délais de réactivation (cold starts) et garantir une disponibilité continue.</w:t>
      </w:r>
    </w:p>
    <w:p w14:paraId="41587487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Migrer vers PostgreSQL sur </w:t>
      </w:r>
      <w:proofErr w:type="spellStart"/>
      <w:r w:rsidRPr="00DE1AFC">
        <w:rPr>
          <w:color w:val="333333"/>
          <w:lang w:val="fr-FR"/>
        </w:rPr>
        <w:t>Render</w:t>
      </w:r>
      <w:proofErr w:type="spellEnd"/>
      <w:r w:rsidRPr="00DE1AFC">
        <w:rPr>
          <w:color w:val="333333"/>
          <w:lang w:val="fr-FR"/>
        </w:rPr>
        <w:t xml:space="preserve"> (le plan gratuit actuel utilise SQLite en local, limitant l'évolutivité).</w:t>
      </w:r>
    </w:p>
    <w:p w14:paraId="797B42EB" w14:textId="77777777" w:rsidR="009339EC" w:rsidRPr="00DE1AFC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Remplacer </w:t>
      </w:r>
      <w:proofErr w:type="spellStart"/>
      <w:r w:rsidRPr="00DE1AFC">
        <w:rPr>
          <w:color w:val="333333"/>
          <w:lang w:val="fr-FR"/>
        </w:rPr>
        <w:t>yfinance</w:t>
      </w:r>
      <w:proofErr w:type="spellEnd"/>
      <w:r w:rsidRPr="00DE1AFC">
        <w:rPr>
          <w:color w:val="333333"/>
          <w:lang w:val="fr-FR"/>
        </w:rPr>
        <w:t xml:space="preserve"> par une API financière professionnelle (</w:t>
      </w:r>
      <w:proofErr w:type="gramStart"/>
      <w:r w:rsidRPr="00DE1AFC">
        <w:rPr>
          <w:color w:val="333333"/>
          <w:lang w:val="fr-FR"/>
        </w:rPr>
        <w:t>ex:</w:t>
      </w:r>
      <w:proofErr w:type="gramEnd"/>
      <w:r w:rsidRPr="00DE1AFC">
        <w:rPr>
          <w:color w:val="333333"/>
          <w:lang w:val="fr-FR"/>
        </w:rPr>
        <w:t xml:space="preserve"> Bloomberg, </w:t>
      </w:r>
      <w:proofErr w:type="spellStart"/>
      <w:r w:rsidRPr="00DE1AFC">
        <w:rPr>
          <w:color w:val="333333"/>
          <w:lang w:val="fr-FR"/>
        </w:rPr>
        <w:t>Refinitiv</w:t>
      </w:r>
      <w:proofErr w:type="spellEnd"/>
      <w:r w:rsidRPr="00DE1AFC">
        <w:rPr>
          <w:color w:val="333333"/>
          <w:lang w:val="fr-FR"/>
        </w:rPr>
        <w:t>) pour garantir la stabilité et la précision des flux de données.</w:t>
      </w:r>
    </w:p>
    <w:p w14:paraId="08C33673" w14:textId="77777777" w:rsidR="009339EC" w:rsidRPr="00E133E9" w:rsidRDefault="00000000">
      <w:pPr>
        <w:pStyle w:val="Listepuces"/>
        <w:rPr>
          <w:lang w:val="fr-FR"/>
        </w:rPr>
      </w:pPr>
      <w:r w:rsidRPr="00DE1AFC">
        <w:rPr>
          <w:color w:val="333333"/>
          <w:lang w:val="fr-FR"/>
        </w:rPr>
        <w:t xml:space="preserve">Finaliser l'intégration poussée de </w:t>
      </w:r>
      <w:proofErr w:type="spellStart"/>
      <w:r w:rsidRPr="00DE1AFC">
        <w:rPr>
          <w:color w:val="333333"/>
          <w:lang w:val="fr-FR"/>
        </w:rPr>
        <w:t>scikit-learn</w:t>
      </w:r>
      <w:proofErr w:type="spellEnd"/>
      <w:r w:rsidRPr="00DE1AFC">
        <w:rPr>
          <w:color w:val="333333"/>
          <w:lang w:val="fr-FR"/>
        </w:rPr>
        <w:t xml:space="preserve"> pour affiner la classification automatique des profils investisseurs.</w:t>
      </w:r>
    </w:p>
    <w:p w14:paraId="60EE63D5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1A5499ED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1998A8DD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5062DC83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47A22681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105652F3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38326F4A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660BFA54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3013EDBA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2DE215CA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73317051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0256FD8F" w14:textId="77777777" w:rsidR="00E133E9" w:rsidRDefault="00E133E9" w:rsidP="00E133E9">
      <w:pPr>
        <w:pStyle w:val="Listepuces"/>
        <w:numPr>
          <w:ilvl w:val="0"/>
          <w:numId w:val="0"/>
        </w:numPr>
        <w:ind w:left="360" w:hanging="360"/>
        <w:rPr>
          <w:color w:val="333333"/>
          <w:lang w:val="fr-FR"/>
        </w:rPr>
      </w:pPr>
    </w:p>
    <w:p w14:paraId="19188F4F" w14:textId="77777777" w:rsidR="00E133E9" w:rsidRPr="00DE1AFC" w:rsidRDefault="00E133E9" w:rsidP="00E133E9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14:paraId="2E3DE330" w14:textId="056192E5" w:rsidR="009339EC" w:rsidRPr="00DE1AFC" w:rsidRDefault="00000000">
      <w:pPr>
        <w:pStyle w:val="Titre1"/>
        <w:rPr>
          <w:lang w:val="fr-FR"/>
        </w:rPr>
      </w:pPr>
      <w:bookmarkStart w:id="21" w:name="_Toc225184573"/>
      <w:r w:rsidRPr="00DE1AFC">
        <w:rPr>
          <w:color w:val="1A2E5A"/>
          <w:sz w:val="32"/>
          <w:lang w:val="fr-FR"/>
        </w:rPr>
        <w:lastRenderedPageBreak/>
        <w:t>5. Annexes</w:t>
      </w:r>
      <w:bookmarkEnd w:id="21"/>
    </w:p>
    <w:p w14:paraId="174168A7" w14:textId="77777777" w:rsidR="009339EC" w:rsidRPr="00DE1AFC" w:rsidRDefault="00000000">
      <w:pPr>
        <w:pStyle w:val="Titre2"/>
        <w:rPr>
          <w:lang w:val="fr-FR"/>
        </w:rPr>
      </w:pPr>
      <w:bookmarkStart w:id="22" w:name="_Toc225184574"/>
      <w:r w:rsidRPr="00DE1AFC">
        <w:rPr>
          <w:color w:val="1F6EB4"/>
          <w:lang w:val="fr-FR"/>
        </w:rPr>
        <w:t>Annexe A — Structure du projet (arborescence)</w:t>
      </w:r>
      <w:bookmarkEnd w:id="22"/>
    </w:p>
    <w:p w14:paraId="43589BB2" w14:textId="2122A24A" w:rsidR="009339EC" w:rsidRPr="00DE1AFC" w:rsidRDefault="00000000">
      <w:pPr>
        <w:pStyle w:val="Sansinterligne"/>
        <w:rPr>
          <w:lang w:val="fr-FR"/>
        </w:rPr>
      </w:pPr>
      <w:r w:rsidRPr="00DE1AFC">
        <w:rPr>
          <w:rFonts w:ascii="Courier New" w:hAnsi="Courier New"/>
          <w:color w:val="1A2E5A"/>
          <w:sz w:val="16"/>
          <w:lang w:val="fr-FR"/>
        </w:rPr>
        <w:t>Projet PPE/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├── src/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├── api/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├── main.py                    ← Point d'entrée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FastAPI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(5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routers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│   ├── endpoints.py               ← Routes principales (portfolio, profil)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├── auth_endpoints.py          ←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Auth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(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register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, login,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verify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, reset)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│   ├── portfolio_endpoints.py     ← Cycle de vie portefeuille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├── training_endpoints.py      ←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Academy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(modules, leçons, quiz)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│   └── gdpr_endpoints.py          ← Export et suppression données RGPD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├── portfolio/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├── optimizer.py               ←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Markowitz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+ Black-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Litterman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br/>
        <w:t>│   │   ├── recommender.py             ← Sélection et filtrage des actifs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│   ├── explainer.py               ← Explications textuelles (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Core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/Diversif.)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│   └── filters.py                 ← Filtrage avancé de l'univers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├── profile/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├── suggestion_rules.py        ← Logique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Safety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-First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MiFID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II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│   ├── suggestion_engine.py       ← Moteur de suggestions temps réel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├── profile_engine.py          ← Moteur de classification des profils + cohérence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MiFID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II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└── profile_builder.py         ← Construction du profil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refiné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├──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database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│   └── models.py                  ← 8 modèles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SQLAlchemy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(+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AuthToken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├──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auth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/ +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utils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/                 ← JWT,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email_service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, config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└── data/                          ←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data_loader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,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storage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,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universe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├──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templates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/                         ← 16 fichiers HTML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├── explorer.html                  ← Explorateur univers actifs [NOUVEAU]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├── reset_password.html            ← Reset MDP [NOUVEAU]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│   └── verify_status.html             ← Vérification e-mail [NOUVEAU]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├──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static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└──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js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>/                            ← 7 fichiers JS (api.js, ui.js, cookie-consent...)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├── scripts/                           ← 24 scripts utilitaires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├── data/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│   └── universe.csv                   ← 479 actifs — 405 Actions + 74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ETFs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(cache 48h)</w:t>
      </w:r>
      <w:r w:rsidRPr="00DE1AFC">
        <w:rPr>
          <w:rFonts w:ascii="Courier New" w:hAnsi="Courier New"/>
          <w:color w:val="1A2E5A"/>
          <w:sz w:val="16"/>
          <w:lang w:val="fr-FR"/>
        </w:rPr>
        <w:br/>
        <w:t xml:space="preserve">├──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render.yaml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                       ← Configuration déploiement </w:t>
      </w:r>
      <w:proofErr w:type="spellStart"/>
      <w:r w:rsidRPr="00DE1AFC">
        <w:rPr>
          <w:rFonts w:ascii="Courier New" w:hAnsi="Courier New"/>
          <w:color w:val="1A2E5A"/>
          <w:sz w:val="16"/>
          <w:lang w:val="fr-FR"/>
        </w:rPr>
        <w:t>Render</w:t>
      </w:r>
      <w:proofErr w:type="spellEnd"/>
      <w:r w:rsidRPr="00DE1AFC">
        <w:rPr>
          <w:rFonts w:ascii="Courier New" w:hAnsi="Courier New"/>
          <w:color w:val="1A2E5A"/>
          <w:sz w:val="16"/>
          <w:lang w:val="fr-FR"/>
        </w:rPr>
        <w:t xml:space="preserve"> [NOUVEAU]</w:t>
      </w:r>
      <w:r w:rsidRPr="00DE1AFC">
        <w:rPr>
          <w:rFonts w:ascii="Courier New" w:hAnsi="Courier New"/>
          <w:color w:val="1A2E5A"/>
          <w:sz w:val="16"/>
          <w:lang w:val="fr-FR"/>
        </w:rPr>
        <w:br/>
        <w:t>└── requirements.txt                   ← 30 dépendances Python (versions fixes)</w:t>
      </w:r>
    </w:p>
    <w:p w14:paraId="3959CB04" w14:textId="77777777" w:rsidR="009339EC" w:rsidRDefault="009339EC">
      <w:pPr>
        <w:rPr>
          <w:lang w:val="fr-FR"/>
        </w:rPr>
      </w:pPr>
    </w:p>
    <w:p w14:paraId="1A0D482F" w14:textId="77777777" w:rsidR="00E133E9" w:rsidRDefault="00E133E9">
      <w:pPr>
        <w:rPr>
          <w:lang w:val="fr-FR"/>
        </w:rPr>
      </w:pPr>
    </w:p>
    <w:p w14:paraId="4BBB6C06" w14:textId="77777777" w:rsidR="00E133E9" w:rsidRDefault="00E133E9">
      <w:pPr>
        <w:rPr>
          <w:lang w:val="fr-FR"/>
        </w:rPr>
      </w:pPr>
    </w:p>
    <w:p w14:paraId="0DB2A25E" w14:textId="77777777" w:rsidR="00E133E9" w:rsidRDefault="00E133E9">
      <w:pPr>
        <w:rPr>
          <w:lang w:val="fr-FR"/>
        </w:rPr>
      </w:pPr>
    </w:p>
    <w:p w14:paraId="10F3D849" w14:textId="77777777" w:rsidR="00E133E9" w:rsidRDefault="00E133E9">
      <w:pPr>
        <w:rPr>
          <w:lang w:val="fr-FR"/>
        </w:rPr>
      </w:pPr>
    </w:p>
    <w:p w14:paraId="64333564" w14:textId="77777777" w:rsidR="00E133E9" w:rsidRDefault="00E133E9">
      <w:pPr>
        <w:rPr>
          <w:lang w:val="fr-FR"/>
        </w:rPr>
      </w:pPr>
    </w:p>
    <w:p w14:paraId="062BDCAA" w14:textId="77777777" w:rsidR="00E133E9" w:rsidRDefault="00E133E9">
      <w:pPr>
        <w:rPr>
          <w:lang w:val="fr-FR"/>
        </w:rPr>
      </w:pPr>
    </w:p>
    <w:p w14:paraId="55FCC214" w14:textId="77777777" w:rsidR="00E133E9" w:rsidRDefault="00E133E9">
      <w:pPr>
        <w:rPr>
          <w:lang w:val="fr-FR"/>
        </w:rPr>
      </w:pPr>
    </w:p>
    <w:p w14:paraId="0FE30E4A" w14:textId="77777777" w:rsidR="00E133E9" w:rsidRDefault="00E133E9">
      <w:pPr>
        <w:rPr>
          <w:lang w:val="fr-FR"/>
        </w:rPr>
      </w:pPr>
    </w:p>
    <w:p w14:paraId="6E7A5A43" w14:textId="77777777" w:rsidR="00E133E9" w:rsidRDefault="00E133E9">
      <w:pPr>
        <w:rPr>
          <w:lang w:val="fr-FR"/>
        </w:rPr>
      </w:pPr>
    </w:p>
    <w:p w14:paraId="68ABC1CE" w14:textId="77777777" w:rsidR="00E133E9" w:rsidRPr="00DE1AFC" w:rsidRDefault="00E133E9">
      <w:pPr>
        <w:rPr>
          <w:lang w:val="fr-FR"/>
        </w:rPr>
      </w:pPr>
    </w:p>
    <w:p w14:paraId="44CE19A4" w14:textId="77777777" w:rsidR="009339EC" w:rsidRPr="00DE1AFC" w:rsidRDefault="00000000">
      <w:pPr>
        <w:pStyle w:val="Titre2"/>
        <w:rPr>
          <w:lang w:val="fr-FR"/>
        </w:rPr>
      </w:pPr>
      <w:bookmarkStart w:id="23" w:name="_Toc225184575"/>
      <w:r w:rsidRPr="00DE1AFC">
        <w:rPr>
          <w:color w:val="1F6EB4"/>
          <w:lang w:val="fr-FR"/>
        </w:rPr>
        <w:lastRenderedPageBreak/>
        <w:t>Annexe B — Dépendances Python (requirements.txt)</w:t>
      </w:r>
      <w:bookmarkEnd w:id="2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9339EC" w14:paraId="003CBC5C" w14:textId="77777777">
        <w:tc>
          <w:tcPr>
            <w:tcW w:w="4419" w:type="dxa"/>
            <w:shd w:val="clear" w:color="auto" w:fill="1F6EB4"/>
          </w:tcPr>
          <w:p w14:paraId="31BA8378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Package (requirements.txt)</w:t>
            </w:r>
          </w:p>
        </w:tc>
        <w:tc>
          <w:tcPr>
            <w:tcW w:w="4419" w:type="dxa"/>
            <w:shd w:val="clear" w:color="auto" w:fill="1F6EB4"/>
          </w:tcPr>
          <w:p w14:paraId="5B5252BB" w14:textId="77777777" w:rsidR="009339E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Usage</w:t>
            </w:r>
          </w:p>
        </w:tc>
      </w:tr>
      <w:tr w:rsidR="009339EC" w14:paraId="241EFD24" w14:textId="77777777">
        <w:tc>
          <w:tcPr>
            <w:tcW w:w="4419" w:type="dxa"/>
            <w:shd w:val="clear" w:color="auto" w:fill="EFF4FB"/>
          </w:tcPr>
          <w:p w14:paraId="3512C288" w14:textId="77777777" w:rsidR="009339EC" w:rsidRDefault="00000000">
            <w:r>
              <w:rPr>
                <w:rFonts w:ascii="Courier New" w:hAnsi="Courier New"/>
                <w:sz w:val="17"/>
              </w:rPr>
              <w:t>fastapi==0.129.0</w:t>
            </w:r>
          </w:p>
        </w:tc>
        <w:tc>
          <w:tcPr>
            <w:tcW w:w="4419" w:type="dxa"/>
            <w:shd w:val="clear" w:color="auto" w:fill="EFF4FB"/>
          </w:tcPr>
          <w:p w14:paraId="2BBD9C39" w14:textId="77777777" w:rsidR="009339EC" w:rsidRDefault="00000000">
            <w:r>
              <w:rPr>
                <w:sz w:val="18"/>
              </w:rPr>
              <w:t>Framework API REST</w:t>
            </w:r>
          </w:p>
        </w:tc>
      </w:tr>
      <w:tr w:rsidR="009339EC" w14:paraId="2CE4C9D2" w14:textId="77777777">
        <w:tc>
          <w:tcPr>
            <w:tcW w:w="4419" w:type="dxa"/>
          </w:tcPr>
          <w:p w14:paraId="53E21E07" w14:textId="77777777" w:rsidR="009339EC" w:rsidRDefault="00000000">
            <w:r>
              <w:rPr>
                <w:rFonts w:ascii="Courier New" w:hAnsi="Courier New"/>
                <w:sz w:val="17"/>
              </w:rPr>
              <w:t>uvicorn==0.40.0</w:t>
            </w:r>
          </w:p>
        </w:tc>
        <w:tc>
          <w:tcPr>
            <w:tcW w:w="4419" w:type="dxa"/>
          </w:tcPr>
          <w:p w14:paraId="24A6C51E" w14:textId="77777777" w:rsidR="009339EC" w:rsidRDefault="00000000">
            <w:r>
              <w:rPr>
                <w:sz w:val="18"/>
              </w:rPr>
              <w:t>Serveur ASGI</w:t>
            </w:r>
          </w:p>
        </w:tc>
      </w:tr>
      <w:tr w:rsidR="009339EC" w14:paraId="130AFDEB" w14:textId="77777777">
        <w:tc>
          <w:tcPr>
            <w:tcW w:w="4419" w:type="dxa"/>
            <w:shd w:val="clear" w:color="auto" w:fill="EFF4FB"/>
          </w:tcPr>
          <w:p w14:paraId="601F406C" w14:textId="77777777" w:rsidR="009339EC" w:rsidRDefault="00000000">
            <w:r>
              <w:rPr>
                <w:rFonts w:ascii="Courier New" w:hAnsi="Courier New"/>
                <w:sz w:val="17"/>
              </w:rPr>
              <w:t>yfinance==1.1.0</w:t>
            </w:r>
          </w:p>
        </w:tc>
        <w:tc>
          <w:tcPr>
            <w:tcW w:w="4419" w:type="dxa"/>
            <w:shd w:val="clear" w:color="auto" w:fill="EFF4FB"/>
          </w:tcPr>
          <w:p w14:paraId="29F765D9" w14:textId="77777777" w:rsidR="009339EC" w:rsidRDefault="00000000">
            <w:r>
              <w:rPr>
                <w:sz w:val="18"/>
              </w:rPr>
              <w:t>Données financières (Yahoo Finance)</w:t>
            </w:r>
          </w:p>
        </w:tc>
      </w:tr>
      <w:tr w:rsidR="009339EC" w14:paraId="46C0A9E7" w14:textId="77777777">
        <w:tc>
          <w:tcPr>
            <w:tcW w:w="4419" w:type="dxa"/>
          </w:tcPr>
          <w:p w14:paraId="27BBC9CF" w14:textId="77777777" w:rsidR="009339EC" w:rsidRDefault="00000000">
            <w:r>
              <w:rPr>
                <w:rFonts w:ascii="Courier New" w:hAnsi="Courier New"/>
                <w:sz w:val="17"/>
              </w:rPr>
              <w:t>pandas==3.0.0</w:t>
            </w:r>
          </w:p>
        </w:tc>
        <w:tc>
          <w:tcPr>
            <w:tcW w:w="4419" w:type="dxa"/>
          </w:tcPr>
          <w:p w14:paraId="6A39CED5" w14:textId="77777777" w:rsidR="009339EC" w:rsidRDefault="00000000">
            <w:r>
              <w:rPr>
                <w:sz w:val="18"/>
              </w:rPr>
              <w:t>Manipulation de données</w:t>
            </w:r>
          </w:p>
        </w:tc>
      </w:tr>
      <w:tr w:rsidR="009339EC" w14:paraId="46C96B70" w14:textId="77777777">
        <w:tc>
          <w:tcPr>
            <w:tcW w:w="4419" w:type="dxa"/>
            <w:shd w:val="clear" w:color="auto" w:fill="EFF4FB"/>
          </w:tcPr>
          <w:p w14:paraId="6842EBAA" w14:textId="77777777" w:rsidR="009339EC" w:rsidRDefault="00000000">
            <w:r>
              <w:rPr>
                <w:rFonts w:ascii="Courier New" w:hAnsi="Courier New"/>
                <w:sz w:val="17"/>
              </w:rPr>
              <w:t>numpy==2.4.2</w:t>
            </w:r>
          </w:p>
        </w:tc>
        <w:tc>
          <w:tcPr>
            <w:tcW w:w="4419" w:type="dxa"/>
            <w:shd w:val="clear" w:color="auto" w:fill="EFF4FB"/>
          </w:tcPr>
          <w:p w14:paraId="6A57D669" w14:textId="77777777" w:rsidR="009339EC" w:rsidRDefault="00000000">
            <w:r>
              <w:rPr>
                <w:sz w:val="18"/>
              </w:rPr>
              <w:t>Calculs matriciels</w:t>
            </w:r>
          </w:p>
        </w:tc>
      </w:tr>
      <w:tr w:rsidR="009339EC" w14:paraId="12BACEFE" w14:textId="77777777">
        <w:tc>
          <w:tcPr>
            <w:tcW w:w="4419" w:type="dxa"/>
          </w:tcPr>
          <w:p w14:paraId="382B73BE" w14:textId="77777777" w:rsidR="009339EC" w:rsidRDefault="00000000">
            <w:r>
              <w:rPr>
                <w:rFonts w:ascii="Courier New" w:hAnsi="Courier New"/>
                <w:sz w:val="17"/>
              </w:rPr>
              <w:t>pydantic==2.12.5</w:t>
            </w:r>
          </w:p>
        </w:tc>
        <w:tc>
          <w:tcPr>
            <w:tcW w:w="4419" w:type="dxa"/>
          </w:tcPr>
          <w:p w14:paraId="76040182" w14:textId="77777777" w:rsidR="009339EC" w:rsidRDefault="00000000">
            <w:r>
              <w:rPr>
                <w:sz w:val="18"/>
              </w:rPr>
              <w:t>Validation des données</w:t>
            </w:r>
          </w:p>
        </w:tc>
      </w:tr>
      <w:tr w:rsidR="009339EC" w14:paraId="064A5618" w14:textId="77777777">
        <w:tc>
          <w:tcPr>
            <w:tcW w:w="4419" w:type="dxa"/>
            <w:shd w:val="clear" w:color="auto" w:fill="EFF4FB"/>
          </w:tcPr>
          <w:p w14:paraId="23A39601" w14:textId="77777777" w:rsidR="009339EC" w:rsidRDefault="00000000">
            <w:r>
              <w:rPr>
                <w:rFonts w:ascii="Courier New" w:hAnsi="Courier New"/>
                <w:sz w:val="17"/>
              </w:rPr>
              <w:t>sqlalchemy==2.0.46</w:t>
            </w:r>
          </w:p>
        </w:tc>
        <w:tc>
          <w:tcPr>
            <w:tcW w:w="4419" w:type="dxa"/>
            <w:shd w:val="clear" w:color="auto" w:fill="EFF4FB"/>
          </w:tcPr>
          <w:p w14:paraId="55BE72E3" w14:textId="77777777" w:rsidR="009339EC" w:rsidRDefault="00000000">
            <w:r>
              <w:rPr>
                <w:sz w:val="18"/>
              </w:rPr>
              <w:t>ORM base de données</w:t>
            </w:r>
          </w:p>
        </w:tc>
      </w:tr>
      <w:tr w:rsidR="009339EC" w14:paraId="1D413A83" w14:textId="77777777">
        <w:tc>
          <w:tcPr>
            <w:tcW w:w="4419" w:type="dxa"/>
          </w:tcPr>
          <w:p w14:paraId="6CD59236" w14:textId="77777777" w:rsidR="009339EC" w:rsidRDefault="00000000">
            <w:r>
              <w:rPr>
                <w:rFonts w:ascii="Courier New" w:hAnsi="Courier New"/>
                <w:sz w:val="17"/>
              </w:rPr>
              <w:t>python-multipart==0.0.22</w:t>
            </w:r>
          </w:p>
        </w:tc>
        <w:tc>
          <w:tcPr>
            <w:tcW w:w="4419" w:type="dxa"/>
          </w:tcPr>
          <w:p w14:paraId="585703FF" w14:textId="77777777" w:rsidR="009339EC" w:rsidRDefault="00000000">
            <w:r>
              <w:rPr>
                <w:sz w:val="18"/>
              </w:rPr>
              <w:t>Formulaires HTTP</w:t>
            </w:r>
          </w:p>
        </w:tc>
      </w:tr>
      <w:tr w:rsidR="009339EC" w14:paraId="568FE47C" w14:textId="77777777">
        <w:tc>
          <w:tcPr>
            <w:tcW w:w="4419" w:type="dxa"/>
            <w:shd w:val="clear" w:color="auto" w:fill="EFF4FB"/>
          </w:tcPr>
          <w:p w14:paraId="6A6E6424" w14:textId="77777777" w:rsidR="009339EC" w:rsidRDefault="00000000">
            <w:r>
              <w:rPr>
                <w:rFonts w:ascii="Courier New" w:hAnsi="Courier New"/>
                <w:sz w:val="17"/>
              </w:rPr>
              <w:t>python-jose==3.5.0</w:t>
            </w:r>
          </w:p>
        </w:tc>
        <w:tc>
          <w:tcPr>
            <w:tcW w:w="4419" w:type="dxa"/>
            <w:shd w:val="clear" w:color="auto" w:fill="EFF4FB"/>
          </w:tcPr>
          <w:p w14:paraId="2804ADE5" w14:textId="77777777" w:rsidR="009339EC" w:rsidRDefault="00000000">
            <w:r>
              <w:rPr>
                <w:sz w:val="18"/>
              </w:rPr>
              <w:t>Tokens JWT</w:t>
            </w:r>
          </w:p>
        </w:tc>
      </w:tr>
      <w:tr w:rsidR="009339EC" w:rsidRPr="00DE1AFC" w14:paraId="503BAA64" w14:textId="77777777">
        <w:tc>
          <w:tcPr>
            <w:tcW w:w="4419" w:type="dxa"/>
          </w:tcPr>
          <w:p w14:paraId="693D4F06" w14:textId="77777777" w:rsidR="009339EC" w:rsidRDefault="00000000">
            <w:r>
              <w:rPr>
                <w:rFonts w:ascii="Courier New" w:hAnsi="Courier New"/>
                <w:sz w:val="17"/>
              </w:rPr>
              <w:t>passlib==1.7.4</w:t>
            </w:r>
          </w:p>
        </w:tc>
        <w:tc>
          <w:tcPr>
            <w:tcW w:w="4419" w:type="dxa"/>
          </w:tcPr>
          <w:p w14:paraId="700D7B2F" w14:textId="77777777" w:rsidR="009339EC" w:rsidRPr="00DE1AFC" w:rsidRDefault="00000000">
            <w:pPr>
              <w:rPr>
                <w:lang w:val="fr-FR"/>
              </w:rPr>
            </w:pPr>
            <w:r w:rsidRPr="00DE1AFC">
              <w:rPr>
                <w:sz w:val="18"/>
                <w:lang w:val="fr-FR"/>
              </w:rPr>
              <w:t>Hachage des mots de passe</w:t>
            </w:r>
          </w:p>
        </w:tc>
      </w:tr>
      <w:tr w:rsidR="009339EC" w14:paraId="207855E5" w14:textId="77777777">
        <w:tc>
          <w:tcPr>
            <w:tcW w:w="4419" w:type="dxa"/>
            <w:shd w:val="clear" w:color="auto" w:fill="EFF4FB"/>
          </w:tcPr>
          <w:p w14:paraId="1C04A2F6" w14:textId="77777777" w:rsidR="009339EC" w:rsidRDefault="00000000">
            <w:proofErr w:type="spellStart"/>
            <w:r>
              <w:rPr>
                <w:rFonts w:ascii="Courier New" w:hAnsi="Courier New"/>
                <w:sz w:val="17"/>
              </w:rPr>
              <w:t>bcrypt</w:t>
            </w:r>
            <w:proofErr w:type="spellEnd"/>
            <w:r>
              <w:rPr>
                <w:rFonts w:ascii="Courier New" w:hAnsi="Courier New"/>
                <w:sz w:val="17"/>
              </w:rPr>
              <w:t>==4.2.1</w:t>
            </w:r>
          </w:p>
        </w:tc>
        <w:tc>
          <w:tcPr>
            <w:tcW w:w="4419" w:type="dxa"/>
            <w:shd w:val="clear" w:color="auto" w:fill="EFF4FB"/>
          </w:tcPr>
          <w:p w14:paraId="78EC68AB" w14:textId="77777777" w:rsidR="009339EC" w:rsidRDefault="00000000">
            <w:r>
              <w:rPr>
                <w:sz w:val="18"/>
              </w:rPr>
              <w:t>Chiffrement</w:t>
            </w:r>
          </w:p>
        </w:tc>
      </w:tr>
      <w:tr w:rsidR="009339EC" w14:paraId="2D62753C" w14:textId="77777777">
        <w:tc>
          <w:tcPr>
            <w:tcW w:w="4419" w:type="dxa"/>
          </w:tcPr>
          <w:p w14:paraId="4383E9B7" w14:textId="77777777" w:rsidR="009339EC" w:rsidRDefault="00000000">
            <w:r>
              <w:rPr>
                <w:rFonts w:ascii="Courier New" w:hAnsi="Courier New"/>
                <w:sz w:val="17"/>
              </w:rPr>
              <w:t>python-dotenv==1.2.1</w:t>
            </w:r>
          </w:p>
        </w:tc>
        <w:tc>
          <w:tcPr>
            <w:tcW w:w="4419" w:type="dxa"/>
          </w:tcPr>
          <w:p w14:paraId="36A9DBCF" w14:textId="77777777" w:rsidR="009339EC" w:rsidRDefault="00000000">
            <w:r>
              <w:rPr>
                <w:sz w:val="18"/>
              </w:rPr>
              <w:t>Variables d'environnement</w:t>
            </w:r>
          </w:p>
        </w:tc>
      </w:tr>
      <w:tr w:rsidR="009339EC" w14:paraId="05ED4544" w14:textId="77777777">
        <w:tc>
          <w:tcPr>
            <w:tcW w:w="4419" w:type="dxa"/>
            <w:shd w:val="clear" w:color="auto" w:fill="EFF4FB"/>
          </w:tcPr>
          <w:p w14:paraId="35383AE4" w14:textId="77777777" w:rsidR="009339EC" w:rsidRDefault="00000000">
            <w:r>
              <w:rPr>
                <w:rFonts w:ascii="Courier New" w:hAnsi="Courier New"/>
                <w:sz w:val="17"/>
              </w:rPr>
              <w:t>requests==2.32.5</w:t>
            </w:r>
          </w:p>
        </w:tc>
        <w:tc>
          <w:tcPr>
            <w:tcW w:w="4419" w:type="dxa"/>
            <w:shd w:val="clear" w:color="auto" w:fill="EFF4FB"/>
          </w:tcPr>
          <w:p w14:paraId="49380A3B" w14:textId="77777777" w:rsidR="009339EC" w:rsidRDefault="00000000">
            <w:r>
              <w:rPr>
                <w:sz w:val="18"/>
              </w:rPr>
              <w:t>Appels HTTP</w:t>
            </w:r>
          </w:p>
        </w:tc>
      </w:tr>
      <w:tr w:rsidR="009339EC" w14:paraId="5ED1F60C" w14:textId="77777777">
        <w:tc>
          <w:tcPr>
            <w:tcW w:w="4419" w:type="dxa"/>
          </w:tcPr>
          <w:p w14:paraId="7A86EE48" w14:textId="77777777" w:rsidR="009339EC" w:rsidRDefault="00000000">
            <w:r>
              <w:rPr>
                <w:rFonts w:ascii="Courier New" w:hAnsi="Courier New"/>
                <w:sz w:val="17"/>
              </w:rPr>
              <w:t>jinja2==3.1.6</w:t>
            </w:r>
          </w:p>
        </w:tc>
        <w:tc>
          <w:tcPr>
            <w:tcW w:w="4419" w:type="dxa"/>
          </w:tcPr>
          <w:p w14:paraId="25704348" w14:textId="77777777" w:rsidR="009339EC" w:rsidRDefault="00000000">
            <w:r>
              <w:rPr>
                <w:sz w:val="18"/>
              </w:rPr>
              <w:t>Moteur de templates</w:t>
            </w:r>
          </w:p>
        </w:tc>
      </w:tr>
      <w:tr w:rsidR="009339EC" w14:paraId="36DEAD33" w14:textId="77777777">
        <w:tc>
          <w:tcPr>
            <w:tcW w:w="4419" w:type="dxa"/>
            <w:shd w:val="clear" w:color="auto" w:fill="EFF4FB"/>
          </w:tcPr>
          <w:p w14:paraId="37D922D8" w14:textId="77777777" w:rsidR="009339EC" w:rsidRDefault="00000000">
            <w:r>
              <w:rPr>
                <w:rFonts w:ascii="Courier New" w:hAnsi="Courier New"/>
                <w:sz w:val="17"/>
              </w:rPr>
              <w:t>pyportfolioopt==1.5.6</w:t>
            </w:r>
          </w:p>
        </w:tc>
        <w:tc>
          <w:tcPr>
            <w:tcW w:w="4419" w:type="dxa"/>
            <w:shd w:val="clear" w:color="auto" w:fill="EFF4FB"/>
          </w:tcPr>
          <w:p w14:paraId="201A954F" w14:textId="77777777" w:rsidR="009339EC" w:rsidRDefault="00000000">
            <w:r>
              <w:rPr>
                <w:sz w:val="18"/>
              </w:rPr>
              <w:t>Optimisation Markowitz</w:t>
            </w:r>
          </w:p>
        </w:tc>
      </w:tr>
      <w:tr w:rsidR="009339EC" w14:paraId="696530F4" w14:textId="77777777">
        <w:tc>
          <w:tcPr>
            <w:tcW w:w="4419" w:type="dxa"/>
          </w:tcPr>
          <w:p w14:paraId="17A74B88" w14:textId="77777777" w:rsidR="009339EC" w:rsidRDefault="00000000">
            <w:r>
              <w:rPr>
                <w:rFonts w:ascii="Courier New" w:hAnsi="Courier New"/>
                <w:sz w:val="17"/>
              </w:rPr>
              <w:t>scikit-learn==1.8.0</w:t>
            </w:r>
          </w:p>
        </w:tc>
        <w:tc>
          <w:tcPr>
            <w:tcW w:w="4419" w:type="dxa"/>
          </w:tcPr>
          <w:p w14:paraId="08095742" w14:textId="77777777" w:rsidR="009339EC" w:rsidRDefault="00000000">
            <w:r>
              <w:rPr>
                <w:sz w:val="18"/>
              </w:rPr>
              <w:t>Machine Learning (classification profils)</w:t>
            </w:r>
          </w:p>
        </w:tc>
      </w:tr>
      <w:tr w:rsidR="009339EC" w14:paraId="383793D0" w14:textId="77777777">
        <w:tc>
          <w:tcPr>
            <w:tcW w:w="4419" w:type="dxa"/>
            <w:shd w:val="clear" w:color="auto" w:fill="EFF4FB"/>
          </w:tcPr>
          <w:p w14:paraId="6A13E066" w14:textId="77777777" w:rsidR="009339EC" w:rsidRDefault="00000000">
            <w:r>
              <w:rPr>
                <w:rFonts w:ascii="Courier New" w:hAnsi="Courier New"/>
                <w:sz w:val="17"/>
              </w:rPr>
              <w:t>scipy==1.17.0</w:t>
            </w:r>
          </w:p>
        </w:tc>
        <w:tc>
          <w:tcPr>
            <w:tcW w:w="4419" w:type="dxa"/>
            <w:shd w:val="clear" w:color="auto" w:fill="EFF4FB"/>
          </w:tcPr>
          <w:p w14:paraId="17948824" w14:textId="77777777" w:rsidR="009339EC" w:rsidRDefault="00000000">
            <w:r>
              <w:rPr>
                <w:sz w:val="18"/>
              </w:rPr>
              <w:t>Solveur mathématique</w:t>
            </w:r>
          </w:p>
        </w:tc>
      </w:tr>
      <w:tr w:rsidR="009339EC" w14:paraId="3858327C" w14:textId="77777777">
        <w:tc>
          <w:tcPr>
            <w:tcW w:w="4419" w:type="dxa"/>
          </w:tcPr>
          <w:p w14:paraId="472E5805" w14:textId="77777777" w:rsidR="009339EC" w:rsidRDefault="00000000">
            <w:r>
              <w:rPr>
                <w:rFonts w:ascii="Courier New" w:hAnsi="Courier New"/>
                <w:sz w:val="17"/>
              </w:rPr>
              <w:t>joblib==1.5.3</w:t>
            </w:r>
          </w:p>
        </w:tc>
        <w:tc>
          <w:tcPr>
            <w:tcW w:w="4419" w:type="dxa"/>
          </w:tcPr>
          <w:p w14:paraId="57F3A044" w14:textId="77777777" w:rsidR="009339EC" w:rsidRDefault="00000000">
            <w:r>
              <w:rPr>
                <w:sz w:val="18"/>
              </w:rPr>
              <w:t>Parallélisation</w:t>
            </w:r>
          </w:p>
        </w:tc>
      </w:tr>
      <w:tr w:rsidR="009339EC" w14:paraId="434CDDCF" w14:textId="77777777">
        <w:tc>
          <w:tcPr>
            <w:tcW w:w="4419" w:type="dxa"/>
            <w:shd w:val="clear" w:color="auto" w:fill="EFF4FB"/>
          </w:tcPr>
          <w:p w14:paraId="2A959A76" w14:textId="77777777" w:rsidR="009339EC" w:rsidRDefault="00000000">
            <w:r>
              <w:rPr>
                <w:rFonts w:ascii="Courier New" w:hAnsi="Courier New"/>
                <w:sz w:val="17"/>
              </w:rPr>
              <w:t>plotly==5.24.1</w:t>
            </w:r>
          </w:p>
        </w:tc>
        <w:tc>
          <w:tcPr>
            <w:tcW w:w="4419" w:type="dxa"/>
            <w:shd w:val="clear" w:color="auto" w:fill="EFF4FB"/>
          </w:tcPr>
          <w:p w14:paraId="48536B6C" w14:textId="77777777" w:rsidR="009339EC" w:rsidRDefault="00000000">
            <w:r>
              <w:rPr>
                <w:sz w:val="18"/>
              </w:rPr>
              <w:t>Visualisation interactive</w:t>
            </w:r>
          </w:p>
        </w:tc>
      </w:tr>
      <w:tr w:rsidR="009339EC" w14:paraId="23CEB032" w14:textId="77777777">
        <w:tc>
          <w:tcPr>
            <w:tcW w:w="4419" w:type="dxa"/>
          </w:tcPr>
          <w:p w14:paraId="76E6244A" w14:textId="77777777" w:rsidR="009339EC" w:rsidRDefault="00000000">
            <w:r>
              <w:rPr>
                <w:rFonts w:ascii="Courier New" w:hAnsi="Courier New"/>
                <w:sz w:val="17"/>
              </w:rPr>
              <w:t>tenacity==9.1.4</w:t>
            </w:r>
          </w:p>
        </w:tc>
        <w:tc>
          <w:tcPr>
            <w:tcW w:w="4419" w:type="dxa"/>
          </w:tcPr>
          <w:p w14:paraId="760B1FC5" w14:textId="77777777" w:rsidR="009339EC" w:rsidRDefault="00000000">
            <w:r>
              <w:rPr>
                <w:sz w:val="18"/>
              </w:rPr>
              <w:t>Retry automatique (résilience yfinance)</w:t>
            </w:r>
          </w:p>
        </w:tc>
      </w:tr>
      <w:tr w:rsidR="009339EC" w14:paraId="00EFB6D6" w14:textId="77777777">
        <w:tc>
          <w:tcPr>
            <w:tcW w:w="4419" w:type="dxa"/>
            <w:shd w:val="clear" w:color="auto" w:fill="EFF4FB"/>
          </w:tcPr>
          <w:p w14:paraId="4B4A29BB" w14:textId="77777777" w:rsidR="009339EC" w:rsidRDefault="00000000">
            <w:r>
              <w:rPr>
                <w:rFonts w:ascii="Courier New" w:hAnsi="Courier New"/>
                <w:sz w:val="17"/>
              </w:rPr>
              <w:t>email-validator==2.3.0</w:t>
            </w:r>
          </w:p>
        </w:tc>
        <w:tc>
          <w:tcPr>
            <w:tcW w:w="4419" w:type="dxa"/>
            <w:shd w:val="clear" w:color="auto" w:fill="EFF4FB"/>
          </w:tcPr>
          <w:p w14:paraId="772FD448" w14:textId="77777777" w:rsidR="009339EC" w:rsidRDefault="00000000">
            <w:r>
              <w:rPr>
                <w:sz w:val="18"/>
              </w:rPr>
              <w:t>Validation emails</w:t>
            </w:r>
          </w:p>
        </w:tc>
      </w:tr>
      <w:tr w:rsidR="009339EC" w14:paraId="7C94391E" w14:textId="77777777">
        <w:tc>
          <w:tcPr>
            <w:tcW w:w="4419" w:type="dxa"/>
          </w:tcPr>
          <w:p w14:paraId="0745D9C8" w14:textId="77777777" w:rsidR="009339EC" w:rsidRDefault="00000000">
            <w:r>
              <w:rPr>
                <w:rFonts w:ascii="Courier New" w:hAnsi="Courier New"/>
                <w:sz w:val="17"/>
              </w:rPr>
              <w:t>h11==0.16.0</w:t>
            </w:r>
          </w:p>
        </w:tc>
        <w:tc>
          <w:tcPr>
            <w:tcW w:w="4419" w:type="dxa"/>
          </w:tcPr>
          <w:p w14:paraId="1DC07D50" w14:textId="77777777" w:rsidR="009339EC" w:rsidRDefault="00000000">
            <w:r>
              <w:rPr>
                <w:sz w:val="18"/>
              </w:rPr>
              <w:t>Protocole HTTP/1.1</w:t>
            </w:r>
          </w:p>
        </w:tc>
      </w:tr>
      <w:tr w:rsidR="009339EC" w14:paraId="2BEB08B3" w14:textId="77777777">
        <w:tc>
          <w:tcPr>
            <w:tcW w:w="4419" w:type="dxa"/>
            <w:shd w:val="clear" w:color="auto" w:fill="EFF4FB"/>
          </w:tcPr>
          <w:p w14:paraId="5D602E4B" w14:textId="77777777" w:rsidR="009339EC" w:rsidRDefault="00000000">
            <w:r>
              <w:rPr>
                <w:rFonts w:ascii="Courier New" w:hAnsi="Courier New"/>
                <w:sz w:val="17"/>
              </w:rPr>
              <w:t>httpx==0.28.1</w:t>
            </w:r>
          </w:p>
        </w:tc>
        <w:tc>
          <w:tcPr>
            <w:tcW w:w="4419" w:type="dxa"/>
            <w:shd w:val="clear" w:color="auto" w:fill="EFF4FB"/>
          </w:tcPr>
          <w:p w14:paraId="4DDCD52D" w14:textId="77777777" w:rsidR="009339EC" w:rsidRDefault="00000000">
            <w:r>
              <w:rPr>
                <w:sz w:val="18"/>
              </w:rPr>
              <w:t>Client HTTP async (tests)</w:t>
            </w:r>
          </w:p>
        </w:tc>
      </w:tr>
      <w:tr w:rsidR="009339EC" w14:paraId="11B67383" w14:textId="77777777">
        <w:tc>
          <w:tcPr>
            <w:tcW w:w="4419" w:type="dxa"/>
          </w:tcPr>
          <w:p w14:paraId="72B97D56" w14:textId="77777777" w:rsidR="009339EC" w:rsidRDefault="00000000">
            <w:r>
              <w:rPr>
                <w:rFonts w:ascii="Courier New" w:hAnsi="Courier New"/>
                <w:sz w:val="17"/>
              </w:rPr>
              <w:t>cvxpy==1.8.1</w:t>
            </w:r>
          </w:p>
        </w:tc>
        <w:tc>
          <w:tcPr>
            <w:tcW w:w="4419" w:type="dxa"/>
          </w:tcPr>
          <w:p w14:paraId="510A42EE" w14:textId="77777777" w:rsidR="009339EC" w:rsidRDefault="00000000">
            <w:r>
              <w:rPr>
                <w:sz w:val="18"/>
              </w:rPr>
              <w:t>Solveur d'optimisation convexe</w:t>
            </w:r>
          </w:p>
        </w:tc>
      </w:tr>
      <w:tr w:rsidR="009339EC" w14:paraId="1BF3BDE9" w14:textId="77777777">
        <w:tc>
          <w:tcPr>
            <w:tcW w:w="4419" w:type="dxa"/>
            <w:shd w:val="clear" w:color="auto" w:fill="EFF4FB"/>
          </w:tcPr>
          <w:p w14:paraId="1F7A3445" w14:textId="77777777" w:rsidR="009339EC" w:rsidRDefault="00000000">
            <w:r>
              <w:rPr>
                <w:rFonts w:ascii="Courier New" w:hAnsi="Courier New"/>
                <w:sz w:val="17"/>
              </w:rPr>
              <w:t>osqp==1.1.1</w:t>
            </w:r>
          </w:p>
        </w:tc>
        <w:tc>
          <w:tcPr>
            <w:tcW w:w="4419" w:type="dxa"/>
            <w:shd w:val="clear" w:color="auto" w:fill="EFF4FB"/>
          </w:tcPr>
          <w:p w14:paraId="2E340014" w14:textId="77777777" w:rsidR="009339EC" w:rsidRDefault="00000000">
            <w:r>
              <w:rPr>
                <w:sz w:val="18"/>
              </w:rPr>
              <w:t>Solveur OSQP (via CVXPY)</w:t>
            </w:r>
          </w:p>
        </w:tc>
      </w:tr>
      <w:tr w:rsidR="009339EC" w14:paraId="6B98D785" w14:textId="77777777">
        <w:tc>
          <w:tcPr>
            <w:tcW w:w="4419" w:type="dxa"/>
          </w:tcPr>
          <w:p w14:paraId="70C9416C" w14:textId="77777777" w:rsidR="009339EC" w:rsidRDefault="00000000">
            <w:r>
              <w:rPr>
                <w:rFonts w:ascii="Courier New" w:hAnsi="Courier New"/>
                <w:sz w:val="17"/>
              </w:rPr>
              <w:t>scs==3.2.11</w:t>
            </w:r>
          </w:p>
        </w:tc>
        <w:tc>
          <w:tcPr>
            <w:tcW w:w="4419" w:type="dxa"/>
          </w:tcPr>
          <w:p w14:paraId="73DFCBC2" w14:textId="77777777" w:rsidR="009339EC" w:rsidRDefault="00000000">
            <w:r>
              <w:rPr>
                <w:sz w:val="18"/>
              </w:rPr>
              <w:t>Solveur SCS (via CVXPY)</w:t>
            </w:r>
          </w:p>
        </w:tc>
      </w:tr>
      <w:tr w:rsidR="009339EC" w14:paraId="3DECFD93" w14:textId="77777777">
        <w:tc>
          <w:tcPr>
            <w:tcW w:w="4419" w:type="dxa"/>
            <w:shd w:val="clear" w:color="auto" w:fill="EFF4FB"/>
          </w:tcPr>
          <w:p w14:paraId="619107DE" w14:textId="77777777" w:rsidR="009339EC" w:rsidRDefault="00000000">
            <w:r>
              <w:rPr>
                <w:rFonts w:ascii="Courier New" w:hAnsi="Courier New"/>
                <w:sz w:val="17"/>
              </w:rPr>
              <w:t>ecos==2.0.14</w:t>
            </w:r>
          </w:p>
        </w:tc>
        <w:tc>
          <w:tcPr>
            <w:tcW w:w="4419" w:type="dxa"/>
            <w:shd w:val="clear" w:color="auto" w:fill="EFF4FB"/>
          </w:tcPr>
          <w:p w14:paraId="13E7C7E9" w14:textId="77777777" w:rsidR="009339EC" w:rsidRDefault="00000000">
            <w:r>
              <w:rPr>
                <w:sz w:val="18"/>
              </w:rPr>
              <w:t>Solveur ECOS (via CVXPY)</w:t>
            </w:r>
          </w:p>
        </w:tc>
      </w:tr>
      <w:tr w:rsidR="009339EC" w14:paraId="3EDC8890" w14:textId="77777777">
        <w:tc>
          <w:tcPr>
            <w:tcW w:w="4419" w:type="dxa"/>
          </w:tcPr>
          <w:p w14:paraId="47C8D8A1" w14:textId="77777777" w:rsidR="009339EC" w:rsidRDefault="00000000">
            <w:r>
              <w:rPr>
                <w:rFonts w:ascii="Courier New" w:hAnsi="Courier New"/>
                <w:sz w:val="17"/>
              </w:rPr>
              <w:t>watchfiles==1.1.1</w:t>
            </w:r>
          </w:p>
        </w:tc>
        <w:tc>
          <w:tcPr>
            <w:tcW w:w="4419" w:type="dxa"/>
          </w:tcPr>
          <w:p w14:paraId="7F2B655C" w14:textId="77777777" w:rsidR="009339EC" w:rsidRDefault="00000000">
            <w:r>
              <w:rPr>
                <w:sz w:val="18"/>
              </w:rPr>
              <w:t>Rechargement à chaud (dev)</w:t>
            </w:r>
          </w:p>
        </w:tc>
      </w:tr>
      <w:tr w:rsidR="009339EC" w14:paraId="35E15055" w14:textId="77777777">
        <w:tc>
          <w:tcPr>
            <w:tcW w:w="4419" w:type="dxa"/>
            <w:shd w:val="clear" w:color="auto" w:fill="EFF4FB"/>
          </w:tcPr>
          <w:p w14:paraId="2D6FC5D2" w14:textId="77777777" w:rsidR="009339EC" w:rsidRDefault="00000000">
            <w:r>
              <w:rPr>
                <w:rFonts w:ascii="Courier New" w:hAnsi="Courier New"/>
                <w:sz w:val="17"/>
              </w:rPr>
              <w:t>websockets==16.0</w:t>
            </w:r>
          </w:p>
        </w:tc>
        <w:tc>
          <w:tcPr>
            <w:tcW w:w="4419" w:type="dxa"/>
            <w:shd w:val="clear" w:color="auto" w:fill="EFF4FB"/>
          </w:tcPr>
          <w:p w14:paraId="3404C409" w14:textId="77777777" w:rsidR="009339EC" w:rsidRDefault="00000000">
            <w:r>
              <w:rPr>
                <w:sz w:val="18"/>
              </w:rPr>
              <w:t>WebSockets</w:t>
            </w:r>
          </w:p>
        </w:tc>
      </w:tr>
    </w:tbl>
    <w:p w14:paraId="1FD39629" w14:textId="77777777" w:rsidR="009339EC" w:rsidRDefault="009339EC"/>
    <w:p w14:paraId="13346F1A" w14:textId="178338B8" w:rsidR="009339EC" w:rsidRDefault="009339EC"/>
    <w:p w14:paraId="5D96E181" w14:textId="29A419EC" w:rsidR="009339EC" w:rsidRPr="00DE1AFC" w:rsidRDefault="00000000">
      <w:pPr>
        <w:jc w:val="center"/>
        <w:rPr>
          <w:lang w:val="fr-FR"/>
        </w:rPr>
      </w:pPr>
      <w:r w:rsidRPr="00DE1AFC">
        <w:rPr>
          <w:i/>
          <w:color w:val="999999"/>
          <w:sz w:val="20"/>
          <w:lang w:val="fr-FR"/>
        </w:rPr>
        <w:t xml:space="preserve">— Fin de l'étude de faisabilité — </w:t>
      </w:r>
      <w:r w:rsidR="00E133E9">
        <w:rPr>
          <w:i/>
          <w:color w:val="999999"/>
          <w:sz w:val="20"/>
          <w:lang w:val="fr-FR"/>
        </w:rPr>
        <w:t>Avril</w:t>
      </w:r>
      <w:r w:rsidRPr="00DE1AFC">
        <w:rPr>
          <w:i/>
          <w:color w:val="999999"/>
          <w:sz w:val="20"/>
          <w:lang w:val="fr-FR"/>
        </w:rPr>
        <w:t xml:space="preserve"> 2026 —</w:t>
      </w:r>
    </w:p>
    <w:sectPr w:rsidR="009339EC" w:rsidRPr="00DE1AF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539390">
    <w:abstractNumId w:val="8"/>
  </w:num>
  <w:num w:numId="2" w16cid:durableId="2053186175">
    <w:abstractNumId w:val="6"/>
  </w:num>
  <w:num w:numId="3" w16cid:durableId="14233796">
    <w:abstractNumId w:val="5"/>
  </w:num>
  <w:num w:numId="4" w16cid:durableId="1923950160">
    <w:abstractNumId w:val="4"/>
  </w:num>
  <w:num w:numId="5" w16cid:durableId="1191187666">
    <w:abstractNumId w:val="7"/>
  </w:num>
  <w:num w:numId="6" w16cid:durableId="497885358">
    <w:abstractNumId w:val="3"/>
  </w:num>
  <w:num w:numId="7" w16cid:durableId="105735350">
    <w:abstractNumId w:val="2"/>
  </w:num>
  <w:num w:numId="8" w16cid:durableId="573585826">
    <w:abstractNumId w:val="1"/>
  </w:num>
  <w:num w:numId="9" w16cid:durableId="55358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F67"/>
    <w:rsid w:val="009339EC"/>
    <w:rsid w:val="00AA1D8D"/>
    <w:rsid w:val="00B47730"/>
    <w:rsid w:val="00CB0664"/>
    <w:rsid w:val="00DE1AFC"/>
    <w:rsid w:val="00E133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A1FC64"/>
  <w14:defaultImageDpi w14:val="300"/>
  <w15:docId w15:val="{A41634B6-729E-1848-88E7-D9DDB9D1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E133E9"/>
    <w:pPr>
      <w:spacing w:before="120" w:after="0"/>
    </w:pPr>
    <w:rPr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E133E9"/>
    <w:pPr>
      <w:spacing w:before="120" w:after="0"/>
      <w:ind w:left="220"/>
    </w:pPr>
    <w:rPr>
      <w:b/>
      <w:bCs/>
    </w:rPr>
  </w:style>
  <w:style w:type="paragraph" w:styleId="TM3">
    <w:name w:val="toc 3"/>
    <w:basedOn w:val="Normal"/>
    <w:next w:val="Normal"/>
    <w:autoRedefine/>
    <w:uiPriority w:val="39"/>
    <w:unhideWhenUsed/>
    <w:rsid w:val="00E133E9"/>
    <w:pPr>
      <w:spacing w:after="0"/>
      <w:ind w:left="44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E133E9"/>
    <w:rPr>
      <w:color w:val="0000FF" w:themeColor="hyperlink"/>
      <w:u w:val="single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E133E9"/>
    <w:pPr>
      <w:spacing w:after="0"/>
      <w:ind w:left="66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E133E9"/>
    <w:pPr>
      <w:spacing w:after="0"/>
      <w:ind w:left="880"/>
    </w:pPr>
    <w:rPr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E133E9"/>
    <w:pPr>
      <w:spacing w:after="0"/>
      <w:ind w:left="110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E133E9"/>
    <w:pPr>
      <w:spacing w:after="0"/>
      <w:ind w:left="132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E133E9"/>
    <w:pPr>
      <w:spacing w:after="0"/>
      <w:ind w:left="154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E133E9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3130</Words>
  <Characters>17218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Mael VAUDIN</cp:lastModifiedBy>
  <cp:revision>3</cp:revision>
  <dcterms:created xsi:type="dcterms:W3CDTF">2013-12-23T23:15:00Z</dcterms:created>
  <dcterms:modified xsi:type="dcterms:W3CDTF">2026-03-23T17:58:00Z</dcterms:modified>
  <cp:category/>
</cp:coreProperties>
</file>