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9dfzcod6n5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Header Section: Catch Attention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Headline</w:t>
      </w:r>
      <w:r w:rsidDel="00000000" w:rsidR="00000000" w:rsidRPr="00000000">
        <w:rPr>
          <w:rtl w:val="0"/>
        </w:rPr>
        <w:t xml:space="preserve">: "Turn Idle Moments into Cash or Rewards with PayTrippa"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Subheadline</w:t>
      </w:r>
      <w:r w:rsidDel="00000000" w:rsidR="00000000" w:rsidRPr="00000000">
        <w:rPr>
          <w:rtl w:val="0"/>
        </w:rPr>
        <w:t xml:space="preserve">: "Earn while you engage. Discover opportunities that pay, while businesses connect with you like never before."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Call-to-Action (CTA)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Button 1: "Download the App"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Button 2: "Learn More"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5t7v3x3djb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1: What is PayTrippa?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Headline</w:t>
      </w:r>
      <w:r w:rsidDel="00000000" w:rsidR="00000000" w:rsidRPr="00000000">
        <w:rPr>
          <w:rtl w:val="0"/>
        </w:rPr>
        <w:t xml:space="preserve">: "Your Time, Your Rewards"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"PayTrippa empowers users to make the most of their unproductive time by earning cash or rewards, while helping businesses connect directly with their target audience."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Graphic</w:t>
      </w:r>
      <w:r w:rsidDel="00000000" w:rsidR="00000000" w:rsidRPr="00000000">
        <w:rPr>
          <w:rtl w:val="0"/>
        </w:rPr>
        <w:t xml:space="preserve">: Simple animation or illustration showing users earning rewards.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8ue3suiyls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2: Features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Headline</w:t>
      </w:r>
      <w:r w:rsidDel="00000000" w:rsidR="00000000" w:rsidRPr="00000000">
        <w:rPr>
          <w:rtl w:val="0"/>
        </w:rPr>
        <w:t xml:space="preserve">: "How PayTrippa Works"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Highlights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Earn Easily</w:t>
      </w:r>
      <w:r w:rsidDel="00000000" w:rsidR="00000000" w:rsidRPr="00000000">
        <w:rPr>
          <w:rtl w:val="0"/>
        </w:rPr>
        <w:t xml:space="preserve">: Participate in activities and get rewarded instantly.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Engage Smartly</w:t>
      </w:r>
      <w:r w:rsidDel="00000000" w:rsidR="00000000" w:rsidRPr="00000000">
        <w:rPr>
          <w:rtl w:val="0"/>
        </w:rPr>
        <w:t xml:space="preserve">: Receive tailored offers and rewards from businesses.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Cash Out Anytime</w:t>
      </w:r>
      <w:r w:rsidDel="00000000" w:rsidR="00000000" w:rsidRPr="00000000">
        <w:rPr>
          <w:rtl w:val="0"/>
        </w:rPr>
        <w:t xml:space="preserve">: Flexible rewards you can use when you need them.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Visuals</w:t>
      </w:r>
      <w:r w:rsidDel="00000000" w:rsidR="00000000" w:rsidRPr="00000000">
        <w:rPr>
          <w:rtl w:val="0"/>
        </w:rPr>
        <w:t xml:space="preserve">: Icons or short animations for each feature.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iria0aasup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3: For Businesses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Headline</w:t>
      </w:r>
      <w:r w:rsidDel="00000000" w:rsidR="00000000" w:rsidRPr="00000000">
        <w:rPr>
          <w:rtl w:val="0"/>
        </w:rPr>
        <w:t xml:space="preserve">: "Reach Customers Like Never Before"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"PayTrippa helps businesses connect directly with their audience, boost engagement, and gather actionable insights."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CTA for Businesses</w:t>
      </w:r>
      <w:r w:rsidDel="00000000" w:rsidR="00000000" w:rsidRPr="00000000">
        <w:rPr>
          <w:rtl w:val="0"/>
        </w:rPr>
        <w:t xml:space="preserve">: "Partner with Us."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at3ihhohdx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4: Testimonials/Success Stories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Headline</w:t>
      </w:r>
      <w:r w:rsidDel="00000000" w:rsidR="00000000" w:rsidRPr="00000000">
        <w:rPr>
          <w:rtl w:val="0"/>
        </w:rPr>
        <w:t xml:space="preserve">: "What People Are Saying"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testimonial: "PayTrippa helped me turn my downtime into real cash!"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Business testimonial: "A game-changer for reaching and understanding our customers."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kojqccfj2n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5: Call to Action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Headline</w:t>
      </w:r>
      <w:r w:rsidDel="00000000" w:rsidR="00000000" w:rsidRPr="00000000">
        <w:rPr>
          <w:rtl w:val="0"/>
        </w:rPr>
        <w:t xml:space="preserve">: "Start Earning or Engaging Today"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CTA Buttons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Button 1: "Download the App Now"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Button 2: "Get Started as a Business"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j1pg8z1nwx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Footer Section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Links: About Us | FAQs | Contact | Terms of Service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Social Media Icons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structure ensures clear messaging, compelling visuals, and a strong focus on converting visitors into users or business partners.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