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01" w:type="dxa"/>
      </w:tblPr>
      <w:tblGrid>
        <w:gridCol w:w="3377"/>
        <w:gridCol w:w="3377"/>
        <w:gridCol w:w="3377"/>
      </w:tblGrid>
      <w:tr>
        <w:trPr>
          <w:trHeight w:hRule="exact" w:val="784"/>
        </w:trPr>
        <w:tc>
          <w:tcPr>
            <w:tcW w:type="dxa" w:w="27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75080" cy="4483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080" cy="448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95550" cy="2412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41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10" w:lineRule="exact" w:before="0" w:after="0"/>
              <w:ind w:left="676" w:right="0" w:firstLine="0"/>
              <w:jc w:val="left"/>
            </w:pPr>
            <w:r>
              <w:rPr>
                <w:w w:val="98.78787416400331"/>
                <w:rFonts w:ascii="NimbusSanL" w:hAnsi="NimbusSanL" w:eastAsia="NimbusSanL"/>
                <w:b/>
                <w:i w:val="0"/>
                <w:color w:val="000000"/>
                <w:sz w:val="33"/>
              </w:rPr>
              <w:t>SARALA BIRLA UNIVERSITY</w:t>
            </w:r>
          </w:p>
        </w:tc>
        <w:tc>
          <w:tcPr>
            <w:tcW w:type="dxa" w:w="2118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3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9610" cy="6896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" cy="689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64"/>
        </w:trPr>
        <w:tc>
          <w:tcPr>
            <w:tcW w:type="dxa" w:w="3377"/>
            <w:vMerge/>
            <w:tcBorders>
              <w:bottom w:sz="8.0" w:val="single" w:color="#000000"/>
            </w:tcBorders>
          </w:tcPr>
          <w:p/>
        </w:tc>
        <w:tc>
          <w:tcPr>
            <w:tcW w:type="dxa" w:w="6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74" w:after="0"/>
              <w:ind w:left="136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8"/>
              </w:rPr>
              <w:t>ODD 2025-26 MID SEM</w:t>
            </w:r>
          </w:p>
        </w:tc>
        <w:tc>
          <w:tcPr>
            <w:tcW w:type="dxa" w:w="3377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8" w:lineRule="exact" w:before="120" w:after="450"/>
        <w:ind w:left="0" w:right="5268" w:firstLine="0"/>
        <w:jc w:val="right"/>
      </w:pPr>
      <w:r>
        <w:rPr>
          <w:w w:val="98.0952399117606"/>
          <w:rFonts w:ascii="NimbusSanL" w:hAnsi="NimbusSanL" w:eastAsia="NimbusSanL"/>
          <w:b/>
          <w:i w:val="0"/>
          <w:color w:val="000000"/>
          <w:sz w:val="21"/>
          <w:u w:val="single"/>
        </w:rPr>
        <w:t>ADMIT CARD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>
        <w:trPr>
          <w:trHeight w:hRule="exact" w:val="296"/>
        </w:trPr>
        <w:tc>
          <w:tcPr>
            <w:tcW w:type="dxa" w:w="1876"/>
            <w:tcBorders>
              <w:start w:sz="4.0" w:val="single" w:color="#000000"/>
              <w:top w:sz="4.0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Registration No.</w:t>
            </w:r>
          </w:p>
        </w:tc>
        <w:tc>
          <w:tcPr>
            <w:tcW w:type="dxa" w:w="130"/>
            <w:tcBorders>
              <w:start w:sz="4.0" w:val="single" w:color="#000000"/>
              <w:top w:sz="4.0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32"/>
            <w:gridSpan w:val="2"/>
            <w:tcBorders>
              <w:start w:sz="3.184000015258789" w:val="single" w:color="#000000"/>
              <w:top w:sz="4.0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Year of Registrati</w:t>
            </w:r>
          </w:p>
        </w:tc>
        <w:tc>
          <w:tcPr>
            <w:tcW w:type="dxa" w:w="374"/>
            <w:tcBorders>
              <w:start w:sz="4.0" w:val="single" w:color="#000000"/>
              <w:top w:sz="4.0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on</w:t>
            </w:r>
          </w:p>
        </w:tc>
        <w:tc>
          <w:tcPr>
            <w:tcW w:type="dxa" w:w="1158"/>
            <w:gridSpan w:val="2"/>
            <w:tcBorders>
              <w:start w:sz="3.184000015258789" w:val="single" w:color="#000000"/>
              <w:top w:sz="4.0" w:val="single" w:color="#000000"/>
              <w:end w:sz="4.800000000000182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70"/>
            <w:gridSpan w:val="3"/>
            <w:tcBorders>
              <w:start w:sz="4.800000000000182" w:val="single" w:color="#000000"/>
              <w:top w:sz="4.0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184000015258789" w:val="single" w:color="#000000"/>
              <w:top w:sz="4.0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Program Code</w:t>
            </w:r>
          </w:p>
        </w:tc>
        <w:tc>
          <w:tcPr>
            <w:tcW w:type="dxa" w:w="114"/>
            <w:tcBorders>
              <w:start w:sz="3.184000015258789" w:val="single" w:color="#000000"/>
              <w:top w:sz="4.0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6"/>
        </w:trPr>
        <w:tc>
          <w:tcPr>
            <w:tcW w:type="dxa" w:w="1876"/>
            <w:vMerge w:val="restart"/>
            <w:tcBorders>
              <w:start w:sz="4.0" w:val="single" w:color="#000000"/>
              <w:top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SBU221026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Department Name</w:t>
            </w:r>
          </w:p>
        </w:tc>
        <w:tc>
          <w:tcPr>
            <w:tcW w:type="dxa" w:w="130"/>
            <w:tcBorders>
              <w:top w:sz="3.184000015258789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32"/>
            <w:gridSpan w:val="2"/>
            <w:tcBorders>
              <w:start w:sz="3.184000015258789" w:val="single" w:color="#000000"/>
              <w:top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4"/>
            <w:tcBorders>
              <w:top w:sz="3.184000015258789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8"/>
            <w:gridSpan w:val="2"/>
            <w:tcBorders>
              <w:start w:sz="3.184000015258789" w:val="single" w:color="#000000"/>
              <w:top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70"/>
            <w:gridSpan w:val="3"/>
            <w:tcBorders>
              <w:top w:sz="3.184000015258789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"/>
            <w:tcBorders>
              <w:start w:sz="3.184000015258789" w:val="single" w:color="#000000"/>
              <w:top w:sz="3.184000015258789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vMerge w:val="restart"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1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Sem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Gen</w:t>
            </w:r>
          </w:p>
        </w:tc>
      </w:tr>
      <w:tr>
        <w:trPr>
          <w:trHeight w:hRule="exact" w:val="461"/>
        </w:trPr>
        <w:tc>
          <w:tcPr>
            <w:tcW w:type="dxa" w:w="779"/>
            <w:vMerge/>
            <w:tcBorders>
              <w:start w:sz="4.0" w:val="single" w:color="#000000"/>
              <w:top w:sz="3.184000015258789" w:val="single" w:color="#000000"/>
              <w:bottom w:sz="4.7999999999999545" w:val="single" w:color="#000000"/>
            </w:tcBorders>
          </w:tcPr>
          <w:p/>
        </w:tc>
        <w:tc>
          <w:tcPr>
            <w:tcW w:type="dxa" w:w="130"/>
            <w:tcBorders>
              <w:start w:sz="4.0" w:val="single" w:color="#000000"/>
              <w:top w:sz="4.7999999999999545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6"/>
            <w:gridSpan w:val="3"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2022</w:t>
            </w:r>
          </w:p>
        </w:tc>
        <w:tc>
          <w:tcPr>
            <w:tcW w:type="dxa" w:w="4928"/>
            <w:gridSpan w:val="5"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Department of Computer Science &amp; Engineering</w:t>
            </w:r>
          </w:p>
        </w:tc>
        <w:tc>
          <w:tcPr>
            <w:tcW w:type="dxa" w:w="1750"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BTCSE</w:t>
            </w:r>
          </w:p>
        </w:tc>
        <w:tc>
          <w:tcPr>
            <w:tcW w:type="dxa" w:w="114"/>
            <w:tcBorders>
              <w:start w:sz="3.184000015258789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9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7"/>
        </w:trPr>
        <w:tc>
          <w:tcPr>
            <w:tcW w:type="dxa" w:w="2006"/>
            <w:gridSpan w:val="2"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Student Name</w:t>
            </w:r>
          </w:p>
        </w:tc>
        <w:tc>
          <w:tcPr>
            <w:tcW w:type="dxa" w:w="554"/>
            <w:tcBorders>
              <w:start w:sz="3.184000015258789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2"/>
            <w:gridSpan w:val="2"/>
            <w:tcBorders>
              <w:start w:sz="4.800000000000182" w:val="single" w:color="#000000"/>
              <w:top w:sz="4.7999999999999545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24"/>
            <w:gridSpan w:val="4"/>
            <w:tcBorders>
              <w:start w:sz="3.184000015258789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Abhishek Chatterjee</w:t>
            </w:r>
          </w:p>
        </w:tc>
        <w:tc>
          <w:tcPr>
            <w:tcW w:type="dxa" w:w="904"/>
            <w:vMerge w:val="restart"/>
            <w:tcBorders>
              <w:start w:sz="4.800000000000182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vMerge w:val="restart"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19" cy="10350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19" cy="1035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"/>
            <w:vMerge w:val="restart"/>
            <w:tcBorders>
              <w:start w:sz="3.184000015258789" w:val="single" w:color="#000000"/>
              <w:top w:sz="4.7999999999999545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9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2"/>
        </w:trPr>
        <w:tc>
          <w:tcPr>
            <w:tcW w:type="dxa" w:w="2006"/>
            <w:gridSpan w:val="2"/>
            <w:tcBorders>
              <w:start w:sz="4.0" w:val="single" w:color="#000000"/>
              <w:top w:sz="4.0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4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Father’s Name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Roll No.</w:t>
            </w:r>
          </w:p>
        </w:tc>
        <w:tc>
          <w:tcPr>
            <w:tcW w:type="dxa" w:w="554"/>
            <w:tcBorders>
              <w:start w:sz="3.184000015258789" w:val="single" w:color="#000000"/>
              <w:top w:sz="4.0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2"/>
            <w:gridSpan w:val="2"/>
            <w:tcBorders>
              <w:start w:sz="4.800000000000182" w:val="single" w:color="#000000"/>
              <w:top w:sz="4.0" w:val="single" w:color="#000000"/>
              <w:end w:sz="3.18400001525878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24"/>
            <w:gridSpan w:val="4"/>
            <w:tcBorders>
              <w:start w:sz="3.184000015258789" w:val="single" w:color="#000000"/>
              <w:top w:sz="4.0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201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Pradeep Chatterjee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BTCS22R120</w:t>
            </w:r>
          </w:p>
        </w:tc>
        <w:tc>
          <w:tcPr>
            <w:tcW w:type="dxa" w:w="779"/>
            <w:vMerge/>
            <w:tcBorders>
              <w:start w:sz="4.800000000000182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3.184000015258789" w:val="single" w:color="#000000"/>
              <w:top w:sz="4.7999999999999545" w:val="single" w:color="#000000"/>
              <w:end w:sz="4.0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2"/>
        </w:trPr>
        <w:tc>
          <w:tcPr>
            <w:tcW w:type="dxa" w:w="2006"/>
            <w:gridSpan w:val="2"/>
            <w:tcBorders>
              <w:start w:sz="4.0" w:val="single" w:color="#000000"/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Date of Birth</w:t>
            </w:r>
          </w:p>
        </w:tc>
        <w:tc>
          <w:tcPr>
            <w:tcW w:type="dxa" w:w="554"/>
            <w:tcBorders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2"/>
            <w:gridSpan w:val="2"/>
            <w:tcBorders>
              <w:start w:sz="4.800000000000182" w:val="single" w:color="#000000"/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24"/>
            <w:gridSpan w:val="4"/>
            <w:tcBorders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12-10-2003</w:t>
            </w:r>
          </w:p>
        </w:tc>
        <w:tc>
          <w:tcPr>
            <w:tcW w:type="dxa" w:w="779"/>
            <w:vMerge/>
            <w:tcBorders>
              <w:start w:sz="4.800000000000182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3.184000015258789" w:val="single" w:color="#000000"/>
              <w:top w:sz="4.7999999999999545" w:val="single" w:color="#000000"/>
              <w:end w:sz="4.0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2006"/>
            <w:gridSpan w:val="2"/>
            <w:tcBorders>
              <w:start w:sz="4.0" w:val="single" w:color="#000000"/>
              <w:top w:sz="4.800000000000182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Reference No.</w:t>
            </w:r>
          </w:p>
        </w:tc>
        <w:tc>
          <w:tcPr>
            <w:tcW w:type="dxa" w:w="554"/>
            <w:tcBorders>
              <w:start w:sz="3.184000015258789" w:val="single" w:color="#000000"/>
              <w:top w:sz="4.800000000000182" w:val="single" w:color="#000000"/>
              <w:end w:sz="4.800000000000182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2"/>
            <w:gridSpan w:val="2"/>
            <w:tcBorders>
              <w:start w:sz="4.800000000000182" w:val="single" w:color="#000000"/>
              <w:top w:sz="4.800000000000182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3.184000015258789" w:val="single" w:color="#000000"/>
              <w:top w:sz="4.800000000000182" w:val="single" w:color="#000000"/>
              <w:end w:sz="4.799999999999727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2025/007</w:t>
            </w:r>
          </w:p>
        </w:tc>
        <w:tc>
          <w:tcPr>
            <w:tcW w:type="dxa" w:w="1988"/>
            <w:gridSpan w:val="2"/>
            <w:tcBorders>
              <w:start w:sz="4.799999999999727" w:val="single" w:color="#000000"/>
              <w:top w:sz="4.800000000000182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6/13565</w:t>
            </w:r>
          </w:p>
        </w:tc>
        <w:tc>
          <w:tcPr>
            <w:tcW w:type="dxa" w:w="1020"/>
            <w:tcBorders>
              <w:start w:sz="4.0" w:val="single" w:color="#000000"/>
              <w:top w:sz="4.800000000000182" w:val="single" w:color="#000000"/>
              <w:end w:sz="4.800000000000182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9"/>
            <w:vMerge/>
            <w:tcBorders>
              <w:start w:sz="4.800000000000182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3.184000015258789" w:val="single" w:color="#000000"/>
              <w:top w:sz="4.7999999999999545" w:val="single" w:color="#000000"/>
              <w:end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3.184000015258789" w:val="single" w:color="#000000"/>
              <w:top w:sz="4.7999999999999545" w:val="single" w:color="#000000"/>
              <w:end w:sz="4.0" w:val="single" w:color="#000000"/>
              <w:bottom w:sz="3.184000015258789" w:val="single" w:color="#000000"/>
            </w:tcBorders>
          </w:tcPr>
          <w:p/>
        </w:tc>
        <w:tc>
          <w:tcPr>
            <w:tcW w:type="dxa" w:w="779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46"/>
        </w:trPr>
        <w:tc>
          <w:tcPr>
            <w:tcW w:type="dxa" w:w="2560"/>
            <w:gridSpan w:val="3"/>
            <w:tcBorders>
              <w:start w:sz="4.0" w:val="single" w:color="#000000"/>
              <w:top w:sz="3.18400001525878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gridSpan w:val="3"/>
            <w:tcBorders>
              <w:start w:sz="4.800000000000182" w:val="single" w:color="#000000"/>
              <w:top w:sz="3.18400001525878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gridSpan w:val="2"/>
            <w:tcBorders>
              <w:start w:sz="4.799999999999727" w:val="single" w:color="#000000"/>
              <w:top w:sz="3.184000015258789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4.0" w:val="single" w:color="#000000"/>
              <w:top w:sz="3.18400001525878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gridSpan w:val="3"/>
            <w:tcBorders>
              <w:start w:sz="4.800000000000182" w:val="single" w:color="#000000"/>
              <w:top w:sz="3.184000015258789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vMerge w:val="restart"/>
            <w:tcBorders>
              <w:start w:sz="4.0" w:val="single" w:color="#000000"/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4"/>
        </w:trPr>
        <w:tc>
          <w:tcPr>
            <w:tcW w:type="dxa" w:w="11104"/>
            <w:gridSpan w:val="12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9"/>
            <w:vMerge/>
            <w:tcBorders>
              <w:start w:sz="4.0" w:val="single" w:color="#000000"/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0" w:lineRule="exact" w:before="176" w:after="22"/>
        <w:ind w:left="0" w:right="4456" w:firstLine="0"/>
        <w:jc w:val="right"/>
      </w:pPr>
      <w:r>
        <w:rPr>
          <w:w w:val="98.0952399117606"/>
          <w:rFonts w:ascii="NimbusSanL" w:hAnsi="NimbusSanL" w:eastAsia="NimbusSanL"/>
          <w:b/>
          <w:i w:val="0"/>
          <w:color w:val="000000"/>
          <w:sz w:val="21"/>
        </w:rPr>
        <w:t>REGULAR SUBJECT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298"/>
        </w:trPr>
        <w:tc>
          <w:tcPr>
            <w:tcW w:type="dxa" w:w="950"/>
            <w:tcBorders>
              <w:start w:sz="4.0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Sr. No.</w:t>
            </w:r>
          </w:p>
        </w:tc>
        <w:tc>
          <w:tcPr>
            <w:tcW w:type="dxa" w:w="58"/>
            <w:tcBorders>
              <w:start w:sz="3.184000015258789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2"/>
            <w:tcBorders>
              <w:start w:sz="4.0" w:val="single" w:color="#000000"/>
              <w:top w:sz="3.184000015258789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6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Course Code-Course Name</w:t>
            </w:r>
          </w:p>
        </w:tc>
        <w:tc>
          <w:tcPr>
            <w:tcW w:type="dxa" w:w="86"/>
            <w:tcBorders>
              <w:start w:sz="4.0" w:val="single" w:color="#000000"/>
              <w:end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start w:sz="3.184000015258789" w:val="single" w:color="#000000"/>
              <w:top w:sz="3.184000015258789" w:val="single" w:color="#000000"/>
              <w:end w:sz="4.800000000000182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244"/>
            <w:tcBorders>
              <w:start w:sz="4.800000000000182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tcBorders>
              <w:start w:sz="3.184000015258789" w:val="single" w:color="#000000"/>
              <w:top w:sz="3.184000015258789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Time</w:t>
            </w:r>
          </w:p>
        </w:tc>
        <w:tc>
          <w:tcPr>
            <w:tcW w:type="dxa" w:w="402"/>
            <w:tcBorders>
              <w:start w:sz="4.0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8"/>
            <w:tcBorders>
              <w:start w:sz="3.184000015258789" w:val="single" w:color="#000000"/>
              <w:top w:sz="3.184000015258789" w:val="single" w:color="#000000"/>
              <w:end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Invigilator Signa</w:t>
            </w:r>
          </w:p>
        </w:tc>
        <w:tc>
          <w:tcPr>
            <w:tcW w:type="dxa" w:w="398"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ture</w:t>
            </w:r>
          </w:p>
        </w:tc>
      </w:tr>
      <w:tr>
        <w:trPr>
          <w:trHeight w:hRule="exact" w:val="172"/>
        </w:trPr>
        <w:tc>
          <w:tcPr>
            <w:tcW w:type="dxa" w:w="950"/>
            <w:tcBorders>
              <w:start w:sz="4.0" w:val="single" w:color="#000000"/>
              <w:top w:sz="3.184000015258789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8"/>
            <w:tcBorders>
              <w:start w:sz="3.184000015258789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2"/>
            <w:vMerge w:val="restart"/>
            <w:tcBorders>
              <w:start w:sz="4.0" w:val="single" w:color="#000000"/>
              <w:top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PEC-CSE-AIML-701-Advanced Artificial Intelligence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5342"/>
            </w:tblGrid>
            <w:tr>
              <w:trPr>
                <w:trHeight w:hRule="exact" w:val="276"/>
              </w:trPr>
              <w:tc>
                <w:tcPr>
                  <w:tcW w:type="dxa" w:w="5314"/>
                  <w:tcBorders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PEC-CSE-AIML-702-Deep Learning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5342"/>
            </w:tblGrid>
            <w:tr>
              <w:trPr>
                <w:trHeight w:hRule="exact" w:val="276"/>
              </w:trPr>
              <w:tc>
                <w:tcPr>
                  <w:tcW w:type="dxa" w:w="5314"/>
                  <w:tcBorders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PEC-CSE-AIML-704-Bio-Inspired Computing</w:t>
            </w:r>
          </w:p>
        </w:tc>
        <w:tc>
          <w:tcPr>
            <w:tcW w:type="dxa" w:w="86"/>
            <w:tcBorders>
              <w:start w:sz="4.0" w:val="single" w:color="#000000"/>
              <w:end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start w:sz="3.184000015258789" w:val="single" w:color="#000000"/>
              <w:top w:sz="3.184000015258789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16-09-202</w:t>
            </w:r>
          </w:p>
        </w:tc>
        <w:tc>
          <w:tcPr>
            <w:tcW w:type="dxa" w:w="244"/>
            <w:tcBorders>
              <w:start w:sz="4.800000000000182" w:val="single" w:color="#000000"/>
              <w:top w:sz="3.184000015258789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14"/>
            <w:tcBorders>
              <w:start w:sz="3.184000015258789" w:val="single" w:color="#000000"/>
              <w:top w:sz="3.18400001525878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14:00-15</w:t>
            </w:r>
          </w:p>
        </w:tc>
        <w:tc>
          <w:tcPr>
            <w:tcW w:type="dxa" w:w="402"/>
            <w:tcBorders>
              <w:start w:sz="4.0" w:val="single" w:color="#000000"/>
              <w:top w:sz="3.184000015258789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868"/>
            <w:tcBorders>
              <w:start w:sz="3.184000015258789" w:val="single" w:color="#000000"/>
              <w:top w:sz="3.18400001525878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8"/>
            <w:vMerge w:val="restart"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8"/>
            <w:tcBorders>
              <w:start w:sz="3.184000015258789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3"/>
            <w:vMerge/>
            <w:tcBorders>
              <w:start w:sz="4.0" w:val="single" w:color="#000000"/>
              <w:top w:sz="3.184000015258789" w:val="single" w:color="#000000"/>
              <w:bottom w:sz="4.0" w:val="single" w:color="#000000"/>
            </w:tcBorders>
          </w:tcPr>
          <w:p/>
        </w:tc>
        <w:tc>
          <w:tcPr>
            <w:tcW w:type="dxa" w:w="101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start w:sz="3.184000015258789" w:val="single" w:color="#000000"/>
              <w:top w:sz="4.0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18-09-202</w:t>
            </w:r>
          </w:p>
        </w:tc>
        <w:tc>
          <w:tcPr>
            <w:tcW w:type="dxa" w:w="244"/>
            <w:tcBorders>
              <w:start w:sz="4.800000000000182" w:val="single" w:color="#000000"/>
              <w:top w:sz="4.0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14"/>
            <w:tcBorders>
              <w:start w:sz="3.18400001525878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14:00-15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868"/>
            <w:tcBorders>
              <w:start w:sz="3.18400001525878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3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8"/>
            <w:tcBorders>
              <w:start w:sz="3.184000015258789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3"/>
            <w:vMerge/>
            <w:tcBorders>
              <w:start w:sz="4.0" w:val="single" w:color="#000000"/>
              <w:top w:sz="3.184000015258789" w:val="single" w:color="#000000"/>
              <w:bottom w:sz="4.0" w:val="single" w:color="#000000"/>
            </w:tcBorders>
          </w:tcPr>
          <w:p/>
        </w:tc>
        <w:tc>
          <w:tcPr>
            <w:tcW w:type="dxa" w:w="101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start w:sz="3.184000015258789" w:val="single" w:color="#000000"/>
              <w:top w:sz="4.0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20-09-202</w:t>
            </w:r>
          </w:p>
        </w:tc>
        <w:tc>
          <w:tcPr>
            <w:tcW w:type="dxa" w:w="244"/>
            <w:tcBorders>
              <w:start w:sz="4.800000000000182" w:val="single" w:color="#000000"/>
              <w:top w:sz="4.0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14"/>
            <w:tcBorders>
              <w:start w:sz="3.18400001525878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14:00-15</w:t>
            </w:r>
          </w:p>
        </w:tc>
        <w:tc>
          <w:tcPr>
            <w:tcW w:type="dxa" w:w="402"/>
            <w:tcBorders>
              <w:start w:sz="4.0" w:val="single" w:color="#000000"/>
              <w:top w:sz="4.0" w:val="single" w:color="#000000"/>
              <w:end w:sz="3.18400001525878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868"/>
            <w:tcBorders>
              <w:start w:sz="3.18400001525878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3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94"/>
        </w:trPr>
        <w:tc>
          <w:tcPr>
            <w:tcW w:type="dxa" w:w="950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42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2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8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3"/>
            <w:vMerge/>
            <w:tcBorders>
              <w:start w:sz="4.0" w:val="single" w:color="#000000"/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1008"/>
            <w:gridSpan w:val="2"/>
            <w:tcBorders>
              <w:start w:sz="4.0" w:val="single" w:color="#000000"/>
              <w:top w:sz="3.18400001525878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42"/>
            <w:tcBorders>
              <w:start w:sz="4.0" w:val="single" w:color="#000000"/>
              <w:top w:sz="3.18400001525878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6"/>
            <w:gridSpan w:val="2"/>
            <w:tcBorders>
              <w:start w:sz="4.0" w:val="single" w:color="#000000"/>
              <w:top w:sz="3.184000015258789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8"/>
            <w:gridSpan w:val="2"/>
            <w:tcBorders>
              <w:start w:sz="4.800000000000182" w:val="single" w:color="#000000"/>
              <w:top w:sz="3.18400001525878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gridSpan w:val="2"/>
            <w:tcBorders>
              <w:start w:sz="4.0" w:val="single" w:color="#000000"/>
              <w:top w:sz="3.18400001525878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"/>
            <w:tcBorders>
              <w:start w:sz="4.0" w:val="single" w:color="#000000"/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578" w:after="0"/>
        <w:ind w:left="0" w:right="4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35050" cy="502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5066"/>
        <w:gridCol w:w="5066"/>
      </w:tblGrid>
      <w:tr>
        <w:trPr>
          <w:trHeight w:hRule="exact" w:val="530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58" w:after="0"/>
              <w:ind w:left="64" w:right="0" w:firstLine="0"/>
              <w:jc w:val="left"/>
            </w:pPr>
            <w:r>
              <w:rPr>
                <w:w w:val="98.0952399117606"/>
                <w:rFonts w:ascii="NimbusSanL" w:hAnsi="NimbusSanL" w:eastAsia="NimbusSanL"/>
                <w:b/>
                <w:i w:val="0"/>
                <w:color w:val="000000"/>
                <w:sz w:val="21"/>
              </w:rPr>
              <w:t>Note: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0" w:right="124" w:firstLine="0"/>
              <w:jc w:val="right"/>
            </w:pPr>
            <w:r>
              <w:rPr>
                <w:w w:val="98.0952399117606"/>
                <w:rFonts w:ascii="NimbusSanL" w:hAnsi="NimbusSanL" w:eastAsia="NimbusSanL"/>
                <w:b/>
                <w:i w:val="0"/>
                <w:color w:val="000000"/>
                <w:sz w:val="21"/>
              </w:rPr>
              <w:t>Controller of Examination</w:t>
            </w:r>
          </w:p>
        </w:tc>
      </w:tr>
    </w:tbl>
    <w:p>
      <w:pPr>
        <w:autoSpaceDN w:val="0"/>
        <w:autoSpaceDE w:val="0"/>
        <w:widowControl/>
        <w:spacing w:line="258" w:lineRule="exact" w:before="16" w:after="0"/>
        <w:ind w:left="116" w:right="0" w:firstLine="0"/>
        <w:jc w:val="left"/>
      </w:pPr>
      <w:r>
        <w:rPr>
          <w:w w:val="98.0952399117606"/>
          <w:rFonts w:ascii="NimbusSanL" w:hAnsi="NimbusSanL" w:eastAsia="NimbusSanL"/>
          <w:b/>
          <w:i w:val="0"/>
          <w:color w:val="000000"/>
          <w:sz w:val="21"/>
        </w:rPr>
        <w:t>1. This Admit Card is invalid without a self-attested photograph.</w:t>
      </w:r>
    </w:p>
    <w:p>
      <w:pPr>
        <w:autoSpaceDN w:val="0"/>
        <w:autoSpaceDE w:val="0"/>
        <w:widowControl/>
        <w:spacing w:line="258" w:lineRule="exact" w:before="32" w:after="0"/>
        <w:ind w:left="116" w:right="0" w:firstLine="0"/>
        <w:jc w:val="left"/>
      </w:pPr>
      <w:r>
        <w:rPr>
          <w:w w:val="98.0952399117606"/>
          <w:rFonts w:ascii="NimbusSanL" w:hAnsi="NimbusSanL" w:eastAsia="NimbusSanL"/>
          <w:b/>
          <w:i w:val="0"/>
          <w:color w:val="000000"/>
          <w:sz w:val="21"/>
        </w:rPr>
        <w:t>2. You may be denied entry into the examination hall without a valid admit card.</w:t>
      </w:r>
    </w:p>
    <w:p>
      <w:pPr>
        <w:autoSpaceDN w:val="0"/>
        <w:autoSpaceDE w:val="0"/>
        <w:widowControl/>
        <w:spacing w:line="222" w:lineRule="exact" w:before="627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8"/>
        </w:rPr>
        <w:t>Print Date - 9/13/2025 11:28:22 PMPrint By - Abhishek Chatterjee Page 1 of 1</w:t>
      </w:r>
    </w:p>
    <w:sectPr w:rsidR="00FC693F" w:rsidRPr="0006063C" w:rsidSect="00034616">
      <w:pgSz w:w="11920" w:h="16840"/>
      <w:pgMar w:top="228" w:right="0" w:bottom="50" w:left="3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