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page1" w:displacedByCustomXml="next"/>
    <w:bookmarkEnd w:id="0" w:displacedByCustomXml="next"/>
    <w:sdt>
      <w:sdtPr>
        <w:id w:val="-558246997"/>
        <w:docPartObj>
          <w:docPartGallery w:val="Cover Pages"/>
          <w:docPartUnique/>
        </w:docPartObj>
      </w:sdtPr>
      <w:sdtEndPr>
        <w:rPr>
          <w:sz w:val="24"/>
          <w:szCs w:val="24"/>
        </w:rPr>
      </w:sdtEndPr>
      <w:sdtContent>
        <w:p w14:paraId="170BA6B1" w14:textId="0B008CC8" w:rsidR="00E17E24" w:rsidRDefault="00E17E24">
          <w:r>
            <w:rPr>
              <w:noProof/>
            </w:rPr>
            <mc:AlternateContent>
              <mc:Choice Requires="wpg">
                <w:drawing>
                  <wp:anchor distT="0" distB="0" distL="114300" distR="114300" simplePos="0" relativeHeight="251659776" behindDoc="0" locked="0" layoutInCell="1" allowOverlap="1" wp14:anchorId="350692B8" wp14:editId="58375C1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8069BEB" id="Group 157" o:spid="_x0000_s1026" style="position:absolute;margin-left:0;margin-top:0;width:8in;height:95.7pt;z-index:25165977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56704" behindDoc="0" locked="0" layoutInCell="1" allowOverlap="1" wp14:anchorId="5ED47728" wp14:editId="17EC181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4429BB" w14:textId="217A7F1C" w:rsidR="00E17E24" w:rsidRDefault="00E17E24">
                                    <w:pPr>
                                      <w:pStyle w:val="NoSpacing"/>
                                      <w:jc w:val="right"/>
                                      <w:rPr>
                                        <w:color w:val="595959" w:themeColor="text1" w:themeTint="A6"/>
                                        <w:sz w:val="28"/>
                                        <w:szCs w:val="28"/>
                                      </w:rPr>
                                    </w:pPr>
                                    <w:r w:rsidRPr="00E17E24">
                                      <w:rPr>
                                        <w:color w:val="595959" w:themeColor="text1" w:themeTint="A6"/>
                                        <w:sz w:val="28"/>
                                        <w:szCs w:val="28"/>
                                      </w:rPr>
                                      <w:t>Azeem Tanoli, Muhammad Ahmad</w:t>
                                    </w:r>
                                    <w:r>
                                      <w:rPr>
                                        <w:color w:val="595959" w:themeColor="text1" w:themeTint="A6"/>
                                        <w:sz w:val="28"/>
                                        <w:szCs w:val="28"/>
                                      </w:rPr>
                                      <w:t>,</w:t>
                                    </w:r>
                                    <w:r w:rsidRPr="00E17E24">
                                      <w:rPr>
                                        <w:color w:val="595959" w:themeColor="text1" w:themeTint="A6"/>
                                        <w:sz w:val="28"/>
                                        <w:szCs w:val="28"/>
                                      </w:rPr>
                                      <w:t xml:space="preserve"> Ubaid Ullah</w:t>
                                    </w:r>
                                  </w:p>
                                </w:sdtContent>
                              </w:sdt>
                              <w:p w14:paraId="3801B902" w14:textId="54B66776" w:rsidR="00E17E2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E17E24">
                                      <w:rPr>
                                        <w:color w:val="595959" w:themeColor="text1" w:themeTint="A6"/>
                                        <w:sz w:val="18"/>
                                        <w:szCs w:val="18"/>
                                      </w:rPr>
                                      <w:t>B22F1339AI010, B22F0700AI021, B22F0263AI039</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ED47728" id="_x0000_t202" coordsize="21600,21600" o:spt="202" path="m,l,21600r21600,l21600,xe">
                    <v:stroke joinstyle="miter"/>
                    <v:path gradientshapeok="t" o:connecttype="rect"/>
                  </v:shapetype>
                  <v:shape id="Text Box 159" o:spid="_x0000_s1026" type="#_x0000_t202" style="position:absolute;margin-left:0;margin-top:0;width:8in;height:1in;z-index:25165670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4429BB" w14:textId="217A7F1C" w:rsidR="00E17E24" w:rsidRDefault="00E17E24">
                              <w:pPr>
                                <w:pStyle w:val="NoSpacing"/>
                                <w:jc w:val="right"/>
                                <w:rPr>
                                  <w:color w:val="595959" w:themeColor="text1" w:themeTint="A6"/>
                                  <w:sz w:val="28"/>
                                  <w:szCs w:val="28"/>
                                </w:rPr>
                              </w:pPr>
                              <w:r w:rsidRPr="00E17E24">
                                <w:rPr>
                                  <w:color w:val="595959" w:themeColor="text1" w:themeTint="A6"/>
                                  <w:sz w:val="28"/>
                                  <w:szCs w:val="28"/>
                                </w:rPr>
                                <w:t>Azeem Tanoli, Muhammad Ahmad</w:t>
                              </w:r>
                              <w:r>
                                <w:rPr>
                                  <w:color w:val="595959" w:themeColor="text1" w:themeTint="A6"/>
                                  <w:sz w:val="28"/>
                                  <w:szCs w:val="28"/>
                                </w:rPr>
                                <w:t>,</w:t>
                              </w:r>
                              <w:r w:rsidRPr="00E17E24">
                                <w:rPr>
                                  <w:color w:val="595959" w:themeColor="text1" w:themeTint="A6"/>
                                  <w:sz w:val="28"/>
                                  <w:szCs w:val="28"/>
                                </w:rPr>
                                <w:t xml:space="preserve"> Ubaid Ullah</w:t>
                              </w:r>
                            </w:p>
                          </w:sdtContent>
                        </w:sdt>
                        <w:p w14:paraId="3801B902" w14:textId="54B66776" w:rsidR="00E17E2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E17E24">
                                <w:rPr>
                                  <w:color w:val="595959" w:themeColor="text1" w:themeTint="A6"/>
                                  <w:sz w:val="18"/>
                                  <w:szCs w:val="18"/>
                                </w:rPr>
                                <w:t>B22F1339AI010, B22F0700AI021, B22F0263AI039</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5680" behindDoc="0" locked="0" layoutInCell="1" allowOverlap="1" wp14:anchorId="7800913A" wp14:editId="2F258E6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5D8000" w14:textId="2E09C1A5" w:rsidR="00E17E2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17E24">
                                      <w:rPr>
                                        <w:caps/>
                                        <w:color w:val="156082" w:themeColor="accent1"/>
                                        <w:sz w:val="64"/>
                                        <w:szCs w:val="64"/>
                                      </w:rPr>
                                      <w:t>Natural language processing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B044756" w14:textId="3E9FC611" w:rsidR="00E17E24" w:rsidRDefault="00E17E24">
                                    <w:pPr>
                                      <w:jc w:val="right"/>
                                      <w:rPr>
                                        <w:smallCaps/>
                                        <w:color w:val="404040" w:themeColor="text1" w:themeTint="BF"/>
                                        <w:sz w:val="36"/>
                                        <w:szCs w:val="36"/>
                                      </w:rPr>
                                    </w:pPr>
                                    <w:r>
                                      <w:rPr>
                                        <w:color w:val="404040" w:themeColor="text1" w:themeTint="BF"/>
                                        <w:sz w:val="36"/>
                                        <w:szCs w:val="36"/>
                                      </w:rPr>
                                      <w:t>Assignment 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800913A" id="Text Box 163" o:spid="_x0000_s1027" type="#_x0000_t202" style="position:absolute;margin-left:0;margin-top:0;width:8in;height:286.5pt;z-index:25165568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15D8000" w14:textId="2E09C1A5" w:rsidR="00E17E2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17E24">
                                <w:rPr>
                                  <w:caps/>
                                  <w:color w:val="156082" w:themeColor="accent1"/>
                                  <w:sz w:val="64"/>
                                  <w:szCs w:val="64"/>
                                </w:rPr>
                                <w:t>Natural language processing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B044756" w14:textId="3E9FC611" w:rsidR="00E17E24" w:rsidRDefault="00E17E24">
                              <w:pPr>
                                <w:jc w:val="right"/>
                                <w:rPr>
                                  <w:smallCaps/>
                                  <w:color w:val="404040" w:themeColor="text1" w:themeTint="BF"/>
                                  <w:sz w:val="36"/>
                                  <w:szCs w:val="36"/>
                                </w:rPr>
                              </w:pPr>
                              <w:r>
                                <w:rPr>
                                  <w:color w:val="404040" w:themeColor="text1" w:themeTint="BF"/>
                                  <w:sz w:val="36"/>
                                  <w:szCs w:val="36"/>
                                </w:rPr>
                                <w:t>Assignment 1</w:t>
                              </w:r>
                            </w:p>
                          </w:sdtContent>
                        </w:sdt>
                      </w:txbxContent>
                    </v:textbox>
                    <w10:wrap type="square" anchorx="page" anchory="page"/>
                  </v:shape>
                </w:pict>
              </mc:Fallback>
            </mc:AlternateContent>
          </w:r>
        </w:p>
        <w:p w14:paraId="5612E8B6" w14:textId="5FA797F6" w:rsidR="00E17E24" w:rsidRDefault="00E17E24">
          <w:pPr>
            <w:rPr>
              <w:sz w:val="24"/>
              <w:szCs w:val="24"/>
            </w:rPr>
          </w:pPr>
          <w:r>
            <w:rPr>
              <w:sz w:val="24"/>
              <w:szCs w:val="24"/>
            </w:rPr>
            <w:br w:type="page"/>
          </w:r>
        </w:p>
      </w:sdtContent>
    </w:sdt>
    <w:p w14:paraId="78A7FBA7" w14:textId="77777777" w:rsidR="00E0082F" w:rsidRPr="004A2290" w:rsidRDefault="00E0082F" w:rsidP="004A2290">
      <w:pPr>
        <w:spacing w:line="276" w:lineRule="auto"/>
        <w:jc w:val="both"/>
        <w:rPr>
          <w:sz w:val="24"/>
          <w:szCs w:val="24"/>
        </w:rPr>
      </w:pPr>
    </w:p>
    <w:p w14:paraId="2E76694E" w14:textId="77777777" w:rsidR="00E0082F" w:rsidRPr="004A2290" w:rsidRDefault="00000000" w:rsidP="004A2290">
      <w:pPr>
        <w:spacing w:line="276" w:lineRule="auto"/>
        <w:ind w:right="400"/>
        <w:rPr>
          <w:sz w:val="20"/>
          <w:szCs w:val="20"/>
        </w:rPr>
      </w:pPr>
      <w:r w:rsidRPr="004A2290">
        <w:rPr>
          <w:rFonts w:eastAsia="Arial"/>
          <w:b/>
          <w:bCs/>
          <w:sz w:val="48"/>
          <w:szCs w:val="48"/>
        </w:rPr>
        <w:t>Automatic Text Summarization with Hybrid Extractive-Abstractive Methods: A Literature Review</w:t>
      </w:r>
    </w:p>
    <w:p w14:paraId="0FB2B15A" w14:textId="43962CAB" w:rsidR="00E0082F" w:rsidRPr="004A2290" w:rsidRDefault="00E0082F" w:rsidP="004A2290">
      <w:pPr>
        <w:spacing w:line="276" w:lineRule="auto"/>
        <w:rPr>
          <w:sz w:val="24"/>
          <w:szCs w:val="24"/>
        </w:rPr>
      </w:pPr>
    </w:p>
    <w:p w14:paraId="4A08D323" w14:textId="2998CB35" w:rsidR="00E0082F" w:rsidRPr="004A2290" w:rsidRDefault="00000000" w:rsidP="004A2290">
      <w:pPr>
        <w:spacing w:line="276" w:lineRule="auto"/>
        <w:jc w:val="both"/>
        <w:rPr>
          <w:sz w:val="20"/>
          <w:szCs w:val="20"/>
        </w:rPr>
      </w:pPr>
      <w:r w:rsidRPr="004A2290">
        <w:rPr>
          <w:rFonts w:eastAsia="Arial"/>
          <w:b/>
          <w:bCs/>
          <w:sz w:val="36"/>
          <w:szCs w:val="36"/>
        </w:rPr>
        <w:t>1. Introduction</w:t>
      </w:r>
    </w:p>
    <w:p w14:paraId="08D71BDF" w14:textId="77777777" w:rsidR="00A31BB8" w:rsidRPr="004A2290" w:rsidRDefault="00A31BB8" w:rsidP="004A2290">
      <w:pPr>
        <w:spacing w:line="276" w:lineRule="auto"/>
        <w:jc w:val="both"/>
        <w:rPr>
          <w:rFonts w:eastAsia="Arial"/>
          <w:sz w:val="24"/>
          <w:szCs w:val="24"/>
        </w:rPr>
      </w:pPr>
      <w:r w:rsidRPr="004A2290">
        <w:rPr>
          <w:rFonts w:eastAsia="Arial"/>
          <w:sz w:val="24"/>
          <w:szCs w:val="24"/>
        </w:rPr>
        <w:t>The exponential growth of digital information across various domains, including scientific literature, news articles, and social media, has necessitated efficient methods for information distillation. Automatic Text Summarization (ATS) stands as a critical Natural Language Processing (NLP) task aimed at condensing lengthy texts into shorter, coherent summaries while preserving their core meaning. This process significantly reduces the effort required for human readers to grasp the essential content of vast document collections.</w:t>
      </w:r>
    </w:p>
    <w:p w14:paraId="3F54DC7B" w14:textId="77777777" w:rsidR="00A31BB8" w:rsidRPr="004A2290" w:rsidRDefault="00A31BB8" w:rsidP="004A2290">
      <w:pPr>
        <w:spacing w:line="276" w:lineRule="auto"/>
        <w:jc w:val="both"/>
        <w:rPr>
          <w:rFonts w:eastAsia="Arial"/>
          <w:sz w:val="24"/>
          <w:szCs w:val="24"/>
        </w:rPr>
      </w:pPr>
    </w:p>
    <w:p w14:paraId="359B2371" w14:textId="66BB7D90" w:rsidR="00A31BB8" w:rsidRPr="004A2290" w:rsidRDefault="00A31BB8" w:rsidP="004A2290">
      <w:pPr>
        <w:spacing w:line="276" w:lineRule="auto"/>
        <w:jc w:val="both"/>
        <w:rPr>
          <w:rFonts w:eastAsia="Arial"/>
          <w:sz w:val="24"/>
          <w:szCs w:val="24"/>
        </w:rPr>
      </w:pPr>
      <w:r w:rsidRPr="004A2290">
        <w:rPr>
          <w:rFonts w:eastAsia="Arial"/>
          <w:sz w:val="24"/>
          <w:szCs w:val="24"/>
        </w:rPr>
        <w:t>Traditionally, ATS techniques are broadly categorized into two main paradigms: extractive and abstractive summarization. Extractive summarization identifies and selects the most important sentences or phrases directly from the source document to form a summary. While this approach ensures factual accuracy and grammatical correctness, it often lacks coherence and fluency, as the extracted sentences may not flow naturally together. Conversely, abstractive summarization generates new sentences and phrases that convey the essential information of the source text, mimicking human-like summarization. This method offers greater flexibility in linguistic expressions and can produce more concise and fluent summaries. However, abstractive models are prone to challenges such as factual inaccuracies, hallucinations, and grammatical errors, particularly when dealing with complex or lengthy documents.</w:t>
      </w:r>
    </w:p>
    <w:p w14:paraId="1BAB67D7" w14:textId="77777777" w:rsidR="00A31BB8" w:rsidRPr="004A2290" w:rsidRDefault="00A31BB8" w:rsidP="004A2290">
      <w:pPr>
        <w:spacing w:line="276" w:lineRule="auto"/>
        <w:jc w:val="both"/>
        <w:rPr>
          <w:rFonts w:eastAsia="Arial"/>
          <w:sz w:val="24"/>
          <w:szCs w:val="24"/>
        </w:rPr>
      </w:pPr>
    </w:p>
    <w:p w14:paraId="19BB6904" w14:textId="6CB6EA32" w:rsidR="00A31BB8" w:rsidRPr="004A2290" w:rsidRDefault="00A31BB8" w:rsidP="004A2290">
      <w:pPr>
        <w:spacing w:line="276" w:lineRule="auto"/>
        <w:jc w:val="both"/>
        <w:rPr>
          <w:rFonts w:eastAsia="Arial"/>
          <w:sz w:val="24"/>
          <w:szCs w:val="24"/>
        </w:rPr>
      </w:pPr>
      <w:r w:rsidRPr="004A2290">
        <w:rPr>
          <w:rFonts w:eastAsia="Arial"/>
          <w:sz w:val="24"/>
          <w:szCs w:val="24"/>
        </w:rPr>
        <w:t>To leverage the strengths of both approaches and mitigate their individual weaknesses, hybrid extractive-abstractive summarization methods have emerged as a promising research direction. These hybrid systems typically involve a multi-stage process where an extractive component first identifies salient information, which is then refined or rewritten by an abstract component.</w:t>
      </w:r>
    </w:p>
    <w:p w14:paraId="45B883FD" w14:textId="77777777" w:rsidR="00A31BB8" w:rsidRPr="004A2290" w:rsidRDefault="00A31BB8" w:rsidP="004A2290">
      <w:pPr>
        <w:spacing w:line="276" w:lineRule="auto"/>
        <w:jc w:val="both"/>
        <w:rPr>
          <w:rFonts w:eastAsia="Arial"/>
          <w:sz w:val="24"/>
          <w:szCs w:val="24"/>
        </w:rPr>
      </w:pPr>
    </w:p>
    <w:p w14:paraId="6B901355" w14:textId="369E6664" w:rsidR="00E0082F" w:rsidRPr="004A2290" w:rsidRDefault="00A31BB8" w:rsidP="004A2290">
      <w:pPr>
        <w:spacing w:line="276" w:lineRule="auto"/>
        <w:jc w:val="both"/>
        <w:rPr>
          <w:sz w:val="20"/>
          <w:szCs w:val="20"/>
        </w:rPr>
      </w:pPr>
      <w:r w:rsidRPr="004A2290">
        <w:rPr>
          <w:rFonts w:eastAsia="Arial"/>
          <w:sz w:val="24"/>
          <w:szCs w:val="24"/>
        </w:rPr>
        <w:t>This literature review aims to provide a comprehensive overview of the advancements in automatic text summarization, with a specific focus on hybrid extractive-abstractive methods. The review defines the objectives and scope, organizes relevant papers by themes and methodologies, critically analyzes past work, identifies research gaps, and highlights future directions in this evolving field. The scope of this review primarily covers research papers published within the last five years, focusing on high-quality, peer-reviewed sources from reputable academic databases such as IEEE, ACM, Springer, Elsevier, and arXiv.</w:t>
      </w:r>
    </w:p>
    <w:p w14:paraId="11429A0B" w14:textId="77777777" w:rsidR="00E0082F" w:rsidRPr="004A2290" w:rsidRDefault="00E0082F" w:rsidP="004A2290">
      <w:pPr>
        <w:spacing w:line="276" w:lineRule="auto"/>
        <w:jc w:val="both"/>
        <w:rPr>
          <w:sz w:val="20"/>
          <w:szCs w:val="20"/>
        </w:rPr>
      </w:pPr>
    </w:p>
    <w:p w14:paraId="431C5CB5" w14:textId="77777777" w:rsidR="00E0082F" w:rsidRPr="004A2290" w:rsidRDefault="00000000" w:rsidP="004A2290">
      <w:pPr>
        <w:numPr>
          <w:ilvl w:val="0"/>
          <w:numId w:val="1"/>
        </w:numPr>
        <w:tabs>
          <w:tab w:val="left" w:pos="411"/>
        </w:tabs>
        <w:spacing w:line="276" w:lineRule="auto"/>
        <w:ind w:right="2320"/>
        <w:jc w:val="both"/>
        <w:rPr>
          <w:rFonts w:eastAsia="Arial"/>
          <w:b/>
          <w:bCs/>
          <w:sz w:val="36"/>
          <w:szCs w:val="36"/>
        </w:rPr>
      </w:pPr>
      <w:r w:rsidRPr="004A2290">
        <w:rPr>
          <w:rFonts w:eastAsia="Arial"/>
          <w:b/>
          <w:bCs/>
          <w:sz w:val="36"/>
          <w:szCs w:val="36"/>
        </w:rPr>
        <w:t>Evolution and Methodologies of Hybrid Summarization</w:t>
      </w:r>
    </w:p>
    <w:p w14:paraId="321D54E3" w14:textId="6EA37146" w:rsidR="00E0082F" w:rsidRPr="004A2290" w:rsidRDefault="00E0082F" w:rsidP="004A2290">
      <w:pPr>
        <w:spacing w:line="276" w:lineRule="auto"/>
        <w:jc w:val="both"/>
        <w:rPr>
          <w:sz w:val="20"/>
          <w:szCs w:val="20"/>
        </w:rPr>
      </w:pPr>
    </w:p>
    <w:p w14:paraId="2A4E46BB" w14:textId="5C31A1AE" w:rsidR="00E0082F" w:rsidRPr="004A2290" w:rsidRDefault="00000000" w:rsidP="004A2290">
      <w:pPr>
        <w:spacing w:line="276" w:lineRule="auto"/>
        <w:jc w:val="both"/>
        <w:rPr>
          <w:rFonts w:eastAsia="Arial"/>
          <w:sz w:val="24"/>
          <w:szCs w:val="24"/>
        </w:rPr>
      </w:pPr>
      <w:r w:rsidRPr="004A2290">
        <w:rPr>
          <w:rFonts w:eastAsia="Arial"/>
          <w:sz w:val="24"/>
          <w:szCs w:val="24"/>
        </w:rPr>
        <w:lastRenderedPageBreak/>
        <w:t xml:space="preserve">The development of hybrid summarization techniques has evolved signifcantly, moving from simpler combinations of extractive and shallow abstractive methods to sophisticated deep learning and Large Language Model (LLM)-enhanced architectures. This evolution refects a continuous efort to balance the factual precision of extraction with the linguistic </w:t>
      </w:r>
      <w:r w:rsidR="00A31BB8" w:rsidRPr="004A2290">
        <w:rPr>
          <w:rFonts w:eastAsia="Arial"/>
          <w:sz w:val="24"/>
          <w:szCs w:val="24"/>
        </w:rPr>
        <w:t>fluency</w:t>
      </w:r>
      <w:r w:rsidRPr="004A2290">
        <w:rPr>
          <w:rFonts w:eastAsia="Arial"/>
          <w:sz w:val="24"/>
          <w:szCs w:val="24"/>
        </w:rPr>
        <w:t xml:space="preserve"> of abstraction.</w:t>
      </w:r>
    </w:p>
    <w:p w14:paraId="17FC4B9A" w14:textId="77777777" w:rsidR="00E0082F" w:rsidRPr="004A2290" w:rsidRDefault="00E0082F" w:rsidP="004A2290">
      <w:pPr>
        <w:spacing w:line="276" w:lineRule="auto"/>
        <w:jc w:val="both"/>
      </w:pPr>
    </w:p>
    <w:p w14:paraId="6D6A5A96" w14:textId="5FD74D58" w:rsidR="00E0082F" w:rsidRPr="004A2290" w:rsidRDefault="00000000" w:rsidP="004A2290">
      <w:pPr>
        <w:spacing w:line="276" w:lineRule="auto"/>
        <w:jc w:val="both"/>
        <w:rPr>
          <w:rFonts w:eastAsia="Arial"/>
          <w:b/>
          <w:bCs/>
          <w:sz w:val="32"/>
          <w:szCs w:val="32"/>
        </w:rPr>
      </w:pPr>
      <w:r w:rsidRPr="004A2290">
        <w:rPr>
          <w:rFonts w:eastAsia="Arial"/>
          <w:b/>
          <w:bCs/>
          <w:sz w:val="32"/>
          <w:szCs w:val="32"/>
        </w:rPr>
        <w:t>2.1</w:t>
      </w:r>
      <w:r w:rsidR="004A2290" w:rsidRPr="004A2290">
        <w:rPr>
          <w:rFonts w:eastAsia="Arial"/>
          <w:b/>
          <w:bCs/>
          <w:sz w:val="32"/>
          <w:szCs w:val="32"/>
        </w:rPr>
        <w:t xml:space="preserve"> </w:t>
      </w:r>
      <w:r w:rsidRPr="004A2290">
        <w:rPr>
          <w:rFonts w:eastAsia="Arial"/>
          <w:b/>
          <w:bCs/>
          <w:sz w:val="32"/>
          <w:szCs w:val="32"/>
        </w:rPr>
        <w:t>Early Hybrid Approaches: Extractive to Shallow Abstractive (E2SA)</w:t>
      </w:r>
    </w:p>
    <w:p w14:paraId="7B1E5019" w14:textId="77777777" w:rsidR="004A2290" w:rsidRPr="004A2290" w:rsidRDefault="004A2290" w:rsidP="004A2290">
      <w:pPr>
        <w:spacing w:line="276" w:lineRule="auto"/>
        <w:jc w:val="both"/>
        <w:rPr>
          <w:sz w:val="20"/>
          <w:szCs w:val="20"/>
        </w:rPr>
      </w:pPr>
    </w:p>
    <w:p w14:paraId="15087FF6" w14:textId="77777777" w:rsidR="00E0082F" w:rsidRPr="004A2290" w:rsidRDefault="00A31BB8" w:rsidP="004A2290">
      <w:pPr>
        <w:spacing w:line="276" w:lineRule="auto"/>
        <w:jc w:val="both"/>
        <w:rPr>
          <w:rFonts w:eastAsia="Arial"/>
          <w:sz w:val="24"/>
          <w:szCs w:val="24"/>
        </w:rPr>
      </w:pPr>
      <w:r w:rsidRPr="004A2290">
        <w:rPr>
          <w:rFonts w:eastAsia="Arial"/>
          <w:sz w:val="24"/>
          <w:szCs w:val="24"/>
        </w:rPr>
        <w:t xml:space="preserve">Early hybrid models, often termed </w:t>
      </w:r>
      <w:r w:rsidRPr="004A2290">
        <w:rPr>
          <w:rFonts w:eastAsia="Arial"/>
          <w:b/>
          <w:bCs/>
          <w:sz w:val="24"/>
          <w:szCs w:val="24"/>
        </w:rPr>
        <w:t>Extractive-to-Shallow Abstractive (E2SA)</w:t>
      </w:r>
      <w:r w:rsidRPr="004A2290">
        <w:rPr>
          <w:rFonts w:eastAsia="Arial"/>
          <w:sz w:val="24"/>
          <w:szCs w:val="24"/>
        </w:rPr>
        <w:t>, primarily focused on refining extracted content with minimal generative modifications. These methods typically involved an initial extractive step to identify key sentences or phrases, followed by light abstractive strategies such as information compression, sentence fusion, or synonym replacement. For instance, some approaches generated extractive summaries based on semantic and statistical features, which were then transformed into abstractive forms using lexical resources such as WordNet, the Lesk algorithm, and part-of-speech taggers [1]. While these methods offered improvements in coherence compared to purely extractive summaries, their abstractive capabilities were limited, often producing summaries that still closely resembled the original text structure. The main limitation of E2SA approaches was their inability to generate truly novel sentences or significantly rephrase content, thereby falling short of human-like summarization.</w:t>
      </w:r>
    </w:p>
    <w:p w14:paraId="6412DAB4" w14:textId="77777777" w:rsidR="0097603E" w:rsidRPr="004A2290" w:rsidRDefault="0097603E" w:rsidP="004A2290">
      <w:pPr>
        <w:spacing w:line="276" w:lineRule="auto"/>
        <w:jc w:val="both"/>
        <w:rPr>
          <w:rFonts w:eastAsia="Arial"/>
          <w:sz w:val="24"/>
          <w:szCs w:val="24"/>
        </w:rPr>
      </w:pPr>
    </w:p>
    <w:p w14:paraId="425D2958" w14:textId="77777777" w:rsidR="0097603E" w:rsidRPr="004A2290" w:rsidRDefault="0097603E" w:rsidP="004A2290">
      <w:pPr>
        <w:spacing w:line="276" w:lineRule="auto"/>
        <w:jc w:val="both"/>
        <w:rPr>
          <w:sz w:val="20"/>
          <w:szCs w:val="20"/>
        </w:rPr>
      </w:pPr>
      <w:r w:rsidRPr="004A2290">
        <w:rPr>
          <w:rFonts w:eastAsia="Arial"/>
          <w:b/>
          <w:bCs/>
          <w:sz w:val="28"/>
          <w:szCs w:val="28"/>
        </w:rPr>
        <w:t>2.2 Extractive to Abstractive (E2A) Models</w:t>
      </w:r>
    </w:p>
    <w:p w14:paraId="4C52967F" w14:textId="77777777" w:rsidR="0097603E" w:rsidRPr="004A2290" w:rsidRDefault="0097603E" w:rsidP="004A2290">
      <w:pPr>
        <w:spacing w:line="276" w:lineRule="auto"/>
        <w:jc w:val="both"/>
        <w:rPr>
          <w:sz w:val="20"/>
          <w:szCs w:val="20"/>
        </w:rPr>
      </w:pPr>
    </w:p>
    <w:p w14:paraId="496F0915" w14:textId="3D4ECACA" w:rsidR="0097603E" w:rsidRPr="00275021" w:rsidRDefault="0097603E" w:rsidP="004A2290">
      <w:pPr>
        <w:spacing w:line="276" w:lineRule="auto"/>
        <w:jc w:val="both"/>
        <w:rPr>
          <w:rFonts w:eastAsia="Arial"/>
          <w:sz w:val="24"/>
          <w:szCs w:val="24"/>
        </w:rPr>
      </w:pPr>
      <w:r w:rsidRPr="004A2290">
        <w:rPr>
          <w:rFonts w:eastAsia="Arial"/>
          <w:sz w:val="24"/>
          <w:szCs w:val="24"/>
        </w:rPr>
        <w:t xml:space="preserve">As natural language processing advanced, more sophisticated </w:t>
      </w:r>
      <w:r w:rsidRPr="004A2290">
        <w:rPr>
          <w:rFonts w:eastAsia="Arial"/>
          <w:b/>
          <w:bCs/>
          <w:sz w:val="24"/>
          <w:szCs w:val="24"/>
        </w:rPr>
        <w:t>Extractive-to-Abstractive (E2A)</w:t>
      </w:r>
      <w:r w:rsidRPr="004A2290">
        <w:rPr>
          <w:rFonts w:eastAsia="Arial"/>
          <w:sz w:val="24"/>
          <w:szCs w:val="24"/>
        </w:rPr>
        <w:t xml:space="preserve"> methods emerged. These models employ a two-stage process in which an extractive component first selects important sentences, which are then fed into a more robust abstractive summarization model for comprehensive rewriting. A notable example is the </w:t>
      </w:r>
      <w:r w:rsidRPr="004A2290">
        <w:rPr>
          <w:rFonts w:eastAsia="Arial"/>
          <w:b/>
          <w:bCs/>
          <w:sz w:val="24"/>
          <w:szCs w:val="24"/>
        </w:rPr>
        <w:t>EA-LTS model</w:t>
      </w:r>
      <w:r w:rsidRPr="004A2290">
        <w:rPr>
          <w:rFonts w:eastAsia="Arial"/>
          <w:sz w:val="24"/>
          <w:szCs w:val="24"/>
        </w:rPr>
        <w:t xml:space="preserve">, which uses a hybrid sentence similarity measure for extraction and an RNN-based encoder–decoder with pointer and attention mechanisms for abstraction [1]. This architecture was designed to improve efficiency and accuracy, particularly in long-text summarization, by providing the </w:t>
      </w:r>
      <w:proofErr w:type="gramStart"/>
      <w:r w:rsidRPr="004A2290">
        <w:rPr>
          <w:rFonts w:eastAsia="Arial"/>
          <w:sz w:val="24"/>
          <w:szCs w:val="24"/>
        </w:rPr>
        <w:t>abstractive</w:t>
      </w:r>
      <w:proofErr w:type="gramEnd"/>
      <w:r w:rsidRPr="004A2290">
        <w:rPr>
          <w:rFonts w:eastAsia="Arial"/>
          <w:sz w:val="24"/>
          <w:szCs w:val="24"/>
        </w:rPr>
        <w:t xml:space="preserve"> component with a condensed and relevant input. The E2A paradigm represented a significant step toward generating more fluent and coherent summaries, as it allowed the abstractive module greater freedom in rephrasing and synthesizing information—moving beyond mere lexical substitutions.</w:t>
      </w:r>
    </w:p>
    <w:p w14:paraId="2BA0BE7A" w14:textId="77777777" w:rsidR="00275021" w:rsidRDefault="00275021" w:rsidP="004A2290">
      <w:pPr>
        <w:spacing w:line="276" w:lineRule="auto"/>
        <w:jc w:val="both"/>
      </w:pPr>
    </w:p>
    <w:p w14:paraId="50B82BAE" w14:textId="77777777" w:rsidR="00275021" w:rsidRDefault="00275021" w:rsidP="00275021">
      <w:pPr>
        <w:spacing w:line="276" w:lineRule="auto"/>
        <w:jc w:val="both"/>
        <w:rPr>
          <w:rFonts w:eastAsia="Arial"/>
          <w:b/>
          <w:bCs/>
          <w:sz w:val="28"/>
          <w:szCs w:val="28"/>
        </w:rPr>
      </w:pPr>
      <w:r w:rsidRPr="004A2290">
        <w:rPr>
          <w:rFonts w:eastAsia="Arial"/>
          <w:b/>
          <w:bCs/>
          <w:sz w:val="28"/>
          <w:szCs w:val="28"/>
        </w:rPr>
        <w:t>2.3 Deep Learning and Transformer-based Hybrid Models</w:t>
      </w:r>
    </w:p>
    <w:p w14:paraId="625E5023" w14:textId="77777777" w:rsidR="00275021" w:rsidRPr="004A2290" w:rsidRDefault="00275021" w:rsidP="00275021">
      <w:pPr>
        <w:spacing w:line="276" w:lineRule="auto"/>
        <w:jc w:val="both"/>
        <w:rPr>
          <w:sz w:val="20"/>
          <w:szCs w:val="20"/>
        </w:rPr>
      </w:pPr>
    </w:p>
    <w:p w14:paraId="3D06FAFC" w14:textId="77777777" w:rsidR="00275021" w:rsidRDefault="00275021" w:rsidP="00275021">
      <w:pPr>
        <w:spacing w:line="276" w:lineRule="auto"/>
        <w:jc w:val="both"/>
        <w:rPr>
          <w:rFonts w:eastAsia="Arial"/>
          <w:sz w:val="24"/>
          <w:szCs w:val="24"/>
        </w:rPr>
      </w:pPr>
      <w:r w:rsidRPr="004A2290">
        <w:rPr>
          <w:rFonts w:eastAsia="Arial"/>
          <w:sz w:val="24"/>
          <w:szCs w:val="24"/>
        </w:rPr>
        <w:t xml:space="preserve">The advent of deep learning, particularly Transformer architecture, has revolutionized text summarization. Models such as </w:t>
      </w:r>
      <w:r w:rsidRPr="004A2290">
        <w:rPr>
          <w:rFonts w:eastAsia="Arial"/>
          <w:b/>
          <w:bCs/>
          <w:sz w:val="24"/>
          <w:szCs w:val="24"/>
        </w:rPr>
        <w:t>BERT</w:t>
      </w:r>
      <w:r w:rsidRPr="004A2290">
        <w:rPr>
          <w:rFonts w:eastAsia="Arial"/>
          <w:sz w:val="24"/>
          <w:szCs w:val="24"/>
        </w:rPr>
        <w:t xml:space="preserve"> and its variants have been effectively integrated into hybrid systems to enhance both extractive and abstract capabilities. Divya et al. (2024) proposed a unified extractive–abstractive summarization approach that leverages BERT and Transformer models [2]. Their method generates an efficient intermediate representation for each sentence using embedding techniques to capture semantic features. A context-aware extractive system is then developed, learning the document’s context end-to-end to identify informative sentences and eliminate redundancy. Subsequently, an abstract summarizer processes these informative sentences to produce coherent, human-like summaries.</w:t>
      </w:r>
    </w:p>
    <w:p w14:paraId="4A0BC92C" w14:textId="4470987D" w:rsidR="00275021" w:rsidRPr="004A2290" w:rsidRDefault="00275021" w:rsidP="00275021">
      <w:pPr>
        <w:spacing w:line="276" w:lineRule="auto"/>
        <w:jc w:val="both"/>
        <w:sectPr w:rsidR="00275021" w:rsidRPr="004A2290" w:rsidSect="00E17E24">
          <w:pgSz w:w="11900" w:h="16838"/>
          <w:pgMar w:top="992" w:right="1119" w:bottom="1440" w:left="1140" w:header="0" w:footer="0"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0"/>
          <w:cols w:space="720" w:equalWidth="0">
            <w:col w:w="9640"/>
          </w:cols>
          <w:titlePg/>
          <w:docGrid w:linePitch="299"/>
        </w:sectPr>
      </w:pPr>
    </w:p>
    <w:p w14:paraId="05EBD44C" w14:textId="4FD77D06" w:rsidR="00E0082F" w:rsidRDefault="0097603E" w:rsidP="004A2290">
      <w:pPr>
        <w:spacing w:line="276" w:lineRule="auto"/>
        <w:jc w:val="both"/>
        <w:rPr>
          <w:rFonts w:eastAsia="Arial"/>
          <w:sz w:val="24"/>
          <w:szCs w:val="24"/>
        </w:rPr>
      </w:pPr>
      <w:bookmarkStart w:id="1" w:name="page3"/>
      <w:bookmarkEnd w:id="1"/>
      <w:r w:rsidRPr="004A2290">
        <w:rPr>
          <w:rFonts w:eastAsia="Arial"/>
          <w:sz w:val="24"/>
          <w:szCs w:val="24"/>
        </w:rPr>
        <w:lastRenderedPageBreak/>
        <w:t>This integration has demonstrated improvements in coverage, relevance, and diversity, while addressing common challenges such as poor readability and redundancy in purely abstractive methods, as well as limited coverage in purely extractive approaches.</w:t>
      </w:r>
    </w:p>
    <w:p w14:paraId="032360B6" w14:textId="77777777" w:rsidR="00275021" w:rsidRPr="004A2290" w:rsidRDefault="00275021" w:rsidP="004A2290">
      <w:pPr>
        <w:spacing w:line="276" w:lineRule="auto"/>
        <w:jc w:val="both"/>
        <w:rPr>
          <w:sz w:val="20"/>
          <w:szCs w:val="20"/>
        </w:rPr>
      </w:pPr>
    </w:p>
    <w:p w14:paraId="433C21AE" w14:textId="77777777" w:rsidR="00E0082F" w:rsidRPr="00275021" w:rsidRDefault="00000000" w:rsidP="004A2290">
      <w:pPr>
        <w:spacing w:line="276" w:lineRule="auto"/>
        <w:jc w:val="both"/>
      </w:pPr>
      <w:r w:rsidRPr="00275021">
        <w:rPr>
          <w:rFonts w:eastAsia="Arial"/>
          <w:b/>
          <w:bCs/>
          <w:sz w:val="32"/>
          <w:szCs w:val="32"/>
        </w:rPr>
        <w:t>2.4 LLM-Enhanced Hybrid Approaches</w:t>
      </w:r>
    </w:p>
    <w:p w14:paraId="0BA37587" w14:textId="77777777" w:rsidR="00E0082F" w:rsidRPr="004A2290" w:rsidRDefault="00E0082F" w:rsidP="004A2290">
      <w:pPr>
        <w:spacing w:line="276" w:lineRule="auto"/>
        <w:jc w:val="both"/>
        <w:rPr>
          <w:sz w:val="20"/>
          <w:szCs w:val="20"/>
        </w:rPr>
      </w:pPr>
    </w:p>
    <w:p w14:paraId="170CA287" w14:textId="42F19454" w:rsidR="0097603E" w:rsidRPr="004A2290" w:rsidRDefault="0097603E" w:rsidP="004A2290">
      <w:pPr>
        <w:spacing w:line="276" w:lineRule="auto"/>
        <w:jc w:val="both"/>
        <w:rPr>
          <w:rFonts w:eastAsia="Arial"/>
          <w:sz w:val="24"/>
          <w:szCs w:val="24"/>
        </w:rPr>
      </w:pPr>
      <w:r w:rsidRPr="0097603E">
        <w:rPr>
          <w:rFonts w:eastAsia="Arial"/>
          <w:sz w:val="24"/>
          <w:szCs w:val="24"/>
        </w:rPr>
        <w:t xml:space="preserve">More recently, </w:t>
      </w:r>
      <w:r w:rsidRPr="0097603E">
        <w:rPr>
          <w:rFonts w:eastAsia="Arial"/>
          <w:b/>
          <w:bCs/>
          <w:sz w:val="24"/>
          <w:szCs w:val="24"/>
        </w:rPr>
        <w:t>Large Language Models (LLMs)</w:t>
      </w:r>
      <w:r w:rsidRPr="0097603E">
        <w:rPr>
          <w:rFonts w:eastAsia="Arial"/>
          <w:sz w:val="24"/>
          <w:szCs w:val="24"/>
        </w:rPr>
        <w:t xml:space="preserve"> have been increasingly utilized to further enhance hybrid summarization. With their advanced generative capabilities, LLMs offer unprecedented flexibility in adapting between extractive, abstractive, and hybrid summarization techniques without requiring extensive retraining [1]. </w:t>
      </w:r>
      <w:proofErr w:type="spellStart"/>
      <w:r w:rsidRPr="0097603E">
        <w:rPr>
          <w:rFonts w:eastAsia="Arial"/>
          <w:sz w:val="24"/>
          <w:szCs w:val="24"/>
        </w:rPr>
        <w:t>Uçkan</w:t>
      </w:r>
      <w:proofErr w:type="spellEnd"/>
      <w:r w:rsidRPr="0097603E">
        <w:rPr>
          <w:rFonts w:eastAsia="Arial"/>
          <w:sz w:val="24"/>
          <w:szCs w:val="24"/>
        </w:rPr>
        <w:t xml:space="preserve"> (2025) introduced a hybrid model that combines graph entropy with LLMs to improve both summarization accuracy and time efficiency [3]. In this approach, the text is represented as a graph, with sentences as nodes. </w:t>
      </w:r>
      <w:r w:rsidRPr="0097603E">
        <w:rPr>
          <w:rFonts w:eastAsia="Arial"/>
          <w:b/>
          <w:bCs/>
          <w:sz w:val="24"/>
          <w:szCs w:val="24"/>
        </w:rPr>
        <w:t>Karci Entropy (KE)</w:t>
      </w:r>
      <w:r w:rsidRPr="0097603E">
        <w:rPr>
          <w:rFonts w:eastAsia="Arial"/>
          <w:sz w:val="24"/>
          <w:szCs w:val="24"/>
        </w:rPr>
        <w:t xml:space="preserve"> is applied to measure sentence informativeness and select the most valuable ones. These pre-selected sentences are then processed by LLMs (such as BERT, </w:t>
      </w:r>
      <w:proofErr w:type="spellStart"/>
      <w:r w:rsidRPr="0097603E">
        <w:rPr>
          <w:rFonts w:eastAsia="Arial"/>
          <w:sz w:val="24"/>
          <w:szCs w:val="24"/>
        </w:rPr>
        <w:t>RoBERTa</w:t>
      </w:r>
      <w:proofErr w:type="spellEnd"/>
      <w:r w:rsidRPr="0097603E">
        <w:rPr>
          <w:rFonts w:eastAsia="Arial"/>
          <w:sz w:val="24"/>
          <w:szCs w:val="24"/>
        </w:rPr>
        <w:t xml:space="preserve">, and </w:t>
      </w:r>
      <w:proofErr w:type="spellStart"/>
      <w:r w:rsidRPr="0097603E">
        <w:rPr>
          <w:rFonts w:eastAsia="Arial"/>
          <w:sz w:val="24"/>
          <w:szCs w:val="24"/>
        </w:rPr>
        <w:t>XLNet</w:t>
      </w:r>
      <w:proofErr w:type="spellEnd"/>
      <w:r w:rsidRPr="0097603E">
        <w:rPr>
          <w:rFonts w:eastAsia="Arial"/>
          <w:sz w:val="24"/>
          <w:szCs w:val="24"/>
        </w:rPr>
        <w:t>) to generate summaries. This pre-selection significantly reduces the input size for LLMs, resulting in up to a 10% improvement in summary accuracy and a 70–80% reduction in processing time on datasets such as DUC2002 and CNN/</w:t>
      </w:r>
      <w:r w:rsidRPr="004A2290">
        <w:rPr>
          <w:rFonts w:eastAsia="Arial"/>
          <w:sz w:val="24"/>
          <w:szCs w:val="24"/>
        </w:rPr>
        <w:t>Daily Mail</w:t>
      </w:r>
      <w:r w:rsidRPr="0097603E">
        <w:rPr>
          <w:rFonts w:eastAsia="Arial"/>
          <w:sz w:val="24"/>
          <w:szCs w:val="24"/>
        </w:rPr>
        <w:t>. This method effectively addresses the computational cost and efficiency challenges commonly associated with deploying large LLMs for summarization.</w:t>
      </w:r>
    </w:p>
    <w:p w14:paraId="0DDE3045" w14:textId="77777777" w:rsidR="0097603E" w:rsidRPr="0097603E" w:rsidRDefault="0097603E" w:rsidP="004A2290">
      <w:pPr>
        <w:spacing w:line="276" w:lineRule="auto"/>
        <w:jc w:val="both"/>
        <w:rPr>
          <w:rFonts w:eastAsia="Arial"/>
          <w:sz w:val="24"/>
          <w:szCs w:val="24"/>
        </w:rPr>
      </w:pPr>
    </w:p>
    <w:p w14:paraId="5AC3E1B1" w14:textId="77777777" w:rsidR="0097603E" w:rsidRPr="0097603E" w:rsidRDefault="0097603E" w:rsidP="004A2290">
      <w:pPr>
        <w:spacing w:line="276" w:lineRule="auto"/>
        <w:jc w:val="both"/>
        <w:rPr>
          <w:rFonts w:eastAsia="Arial"/>
          <w:sz w:val="24"/>
          <w:szCs w:val="24"/>
        </w:rPr>
      </w:pPr>
      <w:r w:rsidRPr="0097603E">
        <w:rPr>
          <w:rFonts w:eastAsia="Arial"/>
          <w:sz w:val="24"/>
          <w:szCs w:val="24"/>
        </w:rPr>
        <w:t xml:space="preserve">Hybrid approaches are also being tailored for specific applications. </w:t>
      </w:r>
      <w:r w:rsidRPr="0097603E">
        <w:rPr>
          <w:rFonts w:eastAsia="Arial"/>
          <w:b/>
          <w:bCs/>
          <w:sz w:val="24"/>
          <w:szCs w:val="24"/>
        </w:rPr>
        <w:t>Krasitskii et al. (2025)</w:t>
      </w:r>
      <w:r w:rsidRPr="0097603E">
        <w:rPr>
          <w:rFonts w:eastAsia="Arial"/>
          <w:sz w:val="24"/>
          <w:szCs w:val="24"/>
        </w:rPr>
        <w:t xml:space="preserve"> proposed a hybrid extractive–abstractive summarization method for multilingual sentiment analysis [4]. Their model integrates TF-IDF-based extraction with a fine-tuned </w:t>
      </w:r>
      <w:r w:rsidRPr="0097603E">
        <w:rPr>
          <w:rFonts w:eastAsia="Arial"/>
          <w:b/>
          <w:bCs/>
          <w:sz w:val="24"/>
          <w:szCs w:val="24"/>
        </w:rPr>
        <w:t>XLM-R</w:t>
      </w:r>
      <w:r w:rsidRPr="0097603E">
        <w:rPr>
          <w:rFonts w:eastAsia="Arial"/>
          <w:sz w:val="24"/>
          <w:szCs w:val="24"/>
        </w:rPr>
        <w:t xml:space="preserve"> abstractive module, enhanced by dynamic thresholding and cultural adaptation. This approach demonstrated significant improvements over baselines across 10 languages, achieving an accuracy of 0.90 for English and 0.84 for low-resource languages, along with a 22% gain in computational efficiency. These findings highlight both the versatility of hybrid methods in addressing complex NLP tasks and their potential for optimization in specialized domains.</w:t>
      </w:r>
    </w:p>
    <w:p w14:paraId="64F3B85A" w14:textId="77777777" w:rsidR="00E0082F" w:rsidRPr="004A2290" w:rsidRDefault="00E0082F" w:rsidP="004A2290">
      <w:pPr>
        <w:spacing w:line="276" w:lineRule="auto"/>
        <w:jc w:val="both"/>
        <w:rPr>
          <w:sz w:val="20"/>
          <w:szCs w:val="20"/>
        </w:rPr>
      </w:pPr>
    </w:p>
    <w:p w14:paraId="74F43979" w14:textId="77777777" w:rsidR="00E0082F" w:rsidRPr="004A2290" w:rsidRDefault="00000000" w:rsidP="004A2290">
      <w:pPr>
        <w:numPr>
          <w:ilvl w:val="0"/>
          <w:numId w:val="2"/>
        </w:numPr>
        <w:tabs>
          <w:tab w:val="left" w:pos="411"/>
        </w:tabs>
        <w:spacing w:line="276" w:lineRule="auto"/>
        <w:ind w:right="1380"/>
        <w:jc w:val="both"/>
        <w:rPr>
          <w:rFonts w:eastAsia="Arial"/>
          <w:b/>
          <w:bCs/>
          <w:sz w:val="36"/>
          <w:szCs w:val="36"/>
        </w:rPr>
      </w:pPr>
      <w:r w:rsidRPr="004A2290">
        <w:rPr>
          <w:rFonts w:eastAsia="Arial"/>
          <w:b/>
          <w:bCs/>
          <w:sz w:val="36"/>
          <w:szCs w:val="36"/>
        </w:rPr>
        <w:t>Critical Analysis: Strengths, Limitations, and Comparisons</w:t>
      </w:r>
    </w:p>
    <w:p w14:paraId="584DBC8F" w14:textId="1FEE8F3A" w:rsidR="00E0082F" w:rsidRPr="004A2290" w:rsidRDefault="00E0082F" w:rsidP="004A2290">
      <w:pPr>
        <w:spacing w:line="276" w:lineRule="auto"/>
        <w:jc w:val="both"/>
        <w:rPr>
          <w:sz w:val="20"/>
          <w:szCs w:val="20"/>
        </w:rPr>
      </w:pPr>
    </w:p>
    <w:p w14:paraId="39479F7A" w14:textId="77777777" w:rsidR="00E0082F" w:rsidRPr="004A2290" w:rsidRDefault="00000000" w:rsidP="004A2290">
      <w:pPr>
        <w:spacing w:line="276" w:lineRule="auto"/>
        <w:jc w:val="both"/>
        <w:rPr>
          <w:sz w:val="20"/>
          <w:szCs w:val="20"/>
        </w:rPr>
      </w:pPr>
      <w:r w:rsidRPr="004A2290">
        <w:rPr>
          <w:rFonts w:eastAsia="Arial"/>
          <w:sz w:val="24"/>
          <w:szCs w:val="24"/>
        </w:rPr>
        <w:t>Hybrid extractive-abstractive summarization methods represent a signifcant advancement in ATS, aiming to harness the best of both worlds. A critical examination reveals their inherent strengths, persistent limitations, and how they compare against purely extractive or abstractive paradigms.</w:t>
      </w:r>
    </w:p>
    <w:p w14:paraId="0BBDE9E2" w14:textId="77777777" w:rsidR="00E0082F" w:rsidRPr="004A2290" w:rsidRDefault="00E0082F" w:rsidP="004A2290">
      <w:pPr>
        <w:spacing w:line="276" w:lineRule="auto"/>
        <w:jc w:val="both"/>
        <w:rPr>
          <w:sz w:val="20"/>
          <w:szCs w:val="20"/>
        </w:rPr>
      </w:pPr>
    </w:p>
    <w:p w14:paraId="0FC23F6C" w14:textId="77777777" w:rsidR="00E0082F" w:rsidRPr="00275021" w:rsidRDefault="00000000" w:rsidP="004A2290">
      <w:pPr>
        <w:spacing w:line="276" w:lineRule="auto"/>
        <w:jc w:val="both"/>
      </w:pPr>
      <w:r w:rsidRPr="00275021">
        <w:rPr>
          <w:rFonts w:eastAsia="Arial"/>
          <w:b/>
          <w:bCs/>
          <w:sz w:val="32"/>
          <w:szCs w:val="32"/>
        </w:rPr>
        <w:t>3.1 Strengths of Hybrid Approaches</w:t>
      </w:r>
    </w:p>
    <w:p w14:paraId="48FF6D52" w14:textId="77777777" w:rsidR="00E0082F" w:rsidRDefault="00E0082F" w:rsidP="004A2290">
      <w:pPr>
        <w:spacing w:line="276" w:lineRule="auto"/>
        <w:jc w:val="both"/>
      </w:pPr>
    </w:p>
    <w:p w14:paraId="0A11C9F8" w14:textId="3110D371" w:rsidR="00275021" w:rsidRPr="004A2290" w:rsidRDefault="00275021" w:rsidP="00275021">
      <w:pPr>
        <w:spacing w:line="276" w:lineRule="auto"/>
        <w:jc w:val="both"/>
        <w:rPr>
          <w:sz w:val="24"/>
          <w:szCs w:val="24"/>
        </w:rPr>
      </w:pPr>
      <w:r w:rsidRPr="0097603E">
        <w:rPr>
          <w:sz w:val="24"/>
          <w:szCs w:val="24"/>
        </w:rPr>
        <w:t xml:space="preserve">The primary strength of hybrid models lies in their ability to combine the factual accuracy and grounded </w:t>
      </w:r>
      <w:r>
        <w:rPr>
          <w:sz w:val="24"/>
          <w:szCs w:val="24"/>
        </w:rPr>
        <w:t>n</w:t>
      </w:r>
      <w:r w:rsidRPr="0097603E">
        <w:rPr>
          <w:sz w:val="24"/>
          <w:szCs w:val="24"/>
        </w:rPr>
        <w:t>ess of extractive summarization with the linguistic fluency and coherence of abstractive summarization. By first identifying and extracting key information, hybrid systems ensure that the generated summaries remain faithful to the source content, thereby mitigating the risk of factual inaccuracies and hallucinations often observed in purely abstractive models. The subsequent abstractive component then refines and synthesizes this extracted information, producing summaries that are more readable, grammatically correct, and human-like in their expression [1].</w:t>
      </w:r>
    </w:p>
    <w:p w14:paraId="2C7BAF12" w14:textId="77777777" w:rsidR="00275021" w:rsidRPr="004A2290" w:rsidRDefault="00275021" w:rsidP="004A2290">
      <w:pPr>
        <w:spacing w:line="276" w:lineRule="auto"/>
        <w:jc w:val="both"/>
        <w:sectPr w:rsidR="00275021" w:rsidRPr="004A2290" w:rsidSect="00E17E24">
          <w:pgSz w:w="11900" w:h="16838"/>
          <w:pgMar w:top="992" w:right="1119" w:bottom="315" w:left="1140" w:header="0" w:footer="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equalWidth="0">
            <w:col w:w="9640"/>
          </w:cols>
        </w:sectPr>
      </w:pPr>
    </w:p>
    <w:p w14:paraId="2935457D" w14:textId="77777777" w:rsidR="0097603E" w:rsidRPr="0097603E" w:rsidRDefault="0097603E" w:rsidP="004A2290">
      <w:pPr>
        <w:spacing w:line="276" w:lineRule="auto"/>
        <w:jc w:val="both"/>
        <w:rPr>
          <w:sz w:val="24"/>
          <w:szCs w:val="24"/>
        </w:rPr>
      </w:pPr>
      <w:bookmarkStart w:id="2" w:name="page5"/>
      <w:bookmarkEnd w:id="2"/>
      <w:r w:rsidRPr="0097603E">
        <w:rPr>
          <w:sz w:val="24"/>
          <w:szCs w:val="24"/>
        </w:rPr>
        <w:lastRenderedPageBreak/>
        <w:t xml:space="preserve">Moreover, hybrid approaches frequently demonstrate superior performance compared to standalone methods, particularly in terms of </w:t>
      </w:r>
      <w:r w:rsidRPr="0097603E">
        <w:rPr>
          <w:b/>
          <w:bCs/>
          <w:sz w:val="24"/>
          <w:szCs w:val="24"/>
        </w:rPr>
        <w:t>ROUGE</w:t>
      </w:r>
      <w:r w:rsidRPr="0097603E">
        <w:rPr>
          <w:sz w:val="24"/>
          <w:szCs w:val="24"/>
        </w:rPr>
        <w:t xml:space="preserve"> scores (Recall-Oriented Understudy for </w:t>
      </w:r>
      <w:proofErr w:type="spellStart"/>
      <w:r w:rsidRPr="0097603E">
        <w:rPr>
          <w:sz w:val="24"/>
          <w:szCs w:val="24"/>
        </w:rPr>
        <w:t>Gisting</w:t>
      </w:r>
      <w:proofErr w:type="spellEnd"/>
      <w:r w:rsidRPr="0097603E">
        <w:rPr>
          <w:sz w:val="24"/>
          <w:szCs w:val="24"/>
        </w:rPr>
        <w:t xml:space="preserve"> Evaluation), which measure the overlap between generated and reference summaries. For example, Divya et al. (2024) showed that their BERT- and Transformer-based hybrid model achieved improved coverage, relevance, and diversity, outperforming standard summarization techniques on datasets such as CNN/</w:t>
      </w:r>
      <w:proofErr w:type="spellStart"/>
      <w:r w:rsidRPr="0097603E">
        <w:rPr>
          <w:sz w:val="24"/>
          <w:szCs w:val="24"/>
        </w:rPr>
        <w:t>DailyMail</w:t>
      </w:r>
      <w:proofErr w:type="spellEnd"/>
      <w:r w:rsidRPr="0097603E">
        <w:rPr>
          <w:sz w:val="24"/>
          <w:szCs w:val="24"/>
        </w:rPr>
        <w:t xml:space="preserve"> and DUC2004 [2]. This performance boost is often attributed to multi-stage processing, where the extractive phase acts as a high-quality filter, providing a condensed input for the abstractive generator. Such pre-processing not only improves accuracy but also enhances efficiency. For instance, </w:t>
      </w:r>
      <w:proofErr w:type="spellStart"/>
      <w:r w:rsidRPr="0097603E">
        <w:rPr>
          <w:sz w:val="24"/>
          <w:szCs w:val="24"/>
        </w:rPr>
        <w:t>Uçkan</w:t>
      </w:r>
      <w:proofErr w:type="spellEnd"/>
      <w:r w:rsidRPr="0097603E">
        <w:rPr>
          <w:sz w:val="24"/>
          <w:szCs w:val="24"/>
        </w:rPr>
        <w:t xml:space="preserve"> (2025) demonstrated that a graph entropy–based pre-selection approach reduced the input size for LLMs, leading to up to an 80% reduction in processing time while simultaneously improving accuracy by up to 10% [3]. These efficiency gains are crucial for deploying summarization systems in real-world applications, particularly when handling large volumes of text or resource-intensive LLMs.</w:t>
      </w:r>
    </w:p>
    <w:p w14:paraId="5581E3A5" w14:textId="77777777" w:rsidR="00E0082F" w:rsidRPr="004A2290" w:rsidRDefault="00E0082F" w:rsidP="004A2290">
      <w:pPr>
        <w:spacing w:line="276" w:lineRule="auto"/>
        <w:jc w:val="both"/>
        <w:rPr>
          <w:sz w:val="20"/>
          <w:szCs w:val="20"/>
        </w:rPr>
      </w:pPr>
    </w:p>
    <w:p w14:paraId="73071B09" w14:textId="77777777" w:rsidR="00E0082F" w:rsidRPr="00275021" w:rsidRDefault="00000000" w:rsidP="004A2290">
      <w:pPr>
        <w:spacing w:line="276" w:lineRule="auto"/>
        <w:jc w:val="both"/>
      </w:pPr>
      <w:r w:rsidRPr="00275021">
        <w:rPr>
          <w:rFonts w:eastAsia="Arial"/>
          <w:b/>
          <w:bCs/>
          <w:sz w:val="32"/>
          <w:szCs w:val="32"/>
        </w:rPr>
        <w:t>3.2 Limitations and Challenges</w:t>
      </w:r>
    </w:p>
    <w:p w14:paraId="4972E00A" w14:textId="77777777" w:rsidR="007E4750" w:rsidRPr="004A2290" w:rsidRDefault="007E4750" w:rsidP="004A2290">
      <w:pPr>
        <w:spacing w:line="276" w:lineRule="auto"/>
        <w:jc w:val="both"/>
      </w:pPr>
    </w:p>
    <w:p w14:paraId="7BF488D8" w14:textId="77777777" w:rsidR="007E4750" w:rsidRPr="004A2290" w:rsidRDefault="007E4750" w:rsidP="004A2290">
      <w:pPr>
        <w:spacing w:line="276" w:lineRule="auto"/>
        <w:jc w:val="both"/>
        <w:rPr>
          <w:sz w:val="24"/>
          <w:szCs w:val="24"/>
        </w:rPr>
      </w:pPr>
      <w:r w:rsidRPr="007E4750">
        <w:rPr>
          <w:sz w:val="24"/>
          <w:szCs w:val="24"/>
        </w:rPr>
        <w:t xml:space="preserve">Despite their advantages, hybrid summarization methods are not without limitations. One persistent challenge arises from the inherent sparsity of extracted summaries. If the extractive component fails to capture all critical information or selects redundant sentences, the subsequent </w:t>
      </w:r>
      <w:proofErr w:type="gramStart"/>
      <w:r w:rsidRPr="007E4750">
        <w:rPr>
          <w:sz w:val="24"/>
          <w:szCs w:val="24"/>
        </w:rPr>
        <w:t>abstractive</w:t>
      </w:r>
      <w:proofErr w:type="gramEnd"/>
      <w:r w:rsidRPr="007E4750">
        <w:rPr>
          <w:sz w:val="24"/>
          <w:szCs w:val="24"/>
        </w:rPr>
        <w:t xml:space="preserve"> component may struggle to generate a high-quality, comprehensive summary. In such cases, the outputs can be inferior to those produced by highly optimized purely abstractive approaches, particularly when the latter are trained on large-scale datasets and fine-tuned for fluency [1].</w:t>
      </w:r>
    </w:p>
    <w:p w14:paraId="47BDB3EB" w14:textId="77777777" w:rsidR="007E4750" w:rsidRPr="007E4750" w:rsidRDefault="007E4750" w:rsidP="004A2290">
      <w:pPr>
        <w:spacing w:line="276" w:lineRule="auto"/>
        <w:jc w:val="both"/>
        <w:rPr>
          <w:sz w:val="24"/>
          <w:szCs w:val="24"/>
        </w:rPr>
      </w:pPr>
    </w:p>
    <w:p w14:paraId="6F32C0AD" w14:textId="77777777" w:rsidR="007E4750" w:rsidRPr="004A2290" w:rsidRDefault="007E4750" w:rsidP="004A2290">
      <w:pPr>
        <w:spacing w:line="276" w:lineRule="auto"/>
        <w:jc w:val="both"/>
        <w:rPr>
          <w:sz w:val="24"/>
          <w:szCs w:val="24"/>
        </w:rPr>
      </w:pPr>
      <w:r w:rsidRPr="007E4750">
        <w:rPr>
          <w:b/>
          <w:bCs/>
          <w:sz w:val="24"/>
          <w:szCs w:val="24"/>
        </w:rPr>
        <w:t>Multilingual summarization</w:t>
      </w:r>
      <w:r w:rsidRPr="007E4750">
        <w:rPr>
          <w:sz w:val="24"/>
          <w:szCs w:val="24"/>
        </w:rPr>
        <w:t xml:space="preserve"> presents another significant hurdle. As highlighted by </w:t>
      </w:r>
      <w:proofErr w:type="spellStart"/>
      <w:r w:rsidRPr="007E4750">
        <w:rPr>
          <w:sz w:val="24"/>
          <w:szCs w:val="24"/>
        </w:rPr>
        <w:t>Almohaimeed</w:t>
      </w:r>
      <w:proofErr w:type="spellEnd"/>
      <w:r w:rsidRPr="007E4750">
        <w:rPr>
          <w:sz w:val="24"/>
          <w:szCs w:val="24"/>
        </w:rPr>
        <w:t xml:space="preserve"> and Azmi (2025), linguistic diversity, limited resources, and complex language structures pose considerable challenges [5]. Issues such as morphological richness, syntactic variation, semantic divergence across languages, and the scarcity of annotated datasets for many low-resource languages often result in models developed for high-resource languages, such as English, underperforming elsewhere. While some hybrid models, such as that of Krasitskii et al. (2025) for multilingual sentiment analysis, show promise in addressing these issues, generalization across a wide range of languages remains an active area of research [4].</w:t>
      </w:r>
    </w:p>
    <w:p w14:paraId="0C54BF5A" w14:textId="77777777" w:rsidR="007E4750" w:rsidRPr="007E4750" w:rsidRDefault="007E4750" w:rsidP="004A2290">
      <w:pPr>
        <w:spacing w:line="276" w:lineRule="auto"/>
        <w:jc w:val="both"/>
        <w:rPr>
          <w:sz w:val="24"/>
          <w:szCs w:val="24"/>
        </w:rPr>
      </w:pPr>
    </w:p>
    <w:p w14:paraId="42BE6B52" w14:textId="77777777" w:rsidR="007E4750" w:rsidRPr="004A2290" w:rsidRDefault="007E4750" w:rsidP="004A2290">
      <w:pPr>
        <w:spacing w:line="276" w:lineRule="auto"/>
        <w:jc w:val="both"/>
        <w:rPr>
          <w:sz w:val="24"/>
          <w:szCs w:val="24"/>
        </w:rPr>
      </w:pPr>
      <w:r w:rsidRPr="007E4750">
        <w:rPr>
          <w:sz w:val="24"/>
          <w:szCs w:val="24"/>
        </w:rPr>
        <w:t>Furthermore, hybrid models—particularly those incorporating abstractive components—remain susceptible to challenges prevalent in generative AI, including factual inaccuracies, incoherent outputs, content hallucinations, and biases. These issues are further compounded by the limitations of current evaluation metrics, which often fail to adequately capture semantic correctness or contextual appropriateness. Ongoing research efforts focus on integrating external world knowledge and developing ethically grounded frameworks to mitigate these shortcomings [5].</w:t>
      </w:r>
    </w:p>
    <w:p w14:paraId="1E553ED1" w14:textId="77777777" w:rsidR="007E4750" w:rsidRPr="004A2290" w:rsidRDefault="007E4750" w:rsidP="004A2290">
      <w:pPr>
        <w:spacing w:line="276" w:lineRule="auto"/>
        <w:jc w:val="both"/>
        <w:rPr>
          <w:sz w:val="24"/>
          <w:szCs w:val="24"/>
        </w:rPr>
      </w:pPr>
    </w:p>
    <w:p w14:paraId="45901A12" w14:textId="6D8C6014" w:rsidR="007E4750" w:rsidRPr="00275021" w:rsidRDefault="007E4750" w:rsidP="004A2290">
      <w:pPr>
        <w:spacing w:line="276" w:lineRule="auto"/>
        <w:jc w:val="both"/>
      </w:pPr>
      <w:r w:rsidRPr="00275021">
        <w:rPr>
          <w:rFonts w:eastAsia="Arial"/>
          <w:b/>
          <w:bCs/>
          <w:sz w:val="32"/>
          <w:szCs w:val="32"/>
        </w:rPr>
        <w:t>3.3 Comparative Analysis of Approaches</w:t>
      </w:r>
    </w:p>
    <w:p w14:paraId="4444EDBE" w14:textId="77777777" w:rsidR="007E4750" w:rsidRPr="004A2290" w:rsidRDefault="007E4750" w:rsidP="004A2290">
      <w:pPr>
        <w:spacing w:line="276" w:lineRule="auto"/>
        <w:jc w:val="both"/>
        <w:rPr>
          <w:sz w:val="20"/>
          <w:szCs w:val="20"/>
        </w:rPr>
      </w:pPr>
    </w:p>
    <w:p w14:paraId="0C2BD3DC" w14:textId="32862607" w:rsidR="007E4750" w:rsidRPr="00275021" w:rsidRDefault="007E4750" w:rsidP="004A2290">
      <w:pPr>
        <w:spacing w:line="276" w:lineRule="auto"/>
        <w:jc w:val="both"/>
        <w:rPr>
          <w:rFonts w:eastAsia="Arial"/>
          <w:sz w:val="24"/>
          <w:szCs w:val="24"/>
        </w:rPr>
      </w:pPr>
      <w:r w:rsidRPr="007E4750">
        <w:rPr>
          <w:rFonts w:eastAsia="Arial"/>
          <w:sz w:val="24"/>
          <w:szCs w:val="24"/>
        </w:rPr>
        <w:t xml:space="preserve">Comparing hybrid approaches with their standalone counterparts reveals a nuanced landscape. Purely extractive methods are effective in maintaining factual consistency and are computationally less demanding, but they often generate summaries that lack fluency and may include redundant information. Purely abstractive methods, particularly those powered by advanced LLMs, excel at producing highly fluent and concise summaries that closely resemble human writing. However, they </w:t>
      </w:r>
      <w:r w:rsidRPr="007E4750">
        <w:rPr>
          <w:rFonts w:eastAsia="Arial"/>
          <w:sz w:val="24"/>
          <w:szCs w:val="24"/>
        </w:rPr>
        <w:lastRenderedPageBreak/>
        <w:t>are prone to factual errors and require substantial computational resources as well as large datasets for training.</w:t>
      </w:r>
    </w:p>
    <w:p w14:paraId="2BA8D4FC" w14:textId="77777777" w:rsidR="004A2290" w:rsidRPr="007E4750" w:rsidRDefault="004A2290" w:rsidP="004A2290">
      <w:pPr>
        <w:spacing w:line="276" w:lineRule="auto"/>
        <w:jc w:val="both"/>
        <w:rPr>
          <w:sz w:val="20"/>
          <w:szCs w:val="20"/>
        </w:rPr>
      </w:pPr>
    </w:p>
    <w:p w14:paraId="7273276A" w14:textId="57354ADF" w:rsidR="004A2290" w:rsidRPr="00275021" w:rsidRDefault="004A2290" w:rsidP="004A2290">
      <w:pPr>
        <w:spacing w:line="276" w:lineRule="auto"/>
        <w:jc w:val="both"/>
        <w:rPr>
          <w:rFonts w:eastAsia="Arial"/>
          <w:sz w:val="24"/>
          <w:szCs w:val="24"/>
        </w:rPr>
      </w:pPr>
      <w:r w:rsidRPr="007E4750">
        <w:rPr>
          <w:rFonts w:eastAsia="Arial"/>
          <w:sz w:val="24"/>
          <w:szCs w:val="24"/>
        </w:rPr>
        <w:t xml:space="preserve">Hybrid methods aim to strike a balance by combining factual accuracy with linguistic quality. Early </w:t>
      </w:r>
      <w:r w:rsidRPr="007E4750">
        <w:rPr>
          <w:rFonts w:eastAsia="Arial"/>
          <w:b/>
          <w:bCs/>
          <w:sz w:val="24"/>
          <w:szCs w:val="24"/>
        </w:rPr>
        <w:t>E2SA</w:t>
      </w:r>
      <w:r w:rsidRPr="007E4750">
        <w:rPr>
          <w:rFonts w:eastAsia="Arial"/>
          <w:sz w:val="24"/>
          <w:szCs w:val="24"/>
        </w:rPr>
        <w:t xml:space="preserve"> models improved readability compared to purely extractive methods but remained limited in their generative capacity. The progression to </w:t>
      </w:r>
      <w:r w:rsidRPr="007E4750">
        <w:rPr>
          <w:rFonts w:eastAsia="Arial"/>
          <w:b/>
          <w:bCs/>
          <w:sz w:val="24"/>
          <w:szCs w:val="24"/>
        </w:rPr>
        <w:t>E2A</w:t>
      </w:r>
      <w:r w:rsidRPr="007E4750">
        <w:rPr>
          <w:rFonts w:eastAsia="Arial"/>
          <w:sz w:val="24"/>
          <w:szCs w:val="24"/>
        </w:rPr>
        <w:t xml:space="preserve"> models, followed by Transformer- and LLM-enhanced hybrid systems, has progressively narrowed the gap between human- and machine-generated summaries. The primary trade-off lies between model complexity, computational cost, and the desired balance of accuracy and fluency. For example, while LLM-enhanced hybrid models offer superior performance, their deployment necessitates careful consideration of computational demands and efficiency strategies such as pre-selection [3]. Ultimately, the choice of approach depends on the specific application’s requirements—whether prioritizing factual accuracy, high fluency, or efficient use of computational resources.</w:t>
      </w:r>
    </w:p>
    <w:p w14:paraId="46BBF19D" w14:textId="77777777" w:rsidR="004A2290" w:rsidRPr="004A2290" w:rsidRDefault="004A2290" w:rsidP="004A2290">
      <w:pPr>
        <w:spacing w:line="276" w:lineRule="auto"/>
        <w:jc w:val="both"/>
        <w:rPr>
          <w:sz w:val="20"/>
          <w:szCs w:val="20"/>
        </w:rPr>
      </w:pPr>
    </w:p>
    <w:p w14:paraId="3330E14A" w14:textId="77777777" w:rsidR="004A2290" w:rsidRPr="004A2290" w:rsidRDefault="004A2290" w:rsidP="004A2290">
      <w:pPr>
        <w:spacing w:line="276" w:lineRule="auto"/>
        <w:jc w:val="both"/>
        <w:rPr>
          <w:sz w:val="20"/>
          <w:szCs w:val="20"/>
        </w:rPr>
      </w:pPr>
      <w:r w:rsidRPr="004A2290">
        <w:rPr>
          <w:rFonts w:eastAsia="Arial"/>
          <w:b/>
          <w:bCs/>
          <w:sz w:val="36"/>
          <w:szCs w:val="36"/>
        </w:rPr>
        <w:t>4. Research Gaps and Future Directions</w:t>
      </w:r>
    </w:p>
    <w:p w14:paraId="22C8341F" w14:textId="77777777" w:rsidR="004A2290" w:rsidRPr="004A2290" w:rsidRDefault="004A2290" w:rsidP="004A2290">
      <w:pPr>
        <w:spacing w:line="276" w:lineRule="auto"/>
        <w:jc w:val="both"/>
        <w:rPr>
          <w:sz w:val="20"/>
          <w:szCs w:val="20"/>
        </w:rPr>
      </w:pPr>
    </w:p>
    <w:p w14:paraId="75843EFB" w14:textId="77777777" w:rsidR="004A2290" w:rsidRPr="004A2290" w:rsidRDefault="004A2290" w:rsidP="004A2290">
      <w:pPr>
        <w:spacing w:line="276" w:lineRule="auto"/>
        <w:jc w:val="both"/>
        <w:rPr>
          <w:sz w:val="24"/>
          <w:szCs w:val="24"/>
        </w:rPr>
      </w:pPr>
      <w:r w:rsidRPr="007E4750">
        <w:rPr>
          <w:sz w:val="24"/>
          <w:szCs w:val="24"/>
        </w:rPr>
        <w:t>Despite significant advancements in hybrid extractive–abstractive summarization, several research gaps and promising future directions remain. Addressing these areas will be crucial for developing more robust, efficient, and universally applicable ATS systems.</w:t>
      </w:r>
    </w:p>
    <w:p w14:paraId="6D712C73" w14:textId="77777777" w:rsidR="004A2290" w:rsidRPr="007E4750" w:rsidRDefault="004A2290" w:rsidP="004A2290">
      <w:pPr>
        <w:spacing w:line="276" w:lineRule="auto"/>
        <w:jc w:val="both"/>
        <w:rPr>
          <w:sz w:val="24"/>
          <w:szCs w:val="24"/>
        </w:rPr>
      </w:pPr>
    </w:p>
    <w:p w14:paraId="29C32EFD" w14:textId="77777777" w:rsidR="004A2290" w:rsidRPr="004A2290" w:rsidRDefault="004A2290" w:rsidP="004A2290">
      <w:pPr>
        <w:spacing w:line="276" w:lineRule="auto"/>
        <w:jc w:val="both"/>
        <w:rPr>
          <w:sz w:val="24"/>
          <w:szCs w:val="24"/>
        </w:rPr>
      </w:pPr>
      <w:r w:rsidRPr="007E4750">
        <w:rPr>
          <w:sz w:val="24"/>
          <w:szCs w:val="24"/>
        </w:rPr>
        <w:t>One prominent gap is the lack of comprehensive evaluation on real-world, noisy datasets. Much of the current research relies on clean, well-structured datasets, which may not accurately reflect the complexities and imperfections of real-world text. Evaluating hybrid models on diverse and noisy datasets—containing grammatical errors, informal language, or domain-specific jargon—is essential to assess their robustness and generalizability. Such evaluations would provide a more realistic understanding of system performance and highlight areas for improvement in practical applications.</w:t>
      </w:r>
    </w:p>
    <w:p w14:paraId="3FEE7973" w14:textId="77777777" w:rsidR="004A2290" w:rsidRPr="007E4750" w:rsidRDefault="004A2290" w:rsidP="004A2290">
      <w:pPr>
        <w:spacing w:line="276" w:lineRule="auto"/>
        <w:jc w:val="both"/>
        <w:rPr>
          <w:sz w:val="24"/>
          <w:szCs w:val="24"/>
        </w:rPr>
      </w:pPr>
    </w:p>
    <w:p w14:paraId="591360E2" w14:textId="77777777" w:rsidR="004A2290" w:rsidRDefault="004A2290" w:rsidP="004A2290">
      <w:pPr>
        <w:spacing w:line="276" w:lineRule="auto"/>
        <w:jc w:val="both"/>
        <w:rPr>
          <w:sz w:val="24"/>
          <w:szCs w:val="24"/>
        </w:rPr>
      </w:pPr>
    </w:p>
    <w:p w14:paraId="2DDB7260" w14:textId="56038E9A" w:rsidR="004A2290" w:rsidRDefault="004A2290" w:rsidP="004A2290">
      <w:pPr>
        <w:spacing w:line="276" w:lineRule="auto"/>
        <w:jc w:val="both"/>
        <w:rPr>
          <w:sz w:val="24"/>
          <w:szCs w:val="24"/>
        </w:rPr>
      </w:pPr>
      <w:r w:rsidRPr="007E4750">
        <w:rPr>
          <w:sz w:val="24"/>
          <w:szCs w:val="24"/>
        </w:rPr>
        <w:t>Another critical gap lies in the limited focus on low-resource languages. While some progress has been made, such as the multilingual sentiment analysis work by Krasitskii et al. (2025) [4], most advanced hybrid summarization research continues to concentrate on high-resource languages, particularly English. Challenges such as linguistic diversity, morphological richness, and the scarcity of annotated datasets hinder the development and deployment of effective solutions globally. Future research should prioritize strategies for low-resource settings, including cross-lingual transfer learning, data-efficient training, and unsupervised or semi-supervised methods.</w:t>
      </w:r>
    </w:p>
    <w:p w14:paraId="0CCB4170" w14:textId="77777777" w:rsidR="004A2290" w:rsidRDefault="004A2290" w:rsidP="004A2290">
      <w:pPr>
        <w:spacing w:line="276" w:lineRule="auto"/>
        <w:jc w:val="both"/>
        <w:rPr>
          <w:sz w:val="24"/>
          <w:szCs w:val="24"/>
        </w:rPr>
      </w:pPr>
    </w:p>
    <w:p w14:paraId="6C9A229A" w14:textId="77777777" w:rsidR="004A2290" w:rsidRPr="004A2290" w:rsidRDefault="004A2290" w:rsidP="004A2290">
      <w:pPr>
        <w:spacing w:line="276" w:lineRule="auto"/>
        <w:jc w:val="both"/>
        <w:rPr>
          <w:sz w:val="24"/>
          <w:szCs w:val="24"/>
        </w:rPr>
      </w:pPr>
      <w:r w:rsidRPr="007E4750">
        <w:rPr>
          <w:sz w:val="24"/>
          <w:szCs w:val="24"/>
        </w:rPr>
        <w:t xml:space="preserve">The </w:t>
      </w:r>
      <w:r w:rsidRPr="007E4750">
        <w:rPr>
          <w:b/>
          <w:bCs/>
          <w:sz w:val="24"/>
          <w:szCs w:val="24"/>
        </w:rPr>
        <w:t>explainability</w:t>
      </w:r>
      <w:r w:rsidRPr="007E4750">
        <w:rPr>
          <w:sz w:val="24"/>
          <w:szCs w:val="24"/>
        </w:rPr>
        <w:t xml:space="preserve"> of hybrid models also remains underexplored. As models grow more complex, especially with the integration of deep learning and LLMs, understanding how summaries are generated and how extractive and </w:t>
      </w:r>
      <w:proofErr w:type="gramStart"/>
      <w:r w:rsidRPr="007E4750">
        <w:rPr>
          <w:sz w:val="24"/>
          <w:szCs w:val="24"/>
        </w:rPr>
        <w:t>abstractive</w:t>
      </w:r>
      <w:proofErr w:type="gramEnd"/>
      <w:r w:rsidRPr="007E4750">
        <w:rPr>
          <w:sz w:val="24"/>
          <w:szCs w:val="24"/>
        </w:rPr>
        <w:t xml:space="preserve"> components interact is increasingly difficult. Few attempts have been made to provide transparent insights into these decision-making processes. Improving explainability would not only foster trust but also facilitate debugging, refinement, and responsible deployment—particularly in sensitive domains such as healthcare or legal analysis.</w:t>
      </w:r>
    </w:p>
    <w:p w14:paraId="702E61A2" w14:textId="77777777" w:rsidR="004A2290" w:rsidRPr="007E4750" w:rsidRDefault="004A2290" w:rsidP="004A2290">
      <w:pPr>
        <w:spacing w:line="276" w:lineRule="auto"/>
        <w:jc w:val="both"/>
        <w:rPr>
          <w:sz w:val="24"/>
          <w:szCs w:val="24"/>
        </w:rPr>
      </w:pPr>
    </w:p>
    <w:p w14:paraId="3E646F13" w14:textId="77777777" w:rsidR="004A2290" w:rsidRPr="004A2290" w:rsidRDefault="004A2290" w:rsidP="004A2290">
      <w:pPr>
        <w:spacing w:line="276" w:lineRule="auto"/>
        <w:jc w:val="both"/>
        <w:rPr>
          <w:sz w:val="24"/>
          <w:szCs w:val="24"/>
        </w:rPr>
      </w:pPr>
      <w:r w:rsidRPr="007E4750">
        <w:rPr>
          <w:sz w:val="24"/>
          <w:szCs w:val="24"/>
        </w:rPr>
        <w:t xml:space="preserve">Building on the work of Krasitskii et al. (2025), </w:t>
      </w:r>
      <w:r w:rsidRPr="007E4750">
        <w:rPr>
          <w:b/>
          <w:bCs/>
          <w:sz w:val="24"/>
          <w:szCs w:val="24"/>
        </w:rPr>
        <w:t>optimization for low-resource languages</w:t>
      </w:r>
      <w:r w:rsidRPr="007E4750">
        <w:rPr>
          <w:sz w:val="24"/>
          <w:szCs w:val="24"/>
        </w:rPr>
        <w:t xml:space="preserve"> through techniques like 8-bit quantization represents another promising direction [4]. Such methods can reduce computational demands, making advanced hybrid models more feasible for languages with limited infrastructure or resources. Further exploration of efficient model </w:t>
      </w:r>
      <w:proofErr w:type="gramStart"/>
      <w:r w:rsidRPr="007E4750">
        <w:rPr>
          <w:sz w:val="24"/>
          <w:szCs w:val="24"/>
        </w:rPr>
        <w:t>architectures</w:t>
      </w:r>
      <w:proofErr w:type="gramEnd"/>
      <w:r w:rsidRPr="007E4750">
        <w:rPr>
          <w:sz w:val="24"/>
          <w:szCs w:val="24"/>
        </w:rPr>
        <w:t xml:space="preserve"> and compression techniques tailored for these contexts is warranted.</w:t>
      </w:r>
    </w:p>
    <w:p w14:paraId="7697C8C8" w14:textId="77777777" w:rsidR="004A2290" w:rsidRDefault="004A2290" w:rsidP="004A2290">
      <w:pPr>
        <w:spacing w:line="276" w:lineRule="auto"/>
        <w:jc w:val="both"/>
        <w:rPr>
          <w:sz w:val="24"/>
          <w:szCs w:val="24"/>
        </w:rPr>
      </w:pPr>
    </w:p>
    <w:p w14:paraId="37FE9ADE" w14:textId="77777777" w:rsidR="004A2290" w:rsidRPr="004A2290" w:rsidRDefault="004A2290" w:rsidP="004A2290">
      <w:pPr>
        <w:spacing w:line="276" w:lineRule="auto"/>
        <w:jc w:val="both"/>
        <w:rPr>
          <w:sz w:val="24"/>
          <w:szCs w:val="24"/>
        </w:rPr>
      </w:pPr>
      <w:r w:rsidRPr="007E4750">
        <w:rPr>
          <w:sz w:val="24"/>
          <w:szCs w:val="24"/>
        </w:rPr>
        <w:t xml:space="preserve">Additionally, the persistence of </w:t>
      </w:r>
      <w:r w:rsidRPr="007E4750">
        <w:rPr>
          <w:b/>
          <w:bCs/>
          <w:sz w:val="24"/>
          <w:szCs w:val="24"/>
        </w:rPr>
        <w:t>factual inaccuracies and content hallucinations</w:t>
      </w:r>
      <w:r w:rsidRPr="007E4750">
        <w:rPr>
          <w:sz w:val="24"/>
          <w:szCs w:val="24"/>
        </w:rPr>
        <w:t xml:space="preserve"> in abstractive components, as noted by </w:t>
      </w:r>
      <w:proofErr w:type="spellStart"/>
      <w:r w:rsidRPr="007E4750">
        <w:rPr>
          <w:sz w:val="24"/>
          <w:szCs w:val="24"/>
        </w:rPr>
        <w:t>Almohaimeed</w:t>
      </w:r>
      <w:proofErr w:type="spellEnd"/>
      <w:r w:rsidRPr="007E4750">
        <w:rPr>
          <w:sz w:val="24"/>
          <w:szCs w:val="24"/>
        </w:rPr>
        <w:t xml:space="preserve"> and Azmi (2025) [5], highlights the need for integrating external world knowledge. Approaches such as incorporating knowledge graphs, factual databases, or external validation mechanisms could help ground abstractive generation, ensuring higher factual consistency. Novel architectures that query external knowledge during generation, or post-processing mechanisms that validate content, represent fruitful avenues for exploration.</w:t>
      </w:r>
    </w:p>
    <w:p w14:paraId="3D87FF8E" w14:textId="77777777" w:rsidR="004A2290" w:rsidRPr="007E4750" w:rsidRDefault="004A2290" w:rsidP="004A2290">
      <w:pPr>
        <w:spacing w:line="276" w:lineRule="auto"/>
        <w:jc w:val="both"/>
        <w:rPr>
          <w:sz w:val="24"/>
          <w:szCs w:val="24"/>
        </w:rPr>
      </w:pPr>
    </w:p>
    <w:p w14:paraId="50789E6F" w14:textId="5F6DAC4A" w:rsidR="004A2290" w:rsidRDefault="004A2290" w:rsidP="004A2290">
      <w:pPr>
        <w:spacing w:line="276" w:lineRule="auto"/>
        <w:jc w:val="both"/>
        <w:rPr>
          <w:sz w:val="20"/>
          <w:szCs w:val="20"/>
        </w:rPr>
      </w:pPr>
      <w:r w:rsidRPr="007E4750">
        <w:rPr>
          <w:sz w:val="24"/>
          <w:szCs w:val="24"/>
        </w:rPr>
        <w:t xml:space="preserve">Finally, the development of </w:t>
      </w:r>
      <w:r w:rsidRPr="007E4750">
        <w:rPr>
          <w:b/>
          <w:bCs/>
          <w:sz w:val="24"/>
          <w:szCs w:val="24"/>
        </w:rPr>
        <w:t>ethically grounded frameworks</w:t>
      </w:r>
      <w:r w:rsidRPr="007E4750">
        <w:rPr>
          <w:sz w:val="24"/>
          <w:szCs w:val="24"/>
        </w:rPr>
        <w:t xml:space="preserve"> for hybrid summarization is an emerging but underdeveloped trend [5]. This includes addressing biases in training data, ensuring fairness across demographics and viewpoints, and establishing guidelines for responsible deployment. As ATS systems become increasingly pervasive, mitigating ethical risks will be paramount for their sustainable and trustworthy adoption.</w:t>
      </w:r>
    </w:p>
    <w:p w14:paraId="471347C1" w14:textId="77777777" w:rsidR="004A2290" w:rsidRDefault="004A2290" w:rsidP="004A2290">
      <w:pPr>
        <w:spacing w:line="276" w:lineRule="auto"/>
        <w:jc w:val="both"/>
        <w:rPr>
          <w:sz w:val="20"/>
          <w:szCs w:val="20"/>
        </w:rPr>
      </w:pPr>
    </w:p>
    <w:p w14:paraId="49B490BA" w14:textId="77777777" w:rsidR="004A2290" w:rsidRPr="004A2290" w:rsidRDefault="004A2290" w:rsidP="004A2290">
      <w:pPr>
        <w:spacing w:line="276" w:lineRule="auto"/>
        <w:jc w:val="both"/>
        <w:rPr>
          <w:sz w:val="20"/>
          <w:szCs w:val="20"/>
        </w:rPr>
      </w:pPr>
      <w:r w:rsidRPr="004A2290">
        <w:rPr>
          <w:rFonts w:eastAsia="Arial"/>
          <w:b/>
          <w:bCs/>
          <w:sz w:val="36"/>
          <w:szCs w:val="36"/>
        </w:rPr>
        <w:t>5. Conclusion</w:t>
      </w:r>
    </w:p>
    <w:p w14:paraId="2F2112B4" w14:textId="77777777" w:rsidR="004A2290" w:rsidRPr="004A2290" w:rsidRDefault="004A2290" w:rsidP="004A2290">
      <w:pPr>
        <w:spacing w:line="276" w:lineRule="auto"/>
        <w:jc w:val="both"/>
        <w:rPr>
          <w:sz w:val="20"/>
          <w:szCs w:val="20"/>
        </w:rPr>
      </w:pPr>
    </w:p>
    <w:p w14:paraId="22D742C8" w14:textId="77777777" w:rsidR="004A2290" w:rsidRDefault="004A2290" w:rsidP="004A2290">
      <w:pPr>
        <w:spacing w:line="276" w:lineRule="auto"/>
        <w:jc w:val="both"/>
        <w:rPr>
          <w:sz w:val="24"/>
          <w:szCs w:val="24"/>
        </w:rPr>
      </w:pPr>
      <w:r w:rsidRPr="007E4750">
        <w:rPr>
          <w:sz w:val="24"/>
          <w:szCs w:val="24"/>
        </w:rPr>
        <w:t xml:space="preserve">Automatic Text Summarization (ATS) has evolved significantly, with hybrid extractive–abstractive methods emerging as a powerful paradigm to overcome the limitations of standalone approaches. By strategically combining the factual accuracy of extractive techniques with the linguistic fluency of abstractive generation, these hybrid models offer a balanced solution for condensing vast amounts of information. The progression from early Extractive-to-Shallow Abstractive (E2SA) methods to sophisticated deep learning– and Large Language Model (LLM)–enhanced architectures </w:t>
      </w:r>
      <w:proofErr w:type="gramStart"/>
      <w:r w:rsidRPr="007E4750">
        <w:rPr>
          <w:sz w:val="24"/>
          <w:szCs w:val="24"/>
        </w:rPr>
        <w:t>reflects</w:t>
      </w:r>
      <w:proofErr w:type="gramEnd"/>
      <w:r w:rsidRPr="007E4750">
        <w:rPr>
          <w:sz w:val="24"/>
          <w:szCs w:val="24"/>
        </w:rPr>
        <w:t xml:space="preserve"> a continuous pursuit of more coherent, relevant, and diverse summaries.</w:t>
      </w:r>
    </w:p>
    <w:p w14:paraId="37DBB1D6" w14:textId="77777777" w:rsidR="00275021" w:rsidRDefault="00275021" w:rsidP="004A2290">
      <w:pPr>
        <w:spacing w:line="276" w:lineRule="auto"/>
        <w:jc w:val="both"/>
        <w:rPr>
          <w:sz w:val="24"/>
          <w:szCs w:val="24"/>
        </w:rPr>
      </w:pPr>
    </w:p>
    <w:p w14:paraId="4F1CF3E5" w14:textId="77777777" w:rsidR="00275021" w:rsidRPr="004A2290" w:rsidRDefault="00275021" w:rsidP="00275021">
      <w:pPr>
        <w:spacing w:line="276" w:lineRule="auto"/>
        <w:jc w:val="both"/>
        <w:rPr>
          <w:sz w:val="24"/>
          <w:szCs w:val="24"/>
        </w:rPr>
      </w:pPr>
      <w:r w:rsidRPr="007E4750">
        <w:rPr>
          <w:sz w:val="24"/>
          <w:szCs w:val="24"/>
        </w:rPr>
        <w:t xml:space="preserve">Recent advancements, particularly the integration of Transformer models and LLMs, have demonstrated remarkable improvements in performance, efficiency, and applicability across diverse domains. For example, the unified approach by Divya et al. (2024) leverages BERT and Transformer architectures to achieve enhanced coverage and diversity [2]. Similarly, innovations such as </w:t>
      </w:r>
      <w:proofErr w:type="spellStart"/>
      <w:r w:rsidRPr="007E4750">
        <w:rPr>
          <w:sz w:val="24"/>
          <w:szCs w:val="24"/>
        </w:rPr>
        <w:t>Uçkan’s</w:t>
      </w:r>
      <w:proofErr w:type="spellEnd"/>
      <w:r w:rsidRPr="007E4750">
        <w:rPr>
          <w:sz w:val="24"/>
          <w:szCs w:val="24"/>
        </w:rPr>
        <w:t xml:space="preserve"> (2025) graph entropy–based pre-selection for LLMs highlight how computational efficiency can be significantly improved while maintaining high accuracy [3]. The adaptability of hybrid methods also extends to specialized applications, as illustrated by Krasitskii et al.’s (2025) work on multilingual sentiment analysis, which successfully addresses language-specific challenges [4].</w:t>
      </w:r>
    </w:p>
    <w:p w14:paraId="24C56C30" w14:textId="77777777" w:rsidR="00275021" w:rsidRPr="007E4750" w:rsidRDefault="00275021" w:rsidP="00275021">
      <w:pPr>
        <w:spacing w:line="276" w:lineRule="auto"/>
        <w:jc w:val="both"/>
        <w:rPr>
          <w:sz w:val="24"/>
          <w:szCs w:val="24"/>
        </w:rPr>
      </w:pPr>
    </w:p>
    <w:p w14:paraId="44D438AA" w14:textId="77777777" w:rsidR="00275021" w:rsidRPr="004A2290" w:rsidRDefault="00275021" w:rsidP="00275021">
      <w:pPr>
        <w:spacing w:line="276" w:lineRule="auto"/>
        <w:jc w:val="both"/>
        <w:rPr>
          <w:sz w:val="24"/>
          <w:szCs w:val="24"/>
        </w:rPr>
      </w:pPr>
      <w:r w:rsidRPr="007E4750">
        <w:rPr>
          <w:sz w:val="24"/>
          <w:szCs w:val="24"/>
        </w:rPr>
        <w:t>Despite these successes, the field continues to face pressing challenges, including the evaluation of models on real-world noisy datasets, the equitable development of methods for low-resource languages, and the need for greater explainability in increasingly complex architectures. Future research should focus on bridging these gaps by exploring advanced optimization techniques such as 8-bit quantization for resource-constrained settings, integrating external world knowledge to mitigate factual inaccuracies, and developing ethically grounded frameworks to ensure fairness and accountability.</w:t>
      </w:r>
    </w:p>
    <w:p w14:paraId="40FD43C0" w14:textId="77777777" w:rsidR="00275021" w:rsidRPr="004A2290" w:rsidRDefault="00275021" w:rsidP="004A2290">
      <w:pPr>
        <w:spacing w:line="276" w:lineRule="auto"/>
        <w:jc w:val="both"/>
        <w:rPr>
          <w:sz w:val="24"/>
          <w:szCs w:val="24"/>
        </w:rPr>
      </w:pPr>
    </w:p>
    <w:p w14:paraId="3729BFC2" w14:textId="77777777" w:rsidR="004A2290" w:rsidRPr="007E4750" w:rsidRDefault="004A2290" w:rsidP="004A2290">
      <w:pPr>
        <w:spacing w:line="276" w:lineRule="auto"/>
        <w:jc w:val="both"/>
        <w:rPr>
          <w:sz w:val="24"/>
          <w:szCs w:val="24"/>
        </w:rPr>
      </w:pPr>
    </w:p>
    <w:p w14:paraId="72FD40F3" w14:textId="75CB938D" w:rsidR="004A2290" w:rsidRPr="004A2290" w:rsidRDefault="004A2290" w:rsidP="004A2290">
      <w:pPr>
        <w:spacing w:line="276" w:lineRule="auto"/>
        <w:jc w:val="both"/>
        <w:rPr>
          <w:sz w:val="20"/>
          <w:szCs w:val="20"/>
        </w:rPr>
        <w:sectPr w:rsidR="004A2290" w:rsidRPr="004A2290" w:rsidSect="00E17E24">
          <w:pgSz w:w="11900" w:h="16838"/>
          <w:pgMar w:top="992" w:right="1119" w:bottom="575" w:left="1140" w:header="0" w:footer="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equalWidth="0">
            <w:col w:w="9640"/>
          </w:cols>
        </w:sectPr>
      </w:pPr>
    </w:p>
    <w:p w14:paraId="697C7F3B" w14:textId="77777777" w:rsidR="007E4750" w:rsidRPr="007E4750" w:rsidRDefault="007E4750" w:rsidP="004A2290">
      <w:pPr>
        <w:spacing w:line="276" w:lineRule="auto"/>
        <w:jc w:val="both"/>
        <w:rPr>
          <w:sz w:val="24"/>
          <w:szCs w:val="24"/>
        </w:rPr>
      </w:pPr>
      <w:bookmarkStart w:id="3" w:name="page6"/>
      <w:bookmarkEnd w:id="3"/>
    </w:p>
    <w:p w14:paraId="1B301366" w14:textId="77777777" w:rsidR="007E4750" w:rsidRPr="007E4750" w:rsidRDefault="007E4750" w:rsidP="004A2290">
      <w:pPr>
        <w:spacing w:line="276" w:lineRule="auto"/>
        <w:jc w:val="both"/>
        <w:rPr>
          <w:sz w:val="24"/>
          <w:szCs w:val="24"/>
        </w:rPr>
      </w:pPr>
      <w:r w:rsidRPr="007E4750">
        <w:rPr>
          <w:sz w:val="24"/>
          <w:szCs w:val="24"/>
        </w:rPr>
        <w:t>As the volume of digital information continues to expand, hybrid extractive–abstractive summarization methods will play an increasingly vital role in making information more accessible and digestible, thereby driving innovation and progress in the broader field of Natural Language Processing.</w:t>
      </w:r>
    </w:p>
    <w:p w14:paraId="72D34AC9" w14:textId="77777777" w:rsidR="00E0082F" w:rsidRPr="004A2290" w:rsidRDefault="00E0082F" w:rsidP="004A2290">
      <w:pPr>
        <w:spacing w:line="276" w:lineRule="auto"/>
        <w:jc w:val="both"/>
        <w:rPr>
          <w:sz w:val="20"/>
          <w:szCs w:val="20"/>
        </w:rPr>
      </w:pPr>
    </w:p>
    <w:p w14:paraId="2EE90831" w14:textId="77777777" w:rsidR="00E0082F" w:rsidRPr="004A2290" w:rsidRDefault="00E0082F" w:rsidP="004A2290">
      <w:pPr>
        <w:spacing w:line="276" w:lineRule="auto"/>
        <w:jc w:val="both"/>
        <w:rPr>
          <w:sz w:val="20"/>
          <w:szCs w:val="20"/>
        </w:rPr>
      </w:pPr>
    </w:p>
    <w:p w14:paraId="3CEC0D5A" w14:textId="77777777" w:rsidR="00E0082F" w:rsidRPr="004A2290" w:rsidRDefault="00000000" w:rsidP="004A2290">
      <w:pPr>
        <w:spacing w:line="276" w:lineRule="auto"/>
        <w:jc w:val="both"/>
        <w:rPr>
          <w:sz w:val="20"/>
          <w:szCs w:val="20"/>
        </w:rPr>
      </w:pPr>
      <w:r w:rsidRPr="004A2290">
        <w:rPr>
          <w:rFonts w:eastAsia="Arial"/>
          <w:b/>
          <w:bCs/>
          <w:sz w:val="36"/>
          <w:szCs w:val="36"/>
        </w:rPr>
        <w:t>6. References</w:t>
      </w:r>
    </w:p>
    <w:p w14:paraId="2A62EC93" w14:textId="77777777" w:rsidR="00E0082F" w:rsidRPr="004A2290" w:rsidRDefault="00E0082F" w:rsidP="004A2290">
      <w:pPr>
        <w:spacing w:line="276" w:lineRule="auto"/>
        <w:jc w:val="both"/>
        <w:rPr>
          <w:sz w:val="20"/>
          <w:szCs w:val="20"/>
        </w:rPr>
      </w:pPr>
    </w:p>
    <w:p w14:paraId="301A7A8D" w14:textId="77777777" w:rsidR="00E0082F" w:rsidRPr="004A2290" w:rsidRDefault="00E0082F" w:rsidP="004A2290">
      <w:pPr>
        <w:spacing w:line="276" w:lineRule="auto"/>
        <w:jc w:val="both"/>
        <w:rPr>
          <w:sz w:val="20"/>
          <w:szCs w:val="20"/>
        </w:rPr>
      </w:pPr>
    </w:p>
    <w:p w14:paraId="02DC4114" w14:textId="4171E344" w:rsidR="00E0082F" w:rsidRPr="004A2290" w:rsidRDefault="00000000" w:rsidP="004A2290">
      <w:pPr>
        <w:numPr>
          <w:ilvl w:val="0"/>
          <w:numId w:val="3"/>
        </w:numPr>
        <w:tabs>
          <w:tab w:val="left" w:pos="401"/>
        </w:tabs>
        <w:spacing w:line="276" w:lineRule="auto"/>
        <w:jc w:val="both"/>
        <w:rPr>
          <w:rFonts w:eastAsia="Arial"/>
          <w:sz w:val="24"/>
          <w:szCs w:val="24"/>
        </w:rPr>
      </w:pPr>
      <w:r w:rsidRPr="004A2290">
        <w:rPr>
          <w:rFonts w:eastAsia="Arial"/>
          <w:sz w:val="24"/>
          <w:szCs w:val="24"/>
        </w:rPr>
        <w:t xml:space="preserve">A Comprehensive Survey on Automatic Text Summarization with Exploration of LLM-Based Methods. (2025). </w:t>
      </w:r>
      <w:r w:rsidRPr="004A2290">
        <w:rPr>
          <w:rFonts w:eastAsia="Arial"/>
          <w:i/>
          <w:iCs/>
          <w:sz w:val="24"/>
          <w:szCs w:val="24"/>
        </w:rPr>
        <w:t>arXiv</w:t>
      </w:r>
      <w:r w:rsidRPr="004A2290">
        <w:rPr>
          <w:rFonts w:eastAsia="Arial"/>
          <w:sz w:val="24"/>
          <w:szCs w:val="24"/>
        </w:rPr>
        <w:t xml:space="preserve">. Retrieved from </w:t>
      </w:r>
      <w:hyperlink r:id="rId9" w:history="1">
        <w:r w:rsidR="00E0082F" w:rsidRPr="00947999">
          <w:rPr>
            <w:rStyle w:val="Hyperlink"/>
            <w:rFonts w:eastAsia="Arial"/>
            <w:color w:val="68A0B0" w:themeColor="hyperlink" w:themeTint="BF"/>
            <w:sz w:val="24"/>
            <w:szCs w:val="24"/>
          </w:rPr>
          <w:t>https://arxiv.org/html/2403.02901v2</w:t>
        </w:r>
      </w:hyperlink>
    </w:p>
    <w:p w14:paraId="56B9452D" w14:textId="77777777" w:rsidR="00E0082F" w:rsidRPr="004A2290" w:rsidRDefault="00E0082F" w:rsidP="004A2290">
      <w:pPr>
        <w:spacing w:line="276" w:lineRule="auto"/>
        <w:jc w:val="both"/>
        <w:rPr>
          <w:rFonts w:eastAsia="Arial"/>
          <w:sz w:val="24"/>
          <w:szCs w:val="24"/>
        </w:rPr>
      </w:pPr>
    </w:p>
    <w:p w14:paraId="1C9FAFEF" w14:textId="64AC2DC3" w:rsidR="00E0082F" w:rsidRPr="00947999" w:rsidRDefault="00000000" w:rsidP="004A2290">
      <w:pPr>
        <w:numPr>
          <w:ilvl w:val="0"/>
          <w:numId w:val="3"/>
        </w:numPr>
        <w:tabs>
          <w:tab w:val="left" w:pos="486"/>
        </w:tabs>
        <w:spacing w:line="276" w:lineRule="auto"/>
        <w:jc w:val="both"/>
        <w:rPr>
          <w:rFonts w:eastAsia="Arial"/>
          <w:color w:val="215E99" w:themeColor="text2" w:themeTint="BF"/>
          <w:sz w:val="24"/>
          <w:szCs w:val="24"/>
        </w:rPr>
      </w:pPr>
      <w:r w:rsidRPr="004A2290">
        <w:rPr>
          <w:rFonts w:eastAsia="Arial"/>
          <w:sz w:val="24"/>
          <w:szCs w:val="24"/>
        </w:rPr>
        <w:t xml:space="preserve">Divya, S., Sripriya, N., &amp; Andrew, J. (2024). Unifed extractive-abstractive summarization: a hybrid approach utilizing BERT and transformer models for enhanced document summarization. </w:t>
      </w:r>
      <w:r w:rsidRPr="004A2290">
        <w:rPr>
          <w:rFonts w:eastAsia="Arial"/>
          <w:i/>
          <w:iCs/>
          <w:sz w:val="24"/>
          <w:szCs w:val="24"/>
        </w:rPr>
        <w:t>PeerJ Computer Science</w:t>
      </w:r>
      <w:r w:rsidRPr="004A2290">
        <w:rPr>
          <w:rFonts w:eastAsia="Arial"/>
          <w:sz w:val="24"/>
          <w:szCs w:val="24"/>
        </w:rPr>
        <w:t xml:space="preserve">, 10, e2424. Retrieved from </w:t>
      </w:r>
      <w:hyperlink r:id="rId10" w:history="1">
        <w:r w:rsidR="00E0082F" w:rsidRPr="00947999">
          <w:rPr>
            <w:rStyle w:val="Hyperlink"/>
            <w:rFonts w:eastAsia="Arial"/>
            <w:color w:val="68A0B0" w:themeColor="hyperlink" w:themeTint="BF"/>
            <w:sz w:val="24"/>
            <w:szCs w:val="24"/>
          </w:rPr>
          <w:t>https://peerj.com/articles/cs-2424/</w:t>
        </w:r>
      </w:hyperlink>
    </w:p>
    <w:p w14:paraId="352D3379" w14:textId="77777777" w:rsidR="00E0082F" w:rsidRPr="004A2290" w:rsidRDefault="00E0082F" w:rsidP="004A2290">
      <w:pPr>
        <w:spacing w:line="276" w:lineRule="auto"/>
        <w:jc w:val="both"/>
        <w:rPr>
          <w:rFonts w:eastAsia="Arial"/>
          <w:sz w:val="24"/>
          <w:szCs w:val="24"/>
        </w:rPr>
      </w:pPr>
    </w:p>
    <w:p w14:paraId="221C8605" w14:textId="77777777" w:rsidR="00E0082F" w:rsidRPr="004A2290" w:rsidRDefault="00000000" w:rsidP="004A2290">
      <w:pPr>
        <w:numPr>
          <w:ilvl w:val="0"/>
          <w:numId w:val="3"/>
        </w:numPr>
        <w:tabs>
          <w:tab w:val="left" w:pos="380"/>
        </w:tabs>
        <w:spacing w:line="276" w:lineRule="auto"/>
        <w:ind w:left="380" w:hanging="380"/>
        <w:jc w:val="both"/>
        <w:rPr>
          <w:rFonts w:eastAsia="Arial"/>
          <w:sz w:val="24"/>
          <w:szCs w:val="24"/>
        </w:rPr>
      </w:pPr>
      <w:r w:rsidRPr="004A2290">
        <w:rPr>
          <w:rFonts w:eastAsia="Arial"/>
          <w:sz w:val="24"/>
          <w:szCs w:val="24"/>
        </w:rPr>
        <w:t>Uçkan, T. (2025). A hybrid model for extractive summarization: Leveraging graph</w:t>
      </w:r>
    </w:p>
    <w:p w14:paraId="3DA418D7" w14:textId="70EA6FBC" w:rsidR="00E0082F" w:rsidRPr="00275021" w:rsidRDefault="00000000" w:rsidP="004A2290">
      <w:pPr>
        <w:spacing w:line="276" w:lineRule="auto"/>
        <w:jc w:val="both"/>
        <w:rPr>
          <w:rFonts w:eastAsia="Arial"/>
          <w:sz w:val="24"/>
          <w:szCs w:val="24"/>
        </w:rPr>
      </w:pPr>
      <w:r w:rsidRPr="004A2290">
        <w:rPr>
          <w:rFonts w:eastAsia="Arial"/>
          <w:sz w:val="24"/>
          <w:szCs w:val="24"/>
        </w:rPr>
        <w:t xml:space="preserve">entropy to improve large language model performance. </w:t>
      </w:r>
      <w:r w:rsidRPr="004A2290">
        <w:rPr>
          <w:rFonts w:eastAsia="Arial"/>
          <w:i/>
          <w:iCs/>
          <w:sz w:val="24"/>
          <w:szCs w:val="24"/>
        </w:rPr>
        <w:t>Ain Shams Engineering</w:t>
      </w:r>
      <w:r w:rsidR="00275021">
        <w:rPr>
          <w:rFonts w:eastAsia="Arial"/>
          <w:sz w:val="24"/>
          <w:szCs w:val="24"/>
        </w:rPr>
        <w:t xml:space="preserve"> </w:t>
      </w:r>
      <w:r w:rsidRPr="004A2290">
        <w:rPr>
          <w:rFonts w:eastAsia="Arial"/>
          <w:i/>
          <w:iCs/>
          <w:sz w:val="24"/>
          <w:szCs w:val="24"/>
        </w:rPr>
        <w:t>Journal</w:t>
      </w:r>
      <w:r w:rsidRPr="004A2290">
        <w:rPr>
          <w:rFonts w:eastAsia="Arial"/>
          <w:sz w:val="24"/>
          <w:szCs w:val="24"/>
        </w:rPr>
        <w:t xml:space="preserve">. Retrieved from </w:t>
      </w:r>
      <w:hyperlink r:id="rId11" w:history="1">
        <w:r w:rsidR="00E0082F" w:rsidRPr="00947999">
          <w:rPr>
            <w:rStyle w:val="Hyperlink"/>
            <w:rFonts w:eastAsia="Arial"/>
            <w:sz w:val="24"/>
            <w:szCs w:val="24"/>
          </w:rPr>
          <w:t>https://www.sciencedirect.com/science/article/pii/S2090447925000899</w:t>
        </w:r>
      </w:hyperlink>
    </w:p>
    <w:p w14:paraId="5B59D4E2" w14:textId="77777777" w:rsidR="00E0082F" w:rsidRPr="004A2290" w:rsidRDefault="00E0082F" w:rsidP="004A2290">
      <w:pPr>
        <w:spacing w:line="276" w:lineRule="auto"/>
        <w:jc w:val="both"/>
        <w:rPr>
          <w:sz w:val="20"/>
          <w:szCs w:val="20"/>
        </w:rPr>
      </w:pPr>
    </w:p>
    <w:p w14:paraId="2048C7B5" w14:textId="3407A0DE" w:rsidR="00E0082F" w:rsidRDefault="00000000" w:rsidP="004A2290">
      <w:pPr>
        <w:numPr>
          <w:ilvl w:val="0"/>
          <w:numId w:val="4"/>
        </w:numPr>
        <w:tabs>
          <w:tab w:val="left" w:pos="382"/>
        </w:tabs>
        <w:spacing w:line="276" w:lineRule="auto"/>
        <w:jc w:val="both"/>
        <w:rPr>
          <w:rFonts w:eastAsia="Arial"/>
          <w:sz w:val="24"/>
          <w:szCs w:val="24"/>
        </w:rPr>
      </w:pPr>
      <w:r w:rsidRPr="004A2290">
        <w:rPr>
          <w:rFonts w:eastAsia="Arial"/>
          <w:sz w:val="24"/>
          <w:szCs w:val="24"/>
        </w:rPr>
        <w:t xml:space="preserve">Krasitskii, M., Sidorov, G., Kolesnikova, O., Chanona Hernandez, L., &amp; Gelbukh, A. (2025). Hybrid Extractive Abstractive Summarization for Multilingual Sentiment Analysis. </w:t>
      </w:r>
      <w:r w:rsidRPr="004A2290">
        <w:rPr>
          <w:rFonts w:eastAsia="Arial"/>
          <w:i/>
          <w:iCs/>
          <w:sz w:val="24"/>
          <w:szCs w:val="24"/>
        </w:rPr>
        <w:t>arXiv</w:t>
      </w:r>
      <w:r w:rsidRPr="004A2290">
        <w:rPr>
          <w:rFonts w:eastAsia="Arial"/>
          <w:sz w:val="24"/>
          <w:szCs w:val="24"/>
        </w:rPr>
        <w:t xml:space="preserve">. Retrieved from </w:t>
      </w:r>
      <w:hyperlink r:id="rId12" w:history="1">
        <w:r w:rsidR="00275021" w:rsidRPr="009679F1">
          <w:rPr>
            <w:rStyle w:val="Hyperlink"/>
            <w:rFonts w:eastAsia="Arial"/>
            <w:sz w:val="24"/>
            <w:szCs w:val="24"/>
          </w:rPr>
          <w:t>https://arxiv.org/abs/2506.06929</w:t>
        </w:r>
      </w:hyperlink>
    </w:p>
    <w:p w14:paraId="10B010EB" w14:textId="77777777" w:rsidR="00275021" w:rsidRPr="004A2290" w:rsidRDefault="00275021" w:rsidP="00275021">
      <w:pPr>
        <w:tabs>
          <w:tab w:val="left" w:pos="382"/>
        </w:tabs>
        <w:spacing w:line="276" w:lineRule="auto"/>
        <w:rPr>
          <w:rFonts w:eastAsia="Arial"/>
          <w:sz w:val="24"/>
          <w:szCs w:val="24"/>
        </w:rPr>
      </w:pPr>
    </w:p>
    <w:p w14:paraId="70AEFAEE" w14:textId="5C3DD17E" w:rsidR="00E0082F" w:rsidRPr="00275021" w:rsidRDefault="00000000" w:rsidP="00275021">
      <w:pPr>
        <w:numPr>
          <w:ilvl w:val="0"/>
          <w:numId w:val="4"/>
        </w:numPr>
        <w:tabs>
          <w:tab w:val="left" w:pos="460"/>
        </w:tabs>
        <w:spacing w:line="276" w:lineRule="auto"/>
        <w:ind w:left="460" w:hanging="460"/>
        <w:rPr>
          <w:rFonts w:eastAsia="Arial"/>
          <w:sz w:val="24"/>
          <w:szCs w:val="24"/>
        </w:rPr>
      </w:pPr>
      <w:proofErr w:type="gramStart"/>
      <w:r w:rsidRPr="004A2290">
        <w:rPr>
          <w:rFonts w:eastAsia="Arial"/>
          <w:sz w:val="24"/>
          <w:szCs w:val="24"/>
        </w:rPr>
        <w:t>Almohaimeed,  N.,  &amp;</w:t>
      </w:r>
      <w:proofErr w:type="gramEnd"/>
      <w:r w:rsidRPr="004A2290">
        <w:rPr>
          <w:rFonts w:eastAsia="Arial"/>
          <w:sz w:val="24"/>
          <w:szCs w:val="24"/>
        </w:rPr>
        <w:t xml:space="preserve">  </w:t>
      </w:r>
      <w:proofErr w:type="gramStart"/>
      <w:r w:rsidRPr="004A2290">
        <w:rPr>
          <w:rFonts w:eastAsia="Arial"/>
          <w:sz w:val="24"/>
          <w:szCs w:val="24"/>
        </w:rPr>
        <w:t>Azmi,  A.</w:t>
      </w:r>
      <w:proofErr w:type="gramEnd"/>
      <w:r w:rsidRPr="004A2290">
        <w:rPr>
          <w:rFonts w:eastAsia="Arial"/>
          <w:sz w:val="24"/>
          <w:szCs w:val="24"/>
        </w:rPr>
        <w:t xml:space="preserve">  M.  (2025).  </w:t>
      </w:r>
      <w:proofErr w:type="gramStart"/>
      <w:r w:rsidRPr="004A2290">
        <w:rPr>
          <w:rFonts w:eastAsia="Arial"/>
          <w:sz w:val="24"/>
          <w:szCs w:val="24"/>
        </w:rPr>
        <w:t>Abstractive  text</w:t>
      </w:r>
      <w:proofErr w:type="gramEnd"/>
      <w:r w:rsidRPr="004A2290">
        <w:rPr>
          <w:rFonts w:eastAsia="Arial"/>
          <w:sz w:val="24"/>
          <w:szCs w:val="24"/>
        </w:rPr>
        <w:t xml:space="preserve">  summarization</w:t>
      </w:r>
      <w:proofErr w:type="gramStart"/>
      <w:r w:rsidRPr="004A2290">
        <w:rPr>
          <w:rFonts w:eastAsia="Arial"/>
          <w:sz w:val="24"/>
          <w:szCs w:val="24"/>
        </w:rPr>
        <w:t>:  A</w:t>
      </w:r>
      <w:proofErr w:type="gramEnd"/>
    </w:p>
    <w:p w14:paraId="05D674ED" w14:textId="328625C6" w:rsidR="00E0082F" w:rsidRPr="00947999" w:rsidRDefault="00000000" w:rsidP="00275021">
      <w:pPr>
        <w:spacing w:line="276" w:lineRule="auto"/>
        <w:rPr>
          <w:rFonts w:eastAsia="Arial"/>
          <w:color w:val="215E99" w:themeColor="text2" w:themeTint="BF"/>
          <w:sz w:val="24"/>
          <w:szCs w:val="24"/>
        </w:rPr>
      </w:pPr>
      <w:r w:rsidRPr="004A2290">
        <w:rPr>
          <w:rFonts w:eastAsia="Arial"/>
          <w:sz w:val="24"/>
          <w:szCs w:val="24"/>
        </w:rPr>
        <w:t xml:space="preserve">comprehensive survey of techniques, systems, and challenges. </w:t>
      </w:r>
      <w:r w:rsidRPr="004A2290">
        <w:rPr>
          <w:rFonts w:eastAsia="Arial"/>
          <w:i/>
          <w:iCs/>
          <w:sz w:val="24"/>
          <w:szCs w:val="24"/>
        </w:rPr>
        <w:t>Computer Science</w:t>
      </w:r>
      <w:r w:rsidR="00275021">
        <w:rPr>
          <w:rFonts w:eastAsia="Arial"/>
          <w:sz w:val="24"/>
          <w:szCs w:val="24"/>
        </w:rPr>
        <w:t xml:space="preserve"> </w:t>
      </w:r>
      <w:r w:rsidRPr="004A2290">
        <w:rPr>
          <w:rFonts w:eastAsia="Arial"/>
          <w:i/>
          <w:iCs/>
          <w:sz w:val="24"/>
          <w:szCs w:val="24"/>
        </w:rPr>
        <w:t>Review</w:t>
      </w:r>
      <w:r w:rsidRPr="004A2290">
        <w:rPr>
          <w:rFonts w:eastAsia="Arial"/>
          <w:sz w:val="24"/>
          <w:szCs w:val="24"/>
        </w:rPr>
        <w:t xml:space="preserve">. Retrieved from </w:t>
      </w:r>
      <w:hyperlink r:id="rId13" w:history="1">
        <w:r w:rsidR="00E0082F" w:rsidRPr="00947999">
          <w:rPr>
            <w:rStyle w:val="Hyperlink"/>
            <w:rFonts w:eastAsia="Arial"/>
            <w:color w:val="215E99" w:themeColor="text2" w:themeTint="BF"/>
            <w:sz w:val="24"/>
            <w:szCs w:val="24"/>
          </w:rPr>
          <w:t>https://www.sciencedirect.com/science/article/abs/pii/S1574013725000383</w:t>
        </w:r>
      </w:hyperlink>
    </w:p>
    <w:p w14:paraId="0F50544F" w14:textId="77777777" w:rsidR="00E0082F" w:rsidRPr="004A2290" w:rsidRDefault="00E0082F" w:rsidP="004A2290">
      <w:pPr>
        <w:spacing w:line="276" w:lineRule="auto"/>
        <w:jc w:val="both"/>
        <w:sectPr w:rsidR="00E0082F" w:rsidRPr="004A2290" w:rsidSect="00E17E24">
          <w:pgSz w:w="11900" w:h="16838"/>
          <w:pgMar w:top="992" w:right="1119" w:bottom="1440" w:left="1140" w:header="0" w:footer="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equalWidth="0">
            <w:col w:w="9640"/>
          </w:cols>
        </w:sectPr>
      </w:pPr>
    </w:p>
    <w:p w14:paraId="17BF22FE" w14:textId="77777777" w:rsidR="00E0082F" w:rsidRPr="004A2290" w:rsidRDefault="00000000" w:rsidP="004A2290">
      <w:pPr>
        <w:spacing w:line="276" w:lineRule="auto"/>
        <w:jc w:val="both"/>
        <w:rPr>
          <w:sz w:val="20"/>
          <w:szCs w:val="20"/>
        </w:rPr>
      </w:pPr>
      <w:bookmarkStart w:id="4" w:name="page10"/>
      <w:bookmarkEnd w:id="4"/>
      <w:r w:rsidRPr="004A2290">
        <w:rPr>
          <w:rFonts w:eastAsia="Arial"/>
          <w:b/>
          <w:bCs/>
          <w:sz w:val="36"/>
          <w:szCs w:val="36"/>
        </w:rPr>
        <w:lastRenderedPageBreak/>
        <w:t>7. Table of Latest Papers</w:t>
      </w:r>
    </w:p>
    <w:p w14:paraId="306F0D31" w14:textId="77777777" w:rsidR="00E0082F" w:rsidRPr="004A2290" w:rsidRDefault="00E0082F" w:rsidP="004A2290">
      <w:pPr>
        <w:spacing w:line="276" w:lineRule="auto"/>
        <w:jc w:val="both"/>
        <w:rPr>
          <w:sz w:val="20"/>
          <w:szCs w:val="20"/>
        </w:rPr>
      </w:pPr>
    </w:p>
    <w:p w14:paraId="2F59EFA0" w14:textId="77777777" w:rsidR="00E0082F" w:rsidRPr="004A2290" w:rsidRDefault="00E0082F" w:rsidP="004A2290">
      <w:pPr>
        <w:spacing w:line="276" w:lineRule="auto"/>
        <w:jc w:val="both"/>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1700"/>
        <w:gridCol w:w="740"/>
        <w:gridCol w:w="2100"/>
        <w:gridCol w:w="2140"/>
        <w:gridCol w:w="2980"/>
        <w:gridCol w:w="30"/>
      </w:tblGrid>
      <w:tr w:rsidR="004A2290" w:rsidRPr="004A2290" w14:paraId="12F19C5A" w14:textId="77777777">
        <w:trPr>
          <w:trHeight w:val="405"/>
        </w:trPr>
        <w:tc>
          <w:tcPr>
            <w:tcW w:w="1700" w:type="dxa"/>
            <w:vMerge w:val="restart"/>
            <w:tcBorders>
              <w:top w:val="single" w:sz="8" w:space="0" w:color="DDDDDD"/>
              <w:left w:val="single" w:sz="8" w:space="0" w:color="DDDDDD"/>
              <w:right w:val="single" w:sz="8" w:space="0" w:color="DDDDDD"/>
            </w:tcBorders>
            <w:shd w:val="clear" w:color="auto" w:fill="F2F2F2"/>
            <w:vAlign w:val="bottom"/>
          </w:tcPr>
          <w:p w14:paraId="284A8EA7" w14:textId="77777777" w:rsidR="00E0082F" w:rsidRPr="004A2290" w:rsidRDefault="00000000" w:rsidP="004A2290">
            <w:pPr>
              <w:spacing w:line="276" w:lineRule="auto"/>
              <w:ind w:left="140"/>
              <w:jc w:val="both"/>
              <w:rPr>
                <w:sz w:val="20"/>
                <w:szCs w:val="20"/>
              </w:rPr>
            </w:pPr>
            <w:r w:rsidRPr="004A2290">
              <w:rPr>
                <w:rFonts w:eastAsia="Arial"/>
                <w:b/>
                <w:bCs/>
              </w:rPr>
              <w:t>Author Name</w:t>
            </w:r>
          </w:p>
        </w:tc>
        <w:tc>
          <w:tcPr>
            <w:tcW w:w="740" w:type="dxa"/>
            <w:vMerge w:val="restart"/>
            <w:tcBorders>
              <w:top w:val="single" w:sz="8" w:space="0" w:color="DDDDDD"/>
              <w:right w:val="single" w:sz="8" w:space="0" w:color="DDDDDD"/>
            </w:tcBorders>
            <w:shd w:val="clear" w:color="auto" w:fill="F2F2F2"/>
            <w:vAlign w:val="bottom"/>
          </w:tcPr>
          <w:p w14:paraId="4F4F5D5E" w14:textId="77777777" w:rsidR="00E0082F" w:rsidRPr="004A2290" w:rsidRDefault="00000000" w:rsidP="004A2290">
            <w:pPr>
              <w:spacing w:line="276" w:lineRule="auto"/>
              <w:ind w:left="120"/>
              <w:jc w:val="both"/>
              <w:rPr>
                <w:sz w:val="20"/>
                <w:szCs w:val="20"/>
              </w:rPr>
            </w:pPr>
            <w:r w:rsidRPr="004A2290">
              <w:rPr>
                <w:rFonts w:eastAsia="Arial"/>
                <w:b/>
                <w:bCs/>
              </w:rPr>
              <w:t>Year</w:t>
            </w:r>
          </w:p>
        </w:tc>
        <w:tc>
          <w:tcPr>
            <w:tcW w:w="2100" w:type="dxa"/>
            <w:tcBorders>
              <w:top w:val="single" w:sz="8" w:space="0" w:color="DDDDDD"/>
              <w:right w:val="single" w:sz="8" w:space="0" w:color="DDDDDD"/>
            </w:tcBorders>
            <w:shd w:val="clear" w:color="auto" w:fill="F2F2F2"/>
            <w:vAlign w:val="bottom"/>
          </w:tcPr>
          <w:p w14:paraId="32BDC64A" w14:textId="77777777" w:rsidR="00E0082F" w:rsidRPr="004A2290" w:rsidRDefault="00000000" w:rsidP="004A2290">
            <w:pPr>
              <w:spacing w:line="276" w:lineRule="auto"/>
              <w:ind w:left="120"/>
              <w:jc w:val="both"/>
              <w:rPr>
                <w:sz w:val="20"/>
                <w:szCs w:val="20"/>
              </w:rPr>
            </w:pPr>
            <w:r w:rsidRPr="004A2290">
              <w:rPr>
                <w:rFonts w:eastAsia="Arial"/>
                <w:b/>
                <w:bCs/>
              </w:rPr>
              <w:t>Short</w:t>
            </w:r>
          </w:p>
        </w:tc>
        <w:tc>
          <w:tcPr>
            <w:tcW w:w="2140" w:type="dxa"/>
            <w:vMerge w:val="restart"/>
            <w:tcBorders>
              <w:top w:val="single" w:sz="8" w:space="0" w:color="DDDDDD"/>
              <w:right w:val="single" w:sz="8" w:space="0" w:color="DDDDDD"/>
            </w:tcBorders>
            <w:shd w:val="clear" w:color="auto" w:fill="F2F2F2"/>
            <w:vAlign w:val="bottom"/>
          </w:tcPr>
          <w:p w14:paraId="356CCCAA" w14:textId="77777777" w:rsidR="00E0082F" w:rsidRPr="004A2290" w:rsidRDefault="00000000" w:rsidP="004A2290">
            <w:pPr>
              <w:spacing w:line="276" w:lineRule="auto"/>
              <w:ind w:left="100"/>
              <w:jc w:val="both"/>
              <w:rPr>
                <w:sz w:val="20"/>
                <w:szCs w:val="20"/>
              </w:rPr>
            </w:pPr>
            <w:r w:rsidRPr="004A2290">
              <w:rPr>
                <w:rFonts w:eastAsia="Arial"/>
                <w:b/>
                <w:bCs/>
              </w:rPr>
              <w:t>Methodology</w:t>
            </w:r>
          </w:p>
        </w:tc>
        <w:tc>
          <w:tcPr>
            <w:tcW w:w="2980" w:type="dxa"/>
            <w:vMerge w:val="restart"/>
            <w:tcBorders>
              <w:top w:val="single" w:sz="8" w:space="0" w:color="DDDDDD"/>
              <w:right w:val="single" w:sz="8" w:space="0" w:color="DDDDDD"/>
            </w:tcBorders>
            <w:shd w:val="clear" w:color="auto" w:fill="F2F2F2"/>
            <w:vAlign w:val="bottom"/>
          </w:tcPr>
          <w:p w14:paraId="29F4700C" w14:textId="77777777" w:rsidR="00E0082F" w:rsidRPr="004A2290" w:rsidRDefault="00000000" w:rsidP="004A2290">
            <w:pPr>
              <w:spacing w:line="276" w:lineRule="auto"/>
              <w:ind w:left="120"/>
              <w:jc w:val="both"/>
              <w:rPr>
                <w:sz w:val="20"/>
                <w:szCs w:val="20"/>
              </w:rPr>
            </w:pPr>
            <w:r w:rsidRPr="004A2290">
              <w:rPr>
                <w:rFonts w:eastAsia="Arial"/>
                <w:b/>
                <w:bCs/>
              </w:rPr>
              <w:t>Accuracy/Performance</w:t>
            </w:r>
          </w:p>
        </w:tc>
        <w:tc>
          <w:tcPr>
            <w:tcW w:w="0" w:type="dxa"/>
            <w:vAlign w:val="bottom"/>
          </w:tcPr>
          <w:p w14:paraId="217B517B" w14:textId="77777777" w:rsidR="00E0082F" w:rsidRPr="004A2290" w:rsidRDefault="00E0082F" w:rsidP="004A2290">
            <w:pPr>
              <w:spacing w:line="276" w:lineRule="auto"/>
              <w:jc w:val="both"/>
              <w:rPr>
                <w:sz w:val="1"/>
                <w:szCs w:val="1"/>
              </w:rPr>
            </w:pPr>
          </w:p>
        </w:tc>
      </w:tr>
      <w:tr w:rsidR="004A2290" w:rsidRPr="004A2290" w14:paraId="3335753D" w14:textId="77777777">
        <w:trPr>
          <w:trHeight w:val="345"/>
        </w:trPr>
        <w:tc>
          <w:tcPr>
            <w:tcW w:w="1700" w:type="dxa"/>
            <w:vMerge/>
            <w:tcBorders>
              <w:left w:val="single" w:sz="8" w:space="0" w:color="DDDDDD"/>
              <w:right w:val="single" w:sz="8" w:space="0" w:color="DDDDDD"/>
            </w:tcBorders>
            <w:shd w:val="clear" w:color="auto" w:fill="F2F2F2"/>
            <w:vAlign w:val="bottom"/>
          </w:tcPr>
          <w:p w14:paraId="5A07D2CE" w14:textId="77777777" w:rsidR="00E0082F" w:rsidRPr="004A2290" w:rsidRDefault="00E0082F" w:rsidP="004A2290">
            <w:pPr>
              <w:spacing w:line="276" w:lineRule="auto"/>
              <w:jc w:val="both"/>
              <w:rPr>
                <w:sz w:val="24"/>
                <w:szCs w:val="24"/>
              </w:rPr>
            </w:pPr>
          </w:p>
        </w:tc>
        <w:tc>
          <w:tcPr>
            <w:tcW w:w="740" w:type="dxa"/>
            <w:vMerge/>
            <w:tcBorders>
              <w:right w:val="single" w:sz="8" w:space="0" w:color="DDDDDD"/>
            </w:tcBorders>
            <w:shd w:val="clear" w:color="auto" w:fill="F2F2F2"/>
            <w:vAlign w:val="bottom"/>
          </w:tcPr>
          <w:p w14:paraId="792F05D2" w14:textId="77777777" w:rsidR="00E0082F" w:rsidRPr="004A2290" w:rsidRDefault="00E0082F" w:rsidP="004A2290">
            <w:pPr>
              <w:spacing w:line="276" w:lineRule="auto"/>
              <w:jc w:val="both"/>
              <w:rPr>
                <w:sz w:val="24"/>
                <w:szCs w:val="24"/>
              </w:rPr>
            </w:pPr>
          </w:p>
        </w:tc>
        <w:tc>
          <w:tcPr>
            <w:tcW w:w="2100" w:type="dxa"/>
            <w:vMerge w:val="restart"/>
            <w:tcBorders>
              <w:right w:val="single" w:sz="8" w:space="0" w:color="DDDDDD"/>
            </w:tcBorders>
            <w:shd w:val="clear" w:color="auto" w:fill="F2F2F2"/>
            <w:vAlign w:val="bottom"/>
          </w:tcPr>
          <w:p w14:paraId="1BFF3317" w14:textId="77777777" w:rsidR="00E0082F" w:rsidRPr="004A2290" w:rsidRDefault="00000000" w:rsidP="004A2290">
            <w:pPr>
              <w:spacing w:line="276" w:lineRule="auto"/>
              <w:ind w:left="120"/>
              <w:jc w:val="both"/>
              <w:rPr>
                <w:sz w:val="20"/>
                <w:szCs w:val="20"/>
              </w:rPr>
            </w:pPr>
            <w:r w:rsidRPr="004A2290">
              <w:rPr>
                <w:rFonts w:eastAsia="Arial"/>
                <w:b/>
                <w:bCs/>
              </w:rPr>
              <w:t>Description</w:t>
            </w:r>
          </w:p>
        </w:tc>
        <w:tc>
          <w:tcPr>
            <w:tcW w:w="2140" w:type="dxa"/>
            <w:vMerge/>
            <w:tcBorders>
              <w:right w:val="single" w:sz="8" w:space="0" w:color="DDDDDD"/>
            </w:tcBorders>
            <w:shd w:val="clear" w:color="auto" w:fill="F2F2F2"/>
            <w:vAlign w:val="bottom"/>
          </w:tcPr>
          <w:p w14:paraId="2857BF1E" w14:textId="77777777" w:rsidR="00E0082F" w:rsidRPr="004A2290" w:rsidRDefault="00E0082F" w:rsidP="004A2290">
            <w:pPr>
              <w:spacing w:line="276" w:lineRule="auto"/>
              <w:jc w:val="both"/>
              <w:rPr>
                <w:sz w:val="24"/>
                <w:szCs w:val="24"/>
              </w:rPr>
            </w:pPr>
          </w:p>
        </w:tc>
        <w:tc>
          <w:tcPr>
            <w:tcW w:w="2980" w:type="dxa"/>
            <w:vMerge/>
            <w:tcBorders>
              <w:right w:val="single" w:sz="8" w:space="0" w:color="DDDDDD"/>
            </w:tcBorders>
            <w:shd w:val="clear" w:color="auto" w:fill="F2F2F2"/>
            <w:vAlign w:val="bottom"/>
          </w:tcPr>
          <w:p w14:paraId="494B997F" w14:textId="77777777" w:rsidR="00E0082F" w:rsidRPr="004A2290" w:rsidRDefault="00E0082F" w:rsidP="004A2290">
            <w:pPr>
              <w:spacing w:line="276" w:lineRule="auto"/>
              <w:jc w:val="both"/>
              <w:rPr>
                <w:sz w:val="24"/>
                <w:szCs w:val="24"/>
              </w:rPr>
            </w:pPr>
          </w:p>
        </w:tc>
        <w:tc>
          <w:tcPr>
            <w:tcW w:w="0" w:type="dxa"/>
            <w:vAlign w:val="bottom"/>
          </w:tcPr>
          <w:p w14:paraId="744C6E6E" w14:textId="77777777" w:rsidR="00E0082F" w:rsidRPr="004A2290" w:rsidRDefault="00E0082F" w:rsidP="004A2290">
            <w:pPr>
              <w:spacing w:line="276" w:lineRule="auto"/>
              <w:jc w:val="both"/>
              <w:rPr>
                <w:sz w:val="1"/>
                <w:szCs w:val="1"/>
              </w:rPr>
            </w:pPr>
          </w:p>
        </w:tc>
      </w:tr>
      <w:tr w:rsidR="004A2290" w:rsidRPr="004A2290" w14:paraId="601032B2" w14:textId="77777777">
        <w:trPr>
          <w:trHeight w:val="195"/>
        </w:trPr>
        <w:tc>
          <w:tcPr>
            <w:tcW w:w="1700" w:type="dxa"/>
            <w:tcBorders>
              <w:left w:val="single" w:sz="8" w:space="0" w:color="DDDDDD"/>
              <w:bottom w:val="single" w:sz="8" w:space="0" w:color="DDDDDD"/>
              <w:right w:val="single" w:sz="8" w:space="0" w:color="DDDDDD"/>
            </w:tcBorders>
            <w:shd w:val="clear" w:color="auto" w:fill="F2F2F2"/>
            <w:vAlign w:val="bottom"/>
          </w:tcPr>
          <w:p w14:paraId="24DF61A1" w14:textId="77777777" w:rsidR="00E0082F" w:rsidRPr="004A2290" w:rsidRDefault="00E0082F" w:rsidP="004A2290">
            <w:pPr>
              <w:spacing w:line="276" w:lineRule="auto"/>
              <w:jc w:val="both"/>
              <w:rPr>
                <w:sz w:val="16"/>
                <w:szCs w:val="16"/>
              </w:rPr>
            </w:pPr>
          </w:p>
        </w:tc>
        <w:tc>
          <w:tcPr>
            <w:tcW w:w="740" w:type="dxa"/>
            <w:tcBorders>
              <w:bottom w:val="single" w:sz="8" w:space="0" w:color="DDDDDD"/>
              <w:right w:val="single" w:sz="8" w:space="0" w:color="DDDDDD"/>
            </w:tcBorders>
            <w:shd w:val="clear" w:color="auto" w:fill="F2F2F2"/>
            <w:vAlign w:val="bottom"/>
          </w:tcPr>
          <w:p w14:paraId="28B1275F" w14:textId="77777777" w:rsidR="00E0082F" w:rsidRPr="004A2290" w:rsidRDefault="00E0082F" w:rsidP="004A2290">
            <w:pPr>
              <w:spacing w:line="276" w:lineRule="auto"/>
              <w:jc w:val="both"/>
              <w:rPr>
                <w:sz w:val="16"/>
                <w:szCs w:val="16"/>
              </w:rPr>
            </w:pPr>
          </w:p>
        </w:tc>
        <w:tc>
          <w:tcPr>
            <w:tcW w:w="2100" w:type="dxa"/>
            <w:vMerge/>
            <w:tcBorders>
              <w:bottom w:val="single" w:sz="8" w:space="0" w:color="DDDDDD"/>
              <w:right w:val="single" w:sz="8" w:space="0" w:color="DDDDDD"/>
            </w:tcBorders>
            <w:shd w:val="clear" w:color="auto" w:fill="F2F2F2"/>
            <w:vAlign w:val="bottom"/>
          </w:tcPr>
          <w:p w14:paraId="2F401EBC" w14:textId="77777777" w:rsidR="00E0082F" w:rsidRPr="004A2290" w:rsidRDefault="00E0082F" w:rsidP="004A2290">
            <w:pPr>
              <w:spacing w:line="276" w:lineRule="auto"/>
              <w:jc w:val="both"/>
              <w:rPr>
                <w:sz w:val="16"/>
                <w:szCs w:val="16"/>
              </w:rPr>
            </w:pPr>
          </w:p>
        </w:tc>
        <w:tc>
          <w:tcPr>
            <w:tcW w:w="2140" w:type="dxa"/>
            <w:tcBorders>
              <w:bottom w:val="single" w:sz="8" w:space="0" w:color="DDDDDD"/>
              <w:right w:val="single" w:sz="8" w:space="0" w:color="DDDDDD"/>
            </w:tcBorders>
            <w:shd w:val="clear" w:color="auto" w:fill="F2F2F2"/>
            <w:vAlign w:val="bottom"/>
          </w:tcPr>
          <w:p w14:paraId="49E7E71E" w14:textId="77777777" w:rsidR="00E0082F" w:rsidRPr="004A2290" w:rsidRDefault="00E0082F" w:rsidP="004A2290">
            <w:pPr>
              <w:spacing w:line="276" w:lineRule="auto"/>
              <w:jc w:val="both"/>
              <w:rPr>
                <w:sz w:val="16"/>
                <w:szCs w:val="16"/>
              </w:rPr>
            </w:pPr>
          </w:p>
        </w:tc>
        <w:tc>
          <w:tcPr>
            <w:tcW w:w="2980" w:type="dxa"/>
            <w:tcBorders>
              <w:bottom w:val="single" w:sz="8" w:space="0" w:color="DDDDDD"/>
              <w:right w:val="single" w:sz="8" w:space="0" w:color="DDDDDD"/>
            </w:tcBorders>
            <w:shd w:val="clear" w:color="auto" w:fill="F2F2F2"/>
            <w:vAlign w:val="bottom"/>
          </w:tcPr>
          <w:p w14:paraId="609A350D" w14:textId="77777777" w:rsidR="00E0082F" w:rsidRPr="004A2290" w:rsidRDefault="00E0082F" w:rsidP="004A2290">
            <w:pPr>
              <w:spacing w:line="276" w:lineRule="auto"/>
              <w:jc w:val="both"/>
              <w:rPr>
                <w:sz w:val="16"/>
                <w:szCs w:val="16"/>
              </w:rPr>
            </w:pPr>
          </w:p>
        </w:tc>
        <w:tc>
          <w:tcPr>
            <w:tcW w:w="0" w:type="dxa"/>
            <w:vAlign w:val="bottom"/>
          </w:tcPr>
          <w:p w14:paraId="16F214AF" w14:textId="77777777" w:rsidR="00E0082F" w:rsidRPr="004A2290" w:rsidRDefault="00E0082F" w:rsidP="004A2290">
            <w:pPr>
              <w:spacing w:line="276" w:lineRule="auto"/>
              <w:jc w:val="both"/>
              <w:rPr>
                <w:sz w:val="1"/>
                <w:szCs w:val="1"/>
              </w:rPr>
            </w:pPr>
          </w:p>
        </w:tc>
      </w:tr>
      <w:tr w:rsidR="004A2290" w:rsidRPr="004A2290" w14:paraId="494029C6" w14:textId="77777777">
        <w:trPr>
          <w:trHeight w:val="385"/>
        </w:trPr>
        <w:tc>
          <w:tcPr>
            <w:tcW w:w="1700" w:type="dxa"/>
            <w:tcBorders>
              <w:left w:val="single" w:sz="8" w:space="0" w:color="DDDDDD"/>
              <w:right w:val="single" w:sz="8" w:space="0" w:color="DDDDDD"/>
            </w:tcBorders>
            <w:vAlign w:val="bottom"/>
          </w:tcPr>
          <w:p w14:paraId="6875CE8C"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0A81C2AE" w14:textId="77777777" w:rsidR="00E0082F" w:rsidRPr="004A2290" w:rsidRDefault="00E0082F" w:rsidP="004A2290">
            <w:pPr>
              <w:spacing w:line="276" w:lineRule="auto"/>
              <w:jc w:val="both"/>
              <w:rPr>
                <w:sz w:val="24"/>
                <w:szCs w:val="24"/>
              </w:rPr>
            </w:pPr>
          </w:p>
        </w:tc>
        <w:tc>
          <w:tcPr>
            <w:tcW w:w="2100" w:type="dxa"/>
            <w:vMerge w:val="restart"/>
            <w:tcBorders>
              <w:right w:val="single" w:sz="8" w:space="0" w:color="DDDDDD"/>
            </w:tcBorders>
            <w:vAlign w:val="bottom"/>
          </w:tcPr>
          <w:p w14:paraId="2F163D51" w14:textId="77777777" w:rsidR="00E0082F" w:rsidRPr="004A2290" w:rsidRDefault="00000000" w:rsidP="004A2290">
            <w:pPr>
              <w:spacing w:line="276" w:lineRule="auto"/>
              <w:ind w:left="120"/>
              <w:jc w:val="both"/>
              <w:rPr>
                <w:sz w:val="20"/>
                <w:szCs w:val="20"/>
              </w:rPr>
            </w:pPr>
            <w:r w:rsidRPr="004A2290">
              <w:rPr>
                <w:rFonts w:eastAsia="Arial"/>
              </w:rPr>
              <w:t>Unifed extractive-</w:t>
            </w:r>
          </w:p>
        </w:tc>
        <w:tc>
          <w:tcPr>
            <w:tcW w:w="2140" w:type="dxa"/>
            <w:tcBorders>
              <w:right w:val="single" w:sz="8" w:space="0" w:color="DDDDDD"/>
            </w:tcBorders>
            <w:vAlign w:val="bottom"/>
          </w:tcPr>
          <w:p w14:paraId="033B176F" w14:textId="77777777" w:rsidR="00E0082F" w:rsidRPr="004A2290" w:rsidRDefault="00000000" w:rsidP="004A2290">
            <w:pPr>
              <w:spacing w:line="276" w:lineRule="auto"/>
              <w:ind w:left="100"/>
              <w:jc w:val="both"/>
              <w:rPr>
                <w:sz w:val="20"/>
                <w:szCs w:val="20"/>
              </w:rPr>
            </w:pPr>
            <w:r w:rsidRPr="004A2290">
              <w:rPr>
                <w:rFonts w:eastAsia="Arial"/>
              </w:rPr>
              <w:t>Hybrid approach</w:t>
            </w:r>
          </w:p>
        </w:tc>
        <w:tc>
          <w:tcPr>
            <w:tcW w:w="2980" w:type="dxa"/>
            <w:vMerge w:val="restart"/>
            <w:tcBorders>
              <w:right w:val="single" w:sz="8" w:space="0" w:color="DDDDDD"/>
            </w:tcBorders>
            <w:vAlign w:val="bottom"/>
          </w:tcPr>
          <w:p w14:paraId="0CFEA9FC" w14:textId="77777777" w:rsidR="00E0082F" w:rsidRPr="004A2290" w:rsidRDefault="00000000" w:rsidP="004A2290">
            <w:pPr>
              <w:spacing w:line="276" w:lineRule="auto"/>
              <w:ind w:left="120"/>
              <w:jc w:val="both"/>
              <w:rPr>
                <w:sz w:val="20"/>
                <w:szCs w:val="20"/>
              </w:rPr>
            </w:pPr>
            <w:r w:rsidRPr="004A2290">
              <w:rPr>
                <w:rFonts w:eastAsia="Arial"/>
              </w:rPr>
              <w:t>Superior performance over</w:t>
            </w:r>
          </w:p>
        </w:tc>
        <w:tc>
          <w:tcPr>
            <w:tcW w:w="0" w:type="dxa"/>
            <w:vAlign w:val="bottom"/>
          </w:tcPr>
          <w:p w14:paraId="20CBE5EB" w14:textId="77777777" w:rsidR="00E0082F" w:rsidRPr="004A2290" w:rsidRDefault="00E0082F" w:rsidP="004A2290">
            <w:pPr>
              <w:spacing w:line="276" w:lineRule="auto"/>
              <w:jc w:val="both"/>
              <w:rPr>
                <w:sz w:val="1"/>
                <w:szCs w:val="1"/>
              </w:rPr>
            </w:pPr>
          </w:p>
        </w:tc>
      </w:tr>
      <w:tr w:rsidR="004A2290" w:rsidRPr="004A2290" w14:paraId="55E4B4A1" w14:textId="77777777">
        <w:trPr>
          <w:trHeight w:val="345"/>
        </w:trPr>
        <w:tc>
          <w:tcPr>
            <w:tcW w:w="1700" w:type="dxa"/>
            <w:tcBorders>
              <w:left w:val="single" w:sz="8" w:space="0" w:color="DDDDDD"/>
              <w:right w:val="single" w:sz="8" w:space="0" w:color="DDDDDD"/>
            </w:tcBorders>
            <w:vAlign w:val="bottom"/>
          </w:tcPr>
          <w:p w14:paraId="3D8F717A"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43011DB4" w14:textId="77777777" w:rsidR="00E0082F" w:rsidRPr="004A2290" w:rsidRDefault="00E0082F" w:rsidP="004A2290">
            <w:pPr>
              <w:spacing w:line="276" w:lineRule="auto"/>
              <w:jc w:val="both"/>
              <w:rPr>
                <w:sz w:val="24"/>
                <w:szCs w:val="24"/>
              </w:rPr>
            </w:pPr>
          </w:p>
        </w:tc>
        <w:tc>
          <w:tcPr>
            <w:tcW w:w="2100" w:type="dxa"/>
            <w:vMerge/>
            <w:tcBorders>
              <w:right w:val="single" w:sz="8" w:space="0" w:color="DDDDDD"/>
            </w:tcBorders>
            <w:vAlign w:val="bottom"/>
          </w:tcPr>
          <w:p w14:paraId="1CDD47B4" w14:textId="77777777" w:rsidR="00E0082F" w:rsidRPr="004A2290" w:rsidRDefault="00E0082F" w:rsidP="004A2290">
            <w:pPr>
              <w:spacing w:line="276" w:lineRule="auto"/>
              <w:jc w:val="both"/>
              <w:rPr>
                <w:sz w:val="24"/>
                <w:szCs w:val="24"/>
              </w:rPr>
            </w:pPr>
          </w:p>
        </w:tc>
        <w:tc>
          <w:tcPr>
            <w:tcW w:w="2140" w:type="dxa"/>
            <w:tcBorders>
              <w:right w:val="single" w:sz="8" w:space="0" w:color="DDDDDD"/>
            </w:tcBorders>
            <w:vAlign w:val="bottom"/>
          </w:tcPr>
          <w:p w14:paraId="7014788A" w14:textId="77777777" w:rsidR="00E0082F" w:rsidRPr="004A2290" w:rsidRDefault="00000000" w:rsidP="004A2290">
            <w:pPr>
              <w:spacing w:line="276" w:lineRule="auto"/>
              <w:ind w:left="100"/>
              <w:jc w:val="both"/>
              <w:rPr>
                <w:sz w:val="20"/>
                <w:szCs w:val="20"/>
              </w:rPr>
            </w:pPr>
            <w:r w:rsidRPr="004A2290">
              <w:rPr>
                <w:rFonts w:eastAsia="Arial"/>
              </w:rPr>
              <w:t>utilizing BERT and</w:t>
            </w:r>
          </w:p>
        </w:tc>
        <w:tc>
          <w:tcPr>
            <w:tcW w:w="2980" w:type="dxa"/>
            <w:vMerge/>
            <w:tcBorders>
              <w:right w:val="single" w:sz="8" w:space="0" w:color="DDDDDD"/>
            </w:tcBorders>
            <w:vAlign w:val="bottom"/>
          </w:tcPr>
          <w:p w14:paraId="5C613028" w14:textId="77777777" w:rsidR="00E0082F" w:rsidRPr="004A2290" w:rsidRDefault="00E0082F" w:rsidP="004A2290">
            <w:pPr>
              <w:spacing w:line="276" w:lineRule="auto"/>
              <w:jc w:val="both"/>
              <w:rPr>
                <w:sz w:val="24"/>
                <w:szCs w:val="24"/>
              </w:rPr>
            </w:pPr>
          </w:p>
        </w:tc>
        <w:tc>
          <w:tcPr>
            <w:tcW w:w="0" w:type="dxa"/>
            <w:vAlign w:val="bottom"/>
          </w:tcPr>
          <w:p w14:paraId="17814946" w14:textId="77777777" w:rsidR="00E0082F" w:rsidRPr="004A2290" w:rsidRDefault="00E0082F" w:rsidP="004A2290">
            <w:pPr>
              <w:spacing w:line="276" w:lineRule="auto"/>
              <w:jc w:val="both"/>
              <w:rPr>
                <w:sz w:val="1"/>
                <w:szCs w:val="1"/>
              </w:rPr>
            </w:pPr>
          </w:p>
        </w:tc>
      </w:tr>
      <w:tr w:rsidR="004A2290" w:rsidRPr="004A2290" w14:paraId="19CB35BF" w14:textId="77777777">
        <w:trPr>
          <w:trHeight w:val="345"/>
        </w:trPr>
        <w:tc>
          <w:tcPr>
            <w:tcW w:w="1700" w:type="dxa"/>
            <w:tcBorders>
              <w:left w:val="single" w:sz="8" w:space="0" w:color="DDDDDD"/>
              <w:right w:val="single" w:sz="8" w:space="0" w:color="DDDDDD"/>
            </w:tcBorders>
            <w:vAlign w:val="bottom"/>
          </w:tcPr>
          <w:p w14:paraId="41F27927"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0E1E9FE4" w14:textId="77777777" w:rsidR="00E0082F" w:rsidRPr="004A2290" w:rsidRDefault="00E0082F" w:rsidP="004A2290">
            <w:pPr>
              <w:spacing w:line="276" w:lineRule="auto"/>
              <w:jc w:val="both"/>
              <w:rPr>
                <w:sz w:val="24"/>
                <w:szCs w:val="24"/>
              </w:rPr>
            </w:pPr>
          </w:p>
        </w:tc>
        <w:tc>
          <w:tcPr>
            <w:tcW w:w="2100" w:type="dxa"/>
            <w:tcBorders>
              <w:right w:val="single" w:sz="8" w:space="0" w:color="DDDDDD"/>
            </w:tcBorders>
            <w:vAlign w:val="bottom"/>
          </w:tcPr>
          <w:p w14:paraId="47E8B5AF" w14:textId="77777777" w:rsidR="00E0082F" w:rsidRPr="004A2290" w:rsidRDefault="00000000" w:rsidP="004A2290">
            <w:pPr>
              <w:spacing w:line="276" w:lineRule="auto"/>
              <w:ind w:left="120"/>
              <w:jc w:val="both"/>
              <w:rPr>
                <w:sz w:val="20"/>
                <w:szCs w:val="20"/>
              </w:rPr>
            </w:pPr>
            <w:r w:rsidRPr="004A2290">
              <w:rPr>
                <w:rFonts w:eastAsia="Arial"/>
              </w:rPr>
              <w:t>abstractive</w:t>
            </w:r>
          </w:p>
        </w:tc>
        <w:tc>
          <w:tcPr>
            <w:tcW w:w="2140" w:type="dxa"/>
            <w:tcBorders>
              <w:right w:val="single" w:sz="8" w:space="0" w:color="DDDDDD"/>
            </w:tcBorders>
            <w:vAlign w:val="bottom"/>
          </w:tcPr>
          <w:p w14:paraId="458EDBD5" w14:textId="77777777" w:rsidR="00E0082F" w:rsidRPr="004A2290" w:rsidRDefault="00000000" w:rsidP="004A2290">
            <w:pPr>
              <w:spacing w:line="276" w:lineRule="auto"/>
              <w:ind w:left="100"/>
              <w:jc w:val="both"/>
              <w:rPr>
                <w:sz w:val="20"/>
                <w:szCs w:val="20"/>
              </w:rPr>
            </w:pPr>
            <w:r w:rsidRPr="004A2290">
              <w:rPr>
                <w:rFonts w:eastAsia="Arial"/>
              </w:rPr>
              <w:t>Transformer</w:t>
            </w:r>
          </w:p>
        </w:tc>
        <w:tc>
          <w:tcPr>
            <w:tcW w:w="2980" w:type="dxa"/>
            <w:tcBorders>
              <w:right w:val="single" w:sz="8" w:space="0" w:color="DDDDDD"/>
            </w:tcBorders>
            <w:vAlign w:val="bottom"/>
          </w:tcPr>
          <w:p w14:paraId="14944B61" w14:textId="77777777" w:rsidR="00E0082F" w:rsidRPr="004A2290" w:rsidRDefault="00000000" w:rsidP="004A2290">
            <w:pPr>
              <w:spacing w:line="276" w:lineRule="auto"/>
              <w:ind w:left="120"/>
              <w:jc w:val="both"/>
              <w:rPr>
                <w:sz w:val="20"/>
                <w:szCs w:val="20"/>
              </w:rPr>
            </w:pPr>
            <w:r w:rsidRPr="004A2290">
              <w:rPr>
                <w:rFonts w:eastAsia="Arial"/>
              </w:rPr>
              <w:t>standard summarization</w:t>
            </w:r>
          </w:p>
        </w:tc>
        <w:tc>
          <w:tcPr>
            <w:tcW w:w="0" w:type="dxa"/>
            <w:vAlign w:val="bottom"/>
          </w:tcPr>
          <w:p w14:paraId="181C8947" w14:textId="77777777" w:rsidR="00E0082F" w:rsidRPr="004A2290" w:rsidRDefault="00E0082F" w:rsidP="004A2290">
            <w:pPr>
              <w:spacing w:line="276" w:lineRule="auto"/>
              <w:jc w:val="both"/>
              <w:rPr>
                <w:sz w:val="1"/>
                <w:szCs w:val="1"/>
              </w:rPr>
            </w:pPr>
          </w:p>
        </w:tc>
      </w:tr>
      <w:tr w:rsidR="004A2290" w:rsidRPr="004A2290" w14:paraId="73EADDCF" w14:textId="77777777">
        <w:trPr>
          <w:trHeight w:val="345"/>
        </w:trPr>
        <w:tc>
          <w:tcPr>
            <w:tcW w:w="1700" w:type="dxa"/>
            <w:vMerge w:val="restart"/>
            <w:tcBorders>
              <w:left w:val="single" w:sz="8" w:space="0" w:color="DDDDDD"/>
              <w:right w:val="single" w:sz="8" w:space="0" w:color="DDDDDD"/>
            </w:tcBorders>
            <w:vAlign w:val="bottom"/>
          </w:tcPr>
          <w:p w14:paraId="23D9A8C5" w14:textId="77777777" w:rsidR="00E0082F" w:rsidRPr="004A2290" w:rsidRDefault="00000000" w:rsidP="004A2290">
            <w:pPr>
              <w:spacing w:line="276" w:lineRule="auto"/>
              <w:ind w:left="140"/>
              <w:jc w:val="both"/>
              <w:rPr>
                <w:sz w:val="20"/>
                <w:szCs w:val="20"/>
              </w:rPr>
            </w:pPr>
            <w:r w:rsidRPr="004A2290">
              <w:rPr>
                <w:rFonts w:eastAsia="Arial"/>
              </w:rPr>
              <w:t>Divya et al.</w:t>
            </w:r>
          </w:p>
        </w:tc>
        <w:tc>
          <w:tcPr>
            <w:tcW w:w="740" w:type="dxa"/>
            <w:vMerge w:val="restart"/>
            <w:tcBorders>
              <w:right w:val="single" w:sz="8" w:space="0" w:color="DDDDDD"/>
            </w:tcBorders>
            <w:vAlign w:val="bottom"/>
          </w:tcPr>
          <w:p w14:paraId="702C52DF" w14:textId="77777777" w:rsidR="00E0082F" w:rsidRPr="004A2290" w:rsidRDefault="00000000" w:rsidP="004A2290">
            <w:pPr>
              <w:spacing w:line="276" w:lineRule="auto"/>
              <w:ind w:left="120"/>
              <w:jc w:val="both"/>
              <w:rPr>
                <w:sz w:val="20"/>
                <w:szCs w:val="20"/>
              </w:rPr>
            </w:pPr>
            <w:r w:rsidRPr="004A2290">
              <w:rPr>
                <w:rFonts w:eastAsia="Arial"/>
              </w:rPr>
              <w:t>2024</w:t>
            </w:r>
          </w:p>
        </w:tc>
        <w:tc>
          <w:tcPr>
            <w:tcW w:w="2100" w:type="dxa"/>
            <w:tcBorders>
              <w:right w:val="single" w:sz="8" w:space="0" w:color="DDDDDD"/>
            </w:tcBorders>
            <w:vAlign w:val="bottom"/>
          </w:tcPr>
          <w:p w14:paraId="6F7435E3" w14:textId="77777777" w:rsidR="00E0082F" w:rsidRPr="004A2290" w:rsidRDefault="00000000" w:rsidP="004A2290">
            <w:pPr>
              <w:spacing w:line="276" w:lineRule="auto"/>
              <w:ind w:left="120"/>
              <w:jc w:val="both"/>
              <w:rPr>
                <w:sz w:val="20"/>
                <w:szCs w:val="20"/>
              </w:rPr>
            </w:pPr>
            <w:r w:rsidRPr="004A2290">
              <w:rPr>
                <w:rFonts w:eastAsia="Arial"/>
              </w:rPr>
              <w:t>summarization</w:t>
            </w:r>
          </w:p>
        </w:tc>
        <w:tc>
          <w:tcPr>
            <w:tcW w:w="2140" w:type="dxa"/>
            <w:tcBorders>
              <w:right w:val="single" w:sz="8" w:space="0" w:color="DDDDDD"/>
            </w:tcBorders>
            <w:vAlign w:val="bottom"/>
          </w:tcPr>
          <w:p w14:paraId="58442F7D" w14:textId="77777777" w:rsidR="00E0082F" w:rsidRPr="004A2290" w:rsidRDefault="00000000" w:rsidP="004A2290">
            <w:pPr>
              <w:spacing w:line="276" w:lineRule="auto"/>
              <w:ind w:left="100"/>
              <w:jc w:val="both"/>
              <w:rPr>
                <w:sz w:val="20"/>
                <w:szCs w:val="20"/>
              </w:rPr>
            </w:pPr>
            <w:r w:rsidRPr="004A2290">
              <w:rPr>
                <w:rFonts w:eastAsia="Arial"/>
              </w:rPr>
              <w:t>models for</w:t>
            </w:r>
          </w:p>
        </w:tc>
        <w:tc>
          <w:tcPr>
            <w:tcW w:w="2980" w:type="dxa"/>
            <w:tcBorders>
              <w:right w:val="single" w:sz="8" w:space="0" w:color="DDDDDD"/>
            </w:tcBorders>
            <w:vAlign w:val="bottom"/>
          </w:tcPr>
          <w:p w14:paraId="4ADEA926" w14:textId="77777777" w:rsidR="00E0082F" w:rsidRPr="004A2290" w:rsidRDefault="00000000" w:rsidP="004A2290">
            <w:pPr>
              <w:spacing w:line="276" w:lineRule="auto"/>
              <w:ind w:left="120"/>
              <w:jc w:val="both"/>
              <w:rPr>
                <w:sz w:val="20"/>
                <w:szCs w:val="20"/>
              </w:rPr>
            </w:pPr>
            <w:r w:rsidRPr="004A2290">
              <w:rPr>
                <w:rFonts w:eastAsia="Arial"/>
              </w:rPr>
              <w:t>techniques on</w:t>
            </w:r>
          </w:p>
        </w:tc>
        <w:tc>
          <w:tcPr>
            <w:tcW w:w="0" w:type="dxa"/>
            <w:vAlign w:val="bottom"/>
          </w:tcPr>
          <w:p w14:paraId="5B0BEF5E" w14:textId="77777777" w:rsidR="00E0082F" w:rsidRPr="004A2290" w:rsidRDefault="00E0082F" w:rsidP="004A2290">
            <w:pPr>
              <w:spacing w:line="276" w:lineRule="auto"/>
              <w:jc w:val="both"/>
              <w:rPr>
                <w:sz w:val="1"/>
                <w:szCs w:val="1"/>
              </w:rPr>
            </w:pPr>
          </w:p>
        </w:tc>
      </w:tr>
      <w:tr w:rsidR="004A2290" w:rsidRPr="004A2290" w14:paraId="49CA11A1" w14:textId="77777777">
        <w:trPr>
          <w:trHeight w:val="345"/>
        </w:trPr>
        <w:tc>
          <w:tcPr>
            <w:tcW w:w="1700" w:type="dxa"/>
            <w:vMerge/>
            <w:tcBorders>
              <w:left w:val="single" w:sz="8" w:space="0" w:color="DDDDDD"/>
              <w:right w:val="single" w:sz="8" w:space="0" w:color="DDDDDD"/>
            </w:tcBorders>
            <w:vAlign w:val="bottom"/>
          </w:tcPr>
          <w:p w14:paraId="144C4749" w14:textId="77777777" w:rsidR="00E0082F" w:rsidRPr="004A2290" w:rsidRDefault="00E0082F" w:rsidP="004A2290">
            <w:pPr>
              <w:spacing w:line="276" w:lineRule="auto"/>
              <w:jc w:val="both"/>
              <w:rPr>
                <w:sz w:val="24"/>
                <w:szCs w:val="24"/>
              </w:rPr>
            </w:pPr>
          </w:p>
        </w:tc>
        <w:tc>
          <w:tcPr>
            <w:tcW w:w="740" w:type="dxa"/>
            <w:vMerge/>
            <w:tcBorders>
              <w:right w:val="single" w:sz="8" w:space="0" w:color="DDDDDD"/>
            </w:tcBorders>
            <w:vAlign w:val="bottom"/>
          </w:tcPr>
          <w:p w14:paraId="4D578360" w14:textId="77777777" w:rsidR="00E0082F" w:rsidRPr="004A2290" w:rsidRDefault="00E0082F" w:rsidP="004A2290">
            <w:pPr>
              <w:spacing w:line="276" w:lineRule="auto"/>
              <w:jc w:val="both"/>
              <w:rPr>
                <w:sz w:val="24"/>
                <w:szCs w:val="24"/>
              </w:rPr>
            </w:pPr>
          </w:p>
        </w:tc>
        <w:tc>
          <w:tcPr>
            <w:tcW w:w="2100" w:type="dxa"/>
            <w:tcBorders>
              <w:right w:val="single" w:sz="8" w:space="0" w:color="DDDDDD"/>
            </w:tcBorders>
            <w:vAlign w:val="bottom"/>
          </w:tcPr>
          <w:p w14:paraId="3157DB22" w14:textId="77777777" w:rsidR="00E0082F" w:rsidRPr="004A2290" w:rsidRDefault="00000000" w:rsidP="004A2290">
            <w:pPr>
              <w:spacing w:line="276" w:lineRule="auto"/>
              <w:ind w:left="120"/>
              <w:jc w:val="both"/>
              <w:rPr>
                <w:sz w:val="20"/>
                <w:szCs w:val="20"/>
              </w:rPr>
            </w:pPr>
            <w:r w:rsidRPr="004A2290">
              <w:rPr>
                <w:rFonts w:eastAsia="Arial"/>
              </w:rPr>
              <w:t>for enhanced</w:t>
            </w:r>
          </w:p>
        </w:tc>
        <w:tc>
          <w:tcPr>
            <w:tcW w:w="2140" w:type="dxa"/>
            <w:tcBorders>
              <w:right w:val="single" w:sz="8" w:space="0" w:color="DDDDDD"/>
            </w:tcBorders>
            <w:vAlign w:val="bottom"/>
          </w:tcPr>
          <w:p w14:paraId="127E785A" w14:textId="77777777" w:rsidR="00E0082F" w:rsidRPr="004A2290" w:rsidRDefault="00000000" w:rsidP="004A2290">
            <w:pPr>
              <w:spacing w:line="276" w:lineRule="auto"/>
              <w:ind w:left="100"/>
              <w:jc w:val="both"/>
              <w:rPr>
                <w:sz w:val="20"/>
                <w:szCs w:val="20"/>
              </w:rPr>
            </w:pPr>
            <w:r w:rsidRPr="004A2290">
              <w:rPr>
                <w:rFonts w:eastAsia="Arial"/>
              </w:rPr>
              <w:t>semantic feature</w:t>
            </w:r>
          </w:p>
        </w:tc>
        <w:tc>
          <w:tcPr>
            <w:tcW w:w="2980" w:type="dxa"/>
            <w:tcBorders>
              <w:right w:val="single" w:sz="8" w:space="0" w:color="DDDDDD"/>
            </w:tcBorders>
            <w:vAlign w:val="bottom"/>
          </w:tcPr>
          <w:p w14:paraId="18DBD5BC" w14:textId="77777777" w:rsidR="00E0082F" w:rsidRPr="004A2290" w:rsidRDefault="00000000" w:rsidP="004A2290">
            <w:pPr>
              <w:spacing w:line="276" w:lineRule="auto"/>
              <w:ind w:left="120"/>
              <w:jc w:val="both"/>
              <w:rPr>
                <w:sz w:val="20"/>
                <w:szCs w:val="20"/>
              </w:rPr>
            </w:pPr>
            <w:r w:rsidRPr="004A2290">
              <w:rPr>
                <w:rFonts w:eastAsia="Arial"/>
              </w:rPr>
              <w:t>CNN/DailyMail and</w:t>
            </w:r>
          </w:p>
        </w:tc>
        <w:tc>
          <w:tcPr>
            <w:tcW w:w="0" w:type="dxa"/>
            <w:vAlign w:val="bottom"/>
          </w:tcPr>
          <w:p w14:paraId="44A35A40" w14:textId="77777777" w:rsidR="00E0082F" w:rsidRPr="004A2290" w:rsidRDefault="00E0082F" w:rsidP="004A2290">
            <w:pPr>
              <w:spacing w:line="276" w:lineRule="auto"/>
              <w:jc w:val="both"/>
              <w:rPr>
                <w:sz w:val="1"/>
                <w:szCs w:val="1"/>
              </w:rPr>
            </w:pPr>
          </w:p>
        </w:tc>
      </w:tr>
      <w:tr w:rsidR="004A2290" w:rsidRPr="004A2290" w14:paraId="3194C436" w14:textId="77777777">
        <w:trPr>
          <w:trHeight w:val="360"/>
        </w:trPr>
        <w:tc>
          <w:tcPr>
            <w:tcW w:w="1700" w:type="dxa"/>
            <w:tcBorders>
              <w:left w:val="single" w:sz="8" w:space="0" w:color="DDDDDD"/>
              <w:right w:val="single" w:sz="8" w:space="0" w:color="DDDDDD"/>
            </w:tcBorders>
            <w:vAlign w:val="bottom"/>
          </w:tcPr>
          <w:p w14:paraId="68133928"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4484B468" w14:textId="77777777" w:rsidR="00E0082F" w:rsidRPr="004A2290" w:rsidRDefault="00E0082F" w:rsidP="004A2290">
            <w:pPr>
              <w:spacing w:line="276" w:lineRule="auto"/>
              <w:jc w:val="both"/>
              <w:rPr>
                <w:sz w:val="24"/>
                <w:szCs w:val="24"/>
              </w:rPr>
            </w:pPr>
          </w:p>
        </w:tc>
        <w:tc>
          <w:tcPr>
            <w:tcW w:w="2100" w:type="dxa"/>
            <w:tcBorders>
              <w:right w:val="single" w:sz="8" w:space="0" w:color="DDDDDD"/>
            </w:tcBorders>
            <w:vAlign w:val="bottom"/>
          </w:tcPr>
          <w:p w14:paraId="3209E3CE" w14:textId="77777777" w:rsidR="00E0082F" w:rsidRPr="004A2290" w:rsidRDefault="00000000" w:rsidP="004A2290">
            <w:pPr>
              <w:spacing w:line="276" w:lineRule="auto"/>
              <w:ind w:left="120"/>
              <w:jc w:val="both"/>
              <w:rPr>
                <w:sz w:val="20"/>
                <w:szCs w:val="20"/>
              </w:rPr>
            </w:pPr>
            <w:r w:rsidRPr="004A2290">
              <w:rPr>
                <w:rFonts w:eastAsia="Arial"/>
              </w:rPr>
              <w:t>document</w:t>
            </w:r>
          </w:p>
        </w:tc>
        <w:tc>
          <w:tcPr>
            <w:tcW w:w="2140" w:type="dxa"/>
            <w:tcBorders>
              <w:right w:val="single" w:sz="8" w:space="0" w:color="DDDDDD"/>
            </w:tcBorders>
            <w:vAlign w:val="bottom"/>
          </w:tcPr>
          <w:p w14:paraId="40753080" w14:textId="77777777" w:rsidR="00E0082F" w:rsidRPr="004A2290" w:rsidRDefault="00000000" w:rsidP="004A2290">
            <w:pPr>
              <w:spacing w:line="276" w:lineRule="auto"/>
              <w:ind w:left="100"/>
              <w:jc w:val="both"/>
              <w:rPr>
                <w:sz w:val="20"/>
                <w:szCs w:val="20"/>
              </w:rPr>
            </w:pPr>
            <w:r w:rsidRPr="004A2290">
              <w:rPr>
                <w:rFonts w:eastAsia="Arial"/>
              </w:rPr>
              <w:t>extraction and</w:t>
            </w:r>
          </w:p>
        </w:tc>
        <w:tc>
          <w:tcPr>
            <w:tcW w:w="2980" w:type="dxa"/>
            <w:tcBorders>
              <w:right w:val="single" w:sz="8" w:space="0" w:color="DDDDDD"/>
            </w:tcBorders>
            <w:vAlign w:val="bottom"/>
          </w:tcPr>
          <w:p w14:paraId="6AD27018" w14:textId="77777777" w:rsidR="00E0082F" w:rsidRPr="004A2290" w:rsidRDefault="00000000" w:rsidP="004A2290">
            <w:pPr>
              <w:spacing w:line="276" w:lineRule="auto"/>
              <w:ind w:left="120"/>
              <w:jc w:val="both"/>
              <w:rPr>
                <w:sz w:val="20"/>
                <w:szCs w:val="20"/>
              </w:rPr>
            </w:pPr>
            <w:r w:rsidRPr="004A2290">
              <w:rPr>
                <w:rFonts w:eastAsia="Arial"/>
                <w:w w:val="99"/>
              </w:rPr>
              <w:t>DUC2004 datasets (ROUGE</w:t>
            </w:r>
          </w:p>
        </w:tc>
        <w:tc>
          <w:tcPr>
            <w:tcW w:w="0" w:type="dxa"/>
            <w:vAlign w:val="bottom"/>
          </w:tcPr>
          <w:p w14:paraId="26234181" w14:textId="77777777" w:rsidR="00E0082F" w:rsidRPr="004A2290" w:rsidRDefault="00E0082F" w:rsidP="004A2290">
            <w:pPr>
              <w:spacing w:line="276" w:lineRule="auto"/>
              <w:jc w:val="both"/>
              <w:rPr>
                <w:sz w:val="1"/>
                <w:szCs w:val="1"/>
              </w:rPr>
            </w:pPr>
          </w:p>
        </w:tc>
      </w:tr>
      <w:tr w:rsidR="004A2290" w:rsidRPr="004A2290" w14:paraId="31E1E2DD" w14:textId="77777777">
        <w:trPr>
          <w:trHeight w:val="345"/>
        </w:trPr>
        <w:tc>
          <w:tcPr>
            <w:tcW w:w="1700" w:type="dxa"/>
            <w:tcBorders>
              <w:left w:val="single" w:sz="8" w:space="0" w:color="DDDDDD"/>
              <w:right w:val="single" w:sz="8" w:space="0" w:color="DDDDDD"/>
            </w:tcBorders>
            <w:vAlign w:val="bottom"/>
          </w:tcPr>
          <w:p w14:paraId="333816FF"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09D70424" w14:textId="77777777" w:rsidR="00E0082F" w:rsidRPr="004A2290" w:rsidRDefault="00E0082F" w:rsidP="004A2290">
            <w:pPr>
              <w:spacing w:line="276" w:lineRule="auto"/>
              <w:jc w:val="both"/>
              <w:rPr>
                <w:sz w:val="24"/>
                <w:szCs w:val="24"/>
              </w:rPr>
            </w:pPr>
          </w:p>
        </w:tc>
        <w:tc>
          <w:tcPr>
            <w:tcW w:w="2100" w:type="dxa"/>
            <w:tcBorders>
              <w:right w:val="single" w:sz="8" w:space="0" w:color="DDDDDD"/>
            </w:tcBorders>
            <w:vAlign w:val="bottom"/>
          </w:tcPr>
          <w:p w14:paraId="18C681D8" w14:textId="77777777" w:rsidR="00E0082F" w:rsidRPr="004A2290" w:rsidRDefault="00000000" w:rsidP="004A2290">
            <w:pPr>
              <w:spacing w:line="276" w:lineRule="auto"/>
              <w:ind w:left="120"/>
              <w:jc w:val="both"/>
              <w:rPr>
                <w:sz w:val="20"/>
                <w:szCs w:val="20"/>
              </w:rPr>
            </w:pPr>
            <w:r w:rsidRPr="004A2290">
              <w:rPr>
                <w:rFonts w:eastAsia="Arial"/>
              </w:rPr>
              <w:t>summarization.</w:t>
            </w:r>
          </w:p>
        </w:tc>
        <w:tc>
          <w:tcPr>
            <w:tcW w:w="2140" w:type="dxa"/>
            <w:tcBorders>
              <w:right w:val="single" w:sz="8" w:space="0" w:color="DDDDDD"/>
            </w:tcBorders>
            <w:vAlign w:val="bottom"/>
          </w:tcPr>
          <w:p w14:paraId="126FE7C1" w14:textId="77777777" w:rsidR="00E0082F" w:rsidRPr="004A2290" w:rsidRDefault="00000000" w:rsidP="004A2290">
            <w:pPr>
              <w:spacing w:line="276" w:lineRule="auto"/>
              <w:ind w:left="100"/>
              <w:jc w:val="both"/>
              <w:rPr>
                <w:sz w:val="20"/>
                <w:szCs w:val="20"/>
              </w:rPr>
            </w:pPr>
            <w:r w:rsidRPr="004A2290">
              <w:rPr>
                <w:rFonts w:eastAsia="Arial"/>
              </w:rPr>
              <w:t>redundancy</w:t>
            </w:r>
          </w:p>
        </w:tc>
        <w:tc>
          <w:tcPr>
            <w:tcW w:w="2980" w:type="dxa"/>
            <w:tcBorders>
              <w:right w:val="single" w:sz="8" w:space="0" w:color="DDDDDD"/>
            </w:tcBorders>
            <w:vAlign w:val="bottom"/>
          </w:tcPr>
          <w:p w14:paraId="6A1A9800" w14:textId="77777777" w:rsidR="00E0082F" w:rsidRPr="004A2290" w:rsidRDefault="00000000" w:rsidP="004A2290">
            <w:pPr>
              <w:spacing w:line="276" w:lineRule="auto"/>
              <w:ind w:left="120"/>
              <w:jc w:val="both"/>
              <w:rPr>
                <w:sz w:val="20"/>
                <w:szCs w:val="20"/>
              </w:rPr>
            </w:pPr>
            <w:r w:rsidRPr="004A2290">
              <w:rPr>
                <w:rFonts w:eastAsia="Arial"/>
              </w:rPr>
              <w:t>metrics).</w:t>
            </w:r>
          </w:p>
        </w:tc>
        <w:tc>
          <w:tcPr>
            <w:tcW w:w="0" w:type="dxa"/>
            <w:vAlign w:val="bottom"/>
          </w:tcPr>
          <w:p w14:paraId="19461D61" w14:textId="77777777" w:rsidR="00E0082F" w:rsidRPr="004A2290" w:rsidRDefault="00E0082F" w:rsidP="004A2290">
            <w:pPr>
              <w:spacing w:line="276" w:lineRule="auto"/>
              <w:jc w:val="both"/>
              <w:rPr>
                <w:sz w:val="1"/>
                <w:szCs w:val="1"/>
              </w:rPr>
            </w:pPr>
          </w:p>
        </w:tc>
      </w:tr>
      <w:tr w:rsidR="004A2290" w:rsidRPr="004A2290" w14:paraId="56CD8160" w14:textId="77777777">
        <w:trPr>
          <w:trHeight w:val="540"/>
        </w:trPr>
        <w:tc>
          <w:tcPr>
            <w:tcW w:w="1700" w:type="dxa"/>
            <w:tcBorders>
              <w:left w:val="single" w:sz="8" w:space="0" w:color="DDDDDD"/>
              <w:bottom w:val="single" w:sz="8" w:space="0" w:color="DDDDDD"/>
              <w:right w:val="single" w:sz="8" w:space="0" w:color="DDDDDD"/>
            </w:tcBorders>
            <w:vAlign w:val="bottom"/>
          </w:tcPr>
          <w:p w14:paraId="41C8FCD8" w14:textId="77777777" w:rsidR="00E0082F" w:rsidRPr="004A2290" w:rsidRDefault="00E0082F" w:rsidP="004A2290">
            <w:pPr>
              <w:spacing w:line="276" w:lineRule="auto"/>
              <w:jc w:val="both"/>
              <w:rPr>
                <w:sz w:val="24"/>
                <w:szCs w:val="24"/>
              </w:rPr>
            </w:pPr>
          </w:p>
        </w:tc>
        <w:tc>
          <w:tcPr>
            <w:tcW w:w="740" w:type="dxa"/>
            <w:tcBorders>
              <w:bottom w:val="single" w:sz="8" w:space="0" w:color="DDDDDD"/>
              <w:right w:val="single" w:sz="8" w:space="0" w:color="DDDDDD"/>
            </w:tcBorders>
            <w:vAlign w:val="bottom"/>
          </w:tcPr>
          <w:p w14:paraId="5698CC06" w14:textId="77777777" w:rsidR="00E0082F" w:rsidRPr="004A2290" w:rsidRDefault="00E0082F" w:rsidP="004A2290">
            <w:pPr>
              <w:spacing w:line="276" w:lineRule="auto"/>
              <w:jc w:val="both"/>
              <w:rPr>
                <w:sz w:val="24"/>
                <w:szCs w:val="24"/>
              </w:rPr>
            </w:pPr>
          </w:p>
        </w:tc>
        <w:tc>
          <w:tcPr>
            <w:tcW w:w="2100" w:type="dxa"/>
            <w:tcBorders>
              <w:bottom w:val="single" w:sz="8" w:space="0" w:color="DDDDDD"/>
              <w:right w:val="single" w:sz="8" w:space="0" w:color="DDDDDD"/>
            </w:tcBorders>
            <w:vAlign w:val="bottom"/>
          </w:tcPr>
          <w:p w14:paraId="3ED7EF0D" w14:textId="77777777" w:rsidR="00E0082F" w:rsidRPr="004A2290" w:rsidRDefault="00E0082F" w:rsidP="004A2290">
            <w:pPr>
              <w:spacing w:line="276" w:lineRule="auto"/>
              <w:jc w:val="both"/>
              <w:rPr>
                <w:sz w:val="24"/>
                <w:szCs w:val="24"/>
              </w:rPr>
            </w:pPr>
          </w:p>
        </w:tc>
        <w:tc>
          <w:tcPr>
            <w:tcW w:w="2140" w:type="dxa"/>
            <w:tcBorders>
              <w:bottom w:val="single" w:sz="8" w:space="0" w:color="DDDDDD"/>
              <w:right w:val="single" w:sz="8" w:space="0" w:color="DDDDDD"/>
            </w:tcBorders>
            <w:vAlign w:val="bottom"/>
          </w:tcPr>
          <w:p w14:paraId="7CFA9CA3" w14:textId="77777777" w:rsidR="00E0082F" w:rsidRPr="004A2290" w:rsidRDefault="00000000" w:rsidP="004A2290">
            <w:pPr>
              <w:spacing w:line="276" w:lineRule="auto"/>
              <w:ind w:left="100"/>
              <w:jc w:val="both"/>
              <w:rPr>
                <w:sz w:val="20"/>
                <w:szCs w:val="20"/>
              </w:rPr>
            </w:pPr>
            <w:r w:rsidRPr="004A2290">
              <w:rPr>
                <w:rFonts w:eastAsia="Arial"/>
              </w:rPr>
              <w:t>elimination.</w:t>
            </w:r>
          </w:p>
        </w:tc>
        <w:tc>
          <w:tcPr>
            <w:tcW w:w="2980" w:type="dxa"/>
            <w:tcBorders>
              <w:bottom w:val="single" w:sz="8" w:space="0" w:color="DDDDDD"/>
              <w:right w:val="single" w:sz="8" w:space="0" w:color="DDDDDD"/>
            </w:tcBorders>
            <w:vAlign w:val="bottom"/>
          </w:tcPr>
          <w:p w14:paraId="35580E07" w14:textId="77777777" w:rsidR="00E0082F" w:rsidRPr="004A2290" w:rsidRDefault="00E0082F" w:rsidP="004A2290">
            <w:pPr>
              <w:spacing w:line="276" w:lineRule="auto"/>
              <w:jc w:val="both"/>
              <w:rPr>
                <w:sz w:val="24"/>
                <w:szCs w:val="24"/>
              </w:rPr>
            </w:pPr>
          </w:p>
        </w:tc>
        <w:tc>
          <w:tcPr>
            <w:tcW w:w="0" w:type="dxa"/>
            <w:vAlign w:val="bottom"/>
          </w:tcPr>
          <w:p w14:paraId="0E1F0347" w14:textId="77777777" w:rsidR="00E0082F" w:rsidRPr="004A2290" w:rsidRDefault="00E0082F" w:rsidP="004A2290">
            <w:pPr>
              <w:spacing w:line="276" w:lineRule="auto"/>
              <w:jc w:val="both"/>
              <w:rPr>
                <w:sz w:val="1"/>
                <w:szCs w:val="1"/>
              </w:rPr>
            </w:pPr>
          </w:p>
        </w:tc>
      </w:tr>
      <w:tr w:rsidR="004A2290" w:rsidRPr="004A2290" w14:paraId="2E7B973D" w14:textId="77777777">
        <w:trPr>
          <w:trHeight w:val="385"/>
        </w:trPr>
        <w:tc>
          <w:tcPr>
            <w:tcW w:w="1700" w:type="dxa"/>
            <w:tcBorders>
              <w:left w:val="single" w:sz="8" w:space="0" w:color="DDDDDD"/>
              <w:right w:val="single" w:sz="8" w:space="0" w:color="DDDDDD"/>
            </w:tcBorders>
            <w:vAlign w:val="bottom"/>
          </w:tcPr>
          <w:p w14:paraId="24E91DC3"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1E278C2C" w14:textId="77777777" w:rsidR="00E0082F" w:rsidRPr="004A2290" w:rsidRDefault="00E0082F" w:rsidP="004A2290">
            <w:pPr>
              <w:spacing w:line="276" w:lineRule="auto"/>
              <w:jc w:val="both"/>
              <w:rPr>
                <w:sz w:val="24"/>
                <w:szCs w:val="24"/>
              </w:rPr>
            </w:pPr>
          </w:p>
        </w:tc>
        <w:tc>
          <w:tcPr>
            <w:tcW w:w="2100" w:type="dxa"/>
            <w:tcBorders>
              <w:right w:val="single" w:sz="8" w:space="0" w:color="DDDDDD"/>
            </w:tcBorders>
            <w:vAlign w:val="bottom"/>
          </w:tcPr>
          <w:p w14:paraId="6E392EA7" w14:textId="77777777" w:rsidR="00E0082F" w:rsidRPr="004A2290" w:rsidRDefault="00000000" w:rsidP="004A2290">
            <w:pPr>
              <w:spacing w:line="276" w:lineRule="auto"/>
              <w:ind w:left="120"/>
              <w:jc w:val="both"/>
              <w:rPr>
                <w:sz w:val="20"/>
                <w:szCs w:val="20"/>
              </w:rPr>
            </w:pPr>
            <w:r w:rsidRPr="004A2290">
              <w:rPr>
                <w:rFonts w:eastAsia="Arial"/>
              </w:rPr>
              <w:t>Hybrid model for</w:t>
            </w:r>
          </w:p>
        </w:tc>
        <w:tc>
          <w:tcPr>
            <w:tcW w:w="2140" w:type="dxa"/>
            <w:vMerge w:val="restart"/>
            <w:tcBorders>
              <w:right w:val="single" w:sz="8" w:space="0" w:color="DDDDDD"/>
            </w:tcBorders>
            <w:vAlign w:val="bottom"/>
          </w:tcPr>
          <w:p w14:paraId="22BF9F20" w14:textId="77777777" w:rsidR="00E0082F" w:rsidRPr="004A2290" w:rsidRDefault="00000000" w:rsidP="004A2290">
            <w:pPr>
              <w:spacing w:line="276" w:lineRule="auto"/>
              <w:ind w:left="100"/>
              <w:jc w:val="both"/>
              <w:rPr>
                <w:sz w:val="20"/>
                <w:szCs w:val="20"/>
              </w:rPr>
            </w:pPr>
            <w:r w:rsidRPr="004A2290">
              <w:rPr>
                <w:rFonts w:eastAsia="Arial"/>
              </w:rPr>
              <w:t>Combines graph</w:t>
            </w:r>
          </w:p>
        </w:tc>
        <w:tc>
          <w:tcPr>
            <w:tcW w:w="2980" w:type="dxa"/>
            <w:tcBorders>
              <w:right w:val="single" w:sz="8" w:space="0" w:color="DDDDDD"/>
            </w:tcBorders>
            <w:vAlign w:val="bottom"/>
          </w:tcPr>
          <w:p w14:paraId="2C485C2D" w14:textId="77777777" w:rsidR="00E0082F" w:rsidRPr="004A2290" w:rsidRDefault="00E0082F" w:rsidP="004A2290">
            <w:pPr>
              <w:spacing w:line="276" w:lineRule="auto"/>
              <w:jc w:val="both"/>
              <w:rPr>
                <w:sz w:val="24"/>
                <w:szCs w:val="24"/>
              </w:rPr>
            </w:pPr>
          </w:p>
        </w:tc>
        <w:tc>
          <w:tcPr>
            <w:tcW w:w="0" w:type="dxa"/>
            <w:vAlign w:val="bottom"/>
          </w:tcPr>
          <w:p w14:paraId="6F05041C" w14:textId="77777777" w:rsidR="00E0082F" w:rsidRPr="004A2290" w:rsidRDefault="00E0082F" w:rsidP="004A2290">
            <w:pPr>
              <w:spacing w:line="276" w:lineRule="auto"/>
              <w:jc w:val="both"/>
              <w:rPr>
                <w:sz w:val="1"/>
                <w:szCs w:val="1"/>
              </w:rPr>
            </w:pPr>
          </w:p>
        </w:tc>
      </w:tr>
      <w:tr w:rsidR="004A2290" w:rsidRPr="004A2290" w14:paraId="2322C0F8" w14:textId="77777777">
        <w:trPr>
          <w:trHeight w:val="165"/>
        </w:trPr>
        <w:tc>
          <w:tcPr>
            <w:tcW w:w="1700" w:type="dxa"/>
            <w:tcBorders>
              <w:left w:val="single" w:sz="8" w:space="0" w:color="DDDDDD"/>
              <w:right w:val="single" w:sz="8" w:space="0" w:color="DDDDDD"/>
            </w:tcBorders>
            <w:vAlign w:val="bottom"/>
          </w:tcPr>
          <w:p w14:paraId="5665DCBF" w14:textId="77777777" w:rsidR="00E0082F" w:rsidRPr="004A2290" w:rsidRDefault="00E0082F" w:rsidP="004A2290">
            <w:pPr>
              <w:spacing w:line="276" w:lineRule="auto"/>
              <w:jc w:val="both"/>
              <w:rPr>
                <w:sz w:val="14"/>
                <w:szCs w:val="14"/>
              </w:rPr>
            </w:pPr>
          </w:p>
        </w:tc>
        <w:tc>
          <w:tcPr>
            <w:tcW w:w="740" w:type="dxa"/>
            <w:tcBorders>
              <w:right w:val="single" w:sz="8" w:space="0" w:color="DDDDDD"/>
            </w:tcBorders>
            <w:vAlign w:val="bottom"/>
          </w:tcPr>
          <w:p w14:paraId="1CD26035" w14:textId="77777777" w:rsidR="00E0082F" w:rsidRPr="004A2290" w:rsidRDefault="00E0082F" w:rsidP="004A2290">
            <w:pPr>
              <w:spacing w:line="276" w:lineRule="auto"/>
              <w:jc w:val="both"/>
              <w:rPr>
                <w:sz w:val="14"/>
                <w:szCs w:val="14"/>
              </w:rPr>
            </w:pPr>
          </w:p>
        </w:tc>
        <w:tc>
          <w:tcPr>
            <w:tcW w:w="2100" w:type="dxa"/>
            <w:vMerge w:val="restart"/>
            <w:tcBorders>
              <w:right w:val="single" w:sz="8" w:space="0" w:color="DDDDDD"/>
            </w:tcBorders>
            <w:vAlign w:val="bottom"/>
          </w:tcPr>
          <w:p w14:paraId="4DC19C68" w14:textId="77777777" w:rsidR="00E0082F" w:rsidRPr="004A2290" w:rsidRDefault="00000000" w:rsidP="004A2290">
            <w:pPr>
              <w:spacing w:line="276" w:lineRule="auto"/>
              <w:ind w:left="120"/>
              <w:jc w:val="both"/>
              <w:rPr>
                <w:sz w:val="20"/>
                <w:szCs w:val="20"/>
              </w:rPr>
            </w:pPr>
            <w:r w:rsidRPr="004A2290">
              <w:rPr>
                <w:rFonts w:eastAsia="Arial"/>
              </w:rPr>
              <w:t>extractive</w:t>
            </w:r>
          </w:p>
        </w:tc>
        <w:tc>
          <w:tcPr>
            <w:tcW w:w="2140" w:type="dxa"/>
            <w:vMerge/>
            <w:tcBorders>
              <w:right w:val="single" w:sz="8" w:space="0" w:color="DDDDDD"/>
            </w:tcBorders>
            <w:vAlign w:val="bottom"/>
          </w:tcPr>
          <w:p w14:paraId="179A22BE" w14:textId="77777777" w:rsidR="00E0082F" w:rsidRPr="004A2290" w:rsidRDefault="00E0082F" w:rsidP="004A2290">
            <w:pPr>
              <w:spacing w:line="276" w:lineRule="auto"/>
              <w:jc w:val="both"/>
              <w:rPr>
                <w:sz w:val="14"/>
                <w:szCs w:val="14"/>
              </w:rPr>
            </w:pPr>
          </w:p>
        </w:tc>
        <w:tc>
          <w:tcPr>
            <w:tcW w:w="2980" w:type="dxa"/>
            <w:vMerge w:val="restart"/>
            <w:tcBorders>
              <w:right w:val="single" w:sz="8" w:space="0" w:color="DDDDDD"/>
            </w:tcBorders>
            <w:vAlign w:val="bottom"/>
          </w:tcPr>
          <w:p w14:paraId="0F338827" w14:textId="77777777" w:rsidR="00E0082F" w:rsidRPr="004A2290" w:rsidRDefault="00000000" w:rsidP="004A2290">
            <w:pPr>
              <w:spacing w:line="276" w:lineRule="auto"/>
              <w:ind w:left="120"/>
              <w:jc w:val="both"/>
              <w:rPr>
                <w:sz w:val="20"/>
                <w:szCs w:val="20"/>
              </w:rPr>
            </w:pPr>
            <w:r w:rsidRPr="004A2290">
              <w:rPr>
                <w:rFonts w:eastAsia="Arial"/>
              </w:rPr>
              <w:t>Up to 10% improvement in</w:t>
            </w:r>
          </w:p>
        </w:tc>
        <w:tc>
          <w:tcPr>
            <w:tcW w:w="0" w:type="dxa"/>
            <w:vAlign w:val="bottom"/>
          </w:tcPr>
          <w:p w14:paraId="46FAEB54" w14:textId="77777777" w:rsidR="00E0082F" w:rsidRPr="004A2290" w:rsidRDefault="00E0082F" w:rsidP="004A2290">
            <w:pPr>
              <w:spacing w:line="276" w:lineRule="auto"/>
              <w:jc w:val="both"/>
              <w:rPr>
                <w:sz w:val="1"/>
                <w:szCs w:val="1"/>
              </w:rPr>
            </w:pPr>
          </w:p>
        </w:tc>
      </w:tr>
      <w:tr w:rsidR="004A2290" w:rsidRPr="004A2290" w14:paraId="6E8C5360" w14:textId="77777777">
        <w:trPr>
          <w:trHeight w:val="180"/>
        </w:trPr>
        <w:tc>
          <w:tcPr>
            <w:tcW w:w="1700" w:type="dxa"/>
            <w:tcBorders>
              <w:left w:val="single" w:sz="8" w:space="0" w:color="DDDDDD"/>
              <w:right w:val="single" w:sz="8" w:space="0" w:color="DDDDDD"/>
            </w:tcBorders>
            <w:vAlign w:val="bottom"/>
          </w:tcPr>
          <w:p w14:paraId="0751C091" w14:textId="77777777" w:rsidR="00E0082F" w:rsidRPr="004A2290" w:rsidRDefault="00E0082F" w:rsidP="004A2290">
            <w:pPr>
              <w:spacing w:line="276" w:lineRule="auto"/>
              <w:jc w:val="both"/>
              <w:rPr>
                <w:sz w:val="15"/>
                <w:szCs w:val="15"/>
              </w:rPr>
            </w:pPr>
          </w:p>
        </w:tc>
        <w:tc>
          <w:tcPr>
            <w:tcW w:w="740" w:type="dxa"/>
            <w:tcBorders>
              <w:right w:val="single" w:sz="8" w:space="0" w:color="DDDDDD"/>
            </w:tcBorders>
            <w:vAlign w:val="bottom"/>
          </w:tcPr>
          <w:p w14:paraId="66551F50" w14:textId="77777777" w:rsidR="00E0082F" w:rsidRPr="004A2290" w:rsidRDefault="00E0082F" w:rsidP="004A2290">
            <w:pPr>
              <w:spacing w:line="276" w:lineRule="auto"/>
              <w:jc w:val="both"/>
              <w:rPr>
                <w:sz w:val="15"/>
                <w:szCs w:val="15"/>
              </w:rPr>
            </w:pPr>
          </w:p>
        </w:tc>
        <w:tc>
          <w:tcPr>
            <w:tcW w:w="2100" w:type="dxa"/>
            <w:vMerge/>
            <w:tcBorders>
              <w:right w:val="single" w:sz="8" w:space="0" w:color="DDDDDD"/>
            </w:tcBorders>
            <w:vAlign w:val="bottom"/>
          </w:tcPr>
          <w:p w14:paraId="6A9F3972" w14:textId="77777777" w:rsidR="00E0082F" w:rsidRPr="004A2290" w:rsidRDefault="00E0082F" w:rsidP="004A2290">
            <w:pPr>
              <w:spacing w:line="276" w:lineRule="auto"/>
              <w:jc w:val="both"/>
              <w:rPr>
                <w:sz w:val="15"/>
                <w:szCs w:val="15"/>
              </w:rPr>
            </w:pPr>
          </w:p>
        </w:tc>
        <w:tc>
          <w:tcPr>
            <w:tcW w:w="2140" w:type="dxa"/>
            <w:vMerge w:val="restart"/>
            <w:tcBorders>
              <w:right w:val="single" w:sz="8" w:space="0" w:color="DDDDDD"/>
            </w:tcBorders>
            <w:vAlign w:val="bottom"/>
          </w:tcPr>
          <w:p w14:paraId="796BAE24" w14:textId="77777777" w:rsidR="00E0082F" w:rsidRPr="004A2290" w:rsidRDefault="00000000" w:rsidP="004A2290">
            <w:pPr>
              <w:spacing w:line="276" w:lineRule="auto"/>
              <w:ind w:left="100"/>
              <w:jc w:val="both"/>
              <w:rPr>
                <w:sz w:val="20"/>
                <w:szCs w:val="20"/>
              </w:rPr>
            </w:pPr>
            <w:r w:rsidRPr="004A2290">
              <w:rPr>
                <w:rFonts w:eastAsia="Arial"/>
              </w:rPr>
              <w:t>entropy for</w:t>
            </w:r>
          </w:p>
        </w:tc>
        <w:tc>
          <w:tcPr>
            <w:tcW w:w="2980" w:type="dxa"/>
            <w:vMerge/>
            <w:tcBorders>
              <w:right w:val="single" w:sz="8" w:space="0" w:color="DDDDDD"/>
            </w:tcBorders>
            <w:vAlign w:val="bottom"/>
          </w:tcPr>
          <w:p w14:paraId="33049237" w14:textId="77777777" w:rsidR="00E0082F" w:rsidRPr="004A2290" w:rsidRDefault="00E0082F" w:rsidP="004A2290">
            <w:pPr>
              <w:spacing w:line="276" w:lineRule="auto"/>
              <w:jc w:val="both"/>
              <w:rPr>
                <w:sz w:val="15"/>
                <w:szCs w:val="15"/>
              </w:rPr>
            </w:pPr>
          </w:p>
        </w:tc>
        <w:tc>
          <w:tcPr>
            <w:tcW w:w="0" w:type="dxa"/>
            <w:vAlign w:val="bottom"/>
          </w:tcPr>
          <w:p w14:paraId="516A1AA0" w14:textId="77777777" w:rsidR="00E0082F" w:rsidRPr="004A2290" w:rsidRDefault="00E0082F" w:rsidP="004A2290">
            <w:pPr>
              <w:spacing w:line="276" w:lineRule="auto"/>
              <w:jc w:val="both"/>
              <w:rPr>
                <w:sz w:val="1"/>
                <w:szCs w:val="1"/>
              </w:rPr>
            </w:pPr>
          </w:p>
        </w:tc>
      </w:tr>
      <w:tr w:rsidR="004A2290" w:rsidRPr="004A2290" w14:paraId="03E54FD0" w14:textId="77777777">
        <w:trPr>
          <w:trHeight w:val="165"/>
        </w:trPr>
        <w:tc>
          <w:tcPr>
            <w:tcW w:w="1700" w:type="dxa"/>
            <w:tcBorders>
              <w:left w:val="single" w:sz="8" w:space="0" w:color="DDDDDD"/>
              <w:right w:val="single" w:sz="8" w:space="0" w:color="DDDDDD"/>
            </w:tcBorders>
            <w:vAlign w:val="bottom"/>
          </w:tcPr>
          <w:p w14:paraId="18676F41" w14:textId="77777777" w:rsidR="00E0082F" w:rsidRPr="004A2290" w:rsidRDefault="00E0082F" w:rsidP="004A2290">
            <w:pPr>
              <w:spacing w:line="276" w:lineRule="auto"/>
              <w:jc w:val="both"/>
              <w:rPr>
                <w:sz w:val="14"/>
                <w:szCs w:val="14"/>
              </w:rPr>
            </w:pPr>
          </w:p>
        </w:tc>
        <w:tc>
          <w:tcPr>
            <w:tcW w:w="740" w:type="dxa"/>
            <w:tcBorders>
              <w:right w:val="single" w:sz="8" w:space="0" w:color="DDDDDD"/>
            </w:tcBorders>
            <w:vAlign w:val="bottom"/>
          </w:tcPr>
          <w:p w14:paraId="5323E14F" w14:textId="77777777" w:rsidR="00E0082F" w:rsidRPr="004A2290" w:rsidRDefault="00E0082F" w:rsidP="004A2290">
            <w:pPr>
              <w:spacing w:line="276" w:lineRule="auto"/>
              <w:jc w:val="both"/>
              <w:rPr>
                <w:sz w:val="14"/>
                <w:szCs w:val="14"/>
              </w:rPr>
            </w:pPr>
          </w:p>
        </w:tc>
        <w:tc>
          <w:tcPr>
            <w:tcW w:w="2100" w:type="dxa"/>
            <w:vMerge w:val="restart"/>
            <w:tcBorders>
              <w:right w:val="single" w:sz="8" w:space="0" w:color="DDDDDD"/>
            </w:tcBorders>
            <w:vAlign w:val="bottom"/>
          </w:tcPr>
          <w:p w14:paraId="22878598" w14:textId="77777777" w:rsidR="00E0082F" w:rsidRPr="004A2290" w:rsidRDefault="00000000" w:rsidP="004A2290">
            <w:pPr>
              <w:spacing w:line="276" w:lineRule="auto"/>
              <w:ind w:left="120"/>
              <w:jc w:val="both"/>
              <w:rPr>
                <w:sz w:val="20"/>
                <w:szCs w:val="20"/>
              </w:rPr>
            </w:pPr>
            <w:r w:rsidRPr="004A2290">
              <w:rPr>
                <w:rFonts w:eastAsia="Arial"/>
              </w:rPr>
              <w:t>summarization</w:t>
            </w:r>
          </w:p>
        </w:tc>
        <w:tc>
          <w:tcPr>
            <w:tcW w:w="2140" w:type="dxa"/>
            <w:vMerge/>
            <w:tcBorders>
              <w:right w:val="single" w:sz="8" w:space="0" w:color="DDDDDD"/>
            </w:tcBorders>
            <w:vAlign w:val="bottom"/>
          </w:tcPr>
          <w:p w14:paraId="441CCF4B" w14:textId="77777777" w:rsidR="00E0082F" w:rsidRPr="004A2290" w:rsidRDefault="00E0082F" w:rsidP="004A2290">
            <w:pPr>
              <w:spacing w:line="276" w:lineRule="auto"/>
              <w:jc w:val="both"/>
              <w:rPr>
                <w:sz w:val="14"/>
                <w:szCs w:val="14"/>
              </w:rPr>
            </w:pPr>
          </w:p>
        </w:tc>
        <w:tc>
          <w:tcPr>
            <w:tcW w:w="2980" w:type="dxa"/>
            <w:vMerge w:val="restart"/>
            <w:tcBorders>
              <w:right w:val="single" w:sz="8" w:space="0" w:color="DDDDDD"/>
            </w:tcBorders>
            <w:vAlign w:val="bottom"/>
          </w:tcPr>
          <w:p w14:paraId="20493721" w14:textId="77777777" w:rsidR="00E0082F" w:rsidRPr="004A2290" w:rsidRDefault="00000000" w:rsidP="004A2290">
            <w:pPr>
              <w:spacing w:line="276" w:lineRule="auto"/>
              <w:ind w:left="120"/>
              <w:jc w:val="both"/>
              <w:rPr>
                <w:sz w:val="20"/>
                <w:szCs w:val="20"/>
              </w:rPr>
            </w:pPr>
            <w:r w:rsidRPr="004A2290">
              <w:rPr>
                <w:rFonts w:eastAsia="Arial"/>
              </w:rPr>
              <w:t>summary accuracy; 70-</w:t>
            </w:r>
          </w:p>
        </w:tc>
        <w:tc>
          <w:tcPr>
            <w:tcW w:w="0" w:type="dxa"/>
            <w:vAlign w:val="bottom"/>
          </w:tcPr>
          <w:p w14:paraId="33D4C062" w14:textId="77777777" w:rsidR="00E0082F" w:rsidRPr="004A2290" w:rsidRDefault="00E0082F" w:rsidP="004A2290">
            <w:pPr>
              <w:spacing w:line="276" w:lineRule="auto"/>
              <w:jc w:val="both"/>
              <w:rPr>
                <w:sz w:val="1"/>
                <w:szCs w:val="1"/>
              </w:rPr>
            </w:pPr>
          </w:p>
        </w:tc>
      </w:tr>
      <w:tr w:rsidR="004A2290" w:rsidRPr="004A2290" w14:paraId="2B1D7D24" w14:textId="77777777">
        <w:trPr>
          <w:trHeight w:val="180"/>
        </w:trPr>
        <w:tc>
          <w:tcPr>
            <w:tcW w:w="1700" w:type="dxa"/>
            <w:tcBorders>
              <w:left w:val="single" w:sz="8" w:space="0" w:color="DDDDDD"/>
              <w:right w:val="single" w:sz="8" w:space="0" w:color="DDDDDD"/>
            </w:tcBorders>
            <w:vAlign w:val="bottom"/>
          </w:tcPr>
          <w:p w14:paraId="0F339ABC" w14:textId="77777777" w:rsidR="00E0082F" w:rsidRPr="004A2290" w:rsidRDefault="00E0082F" w:rsidP="004A2290">
            <w:pPr>
              <w:spacing w:line="276" w:lineRule="auto"/>
              <w:jc w:val="both"/>
              <w:rPr>
                <w:sz w:val="15"/>
                <w:szCs w:val="15"/>
              </w:rPr>
            </w:pPr>
          </w:p>
        </w:tc>
        <w:tc>
          <w:tcPr>
            <w:tcW w:w="740" w:type="dxa"/>
            <w:tcBorders>
              <w:right w:val="single" w:sz="8" w:space="0" w:color="DDDDDD"/>
            </w:tcBorders>
            <w:vAlign w:val="bottom"/>
          </w:tcPr>
          <w:p w14:paraId="49C3CC4D" w14:textId="77777777" w:rsidR="00E0082F" w:rsidRPr="004A2290" w:rsidRDefault="00E0082F" w:rsidP="004A2290">
            <w:pPr>
              <w:spacing w:line="276" w:lineRule="auto"/>
              <w:jc w:val="both"/>
              <w:rPr>
                <w:sz w:val="15"/>
                <w:szCs w:val="15"/>
              </w:rPr>
            </w:pPr>
          </w:p>
        </w:tc>
        <w:tc>
          <w:tcPr>
            <w:tcW w:w="2100" w:type="dxa"/>
            <w:vMerge/>
            <w:tcBorders>
              <w:right w:val="single" w:sz="8" w:space="0" w:color="DDDDDD"/>
            </w:tcBorders>
            <w:vAlign w:val="bottom"/>
          </w:tcPr>
          <w:p w14:paraId="7781940A" w14:textId="77777777" w:rsidR="00E0082F" w:rsidRPr="004A2290" w:rsidRDefault="00E0082F" w:rsidP="004A2290">
            <w:pPr>
              <w:spacing w:line="276" w:lineRule="auto"/>
              <w:jc w:val="both"/>
              <w:rPr>
                <w:sz w:val="15"/>
                <w:szCs w:val="15"/>
              </w:rPr>
            </w:pPr>
          </w:p>
        </w:tc>
        <w:tc>
          <w:tcPr>
            <w:tcW w:w="2140" w:type="dxa"/>
            <w:vMerge w:val="restart"/>
            <w:tcBorders>
              <w:right w:val="single" w:sz="8" w:space="0" w:color="DDDDDD"/>
            </w:tcBorders>
            <w:vAlign w:val="bottom"/>
          </w:tcPr>
          <w:p w14:paraId="41193D51" w14:textId="77777777" w:rsidR="00E0082F" w:rsidRPr="004A2290" w:rsidRDefault="00000000" w:rsidP="004A2290">
            <w:pPr>
              <w:spacing w:line="276" w:lineRule="auto"/>
              <w:ind w:left="100"/>
              <w:jc w:val="both"/>
              <w:rPr>
                <w:sz w:val="20"/>
                <w:szCs w:val="20"/>
              </w:rPr>
            </w:pPr>
            <w:r w:rsidRPr="004A2290">
              <w:rPr>
                <w:rFonts w:eastAsia="Arial"/>
              </w:rPr>
              <w:t>sentence pre-</w:t>
            </w:r>
          </w:p>
        </w:tc>
        <w:tc>
          <w:tcPr>
            <w:tcW w:w="2980" w:type="dxa"/>
            <w:vMerge/>
            <w:tcBorders>
              <w:right w:val="single" w:sz="8" w:space="0" w:color="DDDDDD"/>
            </w:tcBorders>
            <w:vAlign w:val="bottom"/>
          </w:tcPr>
          <w:p w14:paraId="005225AB" w14:textId="77777777" w:rsidR="00E0082F" w:rsidRPr="004A2290" w:rsidRDefault="00E0082F" w:rsidP="004A2290">
            <w:pPr>
              <w:spacing w:line="276" w:lineRule="auto"/>
              <w:jc w:val="both"/>
              <w:rPr>
                <w:sz w:val="15"/>
                <w:szCs w:val="15"/>
              </w:rPr>
            </w:pPr>
          </w:p>
        </w:tc>
        <w:tc>
          <w:tcPr>
            <w:tcW w:w="0" w:type="dxa"/>
            <w:vAlign w:val="bottom"/>
          </w:tcPr>
          <w:p w14:paraId="6A7BD168" w14:textId="77777777" w:rsidR="00E0082F" w:rsidRPr="004A2290" w:rsidRDefault="00E0082F" w:rsidP="004A2290">
            <w:pPr>
              <w:spacing w:line="276" w:lineRule="auto"/>
              <w:jc w:val="both"/>
              <w:rPr>
                <w:sz w:val="1"/>
                <w:szCs w:val="1"/>
              </w:rPr>
            </w:pPr>
          </w:p>
        </w:tc>
      </w:tr>
      <w:tr w:rsidR="004A2290" w:rsidRPr="004A2290" w14:paraId="49911DBB" w14:textId="77777777">
        <w:trPr>
          <w:trHeight w:val="165"/>
        </w:trPr>
        <w:tc>
          <w:tcPr>
            <w:tcW w:w="1700" w:type="dxa"/>
            <w:vMerge w:val="restart"/>
            <w:tcBorders>
              <w:left w:val="single" w:sz="8" w:space="0" w:color="DDDDDD"/>
              <w:right w:val="single" w:sz="8" w:space="0" w:color="DDDDDD"/>
            </w:tcBorders>
            <w:vAlign w:val="bottom"/>
          </w:tcPr>
          <w:p w14:paraId="2556A7B2" w14:textId="77777777" w:rsidR="00E0082F" w:rsidRPr="004A2290" w:rsidRDefault="00000000" w:rsidP="004A2290">
            <w:pPr>
              <w:spacing w:line="276" w:lineRule="auto"/>
              <w:ind w:left="140"/>
              <w:jc w:val="both"/>
              <w:rPr>
                <w:sz w:val="20"/>
                <w:szCs w:val="20"/>
              </w:rPr>
            </w:pPr>
            <w:proofErr w:type="spellStart"/>
            <w:r w:rsidRPr="004A2290">
              <w:rPr>
                <w:rFonts w:eastAsia="Arial"/>
              </w:rPr>
              <w:t>Uçkan</w:t>
            </w:r>
            <w:proofErr w:type="spellEnd"/>
            <w:r w:rsidRPr="004A2290">
              <w:rPr>
                <w:rFonts w:eastAsia="Arial"/>
              </w:rPr>
              <w:t>, T.</w:t>
            </w:r>
          </w:p>
        </w:tc>
        <w:tc>
          <w:tcPr>
            <w:tcW w:w="740" w:type="dxa"/>
            <w:vMerge w:val="restart"/>
            <w:tcBorders>
              <w:right w:val="single" w:sz="8" w:space="0" w:color="DDDDDD"/>
            </w:tcBorders>
            <w:vAlign w:val="bottom"/>
          </w:tcPr>
          <w:p w14:paraId="086C146F" w14:textId="77777777" w:rsidR="00E0082F" w:rsidRPr="004A2290" w:rsidRDefault="00000000" w:rsidP="004A2290">
            <w:pPr>
              <w:spacing w:line="276" w:lineRule="auto"/>
              <w:ind w:left="120"/>
              <w:jc w:val="both"/>
              <w:rPr>
                <w:sz w:val="20"/>
                <w:szCs w:val="20"/>
              </w:rPr>
            </w:pPr>
            <w:r w:rsidRPr="004A2290">
              <w:rPr>
                <w:rFonts w:eastAsia="Arial"/>
              </w:rPr>
              <w:t>2025</w:t>
            </w:r>
          </w:p>
        </w:tc>
        <w:tc>
          <w:tcPr>
            <w:tcW w:w="2100" w:type="dxa"/>
            <w:vMerge w:val="restart"/>
            <w:tcBorders>
              <w:right w:val="single" w:sz="8" w:space="0" w:color="DDDDDD"/>
            </w:tcBorders>
            <w:vAlign w:val="bottom"/>
          </w:tcPr>
          <w:p w14:paraId="3558A5B7" w14:textId="77777777" w:rsidR="00E0082F" w:rsidRPr="004A2290" w:rsidRDefault="00000000" w:rsidP="004A2290">
            <w:pPr>
              <w:spacing w:line="276" w:lineRule="auto"/>
              <w:ind w:left="120"/>
              <w:jc w:val="both"/>
              <w:rPr>
                <w:sz w:val="20"/>
                <w:szCs w:val="20"/>
              </w:rPr>
            </w:pPr>
            <w:r w:rsidRPr="004A2290">
              <w:rPr>
                <w:rFonts w:eastAsia="Arial"/>
              </w:rPr>
              <w:t>leveraging graph</w:t>
            </w:r>
          </w:p>
        </w:tc>
        <w:tc>
          <w:tcPr>
            <w:tcW w:w="2140" w:type="dxa"/>
            <w:vMerge/>
            <w:tcBorders>
              <w:right w:val="single" w:sz="8" w:space="0" w:color="DDDDDD"/>
            </w:tcBorders>
            <w:vAlign w:val="bottom"/>
          </w:tcPr>
          <w:p w14:paraId="24DA2A95" w14:textId="77777777" w:rsidR="00E0082F" w:rsidRPr="004A2290" w:rsidRDefault="00E0082F" w:rsidP="004A2290">
            <w:pPr>
              <w:spacing w:line="276" w:lineRule="auto"/>
              <w:jc w:val="both"/>
              <w:rPr>
                <w:sz w:val="14"/>
                <w:szCs w:val="14"/>
              </w:rPr>
            </w:pPr>
          </w:p>
        </w:tc>
        <w:tc>
          <w:tcPr>
            <w:tcW w:w="2980" w:type="dxa"/>
            <w:vMerge w:val="restart"/>
            <w:tcBorders>
              <w:right w:val="single" w:sz="8" w:space="0" w:color="DDDDDD"/>
            </w:tcBorders>
            <w:vAlign w:val="bottom"/>
          </w:tcPr>
          <w:p w14:paraId="60A06C72" w14:textId="77777777" w:rsidR="00E0082F" w:rsidRPr="004A2290" w:rsidRDefault="00000000" w:rsidP="004A2290">
            <w:pPr>
              <w:spacing w:line="276" w:lineRule="auto"/>
              <w:ind w:left="120"/>
              <w:jc w:val="both"/>
              <w:rPr>
                <w:sz w:val="20"/>
                <w:szCs w:val="20"/>
              </w:rPr>
            </w:pPr>
            <w:r w:rsidRPr="004A2290">
              <w:rPr>
                <w:rFonts w:eastAsia="Arial"/>
              </w:rPr>
              <w:t>80% faster processing on</w:t>
            </w:r>
          </w:p>
        </w:tc>
        <w:tc>
          <w:tcPr>
            <w:tcW w:w="0" w:type="dxa"/>
            <w:vAlign w:val="bottom"/>
          </w:tcPr>
          <w:p w14:paraId="056D34D9" w14:textId="77777777" w:rsidR="00E0082F" w:rsidRPr="004A2290" w:rsidRDefault="00E0082F" w:rsidP="004A2290">
            <w:pPr>
              <w:spacing w:line="276" w:lineRule="auto"/>
              <w:jc w:val="both"/>
              <w:rPr>
                <w:sz w:val="1"/>
                <w:szCs w:val="1"/>
              </w:rPr>
            </w:pPr>
          </w:p>
        </w:tc>
      </w:tr>
      <w:tr w:rsidR="004A2290" w:rsidRPr="004A2290" w14:paraId="67CA8A34" w14:textId="77777777">
        <w:trPr>
          <w:trHeight w:val="180"/>
        </w:trPr>
        <w:tc>
          <w:tcPr>
            <w:tcW w:w="1700" w:type="dxa"/>
            <w:vMerge/>
            <w:tcBorders>
              <w:left w:val="single" w:sz="8" w:space="0" w:color="DDDDDD"/>
              <w:right w:val="single" w:sz="8" w:space="0" w:color="DDDDDD"/>
            </w:tcBorders>
            <w:vAlign w:val="bottom"/>
          </w:tcPr>
          <w:p w14:paraId="5F2E71EA" w14:textId="77777777" w:rsidR="00E0082F" w:rsidRPr="004A2290" w:rsidRDefault="00E0082F" w:rsidP="004A2290">
            <w:pPr>
              <w:spacing w:line="276" w:lineRule="auto"/>
              <w:jc w:val="both"/>
              <w:rPr>
                <w:sz w:val="15"/>
                <w:szCs w:val="15"/>
              </w:rPr>
            </w:pPr>
          </w:p>
        </w:tc>
        <w:tc>
          <w:tcPr>
            <w:tcW w:w="740" w:type="dxa"/>
            <w:vMerge/>
            <w:tcBorders>
              <w:right w:val="single" w:sz="8" w:space="0" w:color="DDDDDD"/>
            </w:tcBorders>
            <w:vAlign w:val="bottom"/>
          </w:tcPr>
          <w:p w14:paraId="13D4F5D4" w14:textId="77777777" w:rsidR="00E0082F" w:rsidRPr="004A2290" w:rsidRDefault="00E0082F" w:rsidP="004A2290">
            <w:pPr>
              <w:spacing w:line="276" w:lineRule="auto"/>
              <w:jc w:val="both"/>
              <w:rPr>
                <w:sz w:val="15"/>
                <w:szCs w:val="15"/>
              </w:rPr>
            </w:pPr>
          </w:p>
        </w:tc>
        <w:tc>
          <w:tcPr>
            <w:tcW w:w="2100" w:type="dxa"/>
            <w:vMerge/>
            <w:tcBorders>
              <w:right w:val="single" w:sz="8" w:space="0" w:color="DDDDDD"/>
            </w:tcBorders>
            <w:vAlign w:val="bottom"/>
          </w:tcPr>
          <w:p w14:paraId="6BE774FE" w14:textId="77777777" w:rsidR="00E0082F" w:rsidRPr="004A2290" w:rsidRDefault="00E0082F" w:rsidP="004A2290">
            <w:pPr>
              <w:spacing w:line="276" w:lineRule="auto"/>
              <w:jc w:val="both"/>
              <w:rPr>
                <w:sz w:val="15"/>
                <w:szCs w:val="15"/>
              </w:rPr>
            </w:pPr>
          </w:p>
        </w:tc>
        <w:tc>
          <w:tcPr>
            <w:tcW w:w="2140" w:type="dxa"/>
            <w:vMerge w:val="restart"/>
            <w:tcBorders>
              <w:right w:val="single" w:sz="8" w:space="0" w:color="DDDDDD"/>
            </w:tcBorders>
            <w:vAlign w:val="bottom"/>
          </w:tcPr>
          <w:p w14:paraId="29803035" w14:textId="77777777" w:rsidR="00E0082F" w:rsidRPr="004A2290" w:rsidRDefault="00000000" w:rsidP="004A2290">
            <w:pPr>
              <w:spacing w:line="276" w:lineRule="auto"/>
              <w:ind w:left="100"/>
              <w:jc w:val="both"/>
              <w:rPr>
                <w:sz w:val="20"/>
                <w:szCs w:val="20"/>
              </w:rPr>
            </w:pPr>
            <w:r w:rsidRPr="004A2290">
              <w:rPr>
                <w:rFonts w:eastAsia="Arial"/>
              </w:rPr>
              <w:t>selection with</w:t>
            </w:r>
          </w:p>
        </w:tc>
        <w:tc>
          <w:tcPr>
            <w:tcW w:w="2980" w:type="dxa"/>
            <w:vMerge/>
            <w:tcBorders>
              <w:right w:val="single" w:sz="8" w:space="0" w:color="DDDDDD"/>
            </w:tcBorders>
            <w:vAlign w:val="bottom"/>
          </w:tcPr>
          <w:p w14:paraId="35C62584" w14:textId="77777777" w:rsidR="00E0082F" w:rsidRPr="004A2290" w:rsidRDefault="00E0082F" w:rsidP="004A2290">
            <w:pPr>
              <w:spacing w:line="276" w:lineRule="auto"/>
              <w:jc w:val="both"/>
              <w:rPr>
                <w:sz w:val="15"/>
                <w:szCs w:val="15"/>
              </w:rPr>
            </w:pPr>
          </w:p>
        </w:tc>
        <w:tc>
          <w:tcPr>
            <w:tcW w:w="0" w:type="dxa"/>
            <w:vAlign w:val="bottom"/>
          </w:tcPr>
          <w:p w14:paraId="0D99FEA4" w14:textId="77777777" w:rsidR="00E0082F" w:rsidRPr="004A2290" w:rsidRDefault="00E0082F" w:rsidP="004A2290">
            <w:pPr>
              <w:spacing w:line="276" w:lineRule="auto"/>
              <w:jc w:val="both"/>
              <w:rPr>
                <w:sz w:val="1"/>
                <w:szCs w:val="1"/>
              </w:rPr>
            </w:pPr>
          </w:p>
        </w:tc>
      </w:tr>
      <w:tr w:rsidR="004A2290" w:rsidRPr="004A2290" w14:paraId="306881B9" w14:textId="77777777">
        <w:trPr>
          <w:trHeight w:val="165"/>
        </w:trPr>
        <w:tc>
          <w:tcPr>
            <w:tcW w:w="1700" w:type="dxa"/>
            <w:tcBorders>
              <w:left w:val="single" w:sz="8" w:space="0" w:color="DDDDDD"/>
              <w:right w:val="single" w:sz="8" w:space="0" w:color="DDDDDD"/>
            </w:tcBorders>
            <w:vAlign w:val="bottom"/>
          </w:tcPr>
          <w:p w14:paraId="6024E8AC" w14:textId="77777777" w:rsidR="00E0082F" w:rsidRPr="004A2290" w:rsidRDefault="00E0082F" w:rsidP="004A2290">
            <w:pPr>
              <w:spacing w:line="276" w:lineRule="auto"/>
              <w:jc w:val="both"/>
              <w:rPr>
                <w:sz w:val="14"/>
                <w:szCs w:val="14"/>
              </w:rPr>
            </w:pPr>
          </w:p>
        </w:tc>
        <w:tc>
          <w:tcPr>
            <w:tcW w:w="740" w:type="dxa"/>
            <w:tcBorders>
              <w:right w:val="single" w:sz="8" w:space="0" w:color="DDDDDD"/>
            </w:tcBorders>
            <w:vAlign w:val="bottom"/>
          </w:tcPr>
          <w:p w14:paraId="02FEEB06" w14:textId="77777777" w:rsidR="00E0082F" w:rsidRPr="004A2290" w:rsidRDefault="00E0082F" w:rsidP="004A2290">
            <w:pPr>
              <w:spacing w:line="276" w:lineRule="auto"/>
              <w:jc w:val="both"/>
              <w:rPr>
                <w:sz w:val="14"/>
                <w:szCs w:val="14"/>
              </w:rPr>
            </w:pPr>
          </w:p>
        </w:tc>
        <w:tc>
          <w:tcPr>
            <w:tcW w:w="2100" w:type="dxa"/>
            <w:vMerge w:val="restart"/>
            <w:tcBorders>
              <w:right w:val="single" w:sz="8" w:space="0" w:color="DDDDDD"/>
            </w:tcBorders>
            <w:vAlign w:val="bottom"/>
          </w:tcPr>
          <w:p w14:paraId="088B052C" w14:textId="77777777" w:rsidR="00E0082F" w:rsidRPr="004A2290" w:rsidRDefault="00000000" w:rsidP="004A2290">
            <w:pPr>
              <w:spacing w:line="276" w:lineRule="auto"/>
              <w:ind w:left="120"/>
              <w:jc w:val="both"/>
              <w:rPr>
                <w:sz w:val="20"/>
                <w:szCs w:val="20"/>
              </w:rPr>
            </w:pPr>
            <w:r w:rsidRPr="004A2290">
              <w:rPr>
                <w:rFonts w:eastAsia="Arial"/>
              </w:rPr>
              <w:t>entropy to</w:t>
            </w:r>
          </w:p>
        </w:tc>
        <w:tc>
          <w:tcPr>
            <w:tcW w:w="2140" w:type="dxa"/>
            <w:vMerge/>
            <w:tcBorders>
              <w:right w:val="single" w:sz="8" w:space="0" w:color="DDDDDD"/>
            </w:tcBorders>
            <w:vAlign w:val="bottom"/>
          </w:tcPr>
          <w:p w14:paraId="5852211B" w14:textId="77777777" w:rsidR="00E0082F" w:rsidRPr="004A2290" w:rsidRDefault="00E0082F" w:rsidP="004A2290">
            <w:pPr>
              <w:spacing w:line="276" w:lineRule="auto"/>
              <w:jc w:val="both"/>
              <w:rPr>
                <w:sz w:val="14"/>
                <w:szCs w:val="14"/>
              </w:rPr>
            </w:pPr>
          </w:p>
        </w:tc>
        <w:tc>
          <w:tcPr>
            <w:tcW w:w="2980" w:type="dxa"/>
            <w:vMerge w:val="restart"/>
            <w:tcBorders>
              <w:right w:val="single" w:sz="8" w:space="0" w:color="DDDDDD"/>
            </w:tcBorders>
            <w:vAlign w:val="bottom"/>
          </w:tcPr>
          <w:p w14:paraId="61CCFB83" w14:textId="77777777" w:rsidR="00E0082F" w:rsidRPr="004A2290" w:rsidRDefault="00000000" w:rsidP="004A2290">
            <w:pPr>
              <w:spacing w:line="276" w:lineRule="auto"/>
              <w:ind w:left="120"/>
              <w:jc w:val="both"/>
              <w:rPr>
                <w:sz w:val="20"/>
                <w:szCs w:val="20"/>
              </w:rPr>
            </w:pPr>
            <w:r w:rsidRPr="004A2290">
              <w:rPr>
                <w:rFonts w:eastAsia="Arial"/>
              </w:rPr>
              <w:t>Duc2002 and CNN Daily</w:t>
            </w:r>
          </w:p>
        </w:tc>
        <w:tc>
          <w:tcPr>
            <w:tcW w:w="0" w:type="dxa"/>
            <w:vAlign w:val="bottom"/>
          </w:tcPr>
          <w:p w14:paraId="0FD9C508" w14:textId="77777777" w:rsidR="00E0082F" w:rsidRPr="004A2290" w:rsidRDefault="00E0082F" w:rsidP="004A2290">
            <w:pPr>
              <w:spacing w:line="276" w:lineRule="auto"/>
              <w:jc w:val="both"/>
              <w:rPr>
                <w:sz w:val="1"/>
                <w:szCs w:val="1"/>
              </w:rPr>
            </w:pPr>
          </w:p>
        </w:tc>
      </w:tr>
      <w:tr w:rsidR="004A2290" w:rsidRPr="004A2290" w14:paraId="68CC6DE8" w14:textId="77777777">
        <w:trPr>
          <w:trHeight w:val="180"/>
        </w:trPr>
        <w:tc>
          <w:tcPr>
            <w:tcW w:w="1700" w:type="dxa"/>
            <w:tcBorders>
              <w:left w:val="single" w:sz="8" w:space="0" w:color="DDDDDD"/>
              <w:right w:val="single" w:sz="8" w:space="0" w:color="DDDDDD"/>
            </w:tcBorders>
            <w:vAlign w:val="bottom"/>
          </w:tcPr>
          <w:p w14:paraId="34456A6D" w14:textId="77777777" w:rsidR="00E0082F" w:rsidRPr="004A2290" w:rsidRDefault="00E0082F" w:rsidP="004A2290">
            <w:pPr>
              <w:spacing w:line="276" w:lineRule="auto"/>
              <w:jc w:val="both"/>
              <w:rPr>
                <w:sz w:val="15"/>
                <w:szCs w:val="15"/>
              </w:rPr>
            </w:pPr>
          </w:p>
        </w:tc>
        <w:tc>
          <w:tcPr>
            <w:tcW w:w="740" w:type="dxa"/>
            <w:tcBorders>
              <w:right w:val="single" w:sz="8" w:space="0" w:color="DDDDDD"/>
            </w:tcBorders>
            <w:vAlign w:val="bottom"/>
          </w:tcPr>
          <w:p w14:paraId="6610B7BB" w14:textId="77777777" w:rsidR="00E0082F" w:rsidRPr="004A2290" w:rsidRDefault="00E0082F" w:rsidP="004A2290">
            <w:pPr>
              <w:spacing w:line="276" w:lineRule="auto"/>
              <w:jc w:val="both"/>
              <w:rPr>
                <w:sz w:val="15"/>
                <w:szCs w:val="15"/>
              </w:rPr>
            </w:pPr>
          </w:p>
        </w:tc>
        <w:tc>
          <w:tcPr>
            <w:tcW w:w="2100" w:type="dxa"/>
            <w:vMerge/>
            <w:tcBorders>
              <w:right w:val="single" w:sz="8" w:space="0" w:color="DDDDDD"/>
            </w:tcBorders>
            <w:vAlign w:val="bottom"/>
          </w:tcPr>
          <w:p w14:paraId="2A655C7F" w14:textId="77777777" w:rsidR="00E0082F" w:rsidRPr="004A2290" w:rsidRDefault="00E0082F" w:rsidP="004A2290">
            <w:pPr>
              <w:spacing w:line="276" w:lineRule="auto"/>
              <w:jc w:val="both"/>
              <w:rPr>
                <w:sz w:val="15"/>
                <w:szCs w:val="15"/>
              </w:rPr>
            </w:pPr>
          </w:p>
        </w:tc>
        <w:tc>
          <w:tcPr>
            <w:tcW w:w="2140" w:type="dxa"/>
            <w:vMerge w:val="restart"/>
            <w:tcBorders>
              <w:right w:val="single" w:sz="8" w:space="0" w:color="DDDDDD"/>
            </w:tcBorders>
            <w:vAlign w:val="bottom"/>
          </w:tcPr>
          <w:p w14:paraId="0D9A4CA1" w14:textId="77777777" w:rsidR="00E0082F" w:rsidRPr="004A2290" w:rsidRDefault="00000000" w:rsidP="004A2290">
            <w:pPr>
              <w:spacing w:line="276" w:lineRule="auto"/>
              <w:ind w:left="100"/>
              <w:jc w:val="both"/>
              <w:rPr>
                <w:sz w:val="20"/>
                <w:szCs w:val="20"/>
              </w:rPr>
            </w:pPr>
            <w:r w:rsidRPr="004A2290">
              <w:rPr>
                <w:rFonts w:eastAsia="Arial"/>
              </w:rPr>
              <w:t>LLMs (BERT,</w:t>
            </w:r>
          </w:p>
        </w:tc>
        <w:tc>
          <w:tcPr>
            <w:tcW w:w="2980" w:type="dxa"/>
            <w:vMerge/>
            <w:tcBorders>
              <w:right w:val="single" w:sz="8" w:space="0" w:color="DDDDDD"/>
            </w:tcBorders>
            <w:vAlign w:val="bottom"/>
          </w:tcPr>
          <w:p w14:paraId="737A83D1" w14:textId="77777777" w:rsidR="00E0082F" w:rsidRPr="004A2290" w:rsidRDefault="00E0082F" w:rsidP="004A2290">
            <w:pPr>
              <w:spacing w:line="276" w:lineRule="auto"/>
              <w:jc w:val="both"/>
              <w:rPr>
                <w:sz w:val="15"/>
                <w:szCs w:val="15"/>
              </w:rPr>
            </w:pPr>
          </w:p>
        </w:tc>
        <w:tc>
          <w:tcPr>
            <w:tcW w:w="0" w:type="dxa"/>
            <w:vAlign w:val="bottom"/>
          </w:tcPr>
          <w:p w14:paraId="3E1FE622" w14:textId="77777777" w:rsidR="00E0082F" w:rsidRPr="004A2290" w:rsidRDefault="00E0082F" w:rsidP="004A2290">
            <w:pPr>
              <w:spacing w:line="276" w:lineRule="auto"/>
              <w:jc w:val="both"/>
              <w:rPr>
                <w:sz w:val="1"/>
                <w:szCs w:val="1"/>
              </w:rPr>
            </w:pPr>
          </w:p>
        </w:tc>
      </w:tr>
      <w:tr w:rsidR="004A2290" w:rsidRPr="004A2290" w14:paraId="631B6914" w14:textId="77777777">
        <w:trPr>
          <w:trHeight w:val="165"/>
        </w:trPr>
        <w:tc>
          <w:tcPr>
            <w:tcW w:w="1700" w:type="dxa"/>
            <w:tcBorders>
              <w:left w:val="single" w:sz="8" w:space="0" w:color="DDDDDD"/>
              <w:right w:val="single" w:sz="8" w:space="0" w:color="DDDDDD"/>
            </w:tcBorders>
            <w:vAlign w:val="bottom"/>
          </w:tcPr>
          <w:p w14:paraId="05A14908" w14:textId="77777777" w:rsidR="00E0082F" w:rsidRPr="004A2290" w:rsidRDefault="00E0082F" w:rsidP="004A2290">
            <w:pPr>
              <w:spacing w:line="276" w:lineRule="auto"/>
              <w:jc w:val="both"/>
              <w:rPr>
                <w:sz w:val="14"/>
                <w:szCs w:val="14"/>
              </w:rPr>
            </w:pPr>
          </w:p>
        </w:tc>
        <w:tc>
          <w:tcPr>
            <w:tcW w:w="740" w:type="dxa"/>
            <w:tcBorders>
              <w:right w:val="single" w:sz="8" w:space="0" w:color="DDDDDD"/>
            </w:tcBorders>
            <w:vAlign w:val="bottom"/>
          </w:tcPr>
          <w:p w14:paraId="177B7307" w14:textId="77777777" w:rsidR="00E0082F" w:rsidRPr="004A2290" w:rsidRDefault="00E0082F" w:rsidP="004A2290">
            <w:pPr>
              <w:spacing w:line="276" w:lineRule="auto"/>
              <w:jc w:val="both"/>
              <w:rPr>
                <w:sz w:val="14"/>
                <w:szCs w:val="14"/>
              </w:rPr>
            </w:pPr>
          </w:p>
        </w:tc>
        <w:tc>
          <w:tcPr>
            <w:tcW w:w="2100" w:type="dxa"/>
            <w:vMerge w:val="restart"/>
            <w:tcBorders>
              <w:right w:val="single" w:sz="8" w:space="0" w:color="DDDDDD"/>
            </w:tcBorders>
            <w:vAlign w:val="bottom"/>
          </w:tcPr>
          <w:p w14:paraId="75F89314" w14:textId="77777777" w:rsidR="00E0082F" w:rsidRPr="004A2290" w:rsidRDefault="00000000" w:rsidP="004A2290">
            <w:pPr>
              <w:spacing w:line="276" w:lineRule="auto"/>
              <w:ind w:left="120"/>
              <w:jc w:val="both"/>
              <w:rPr>
                <w:sz w:val="20"/>
                <w:szCs w:val="20"/>
              </w:rPr>
            </w:pPr>
            <w:r w:rsidRPr="004A2290">
              <w:rPr>
                <w:rFonts w:eastAsia="Arial"/>
              </w:rPr>
              <w:t>improve LLM</w:t>
            </w:r>
          </w:p>
        </w:tc>
        <w:tc>
          <w:tcPr>
            <w:tcW w:w="2140" w:type="dxa"/>
            <w:vMerge/>
            <w:tcBorders>
              <w:right w:val="single" w:sz="8" w:space="0" w:color="DDDDDD"/>
            </w:tcBorders>
            <w:vAlign w:val="bottom"/>
          </w:tcPr>
          <w:p w14:paraId="5C2F67AA" w14:textId="77777777" w:rsidR="00E0082F" w:rsidRPr="004A2290" w:rsidRDefault="00E0082F" w:rsidP="004A2290">
            <w:pPr>
              <w:spacing w:line="276" w:lineRule="auto"/>
              <w:jc w:val="both"/>
              <w:rPr>
                <w:sz w:val="14"/>
                <w:szCs w:val="14"/>
              </w:rPr>
            </w:pPr>
          </w:p>
        </w:tc>
        <w:tc>
          <w:tcPr>
            <w:tcW w:w="2980" w:type="dxa"/>
            <w:vMerge w:val="restart"/>
            <w:tcBorders>
              <w:right w:val="single" w:sz="8" w:space="0" w:color="DDDDDD"/>
            </w:tcBorders>
            <w:vAlign w:val="bottom"/>
          </w:tcPr>
          <w:p w14:paraId="21A8D946" w14:textId="77777777" w:rsidR="00E0082F" w:rsidRPr="004A2290" w:rsidRDefault="00000000" w:rsidP="004A2290">
            <w:pPr>
              <w:spacing w:line="276" w:lineRule="auto"/>
              <w:ind w:left="120"/>
              <w:jc w:val="both"/>
              <w:rPr>
                <w:sz w:val="20"/>
                <w:szCs w:val="20"/>
              </w:rPr>
            </w:pPr>
            <w:r w:rsidRPr="004A2290">
              <w:rPr>
                <w:rFonts w:eastAsia="Arial"/>
              </w:rPr>
              <w:t>datasets.</w:t>
            </w:r>
          </w:p>
        </w:tc>
        <w:tc>
          <w:tcPr>
            <w:tcW w:w="0" w:type="dxa"/>
            <w:vAlign w:val="bottom"/>
          </w:tcPr>
          <w:p w14:paraId="65A41736" w14:textId="77777777" w:rsidR="00E0082F" w:rsidRPr="004A2290" w:rsidRDefault="00E0082F" w:rsidP="004A2290">
            <w:pPr>
              <w:spacing w:line="276" w:lineRule="auto"/>
              <w:jc w:val="both"/>
              <w:rPr>
                <w:sz w:val="1"/>
                <w:szCs w:val="1"/>
              </w:rPr>
            </w:pPr>
          </w:p>
        </w:tc>
      </w:tr>
      <w:tr w:rsidR="004A2290" w:rsidRPr="004A2290" w14:paraId="60A996A1" w14:textId="77777777">
        <w:trPr>
          <w:trHeight w:val="180"/>
        </w:trPr>
        <w:tc>
          <w:tcPr>
            <w:tcW w:w="1700" w:type="dxa"/>
            <w:tcBorders>
              <w:left w:val="single" w:sz="8" w:space="0" w:color="DDDDDD"/>
              <w:right w:val="single" w:sz="8" w:space="0" w:color="DDDDDD"/>
            </w:tcBorders>
            <w:vAlign w:val="bottom"/>
          </w:tcPr>
          <w:p w14:paraId="2D9B04C6" w14:textId="77777777" w:rsidR="00E0082F" w:rsidRPr="004A2290" w:rsidRDefault="00E0082F" w:rsidP="004A2290">
            <w:pPr>
              <w:spacing w:line="276" w:lineRule="auto"/>
              <w:jc w:val="both"/>
              <w:rPr>
                <w:sz w:val="15"/>
                <w:szCs w:val="15"/>
              </w:rPr>
            </w:pPr>
          </w:p>
        </w:tc>
        <w:tc>
          <w:tcPr>
            <w:tcW w:w="740" w:type="dxa"/>
            <w:tcBorders>
              <w:right w:val="single" w:sz="8" w:space="0" w:color="DDDDDD"/>
            </w:tcBorders>
            <w:vAlign w:val="bottom"/>
          </w:tcPr>
          <w:p w14:paraId="2F12F7F9" w14:textId="77777777" w:rsidR="00E0082F" w:rsidRPr="004A2290" w:rsidRDefault="00E0082F" w:rsidP="004A2290">
            <w:pPr>
              <w:spacing w:line="276" w:lineRule="auto"/>
              <w:jc w:val="both"/>
              <w:rPr>
                <w:sz w:val="15"/>
                <w:szCs w:val="15"/>
              </w:rPr>
            </w:pPr>
          </w:p>
        </w:tc>
        <w:tc>
          <w:tcPr>
            <w:tcW w:w="2100" w:type="dxa"/>
            <w:vMerge/>
            <w:tcBorders>
              <w:right w:val="single" w:sz="8" w:space="0" w:color="DDDDDD"/>
            </w:tcBorders>
            <w:vAlign w:val="bottom"/>
          </w:tcPr>
          <w:p w14:paraId="05BFCF59" w14:textId="77777777" w:rsidR="00E0082F" w:rsidRPr="004A2290" w:rsidRDefault="00E0082F" w:rsidP="004A2290">
            <w:pPr>
              <w:spacing w:line="276" w:lineRule="auto"/>
              <w:jc w:val="both"/>
              <w:rPr>
                <w:sz w:val="15"/>
                <w:szCs w:val="15"/>
              </w:rPr>
            </w:pPr>
          </w:p>
        </w:tc>
        <w:tc>
          <w:tcPr>
            <w:tcW w:w="2140" w:type="dxa"/>
            <w:vMerge w:val="restart"/>
            <w:tcBorders>
              <w:right w:val="single" w:sz="8" w:space="0" w:color="DDDDDD"/>
            </w:tcBorders>
            <w:vAlign w:val="bottom"/>
          </w:tcPr>
          <w:p w14:paraId="2A822C2D" w14:textId="77777777" w:rsidR="00E0082F" w:rsidRPr="004A2290" w:rsidRDefault="00000000" w:rsidP="004A2290">
            <w:pPr>
              <w:spacing w:line="276" w:lineRule="auto"/>
              <w:ind w:left="100"/>
              <w:jc w:val="both"/>
              <w:rPr>
                <w:sz w:val="20"/>
                <w:szCs w:val="20"/>
              </w:rPr>
            </w:pPr>
            <w:r w:rsidRPr="004A2290">
              <w:rPr>
                <w:rFonts w:eastAsia="Arial"/>
              </w:rPr>
              <w:t>RoBERTa, XLNet).</w:t>
            </w:r>
          </w:p>
        </w:tc>
        <w:tc>
          <w:tcPr>
            <w:tcW w:w="2980" w:type="dxa"/>
            <w:vMerge/>
            <w:tcBorders>
              <w:right w:val="single" w:sz="8" w:space="0" w:color="DDDDDD"/>
            </w:tcBorders>
            <w:vAlign w:val="bottom"/>
          </w:tcPr>
          <w:p w14:paraId="5EE57F94" w14:textId="77777777" w:rsidR="00E0082F" w:rsidRPr="004A2290" w:rsidRDefault="00E0082F" w:rsidP="004A2290">
            <w:pPr>
              <w:spacing w:line="276" w:lineRule="auto"/>
              <w:jc w:val="both"/>
              <w:rPr>
                <w:sz w:val="15"/>
                <w:szCs w:val="15"/>
              </w:rPr>
            </w:pPr>
          </w:p>
        </w:tc>
        <w:tc>
          <w:tcPr>
            <w:tcW w:w="0" w:type="dxa"/>
            <w:vAlign w:val="bottom"/>
          </w:tcPr>
          <w:p w14:paraId="255C4AAD" w14:textId="77777777" w:rsidR="00E0082F" w:rsidRPr="004A2290" w:rsidRDefault="00E0082F" w:rsidP="004A2290">
            <w:pPr>
              <w:spacing w:line="276" w:lineRule="auto"/>
              <w:jc w:val="both"/>
              <w:rPr>
                <w:sz w:val="1"/>
                <w:szCs w:val="1"/>
              </w:rPr>
            </w:pPr>
          </w:p>
        </w:tc>
      </w:tr>
      <w:tr w:rsidR="004A2290" w:rsidRPr="004A2290" w14:paraId="72BD2356" w14:textId="77777777">
        <w:trPr>
          <w:trHeight w:val="345"/>
        </w:trPr>
        <w:tc>
          <w:tcPr>
            <w:tcW w:w="1700" w:type="dxa"/>
            <w:tcBorders>
              <w:left w:val="single" w:sz="8" w:space="0" w:color="DDDDDD"/>
              <w:right w:val="single" w:sz="8" w:space="0" w:color="DDDDDD"/>
            </w:tcBorders>
            <w:vAlign w:val="bottom"/>
          </w:tcPr>
          <w:p w14:paraId="650478C6"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779A3F69" w14:textId="77777777" w:rsidR="00E0082F" w:rsidRPr="004A2290" w:rsidRDefault="00E0082F" w:rsidP="004A2290">
            <w:pPr>
              <w:spacing w:line="276" w:lineRule="auto"/>
              <w:jc w:val="both"/>
              <w:rPr>
                <w:sz w:val="24"/>
                <w:szCs w:val="24"/>
              </w:rPr>
            </w:pPr>
          </w:p>
        </w:tc>
        <w:tc>
          <w:tcPr>
            <w:tcW w:w="2100" w:type="dxa"/>
            <w:vMerge w:val="restart"/>
            <w:tcBorders>
              <w:right w:val="single" w:sz="8" w:space="0" w:color="DDDDDD"/>
            </w:tcBorders>
            <w:vAlign w:val="bottom"/>
          </w:tcPr>
          <w:p w14:paraId="737F862B" w14:textId="77777777" w:rsidR="00E0082F" w:rsidRPr="004A2290" w:rsidRDefault="00000000" w:rsidP="004A2290">
            <w:pPr>
              <w:spacing w:line="276" w:lineRule="auto"/>
              <w:ind w:left="120"/>
              <w:jc w:val="both"/>
              <w:rPr>
                <w:sz w:val="20"/>
                <w:szCs w:val="20"/>
              </w:rPr>
            </w:pPr>
            <w:r w:rsidRPr="004A2290">
              <w:rPr>
                <w:rFonts w:eastAsia="Arial"/>
              </w:rPr>
              <w:t>performance.</w:t>
            </w:r>
          </w:p>
        </w:tc>
        <w:tc>
          <w:tcPr>
            <w:tcW w:w="2140" w:type="dxa"/>
            <w:vMerge/>
            <w:tcBorders>
              <w:right w:val="single" w:sz="8" w:space="0" w:color="DDDDDD"/>
            </w:tcBorders>
            <w:vAlign w:val="bottom"/>
          </w:tcPr>
          <w:p w14:paraId="7E4B1687" w14:textId="77777777" w:rsidR="00E0082F" w:rsidRPr="004A2290" w:rsidRDefault="00E0082F" w:rsidP="004A2290">
            <w:pPr>
              <w:spacing w:line="276" w:lineRule="auto"/>
              <w:jc w:val="both"/>
              <w:rPr>
                <w:sz w:val="24"/>
                <w:szCs w:val="24"/>
              </w:rPr>
            </w:pPr>
          </w:p>
        </w:tc>
        <w:tc>
          <w:tcPr>
            <w:tcW w:w="2980" w:type="dxa"/>
            <w:tcBorders>
              <w:right w:val="single" w:sz="8" w:space="0" w:color="DDDDDD"/>
            </w:tcBorders>
            <w:vAlign w:val="bottom"/>
          </w:tcPr>
          <w:p w14:paraId="21AC4370" w14:textId="77777777" w:rsidR="00E0082F" w:rsidRPr="004A2290" w:rsidRDefault="00E0082F" w:rsidP="004A2290">
            <w:pPr>
              <w:spacing w:line="276" w:lineRule="auto"/>
              <w:jc w:val="both"/>
              <w:rPr>
                <w:sz w:val="24"/>
                <w:szCs w:val="24"/>
              </w:rPr>
            </w:pPr>
          </w:p>
        </w:tc>
        <w:tc>
          <w:tcPr>
            <w:tcW w:w="0" w:type="dxa"/>
            <w:vAlign w:val="bottom"/>
          </w:tcPr>
          <w:p w14:paraId="68A3E60B" w14:textId="77777777" w:rsidR="00E0082F" w:rsidRPr="004A2290" w:rsidRDefault="00E0082F" w:rsidP="004A2290">
            <w:pPr>
              <w:spacing w:line="276" w:lineRule="auto"/>
              <w:jc w:val="both"/>
              <w:rPr>
                <w:sz w:val="1"/>
                <w:szCs w:val="1"/>
              </w:rPr>
            </w:pPr>
          </w:p>
        </w:tc>
      </w:tr>
      <w:tr w:rsidR="004A2290" w:rsidRPr="004A2290" w14:paraId="3AB6398A" w14:textId="77777777">
        <w:trPr>
          <w:trHeight w:val="195"/>
        </w:trPr>
        <w:tc>
          <w:tcPr>
            <w:tcW w:w="1700" w:type="dxa"/>
            <w:tcBorders>
              <w:left w:val="single" w:sz="8" w:space="0" w:color="DDDDDD"/>
              <w:bottom w:val="single" w:sz="8" w:space="0" w:color="DDDDDD"/>
              <w:right w:val="single" w:sz="8" w:space="0" w:color="DDDDDD"/>
            </w:tcBorders>
            <w:vAlign w:val="bottom"/>
          </w:tcPr>
          <w:p w14:paraId="5D01974C" w14:textId="77777777" w:rsidR="00E0082F" w:rsidRPr="004A2290" w:rsidRDefault="00E0082F" w:rsidP="004A2290">
            <w:pPr>
              <w:spacing w:line="276" w:lineRule="auto"/>
              <w:jc w:val="both"/>
              <w:rPr>
                <w:sz w:val="16"/>
                <w:szCs w:val="16"/>
              </w:rPr>
            </w:pPr>
          </w:p>
        </w:tc>
        <w:tc>
          <w:tcPr>
            <w:tcW w:w="740" w:type="dxa"/>
            <w:tcBorders>
              <w:bottom w:val="single" w:sz="8" w:space="0" w:color="DDDDDD"/>
              <w:right w:val="single" w:sz="8" w:space="0" w:color="DDDDDD"/>
            </w:tcBorders>
            <w:vAlign w:val="bottom"/>
          </w:tcPr>
          <w:p w14:paraId="21161E98" w14:textId="77777777" w:rsidR="00E0082F" w:rsidRPr="004A2290" w:rsidRDefault="00E0082F" w:rsidP="004A2290">
            <w:pPr>
              <w:spacing w:line="276" w:lineRule="auto"/>
              <w:jc w:val="both"/>
              <w:rPr>
                <w:sz w:val="16"/>
                <w:szCs w:val="16"/>
              </w:rPr>
            </w:pPr>
          </w:p>
        </w:tc>
        <w:tc>
          <w:tcPr>
            <w:tcW w:w="2100" w:type="dxa"/>
            <w:vMerge/>
            <w:tcBorders>
              <w:bottom w:val="single" w:sz="8" w:space="0" w:color="DDDDDD"/>
              <w:right w:val="single" w:sz="8" w:space="0" w:color="DDDDDD"/>
            </w:tcBorders>
            <w:vAlign w:val="bottom"/>
          </w:tcPr>
          <w:p w14:paraId="68A07AD8" w14:textId="77777777" w:rsidR="00E0082F" w:rsidRPr="004A2290" w:rsidRDefault="00E0082F" w:rsidP="004A2290">
            <w:pPr>
              <w:spacing w:line="276" w:lineRule="auto"/>
              <w:jc w:val="both"/>
              <w:rPr>
                <w:sz w:val="16"/>
                <w:szCs w:val="16"/>
              </w:rPr>
            </w:pPr>
          </w:p>
        </w:tc>
        <w:tc>
          <w:tcPr>
            <w:tcW w:w="2140" w:type="dxa"/>
            <w:tcBorders>
              <w:bottom w:val="single" w:sz="8" w:space="0" w:color="DDDDDD"/>
              <w:right w:val="single" w:sz="8" w:space="0" w:color="DDDDDD"/>
            </w:tcBorders>
            <w:vAlign w:val="bottom"/>
          </w:tcPr>
          <w:p w14:paraId="6F959133" w14:textId="77777777" w:rsidR="00E0082F" w:rsidRPr="004A2290" w:rsidRDefault="00E0082F" w:rsidP="004A2290">
            <w:pPr>
              <w:spacing w:line="276" w:lineRule="auto"/>
              <w:jc w:val="both"/>
              <w:rPr>
                <w:sz w:val="16"/>
                <w:szCs w:val="16"/>
              </w:rPr>
            </w:pPr>
          </w:p>
        </w:tc>
        <w:tc>
          <w:tcPr>
            <w:tcW w:w="2980" w:type="dxa"/>
            <w:tcBorders>
              <w:bottom w:val="single" w:sz="8" w:space="0" w:color="DDDDDD"/>
              <w:right w:val="single" w:sz="8" w:space="0" w:color="DDDDDD"/>
            </w:tcBorders>
            <w:vAlign w:val="bottom"/>
          </w:tcPr>
          <w:p w14:paraId="57F03E79" w14:textId="77777777" w:rsidR="00E0082F" w:rsidRPr="004A2290" w:rsidRDefault="00E0082F" w:rsidP="004A2290">
            <w:pPr>
              <w:spacing w:line="276" w:lineRule="auto"/>
              <w:jc w:val="both"/>
              <w:rPr>
                <w:sz w:val="16"/>
                <w:szCs w:val="16"/>
              </w:rPr>
            </w:pPr>
          </w:p>
        </w:tc>
        <w:tc>
          <w:tcPr>
            <w:tcW w:w="0" w:type="dxa"/>
            <w:vAlign w:val="bottom"/>
          </w:tcPr>
          <w:p w14:paraId="369985FE" w14:textId="77777777" w:rsidR="00E0082F" w:rsidRPr="004A2290" w:rsidRDefault="00E0082F" w:rsidP="004A2290">
            <w:pPr>
              <w:spacing w:line="276" w:lineRule="auto"/>
              <w:jc w:val="both"/>
              <w:rPr>
                <w:sz w:val="1"/>
                <w:szCs w:val="1"/>
              </w:rPr>
            </w:pPr>
          </w:p>
        </w:tc>
      </w:tr>
      <w:tr w:rsidR="004A2290" w:rsidRPr="004A2290" w14:paraId="725AAA44" w14:textId="77777777">
        <w:trPr>
          <w:trHeight w:val="385"/>
        </w:trPr>
        <w:tc>
          <w:tcPr>
            <w:tcW w:w="1700" w:type="dxa"/>
            <w:tcBorders>
              <w:left w:val="single" w:sz="8" w:space="0" w:color="DDDDDD"/>
              <w:right w:val="single" w:sz="8" w:space="0" w:color="DDDDDD"/>
            </w:tcBorders>
            <w:vAlign w:val="bottom"/>
          </w:tcPr>
          <w:p w14:paraId="7BCA3BEB"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1869AFF1" w14:textId="77777777" w:rsidR="00E0082F" w:rsidRPr="004A2290" w:rsidRDefault="00E0082F" w:rsidP="004A2290">
            <w:pPr>
              <w:spacing w:line="276" w:lineRule="auto"/>
              <w:jc w:val="both"/>
              <w:rPr>
                <w:sz w:val="24"/>
                <w:szCs w:val="24"/>
              </w:rPr>
            </w:pPr>
          </w:p>
        </w:tc>
        <w:tc>
          <w:tcPr>
            <w:tcW w:w="2100" w:type="dxa"/>
            <w:vMerge w:val="restart"/>
            <w:tcBorders>
              <w:right w:val="single" w:sz="8" w:space="0" w:color="DDDDDD"/>
            </w:tcBorders>
            <w:vAlign w:val="bottom"/>
          </w:tcPr>
          <w:p w14:paraId="298F76E9" w14:textId="77777777" w:rsidR="00E0082F" w:rsidRPr="004A2290" w:rsidRDefault="00000000" w:rsidP="004A2290">
            <w:pPr>
              <w:spacing w:line="276" w:lineRule="auto"/>
              <w:ind w:left="120"/>
              <w:jc w:val="both"/>
              <w:rPr>
                <w:sz w:val="20"/>
                <w:szCs w:val="20"/>
              </w:rPr>
            </w:pPr>
            <w:r w:rsidRPr="004A2290">
              <w:rPr>
                <w:rFonts w:eastAsia="Arial"/>
              </w:rPr>
              <w:t>Hybrid extractive-</w:t>
            </w:r>
          </w:p>
        </w:tc>
        <w:tc>
          <w:tcPr>
            <w:tcW w:w="2140" w:type="dxa"/>
            <w:tcBorders>
              <w:right w:val="single" w:sz="8" w:space="0" w:color="DDDDDD"/>
            </w:tcBorders>
            <w:vAlign w:val="bottom"/>
          </w:tcPr>
          <w:p w14:paraId="7FD1919F" w14:textId="77777777" w:rsidR="00E0082F" w:rsidRPr="004A2290" w:rsidRDefault="00000000" w:rsidP="004A2290">
            <w:pPr>
              <w:spacing w:line="276" w:lineRule="auto"/>
              <w:ind w:left="100"/>
              <w:jc w:val="both"/>
              <w:rPr>
                <w:sz w:val="20"/>
                <w:szCs w:val="20"/>
              </w:rPr>
            </w:pPr>
            <w:r w:rsidRPr="004A2290">
              <w:rPr>
                <w:rFonts w:eastAsia="Arial"/>
              </w:rPr>
              <w:t>TF-IDF-based</w:t>
            </w:r>
          </w:p>
        </w:tc>
        <w:tc>
          <w:tcPr>
            <w:tcW w:w="2980" w:type="dxa"/>
            <w:tcBorders>
              <w:right w:val="single" w:sz="8" w:space="0" w:color="DDDDDD"/>
            </w:tcBorders>
            <w:vAlign w:val="bottom"/>
          </w:tcPr>
          <w:p w14:paraId="25CC7DD2" w14:textId="77777777" w:rsidR="00E0082F" w:rsidRPr="004A2290" w:rsidRDefault="00E0082F" w:rsidP="004A2290">
            <w:pPr>
              <w:spacing w:line="276" w:lineRule="auto"/>
              <w:jc w:val="both"/>
              <w:rPr>
                <w:sz w:val="24"/>
                <w:szCs w:val="24"/>
              </w:rPr>
            </w:pPr>
          </w:p>
        </w:tc>
        <w:tc>
          <w:tcPr>
            <w:tcW w:w="0" w:type="dxa"/>
            <w:vAlign w:val="bottom"/>
          </w:tcPr>
          <w:p w14:paraId="31039AE9" w14:textId="77777777" w:rsidR="00E0082F" w:rsidRPr="004A2290" w:rsidRDefault="00E0082F" w:rsidP="004A2290">
            <w:pPr>
              <w:spacing w:line="276" w:lineRule="auto"/>
              <w:jc w:val="both"/>
              <w:rPr>
                <w:sz w:val="1"/>
                <w:szCs w:val="1"/>
              </w:rPr>
            </w:pPr>
          </w:p>
        </w:tc>
      </w:tr>
      <w:tr w:rsidR="004A2290" w:rsidRPr="004A2290" w14:paraId="57B5326C" w14:textId="77777777">
        <w:trPr>
          <w:trHeight w:val="345"/>
        </w:trPr>
        <w:tc>
          <w:tcPr>
            <w:tcW w:w="1700" w:type="dxa"/>
            <w:tcBorders>
              <w:left w:val="single" w:sz="8" w:space="0" w:color="DDDDDD"/>
              <w:right w:val="single" w:sz="8" w:space="0" w:color="DDDDDD"/>
            </w:tcBorders>
            <w:vAlign w:val="bottom"/>
          </w:tcPr>
          <w:p w14:paraId="1B42F9CD"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7375F421" w14:textId="77777777" w:rsidR="00E0082F" w:rsidRPr="004A2290" w:rsidRDefault="00E0082F" w:rsidP="004A2290">
            <w:pPr>
              <w:spacing w:line="276" w:lineRule="auto"/>
              <w:jc w:val="both"/>
              <w:rPr>
                <w:sz w:val="24"/>
                <w:szCs w:val="24"/>
              </w:rPr>
            </w:pPr>
          </w:p>
        </w:tc>
        <w:tc>
          <w:tcPr>
            <w:tcW w:w="2100" w:type="dxa"/>
            <w:vMerge/>
            <w:tcBorders>
              <w:right w:val="single" w:sz="8" w:space="0" w:color="DDDDDD"/>
            </w:tcBorders>
            <w:vAlign w:val="bottom"/>
          </w:tcPr>
          <w:p w14:paraId="0F237AD8" w14:textId="77777777" w:rsidR="00E0082F" w:rsidRPr="004A2290" w:rsidRDefault="00E0082F" w:rsidP="004A2290">
            <w:pPr>
              <w:spacing w:line="276" w:lineRule="auto"/>
              <w:jc w:val="both"/>
              <w:rPr>
                <w:sz w:val="24"/>
                <w:szCs w:val="24"/>
              </w:rPr>
            </w:pPr>
          </w:p>
        </w:tc>
        <w:tc>
          <w:tcPr>
            <w:tcW w:w="2140" w:type="dxa"/>
            <w:tcBorders>
              <w:right w:val="single" w:sz="8" w:space="0" w:color="DDDDDD"/>
            </w:tcBorders>
            <w:vAlign w:val="bottom"/>
          </w:tcPr>
          <w:p w14:paraId="5F2C76D3" w14:textId="77777777" w:rsidR="00E0082F" w:rsidRPr="004A2290" w:rsidRDefault="00000000" w:rsidP="004A2290">
            <w:pPr>
              <w:spacing w:line="276" w:lineRule="auto"/>
              <w:ind w:left="100"/>
              <w:jc w:val="both"/>
              <w:rPr>
                <w:sz w:val="20"/>
                <w:szCs w:val="20"/>
              </w:rPr>
            </w:pPr>
            <w:r w:rsidRPr="004A2290">
              <w:rPr>
                <w:rFonts w:eastAsia="Arial"/>
              </w:rPr>
              <w:t>extraction with</w:t>
            </w:r>
          </w:p>
        </w:tc>
        <w:tc>
          <w:tcPr>
            <w:tcW w:w="2980" w:type="dxa"/>
            <w:vMerge w:val="restart"/>
            <w:tcBorders>
              <w:right w:val="single" w:sz="8" w:space="0" w:color="DDDDDD"/>
            </w:tcBorders>
            <w:vAlign w:val="bottom"/>
          </w:tcPr>
          <w:p w14:paraId="47D76BFF" w14:textId="77777777" w:rsidR="00E0082F" w:rsidRPr="004A2290" w:rsidRDefault="00000000" w:rsidP="004A2290">
            <w:pPr>
              <w:spacing w:line="276" w:lineRule="auto"/>
              <w:ind w:left="120"/>
              <w:jc w:val="both"/>
              <w:rPr>
                <w:sz w:val="20"/>
                <w:szCs w:val="20"/>
              </w:rPr>
            </w:pPr>
            <w:r w:rsidRPr="004A2290">
              <w:rPr>
                <w:rFonts w:eastAsia="Arial"/>
              </w:rPr>
              <w:t>0.90 accuracy for English,</w:t>
            </w:r>
          </w:p>
        </w:tc>
        <w:tc>
          <w:tcPr>
            <w:tcW w:w="0" w:type="dxa"/>
            <w:vAlign w:val="bottom"/>
          </w:tcPr>
          <w:p w14:paraId="2E56EC55" w14:textId="77777777" w:rsidR="00E0082F" w:rsidRPr="004A2290" w:rsidRDefault="00E0082F" w:rsidP="004A2290">
            <w:pPr>
              <w:spacing w:line="276" w:lineRule="auto"/>
              <w:jc w:val="both"/>
              <w:rPr>
                <w:sz w:val="1"/>
                <w:szCs w:val="1"/>
              </w:rPr>
            </w:pPr>
          </w:p>
        </w:tc>
      </w:tr>
      <w:tr w:rsidR="004A2290" w:rsidRPr="004A2290" w14:paraId="74F57C83" w14:textId="77777777">
        <w:trPr>
          <w:trHeight w:val="345"/>
        </w:trPr>
        <w:tc>
          <w:tcPr>
            <w:tcW w:w="1700" w:type="dxa"/>
            <w:vMerge w:val="restart"/>
            <w:tcBorders>
              <w:left w:val="single" w:sz="8" w:space="0" w:color="DDDDDD"/>
              <w:right w:val="single" w:sz="8" w:space="0" w:color="DDDDDD"/>
            </w:tcBorders>
            <w:vAlign w:val="bottom"/>
          </w:tcPr>
          <w:p w14:paraId="5D5C4641" w14:textId="77777777" w:rsidR="00E0082F" w:rsidRPr="004A2290" w:rsidRDefault="00000000" w:rsidP="004A2290">
            <w:pPr>
              <w:spacing w:line="276" w:lineRule="auto"/>
              <w:ind w:left="140"/>
              <w:jc w:val="both"/>
              <w:rPr>
                <w:sz w:val="20"/>
                <w:szCs w:val="20"/>
              </w:rPr>
            </w:pPr>
            <w:r w:rsidRPr="004A2290">
              <w:rPr>
                <w:rFonts w:eastAsia="Arial"/>
              </w:rPr>
              <w:t>Krasitskii et</w:t>
            </w:r>
          </w:p>
        </w:tc>
        <w:tc>
          <w:tcPr>
            <w:tcW w:w="740" w:type="dxa"/>
            <w:tcBorders>
              <w:right w:val="single" w:sz="8" w:space="0" w:color="DDDDDD"/>
            </w:tcBorders>
            <w:vAlign w:val="bottom"/>
          </w:tcPr>
          <w:p w14:paraId="38001078" w14:textId="77777777" w:rsidR="00E0082F" w:rsidRPr="004A2290" w:rsidRDefault="00E0082F" w:rsidP="004A2290">
            <w:pPr>
              <w:spacing w:line="276" w:lineRule="auto"/>
              <w:jc w:val="both"/>
              <w:rPr>
                <w:sz w:val="24"/>
                <w:szCs w:val="24"/>
              </w:rPr>
            </w:pPr>
          </w:p>
        </w:tc>
        <w:tc>
          <w:tcPr>
            <w:tcW w:w="2100" w:type="dxa"/>
            <w:tcBorders>
              <w:right w:val="single" w:sz="8" w:space="0" w:color="DDDDDD"/>
            </w:tcBorders>
            <w:vAlign w:val="bottom"/>
          </w:tcPr>
          <w:p w14:paraId="758491CC" w14:textId="77777777" w:rsidR="00E0082F" w:rsidRPr="004A2290" w:rsidRDefault="00000000" w:rsidP="004A2290">
            <w:pPr>
              <w:spacing w:line="276" w:lineRule="auto"/>
              <w:ind w:left="120"/>
              <w:jc w:val="both"/>
              <w:rPr>
                <w:sz w:val="20"/>
                <w:szCs w:val="20"/>
              </w:rPr>
            </w:pPr>
            <w:r w:rsidRPr="004A2290">
              <w:rPr>
                <w:rFonts w:eastAsia="Arial"/>
              </w:rPr>
              <w:t>abstractive</w:t>
            </w:r>
          </w:p>
        </w:tc>
        <w:tc>
          <w:tcPr>
            <w:tcW w:w="2140" w:type="dxa"/>
            <w:tcBorders>
              <w:right w:val="single" w:sz="8" w:space="0" w:color="DDDDDD"/>
            </w:tcBorders>
            <w:vAlign w:val="bottom"/>
          </w:tcPr>
          <w:p w14:paraId="79DA46E0" w14:textId="77777777" w:rsidR="00E0082F" w:rsidRPr="004A2290" w:rsidRDefault="00000000" w:rsidP="004A2290">
            <w:pPr>
              <w:spacing w:line="276" w:lineRule="auto"/>
              <w:ind w:left="100"/>
              <w:jc w:val="both"/>
              <w:rPr>
                <w:sz w:val="20"/>
                <w:szCs w:val="20"/>
              </w:rPr>
            </w:pPr>
            <w:r w:rsidRPr="004A2290">
              <w:rPr>
                <w:rFonts w:eastAsia="Arial"/>
              </w:rPr>
              <w:t>fne-tuned XLM-R</w:t>
            </w:r>
          </w:p>
        </w:tc>
        <w:tc>
          <w:tcPr>
            <w:tcW w:w="2980" w:type="dxa"/>
            <w:vMerge/>
            <w:tcBorders>
              <w:right w:val="single" w:sz="8" w:space="0" w:color="DDDDDD"/>
            </w:tcBorders>
            <w:vAlign w:val="bottom"/>
          </w:tcPr>
          <w:p w14:paraId="45DE04AC" w14:textId="77777777" w:rsidR="00E0082F" w:rsidRPr="004A2290" w:rsidRDefault="00E0082F" w:rsidP="004A2290">
            <w:pPr>
              <w:spacing w:line="276" w:lineRule="auto"/>
              <w:jc w:val="both"/>
              <w:rPr>
                <w:sz w:val="24"/>
                <w:szCs w:val="24"/>
              </w:rPr>
            </w:pPr>
          </w:p>
        </w:tc>
        <w:tc>
          <w:tcPr>
            <w:tcW w:w="0" w:type="dxa"/>
            <w:vAlign w:val="bottom"/>
          </w:tcPr>
          <w:p w14:paraId="716619B7" w14:textId="77777777" w:rsidR="00E0082F" w:rsidRPr="004A2290" w:rsidRDefault="00E0082F" w:rsidP="004A2290">
            <w:pPr>
              <w:spacing w:line="276" w:lineRule="auto"/>
              <w:jc w:val="both"/>
              <w:rPr>
                <w:sz w:val="1"/>
                <w:szCs w:val="1"/>
              </w:rPr>
            </w:pPr>
          </w:p>
        </w:tc>
      </w:tr>
      <w:tr w:rsidR="004A2290" w:rsidRPr="004A2290" w14:paraId="0535632D" w14:textId="77777777">
        <w:trPr>
          <w:trHeight w:val="345"/>
        </w:trPr>
        <w:tc>
          <w:tcPr>
            <w:tcW w:w="1700" w:type="dxa"/>
            <w:vMerge/>
            <w:tcBorders>
              <w:left w:val="single" w:sz="8" w:space="0" w:color="DDDDDD"/>
              <w:right w:val="single" w:sz="8" w:space="0" w:color="DDDDDD"/>
            </w:tcBorders>
            <w:vAlign w:val="bottom"/>
          </w:tcPr>
          <w:p w14:paraId="08B69153" w14:textId="77777777" w:rsidR="00E0082F" w:rsidRPr="004A2290" w:rsidRDefault="00E0082F" w:rsidP="004A2290">
            <w:pPr>
              <w:spacing w:line="276" w:lineRule="auto"/>
              <w:jc w:val="both"/>
              <w:rPr>
                <w:sz w:val="24"/>
                <w:szCs w:val="24"/>
              </w:rPr>
            </w:pPr>
          </w:p>
        </w:tc>
        <w:tc>
          <w:tcPr>
            <w:tcW w:w="740" w:type="dxa"/>
            <w:vMerge w:val="restart"/>
            <w:tcBorders>
              <w:right w:val="single" w:sz="8" w:space="0" w:color="DDDDDD"/>
            </w:tcBorders>
            <w:vAlign w:val="bottom"/>
          </w:tcPr>
          <w:p w14:paraId="5EF1C7A3" w14:textId="77777777" w:rsidR="00E0082F" w:rsidRPr="004A2290" w:rsidRDefault="00000000" w:rsidP="004A2290">
            <w:pPr>
              <w:spacing w:line="276" w:lineRule="auto"/>
              <w:ind w:left="120"/>
              <w:jc w:val="both"/>
              <w:rPr>
                <w:sz w:val="20"/>
                <w:szCs w:val="20"/>
              </w:rPr>
            </w:pPr>
            <w:r w:rsidRPr="004A2290">
              <w:rPr>
                <w:rFonts w:eastAsia="Arial"/>
              </w:rPr>
              <w:t>2025</w:t>
            </w:r>
          </w:p>
        </w:tc>
        <w:tc>
          <w:tcPr>
            <w:tcW w:w="2100" w:type="dxa"/>
            <w:tcBorders>
              <w:right w:val="single" w:sz="8" w:space="0" w:color="DDDDDD"/>
            </w:tcBorders>
            <w:vAlign w:val="bottom"/>
          </w:tcPr>
          <w:p w14:paraId="7C8491AD" w14:textId="77777777" w:rsidR="00E0082F" w:rsidRPr="004A2290" w:rsidRDefault="00000000" w:rsidP="004A2290">
            <w:pPr>
              <w:spacing w:line="276" w:lineRule="auto"/>
              <w:ind w:left="120"/>
              <w:jc w:val="both"/>
              <w:rPr>
                <w:sz w:val="20"/>
                <w:szCs w:val="20"/>
              </w:rPr>
            </w:pPr>
            <w:r w:rsidRPr="004A2290">
              <w:rPr>
                <w:rFonts w:eastAsia="Arial"/>
              </w:rPr>
              <w:t>summarization</w:t>
            </w:r>
          </w:p>
        </w:tc>
        <w:tc>
          <w:tcPr>
            <w:tcW w:w="2140" w:type="dxa"/>
            <w:tcBorders>
              <w:right w:val="single" w:sz="8" w:space="0" w:color="DDDDDD"/>
            </w:tcBorders>
            <w:vAlign w:val="bottom"/>
          </w:tcPr>
          <w:p w14:paraId="04D59569" w14:textId="77777777" w:rsidR="00E0082F" w:rsidRPr="004A2290" w:rsidRDefault="00000000" w:rsidP="004A2290">
            <w:pPr>
              <w:spacing w:line="276" w:lineRule="auto"/>
              <w:ind w:left="100"/>
              <w:jc w:val="both"/>
              <w:rPr>
                <w:sz w:val="20"/>
                <w:szCs w:val="20"/>
              </w:rPr>
            </w:pPr>
            <w:r w:rsidRPr="004A2290">
              <w:rPr>
                <w:rFonts w:eastAsia="Arial"/>
              </w:rPr>
              <w:t>abstractive</w:t>
            </w:r>
          </w:p>
        </w:tc>
        <w:tc>
          <w:tcPr>
            <w:tcW w:w="2980" w:type="dxa"/>
            <w:tcBorders>
              <w:right w:val="single" w:sz="8" w:space="0" w:color="DDDDDD"/>
            </w:tcBorders>
            <w:vAlign w:val="bottom"/>
          </w:tcPr>
          <w:p w14:paraId="10D17E7E" w14:textId="77777777" w:rsidR="00E0082F" w:rsidRPr="004A2290" w:rsidRDefault="00000000" w:rsidP="004A2290">
            <w:pPr>
              <w:spacing w:line="276" w:lineRule="auto"/>
              <w:ind w:left="120"/>
              <w:jc w:val="both"/>
              <w:rPr>
                <w:sz w:val="20"/>
                <w:szCs w:val="20"/>
              </w:rPr>
            </w:pPr>
            <w:r w:rsidRPr="004A2290">
              <w:rPr>
                <w:rFonts w:eastAsia="Arial"/>
              </w:rPr>
              <w:t>0.84 for low-resource</w:t>
            </w:r>
          </w:p>
        </w:tc>
        <w:tc>
          <w:tcPr>
            <w:tcW w:w="0" w:type="dxa"/>
            <w:vAlign w:val="bottom"/>
          </w:tcPr>
          <w:p w14:paraId="4FEE54BB" w14:textId="77777777" w:rsidR="00E0082F" w:rsidRPr="004A2290" w:rsidRDefault="00E0082F" w:rsidP="004A2290">
            <w:pPr>
              <w:spacing w:line="276" w:lineRule="auto"/>
              <w:jc w:val="both"/>
              <w:rPr>
                <w:sz w:val="1"/>
                <w:szCs w:val="1"/>
              </w:rPr>
            </w:pPr>
          </w:p>
        </w:tc>
      </w:tr>
      <w:tr w:rsidR="004A2290" w:rsidRPr="004A2290" w14:paraId="083EE6A3" w14:textId="77777777">
        <w:trPr>
          <w:trHeight w:val="345"/>
        </w:trPr>
        <w:tc>
          <w:tcPr>
            <w:tcW w:w="1700" w:type="dxa"/>
            <w:tcBorders>
              <w:left w:val="single" w:sz="8" w:space="0" w:color="DDDDDD"/>
              <w:right w:val="single" w:sz="8" w:space="0" w:color="DDDDDD"/>
            </w:tcBorders>
            <w:vAlign w:val="bottom"/>
          </w:tcPr>
          <w:p w14:paraId="6C2A75A2" w14:textId="77777777" w:rsidR="00E0082F" w:rsidRPr="004A2290" w:rsidRDefault="00000000" w:rsidP="004A2290">
            <w:pPr>
              <w:spacing w:line="276" w:lineRule="auto"/>
              <w:ind w:left="140"/>
              <w:jc w:val="both"/>
              <w:rPr>
                <w:sz w:val="20"/>
                <w:szCs w:val="20"/>
              </w:rPr>
            </w:pPr>
            <w:r w:rsidRPr="004A2290">
              <w:rPr>
                <w:rFonts w:eastAsia="Arial"/>
              </w:rPr>
              <w:t>al.</w:t>
            </w:r>
          </w:p>
        </w:tc>
        <w:tc>
          <w:tcPr>
            <w:tcW w:w="740" w:type="dxa"/>
            <w:vMerge/>
            <w:tcBorders>
              <w:right w:val="single" w:sz="8" w:space="0" w:color="DDDDDD"/>
            </w:tcBorders>
            <w:vAlign w:val="bottom"/>
          </w:tcPr>
          <w:p w14:paraId="33EFC236" w14:textId="77777777" w:rsidR="00E0082F" w:rsidRPr="004A2290" w:rsidRDefault="00E0082F" w:rsidP="004A2290">
            <w:pPr>
              <w:spacing w:line="276" w:lineRule="auto"/>
              <w:jc w:val="both"/>
              <w:rPr>
                <w:sz w:val="24"/>
                <w:szCs w:val="24"/>
              </w:rPr>
            </w:pPr>
          </w:p>
        </w:tc>
        <w:tc>
          <w:tcPr>
            <w:tcW w:w="2100" w:type="dxa"/>
            <w:tcBorders>
              <w:right w:val="single" w:sz="8" w:space="0" w:color="DDDDDD"/>
            </w:tcBorders>
            <w:vAlign w:val="bottom"/>
          </w:tcPr>
          <w:p w14:paraId="0FFA5CEC" w14:textId="77777777" w:rsidR="00E0082F" w:rsidRPr="004A2290" w:rsidRDefault="00000000" w:rsidP="004A2290">
            <w:pPr>
              <w:spacing w:line="276" w:lineRule="auto"/>
              <w:ind w:left="120"/>
              <w:jc w:val="both"/>
              <w:rPr>
                <w:sz w:val="20"/>
                <w:szCs w:val="20"/>
              </w:rPr>
            </w:pPr>
            <w:r w:rsidRPr="004A2290">
              <w:rPr>
                <w:rFonts w:eastAsia="Arial"/>
              </w:rPr>
              <w:t>for multilingual</w:t>
            </w:r>
          </w:p>
        </w:tc>
        <w:tc>
          <w:tcPr>
            <w:tcW w:w="2140" w:type="dxa"/>
            <w:tcBorders>
              <w:right w:val="single" w:sz="8" w:space="0" w:color="DDDDDD"/>
            </w:tcBorders>
            <w:vAlign w:val="bottom"/>
          </w:tcPr>
          <w:p w14:paraId="12CB9245" w14:textId="77777777" w:rsidR="00E0082F" w:rsidRPr="004A2290" w:rsidRDefault="00000000" w:rsidP="004A2290">
            <w:pPr>
              <w:spacing w:line="276" w:lineRule="auto"/>
              <w:ind w:left="100"/>
              <w:jc w:val="both"/>
              <w:rPr>
                <w:sz w:val="20"/>
                <w:szCs w:val="20"/>
              </w:rPr>
            </w:pPr>
            <w:r w:rsidRPr="004A2290">
              <w:rPr>
                <w:rFonts w:eastAsia="Arial"/>
              </w:rPr>
              <w:t>module, dynamic</w:t>
            </w:r>
          </w:p>
        </w:tc>
        <w:tc>
          <w:tcPr>
            <w:tcW w:w="2980" w:type="dxa"/>
            <w:tcBorders>
              <w:right w:val="single" w:sz="8" w:space="0" w:color="DDDDDD"/>
            </w:tcBorders>
            <w:vAlign w:val="bottom"/>
          </w:tcPr>
          <w:p w14:paraId="26B70DF3" w14:textId="77777777" w:rsidR="00E0082F" w:rsidRPr="004A2290" w:rsidRDefault="00000000" w:rsidP="004A2290">
            <w:pPr>
              <w:spacing w:line="276" w:lineRule="auto"/>
              <w:ind w:left="120"/>
              <w:jc w:val="both"/>
              <w:rPr>
                <w:sz w:val="20"/>
                <w:szCs w:val="20"/>
              </w:rPr>
            </w:pPr>
            <w:r w:rsidRPr="004A2290">
              <w:rPr>
                <w:rFonts w:eastAsia="Arial"/>
              </w:rPr>
              <w:t>languages; 22% greater</w:t>
            </w:r>
          </w:p>
        </w:tc>
        <w:tc>
          <w:tcPr>
            <w:tcW w:w="0" w:type="dxa"/>
            <w:vAlign w:val="bottom"/>
          </w:tcPr>
          <w:p w14:paraId="579EF58C" w14:textId="77777777" w:rsidR="00E0082F" w:rsidRPr="004A2290" w:rsidRDefault="00E0082F" w:rsidP="004A2290">
            <w:pPr>
              <w:spacing w:line="276" w:lineRule="auto"/>
              <w:jc w:val="both"/>
              <w:rPr>
                <w:sz w:val="1"/>
                <w:szCs w:val="1"/>
              </w:rPr>
            </w:pPr>
          </w:p>
        </w:tc>
      </w:tr>
      <w:tr w:rsidR="004A2290" w:rsidRPr="004A2290" w14:paraId="3D4DC248" w14:textId="77777777">
        <w:trPr>
          <w:trHeight w:val="345"/>
        </w:trPr>
        <w:tc>
          <w:tcPr>
            <w:tcW w:w="1700" w:type="dxa"/>
            <w:tcBorders>
              <w:left w:val="single" w:sz="8" w:space="0" w:color="DDDDDD"/>
              <w:right w:val="single" w:sz="8" w:space="0" w:color="DDDDDD"/>
            </w:tcBorders>
            <w:vAlign w:val="bottom"/>
          </w:tcPr>
          <w:p w14:paraId="7022A878"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7CA5F8B4" w14:textId="77777777" w:rsidR="00E0082F" w:rsidRPr="004A2290" w:rsidRDefault="00E0082F" w:rsidP="004A2290">
            <w:pPr>
              <w:spacing w:line="276" w:lineRule="auto"/>
              <w:jc w:val="both"/>
              <w:rPr>
                <w:sz w:val="24"/>
                <w:szCs w:val="24"/>
              </w:rPr>
            </w:pPr>
          </w:p>
        </w:tc>
        <w:tc>
          <w:tcPr>
            <w:tcW w:w="2100" w:type="dxa"/>
            <w:tcBorders>
              <w:right w:val="single" w:sz="8" w:space="0" w:color="DDDDDD"/>
            </w:tcBorders>
            <w:vAlign w:val="bottom"/>
          </w:tcPr>
          <w:p w14:paraId="06430E00" w14:textId="77777777" w:rsidR="00E0082F" w:rsidRPr="004A2290" w:rsidRDefault="00000000" w:rsidP="004A2290">
            <w:pPr>
              <w:spacing w:line="276" w:lineRule="auto"/>
              <w:ind w:left="120"/>
              <w:jc w:val="both"/>
              <w:rPr>
                <w:sz w:val="20"/>
                <w:szCs w:val="20"/>
              </w:rPr>
            </w:pPr>
            <w:r w:rsidRPr="004A2290">
              <w:rPr>
                <w:rFonts w:eastAsia="Arial"/>
              </w:rPr>
              <w:t>sentiment</w:t>
            </w:r>
          </w:p>
        </w:tc>
        <w:tc>
          <w:tcPr>
            <w:tcW w:w="2140" w:type="dxa"/>
            <w:tcBorders>
              <w:right w:val="single" w:sz="8" w:space="0" w:color="DDDDDD"/>
            </w:tcBorders>
            <w:vAlign w:val="bottom"/>
          </w:tcPr>
          <w:p w14:paraId="557CCC2C" w14:textId="77777777" w:rsidR="00E0082F" w:rsidRPr="004A2290" w:rsidRDefault="00000000" w:rsidP="004A2290">
            <w:pPr>
              <w:spacing w:line="276" w:lineRule="auto"/>
              <w:ind w:left="100"/>
              <w:jc w:val="both"/>
              <w:rPr>
                <w:sz w:val="20"/>
                <w:szCs w:val="20"/>
              </w:rPr>
            </w:pPr>
            <w:r w:rsidRPr="004A2290">
              <w:rPr>
                <w:rFonts w:eastAsia="Arial"/>
              </w:rPr>
              <w:t>thresholding, and</w:t>
            </w:r>
          </w:p>
        </w:tc>
        <w:tc>
          <w:tcPr>
            <w:tcW w:w="2980" w:type="dxa"/>
            <w:tcBorders>
              <w:right w:val="single" w:sz="8" w:space="0" w:color="DDDDDD"/>
            </w:tcBorders>
            <w:vAlign w:val="bottom"/>
          </w:tcPr>
          <w:p w14:paraId="2FB19A56" w14:textId="77777777" w:rsidR="00E0082F" w:rsidRPr="004A2290" w:rsidRDefault="00000000" w:rsidP="004A2290">
            <w:pPr>
              <w:spacing w:line="276" w:lineRule="auto"/>
              <w:ind w:left="120"/>
              <w:jc w:val="both"/>
              <w:rPr>
                <w:sz w:val="20"/>
                <w:szCs w:val="20"/>
              </w:rPr>
            </w:pPr>
            <w:r w:rsidRPr="004A2290">
              <w:rPr>
                <w:rFonts w:eastAsia="Arial"/>
              </w:rPr>
              <w:t>computational efciency.</w:t>
            </w:r>
          </w:p>
        </w:tc>
        <w:tc>
          <w:tcPr>
            <w:tcW w:w="0" w:type="dxa"/>
            <w:vAlign w:val="bottom"/>
          </w:tcPr>
          <w:p w14:paraId="4B7AB3BA" w14:textId="77777777" w:rsidR="00E0082F" w:rsidRPr="004A2290" w:rsidRDefault="00E0082F" w:rsidP="004A2290">
            <w:pPr>
              <w:spacing w:line="276" w:lineRule="auto"/>
              <w:jc w:val="both"/>
              <w:rPr>
                <w:sz w:val="1"/>
                <w:szCs w:val="1"/>
              </w:rPr>
            </w:pPr>
          </w:p>
        </w:tc>
      </w:tr>
      <w:tr w:rsidR="004A2290" w:rsidRPr="004A2290" w14:paraId="46FAEED6" w14:textId="77777777">
        <w:trPr>
          <w:trHeight w:val="345"/>
        </w:trPr>
        <w:tc>
          <w:tcPr>
            <w:tcW w:w="1700" w:type="dxa"/>
            <w:tcBorders>
              <w:left w:val="single" w:sz="8" w:space="0" w:color="DDDDDD"/>
              <w:right w:val="single" w:sz="8" w:space="0" w:color="DDDDDD"/>
            </w:tcBorders>
            <w:vAlign w:val="bottom"/>
          </w:tcPr>
          <w:p w14:paraId="6B232A95"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3F257B95" w14:textId="77777777" w:rsidR="00E0082F" w:rsidRPr="004A2290" w:rsidRDefault="00E0082F" w:rsidP="004A2290">
            <w:pPr>
              <w:spacing w:line="276" w:lineRule="auto"/>
              <w:jc w:val="both"/>
              <w:rPr>
                <w:sz w:val="24"/>
                <w:szCs w:val="24"/>
              </w:rPr>
            </w:pPr>
          </w:p>
        </w:tc>
        <w:tc>
          <w:tcPr>
            <w:tcW w:w="2100" w:type="dxa"/>
            <w:tcBorders>
              <w:right w:val="single" w:sz="8" w:space="0" w:color="DDDDDD"/>
            </w:tcBorders>
            <w:vAlign w:val="bottom"/>
          </w:tcPr>
          <w:p w14:paraId="1C02DADF" w14:textId="77777777" w:rsidR="00E0082F" w:rsidRPr="004A2290" w:rsidRDefault="00000000" w:rsidP="004A2290">
            <w:pPr>
              <w:spacing w:line="276" w:lineRule="auto"/>
              <w:ind w:left="120"/>
              <w:jc w:val="both"/>
              <w:rPr>
                <w:sz w:val="20"/>
                <w:szCs w:val="20"/>
              </w:rPr>
            </w:pPr>
            <w:r w:rsidRPr="004A2290">
              <w:rPr>
                <w:rFonts w:eastAsia="Arial"/>
              </w:rPr>
              <w:t>analysis.</w:t>
            </w:r>
          </w:p>
        </w:tc>
        <w:tc>
          <w:tcPr>
            <w:tcW w:w="2140" w:type="dxa"/>
            <w:tcBorders>
              <w:right w:val="single" w:sz="8" w:space="0" w:color="DDDDDD"/>
            </w:tcBorders>
            <w:vAlign w:val="bottom"/>
          </w:tcPr>
          <w:p w14:paraId="34936B63" w14:textId="77777777" w:rsidR="00E0082F" w:rsidRPr="004A2290" w:rsidRDefault="00000000" w:rsidP="004A2290">
            <w:pPr>
              <w:spacing w:line="276" w:lineRule="auto"/>
              <w:ind w:left="100"/>
              <w:jc w:val="both"/>
              <w:rPr>
                <w:sz w:val="20"/>
                <w:szCs w:val="20"/>
              </w:rPr>
            </w:pPr>
            <w:r w:rsidRPr="004A2290">
              <w:rPr>
                <w:rFonts w:eastAsia="Arial"/>
              </w:rPr>
              <w:t>cultural</w:t>
            </w:r>
          </w:p>
        </w:tc>
        <w:tc>
          <w:tcPr>
            <w:tcW w:w="2980" w:type="dxa"/>
            <w:tcBorders>
              <w:right w:val="single" w:sz="8" w:space="0" w:color="DDDDDD"/>
            </w:tcBorders>
            <w:vAlign w:val="bottom"/>
          </w:tcPr>
          <w:p w14:paraId="168B8EA8" w14:textId="77777777" w:rsidR="00E0082F" w:rsidRPr="004A2290" w:rsidRDefault="00E0082F" w:rsidP="004A2290">
            <w:pPr>
              <w:spacing w:line="276" w:lineRule="auto"/>
              <w:jc w:val="both"/>
              <w:rPr>
                <w:sz w:val="24"/>
                <w:szCs w:val="24"/>
              </w:rPr>
            </w:pPr>
          </w:p>
        </w:tc>
        <w:tc>
          <w:tcPr>
            <w:tcW w:w="0" w:type="dxa"/>
            <w:vAlign w:val="bottom"/>
          </w:tcPr>
          <w:p w14:paraId="02EC86C5" w14:textId="77777777" w:rsidR="00E0082F" w:rsidRPr="004A2290" w:rsidRDefault="00E0082F" w:rsidP="004A2290">
            <w:pPr>
              <w:spacing w:line="276" w:lineRule="auto"/>
              <w:jc w:val="both"/>
              <w:rPr>
                <w:sz w:val="1"/>
                <w:szCs w:val="1"/>
              </w:rPr>
            </w:pPr>
          </w:p>
        </w:tc>
      </w:tr>
      <w:tr w:rsidR="004A2290" w:rsidRPr="004A2290" w14:paraId="33520297" w14:textId="77777777">
        <w:trPr>
          <w:trHeight w:val="540"/>
        </w:trPr>
        <w:tc>
          <w:tcPr>
            <w:tcW w:w="1700" w:type="dxa"/>
            <w:tcBorders>
              <w:left w:val="single" w:sz="8" w:space="0" w:color="DDDDDD"/>
              <w:bottom w:val="single" w:sz="8" w:space="0" w:color="DDDDDD"/>
              <w:right w:val="single" w:sz="8" w:space="0" w:color="DDDDDD"/>
            </w:tcBorders>
            <w:vAlign w:val="bottom"/>
          </w:tcPr>
          <w:p w14:paraId="23A95539" w14:textId="77777777" w:rsidR="00E0082F" w:rsidRPr="004A2290" w:rsidRDefault="00E0082F" w:rsidP="004A2290">
            <w:pPr>
              <w:spacing w:line="276" w:lineRule="auto"/>
              <w:jc w:val="both"/>
              <w:rPr>
                <w:sz w:val="24"/>
                <w:szCs w:val="24"/>
              </w:rPr>
            </w:pPr>
          </w:p>
        </w:tc>
        <w:tc>
          <w:tcPr>
            <w:tcW w:w="740" w:type="dxa"/>
            <w:tcBorders>
              <w:bottom w:val="single" w:sz="8" w:space="0" w:color="DDDDDD"/>
              <w:right w:val="single" w:sz="8" w:space="0" w:color="DDDDDD"/>
            </w:tcBorders>
            <w:vAlign w:val="bottom"/>
          </w:tcPr>
          <w:p w14:paraId="32372F25" w14:textId="77777777" w:rsidR="00E0082F" w:rsidRPr="004A2290" w:rsidRDefault="00E0082F" w:rsidP="004A2290">
            <w:pPr>
              <w:spacing w:line="276" w:lineRule="auto"/>
              <w:jc w:val="both"/>
              <w:rPr>
                <w:sz w:val="24"/>
                <w:szCs w:val="24"/>
              </w:rPr>
            </w:pPr>
          </w:p>
        </w:tc>
        <w:tc>
          <w:tcPr>
            <w:tcW w:w="2100" w:type="dxa"/>
            <w:tcBorders>
              <w:bottom w:val="single" w:sz="8" w:space="0" w:color="DDDDDD"/>
              <w:right w:val="single" w:sz="8" w:space="0" w:color="DDDDDD"/>
            </w:tcBorders>
            <w:vAlign w:val="bottom"/>
          </w:tcPr>
          <w:p w14:paraId="0A186434" w14:textId="77777777" w:rsidR="00E0082F" w:rsidRPr="004A2290" w:rsidRDefault="00E0082F" w:rsidP="004A2290">
            <w:pPr>
              <w:spacing w:line="276" w:lineRule="auto"/>
              <w:jc w:val="both"/>
              <w:rPr>
                <w:sz w:val="24"/>
                <w:szCs w:val="24"/>
              </w:rPr>
            </w:pPr>
          </w:p>
        </w:tc>
        <w:tc>
          <w:tcPr>
            <w:tcW w:w="2140" w:type="dxa"/>
            <w:tcBorders>
              <w:bottom w:val="single" w:sz="8" w:space="0" w:color="DDDDDD"/>
              <w:right w:val="single" w:sz="8" w:space="0" w:color="DDDDDD"/>
            </w:tcBorders>
            <w:vAlign w:val="bottom"/>
          </w:tcPr>
          <w:p w14:paraId="64C8D67C" w14:textId="77777777" w:rsidR="00E0082F" w:rsidRPr="004A2290" w:rsidRDefault="00000000" w:rsidP="004A2290">
            <w:pPr>
              <w:spacing w:line="276" w:lineRule="auto"/>
              <w:ind w:left="100"/>
              <w:jc w:val="both"/>
              <w:rPr>
                <w:sz w:val="20"/>
                <w:szCs w:val="20"/>
              </w:rPr>
            </w:pPr>
            <w:r w:rsidRPr="004A2290">
              <w:rPr>
                <w:rFonts w:eastAsia="Arial"/>
              </w:rPr>
              <w:t>adaptation.</w:t>
            </w:r>
          </w:p>
        </w:tc>
        <w:tc>
          <w:tcPr>
            <w:tcW w:w="2980" w:type="dxa"/>
            <w:tcBorders>
              <w:bottom w:val="single" w:sz="8" w:space="0" w:color="DDDDDD"/>
              <w:right w:val="single" w:sz="8" w:space="0" w:color="DDDDDD"/>
            </w:tcBorders>
            <w:vAlign w:val="bottom"/>
          </w:tcPr>
          <w:p w14:paraId="07D94AB6" w14:textId="77777777" w:rsidR="00E0082F" w:rsidRPr="004A2290" w:rsidRDefault="00E0082F" w:rsidP="004A2290">
            <w:pPr>
              <w:spacing w:line="276" w:lineRule="auto"/>
              <w:jc w:val="both"/>
              <w:rPr>
                <w:sz w:val="24"/>
                <w:szCs w:val="24"/>
              </w:rPr>
            </w:pPr>
          </w:p>
        </w:tc>
        <w:tc>
          <w:tcPr>
            <w:tcW w:w="0" w:type="dxa"/>
            <w:vAlign w:val="bottom"/>
          </w:tcPr>
          <w:p w14:paraId="3613DEAA" w14:textId="77777777" w:rsidR="00E0082F" w:rsidRPr="004A2290" w:rsidRDefault="00E0082F" w:rsidP="004A2290">
            <w:pPr>
              <w:spacing w:line="276" w:lineRule="auto"/>
              <w:jc w:val="both"/>
              <w:rPr>
                <w:sz w:val="1"/>
                <w:szCs w:val="1"/>
              </w:rPr>
            </w:pPr>
          </w:p>
        </w:tc>
      </w:tr>
      <w:tr w:rsidR="004A2290" w:rsidRPr="004A2290" w14:paraId="5F2CA40B" w14:textId="77777777">
        <w:trPr>
          <w:trHeight w:val="385"/>
        </w:trPr>
        <w:tc>
          <w:tcPr>
            <w:tcW w:w="1700" w:type="dxa"/>
            <w:tcBorders>
              <w:left w:val="single" w:sz="8" w:space="0" w:color="DDDDDD"/>
              <w:right w:val="single" w:sz="8" w:space="0" w:color="DDDDDD"/>
            </w:tcBorders>
            <w:vAlign w:val="bottom"/>
          </w:tcPr>
          <w:p w14:paraId="6C3A24BB"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0DA01DE3" w14:textId="77777777" w:rsidR="00E0082F" w:rsidRPr="004A2290" w:rsidRDefault="00E0082F" w:rsidP="004A2290">
            <w:pPr>
              <w:spacing w:line="276" w:lineRule="auto"/>
              <w:jc w:val="both"/>
              <w:rPr>
                <w:sz w:val="24"/>
                <w:szCs w:val="24"/>
              </w:rPr>
            </w:pPr>
          </w:p>
        </w:tc>
        <w:tc>
          <w:tcPr>
            <w:tcW w:w="2100" w:type="dxa"/>
            <w:vMerge w:val="restart"/>
            <w:tcBorders>
              <w:right w:val="single" w:sz="8" w:space="0" w:color="DDDDDD"/>
            </w:tcBorders>
            <w:vAlign w:val="bottom"/>
          </w:tcPr>
          <w:p w14:paraId="52A73BFF" w14:textId="77777777" w:rsidR="00E0082F" w:rsidRPr="004A2290" w:rsidRDefault="00000000" w:rsidP="004A2290">
            <w:pPr>
              <w:spacing w:line="276" w:lineRule="auto"/>
              <w:ind w:left="120"/>
              <w:jc w:val="both"/>
              <w:rPr>
                <w:sz w:val="20"/>
                <w:szCs w:val="20"/>
              </w:rPr>
            </w:pPr>
            <w:r w:rsidRPr="004A2290">
              <w:rPr>
                <w:rFonts w:eastAsia="Arial"/>
              </w:rPr>
              <w:t>Comprehensive</w:t>
            </w:r>
          </w:p>
        </w:tc>
        <w:tc>
          <w:tcPr>
            <w:tcW w:w="2140" w:type="dxa"/>
            <w:tcBorders>
              <w:right w:val="single" w:sz="8" w:space="0" w:color="DDDDDD"/>
            </w:tcBorders>
            <w:vAlign w:val="bottom"/>
          </w:tcPr>
          <w:p w14:paraId="74B577C1" w14:textId="77777777" w:rsidR="00E0082F" w:rsidRPr="004A2290" w:rsidRDefault="00000000" w:rsidP="004A2290">
            <w:pPr>
              <w:spacing w:line="276" w:lineRule="auto"/>
              <w:ind w:left="100"/>
              <w:jc w:val="both"/>
              <w:rPr>
                <w:sz w:val="20"/>
                <w:szCs w:val="20"/>
              </w:rPr>
            </w:pPr>
            <w:r w:rsidRPr="004A2290">
              <w:rPr>
                <w:rFonts w:eastAsia="Arial"/>
              </w:rPr>
              <w:t>Survey and</w:t>
            </w:r>
          </w:p>
        </w:tc>
        <w:tc>
          <w:tcPr>
            <w:tcW w:w="2980" w:type="dxa"/>
            <w:tcBorders>
              <w:right w:val="single" w:sz="8" w:space="0" w:color="DDDDDD"/>
            </w:tcBorders>
            <w:vAlign w:val="bottom"/>
          </w:tcPr>
          <w:p w14:paraId="70C02A4F" w14:textId="77777777" w:rsidR="00E0082F" w:rsidRPr="004A2290" w:rsidRDefault="00E0082F" w:rsidP="004A2290">
            <w:pPr>
              <w:spacing w:line="276" w:lineRule="auto"/>
              <w:jc w:val="both"/>
              <w:rPr>
                <w:sz w:val="24"/>
                <w:szCs w:val="24"/>
              </w:rPr>
            </w:pPr>
          </w:p>
        </w:tc>
        <w:tc>
          <w:tcPr>
            <w:tcW w:w="0" w:type="dxa"/>
            <w:vAlign w:val="bottom"/>
          </w:tcPr>
          <w:p w14:paraId="17241B01" w14:textId="77777777" w:rsidR="00E0082F" w:rsidRPr="004A2290" w:rsidRDefault="00E0082F" w:rsidP="004A2290">
            <w:pPr>
              <w:spacing w:line="276" w:lineRule="auto"/>
              <w:jc w:val="both"/>
              <w:rPr>
                <w:sz w:val="1"/>
                <w:szCs w:val="1"/>
              </w:rPr>
            </w:pPr>
          </w:p>
        </w:tc>
      </w:tr>
      <w:tr w:rsidR="004A2290" w:rsidRPr="004A2290" w14:paraId="09544D6E" w14:textId="77777777">
        <w:trPr>
          <w:trHeight w:val="180"/>
        </w:trPr>
        <w:tc>
          <w:tcPr>
            <w:tcW w:w="1700" w:type="dxa"/>
            <w:tcBorders>
              <w:left w:val="single" w:sz="8" w:space="0" w:color="DDDDDD"/>
              <w:right w:val="single" w:sz="8" w:space="0" w:color="DDDDDD"/>
            </w:tcBorders>
            <w:vAlign w:val="bottom"/>
          </w:tcPr>
          <w:p w14:paraId="4E9E1A0E" w14:textId="77777777" w:rsidR="00E0082F" w:rsidRPr="004A2290" w:rsidRDefault="00E0082F" w:rsidP="004A2290">
            <w:pPr>
              <w:spacing w:line="276" w:lineRule="auto"/>
              <w:jc w:val="both"/>
              <w:rPr>
                <w:sz w:val="15"/>
                <w:szCs w:val="15"/>
              </w:rPr>
            </w:pPr>
          </w:p>
        </w:tc>
        <w:tc>
          <w:tcPr>
            <w:tcW w:w="740" w:type="dxa"/>
            <w:tcBorders>
              <w:right w:val="single" w:sz="8" w:space="0" w:color="DDDDDD"/>
            </w:tcBorders>
            <w:vAlign w:val="bottom"/>
          </w:tcPr>
          <w:p w14:paraId="225A5FAF" w14:textId="77777777" w:rsidR="00E0082F" w:rsidRPr="004A2290" w:rsidRDefault="00E0082F" w:rsidP="004A2290">
            <w:pPr>
              <w:spacing w:line="276" w:lineRule="auto"/>
              <w:jc w:val="both"/>
              <w:rPr>
                <w:sz w:val="15"/>
                <w:szCs w:val="15"/>
              </w:rPr>
            </w:pPr>
          </w:p>
        </w:tc>
        <w:tc>
          <w:tcPr>
            <w:tcW w:w="2100" w:type="dxa"/>
            <w:vMerge/>
            <w:tcBorders>
              <w:right w:val="single" w:sz="8" w:space="0" w:color="DDDDDD"/>
            </w:tcBorders>
            <w:vAlign w:val="bottom"/>
          </w:tcPr>
          <w:p w14:paraId="001572D4" w14:textId="77777777" w:rsidR="00E0082F" w:rsidRPr="004A2290" w:rsidRDefault="00E0082F" w:rsidP="004A2290">
            <w:pPr>
              <w:spacing w:line="276" w:lineRule="auto"/>
              <w:jc w:val="both"/>
              <w:rPr>
                <w:sz w:val="15"/>
                <w:szCs w:val="15"/>
              </w:rPr>
            </w:pPr>
          </w:p>
        </w:tc>
        <w:tc>
          <w:tcPr>
            <w:tcW w:w="2140" w:type="dxa"/>
            <w:vMerge w:val="restart"/>
            <w:tcBorders>
              <w:right w:val="single" w:sz="8" w:space="0" w:color="DDDDDD"/>
            </w:tcBorders>
            <w:vAlign w:val="bottom"/>
          </w:tcPr>
          <w:p w14:paraId="51E2CF9C" w14:textId="77777777" w:rsidR="00E0082F" w:rsidRPr="004A2290" w:rsidRDefault="00000000" w:rsidP="004A2290">
            <w:pPr>
              <w:spacing w:line="276" w:lineRule="auto"/>
              <w:ind w:left="100"/>
              <w:jc w:val="both"/>
              <w:rPr>
                <w:sz w:val="20"/>
                <w:szCs w:val="20"/>
              </w:rPr>
            </w:pPr>
            <w:r w:rsidRPr="004A2290">
              <w:rPr>
                <w:rFonts w:eastAsia="Arial"/>
              </w:rPr>
              <w:t>taxonomy of</w:t>
            </w:r>
          </w:p>
        </w:tc>
        <w:tc>
          <w:tcPr>
            <w:tcW w:w="2980" w:type="dxa"/>
            <w:tcBorders>
              <w:right w:val="single" w:sz="8" w:space="0" w:color="DDDDDD"/>
            </w:tcBorders>
            <w:vAlign w:val="bottom"/>
          </w:tcPr>
          <w:p w14:paraId="05436E0A" w14:textId="77777777" w:rsidR="00E0082F" w:rsidRPr="004A2290" w:rsidRDefault="00E0082F" w:rsidP="004A2290">
            <w:pPr>
              <w:spacing w:line="276" w:lineRule="auto"/>
              <w:jc w:val="both"/>
              <w:rPr>
                <w:sz w:val="15"/>
                <w:szCs w:val="15"/>
              </w:rPr>
            </w:pPr>
          </w:p>
        </w:tc>
        <w:tc>
          <w:tcPr>
            <w:tcW w:w="0" w:type="dxa"/>
            <w:vAlign w:val="bottom"/>
          </w:tcPr>
          <w:p w14:paraId="06E138FF" w14:textId="77777777" w:rsidR="00E0082F" w:rsidRPr="004A2290" w:rsidRDefault="00E0082F" w:rsidP="004A2290">
            <w:pPr>
              <w:spacing w:line="276" w:lineRule="auto"/>
              <w:jc w:val="both"/>
              <w:rPr>
                <w:sz w:val="1"/>
                <w:szCs w:val="1"/>
              </w:rPr>
            </w:pPr>
          </w:p>
        </w:tc>
      </w:tr>
      <w:tr w:rsidR="004A2290" w:rsidRPr="004A2290" w14:paraId="0C83BA6D" w14:textId="77777777">
        <w:trPr>
          <w:trHeight w:val="165"/>
        </w:trPr>
        <w:tc>
          <w:tcPr>
            <w:tcW w:w="1700" w:type="dxa"/>
            <w:tcBorders>
              <w:left w:val="single" w:sz="8" w:space="0" w:color="DDDDDD"/>
              <w:right w:val="single" w:sz="8" w:space="0" w:color="DDDDDD"/>
            </w:tcBorders>
            <w:vAlign w:val="bottom"/>
          </w:tcPr>
          <w:p w14:paraId="022B30AF" w14:textId="77777777" w:rsidR="00E0082F" w:rsidRPr="004A2290" w:rsidRDefault="00E0082F" w:rsidP="004A2290">
            <w:pPr>
              <w:spacing w:line="276" w:lineRule="auto"/>
              <w:jc w:val="both"/>
              <w:rPr>
                <w:sz w:val="14"/>
                <w:szCs w:val="14"/>
              </w:rPr>
            </w:pPr>
          </w:p>
        </w:tc>
        <w:tc>
          <w:tcPr>
            <w:tcW w:w="740" w:type="dxa"/>
            <w:tcBorders>
              <w:right w:val="single" w:sz="8" w:space="0" w:color="DDDDDD"/>
            </w:tcBorders>
            <w:vAlign w:val="bottom"/>
          </w:tcPr>
          <w:p w14:paraId="4DF75422" w14:textId="77777777" w:rsidR="00E0082F" w:rsidRPr="004A2290" w:rsidRDefault="00E0082F" w:rsidP="004A2290">
            <w:pPr>
              <w:spacing w:line="276" w:lineRule="auto"/>
              <w:jc w:val="both"/>
              <w:rPr>
                <w:sz w:val="14"/>
                <w:szCs w:val="14"/>
              </w:rPr>
            </w:pPr>
          </w:p>
        </w:tc>
        <w:tc>
          <w:tcPr>
            <w:tcW w:w="2100" w:type="dxa"/>
            <w:vMerge w:val="restart"/>
            <w:tcBorders>
              <w:right w:val="single" w:sz="8" w:space="0" w:color="DDDDDD"/>
            </w:tcBorders>
            <w:vAlign w:val="bottom"/>
          </w:tcPr>
          <w:p w14:paraId="24637CCA" w14:textId="77777777" w:rsidR="00E0082F" w:rsidRPr="004A2290" w:rsidRDefault="00000000" w:rsidP="004A2290">
            <w:pPr>
              <w:spacing w:line="276" w:lineRule="auto"/>
              <w:ind w:left="120"/>
              <w:jc w:val="both"/>
              <w:rPr>
                <w:sz w:val="20"/>
                <w:szCs w:val="20"/>
              </w:rPr>
            </w:pPr>
            <w:r w:rsidRPr="004A2290">
              <w:rPr>
                <w:rFonts w:eastAsia="Arial"/>
              </w:rPr>
              <w:t>survey of</w:t>
            </w:r>
          </w:p>
        </w:tc>
        <w:tc>
          <w:tcPr>
            <w:tcW w:w="2140" w:type="dxa"/>
            <w:vMerge/>
            <w:tcBorders>
              <w:right w:val="single" w:sz="8" w:space="0" w:color="DDDDDD"/>
            </w:tcBorders>
            <w:vAlign w:val="bottom"/>
          </w:tcPr>
          <w:p w14:paraId="17B71319" w14:textId="77777777" w:rsidR="00E0082F" w:rsidRPr="004A2290" w:rsidRDefault="00E0082F" w:rsidP="004A2290">
            <w:pPr>
              <w:spacing w:line="276" w:lineRule="auto"/>
              <w:jc w:val="both"/>
              <w:rPr>
                <w:sz w:val="14"/>
                <w:szCs w:val="14"/>
              </w:rPr>
            </w:pPr>
          </w:p>
        </w:tc>
        <w:tc>
          <w:tcPr>
            <w:tcW w:w="2980" w:type="dxa"/>
            <w:tcBorders>
              <w:right w:val="single" w:sz="8" w:space="0" w:color="DDDDDD"/>
            </w:tcBorders>
            <w:vAlign w:val="bottom"/>
          </w:tcPr>
          <w:p w14:paraId="65646505" w14:textId="77777777" w:rsidR="00E0082F" w:rsidRPr="004A2290" w:rsidRDefault="00E0082F" w:rsidP="004A2290">
            <w:pPr>
              <w:spacing w:line="276" w:lineRule="auto"/>
              <w:jc w:val="both"/>
              <w:rPr>
                <w:sz w:val="14"/>
                <w:szCs w:val="14"/>
              </w:rPr>
            </w:pPr>
          </w:p>
        </w:tc>
        <w:tc>
          <w:tcPr>
            <w:tcW w:w="0" w:type="dxa"/>
            <w:vAlign w:val="bottom"/>
          </w:tcPr>
          <w:p w14:paraId="578460D5" w14:textId="77777777" w:rsidR="00E0082F" w:rsidRPr="004A2290" w:rsidRDefault="00E0082F" w:rsidP="004A2290">
            <w:pPr>
              <w:spacing w:line="276" w:lineRule="auto"/>
              <w:jc w:val="both"/>
              <w:rPr>
                <w:sz w:val="1"/>
                <w:szCs w:val="1"/>
              </w:rPr>
            </w:pPr>
          </w:p>
        </w:tc>
      </w:tr>
      <w:tr w:rsidR="004A2290" w:rsidRPr="004A2290" w14:paraId="0F0D2C3E" w14:textId="77777777">
        <w:trPr>
          <w:trHeight w:val="180"/>
        </w:trPr>
        <w:tc>
          <w:tcPr>
            <w:tcW w:w="1700" w:type="dxa"/>
            <w:tcBorders>
              <w:left w:val="single" w:sz="8" w:space="0" w:color="DDDDDD"/>
              <w:right w:val="single" w:sz="8" w:space="0" w:color="DDDDDD"/>
            </w:tcBorders>
            <w:vAlign w:val="bottom"/>
          </w:tcPr>
          <w:p w14:paraId="3493A26B" w14:textId="77777777" w:rsidR="00E0082F" w:rsidRPr="004A2290" w:rsidRDefault="00E0082F" w:rsidP="004A2290">
            <w:pPr>
              <w:spacing w:line="276" w:lineRule="auto"/>
              <w:jc w:val="both"/>
              <w:rPr>
                <w:sz w:val="15"/>
                <w:szCs w:val="15"/>
              </w:rPr>
            </w:pPr>
          </w:p>
        </w:tc>
        <w:tc>
          <w:tcPr>
            <w:tcW w:w="740" w:type="dxa"/>
            <w:tcBorders>
              <w:right w:val="single" w:sz="8" w:space="0" w:color="DDDDDD"/>
            </w:tcBorders>
            <w:vAlign w:val="bottom"/>
          </w:tcPr>
          <w:p w14:paraId="1ECAACE7" w14:textId="77777777" w:rsidR="00E0082F" w:rsidRPr="004A2290" w:rsidRDefault="00E0082F" w:rsidP="004A2290">
            <w:pPr>
              <w:spacing w:line="276" w:lineRule="auto"/>
              <w:jc w:val="both"/>
              <w:rPr>
                <w:sz w:val="15"/>
                <w:szCs w:val="15"/>
              </w:rPr>
            </w:pPr>
          </w:p>
        </w:tc>
        <w:tc>
          <w:tcPr>
            <w:tcW w:w="2100" w:type="dxa"/>
            <w:vMerge/>
            <w:tcBorders>
              <w:right w:val="single" w:sz="8" w:space="0" w:color="DDDDDD"/>
            </w:tcBorders>
            <w:vAlign w:val="bottom"/>
          </w:tcPr>
          <w:p w14:paraId="6057DF13" w14:textId="77777777" w:rsidR="00E0082F" w:rsidRPr="004A2290" w:rsidRDefault="00E0082F" w:rsidP="004A2290">
            <w:pPr>
              <w:spacing w:line="276" w:lineRule="auto"/>
              <w:jc w:val="both"/>
              <w:rPr>
                <w:sz w:val="15"/>
                <w:szCs w:val="15"/>
              </w:rPr>
            </w:pPr>
          </w:p>
        </w:tc>
        <w:tc>
          <w:tcPr>
            <w:tcW w:w="2140" w:type="dxa"/>
            <w:vMerge w:val="restart"/>
            <w:tcBorders>
              <w:right w:val="single" w:sz="8" w:space="0" w:color="DDDDDD"/>
            </w:tcBorders>
            <w:vAlign w:val="bottom"/>
          </w:tcPr>
          <w:p w14:paraId="2615CED8" w14:textId="77777777" w:rsidR="00E0082F" w:rsidRPr="004A2290" w:rsidRDefault="00000000" w:rsidP="004A2290">
            <w:pPr>
              <w:spacing w:line="276" w:lineRule="auto"/>
              <w:ind w:left="100"/>
              <w:jc w:val="both"/>
              <w:rPr>
                <w:sz w:val="20"/>
                <w:szCs w:val="20"/>
              </w:rPr>
            </w:pPr>
            <w:r w:rsidRPr="004A2290">
              <w:rPr>
                <w:rFonts w:eastAsia="Arial"/>
              </w:rPr>
              <w:t>abstractive</w:t>
            </w:r>
          </w:p>
        </w:tc>
        <w:tc>
          <w:tcPr>
            <w:tcW w:w="2980" w:type="dxa"/>
            <w:tcBorders>
              <w:right w:val="single" w:sz="8" w:space="0" w:color="DDDDDD"/>
            </w:tcBorders>
            <w:vAlign w:val="bottom"/>
          </w:tcPr>
          <w:p w14:paraId="2DAD005F" w14:textId="77777777" w:rsidR="00E0082F" w:rsidRPr="004A2290" w:rsidRDefault="00E0082F" w:rsidP="004A2290">
            <w:pPr>
              <w:spacing w:line="276" w:lineRule="auto"/>
              <w:jc w:val="both"/>
              <w:rPr>
                <w:sz w:val="15"/>
                <w:szCs w:val="15"/>
              </w:rPr>
            </w:pPr>
          </w:p>
        </w:tc>
        <w:tc>
          <w:tcPr>
            <w:tcW w:w="0" w:type="dxa"/>
            <w:vAlign w:val="bottom"/>
          </w:tcPr>
          <w:p w14:paraId="60F4166D" w14:textId="77777777" w:rsidR="00E0082F" w:rsidRPr="004A2290" w:rsidRDefault="00E0082F" w:rsidP="004A2290">
            <w:pPr>
              <w:spacing w:line="276" w:lineRule="auto"/>
              <w:jc w:val="both"/>
              <w:rPr>
                <w:sz w:val="1"/>
                <w:szCs w:val="1"/>
              </w:rPr>
            </w:pPr>
          </w:p>
        </w:tc>
      </w:tr>
      <w:tr w:rsidR="004A2290" w:rsidRPr="004A2290" w14:paraId="0C5612B8" w14:textId="77777777">
        <w:trPr>
          <w:trHeight w:val="165"/>
        </w:trPr>
        <w:tc>
          <w:tcPr>
            <w:tcW w:w="1700" w:type="dxa"/>
            <w:tcBorders>
              <w:left w:val="single" w:sz="8" w:space="0" w:color="DDDDDD"/>
              <w:right w:val="single" w:sz="8" w:space="0" w:color="DDDDDD"/>
            </w:tcBorders>
            <w:vAlign w:val="bottom"/>
          </w:tcPr>
          <w:p w14:paraId="0766F56F" w14:textId="77777777" w:rsidR="00E0082F" w:rsidRPr="004A2290" w:rsidRDefault="00E0082F" w:rsidP="004A2290">
            <w:pPr>
              <w:spacing w:line="276" w:lineRule="auto"/>
              <w:jc w:val="both"/>
              <w:rPr>
                <w:sz w:val="14"/>
                <w:szCs w:val="14"/>
              </w:rPr>
            </w:pPr>
          </w:p>
        </w:tc>
        <w:tc>
          <w:tcPr>
            <w:tcW w:w="740" w:type="dxa"/>
            <w:tcBorders>
              <w:right w:val="single" w:sz="8" w:space="0" w:color="DDDDDD"/>
            </w:tcBorders>
            <w:vAlign w:val="bottom"/>
          </w:tcPr>
          <w:p w14:paraId="13E24B90" w14:textId="77777777" w:rsidR="00E0082F" w:rsidRPr="004A2290" w:rsidRDefault="00E0082F" w:rsidP="004A2290">
            <w:pPr>
              <w:spacing w:line="276" w:lineRule="auto"/>
              <w:jc w:val="both"/>
              <w:rPr>
                <w:sz w:val="14"/>
                <w:szCs w:val="14"/>
              </w:rPr>
            </w:pPr>
          </w:p>
        </w:tc>
        <w:tc>
          <w:tcPr>
            <w:tcW w:w="2100" w:type="dxa"/>
            <w:vMerge w:val="restart"/>
            <w:tcBorders>
              <w:right w:val="single" w:sz="8" w:space="0" w:color="DDDDDD"/>
            </w:tcBorders>
            <w:vAlign w:val="bottom"/>
          </w:tcPr>
          <w:p w14:paraId="6B799B8B" w14:textId="77777777" w:rsidR="00E0082F" w:rsidRPr="004A2290" w:rsidRDefault="00000000" w:rsidP="004A2290">
            <w:pPr>
              <w:spacing w:line="276" w:lineRule="auto"/>
              <w:ind w:left="120"/>
              <w:jc w:val="both"/>
              <w:rPr>
                <w:sz w:val="20"/>
                <w:szCs w:val="20"/>
              </w:rPr>
            </w:pPr>
            <w:r w:rsidRPr="004A2290">
              <w:rPr>
                <w:rFonts w:eastAsia="Arial"/>
              </w:rPr>
              <w:t>abstractive text</w:t>
            </w:r>
          </w:p>
        </w:tc>
        <w:tc>
          <w:tcPr>
            <w:tcW w:w="2140" w:type="dxa"/>
            <w:vMerge/>
            <w:tcBorders>
              <w:right w:val="single" w:sz="8" w:space="0" w:color="DDDDDD"/>
            </w:tcBorders>
            <w:vAlign w:val="bottom"/>
          </w:tcPr>
          <w:p w14:paraId="3351013C" w14:textId="77777777" w:rsidR="00E0082F" w:rsidRPr="004A2290" w:rsidRDefault="00E0082F" w:rsidP="004A2290">
            <w:pPr>
              <w:spacing w:line="276" w:lineRule="auto"/>
              <w:jc w:val="both"/>
              <w:rPr>
                <w:sz w:val="14"/>
                <w:szCs w:val="14"/>
              </w:rPr>
            </w:pPr>
          </w:p>
        </w:tc>
        <w:tc>
          <w:tcPr>
            <w:tcW w:w="2980" w:type="dxa"/>
            <w:tcBorders>
              <w:right w:val="single" w:sz="8" w:space="0" w:color="DDDDDD"/>
            </w:tcBorders>
            <w:vAlign w:val="bottom"/>
          </w:tcPr>
          <w:p w14:paraId="45A91744" w14:textId="77777777" w:rsidR="00E0082F" w:rsidRPr="004A2290" w:rsidRDefault="00E0082F" w:rsidP="004A2290">
            <w:pPr>
              <w:spacing w:line="276" w:lineRule="auto"/>
              <w:jc w:val="both"/>
              <w:rPr>
                <w:sz w:val="14"/>
                <w:szCs w:val="14"/>
              </w:rPr>
            </w:pPr>
          </w:p>
        </w:tc>
        <w:tc>
          <w:tcPr>
            <w:tcW w:w="0" w:type="dxa"/>
            <w:vAlign w:val="bottom"/>
          </w:tcPr>
          <w:p w14:paraId="02EE5596" w14:textId="77777777" w:rsidR="00E0082F" w:rsidRPr="004A2290" w:rsidRDefault="00E0082F" w:rsidP="004A2290">
            <w:pPr>
              <w:spacing w:line="276" w:lineRule="auto"/>
              <w:jc w:val="both"/>
              <w:rPr>
                <w:sz w:val="1"/>
                <w:szCs w:val="1"/>
              </w:rPr>
            </w:pPr>
          </w:p>
        </w:tc>
      </w:tr>
      <w:tr w:rsidR="004A2290" w:rsidRPr="004A2290" w14:paraId="4FC6D90E" w14:textId="77777777">
        <w:trPr>
          <w:trHeight w:val="180"/>
        </w:trPr>
        <w:tc>
          <w:tcPr>
            <w:tcW w:w="1700" w:type="dxa"/>
            <w:vMerge w:val="restart"/>
            <w:tcBorders>
              <w:left w:val="single" w:sz="8" w:space="0" w:color="DDDDDD"/>
              <w:right w:val="single" w:sz="8" w:space="0" w:color="DDDDDD"/>
            </w:tcBorders>
            <w:vAlign w:val="bottom"/>
          </w:tcPr>
          <w:p w14:paraId="5D18CB4D" w14:textId="77777777" w:rsidR="00E0082F" w:rsidRPr="004A2290" w:rsidRDefault="00000000" w:rsidP="004A2290">
            <w:pPr>
              <w:spacing w:line="276" w:lineRule="auto"/>
              <w:ind w:left="140"/>
              <w:jc w:val="both"/>
              <w:rPr>
                <w:sz w:val="20"/>
                <w:szCs w:val="20"/>
              </w:rPr>
            </w:pPr>
            <w:proofErr w:type="spellStart"/>
            <w:r w:rsidRPr="004A2290">
              <w:rPr>
                <w:rFonts w:eastAsia="Arial"/>
              </w:rPr>
              <w:t>Almohaimeed</w:t>
            </w:r>
            <w:proofErr w:type="spellEnd"/>
          </w:p>
        </w:tc>
        <w:tc>
          <w:tcPr>
            <w:tcW w:w="740" w:type="dxa"/>
            <w:tcBorders>
              <w:right w:val="single" w:sz="8" w:space="0" w:color="DDDDDD"/>
            </w:tcBorders>
            <w:vAlign w:val="bottom"/>
          </w:tcPr>
          <w:p w14:paraId="1B3C2B1F" w14:textId="77777777" w:rsidR="00E0082F" w:rsidRPr="004A2290" w:rsidRDefault="00E0082F" w:rsidP="004A2290">
            <w:pPr>
              <w:spacing w:line="276" w:lineRule="auto"/>
              <w:jc w:val="both"/>
              <w:rPr>
                <w:sz w:val="15"/>
                <w:szCs w:val="15"/>
              </w:rPr>
            </w:pPr>
          </w:p>
        </w:tc>
        <w:tc>
          <w:tcPr>
            <w:tcW w:w="2100" w:type="dxa"/>
            <w:vMerge/>
            <w:tcBorders>
              <w:right w:val="single" w:sz="8" w:space="0" w:color="DDDDDD"/>
            </w:tcBorders>
            <w:vAlign w:val="bottom"/>
          </w:tcPr>
          <w:p w14:paraId="6E4F0CDD" w14:textId="77777777" w:rsidR="00E0082F" w:rsidRPr="004A2290" w:rsidRDefault="00E0082F" w:rsidP="004A2290">
            <w:pPr>
              <w:spacing w:line="276" w:lineRule="auto"/>
              <w:jc w:val="both"/>
              <w:rPr>
                <w:sz w:val="15"/>
                <w:szCs w:val="15"/>
              </w:rPr>
            </w:pPr>
          </w:p>
        </w:tc>
        <w:tc>
          <w:tcPr>
            <w:tcW w:w="2140" w:type="dxa"/>
            <w:vMerge w:val="restart"/>
            <w:tcBorders>
              <w:right w:val="single" w:sz="8" w:space="0" w:color="DDDDDD"/>
            </w:tcBorders>
            <w:vAlign w:val="bottom"/>
          </w:tcPr>
          <w:p w14:paraId="69AD7ADC" w14:textId="77777777" w:rsidR="00E0082F" w:rsidRPr="004A2290" w:rsidRDefault="00000000" w:rsidP="004A2290">
            <w:pPr>
              <w:spacing w:line="276" w:lineRule="auto"/>
              <w:ind w:left="100"/>
              <w:jc w:val="both"/>
              <w:rPr>
                <w:sz w:val="20"/>
                <w:szCs w:val="20"/>
              </w:rPr>
            </w:pPr>
            <w:r w:rsidRPr="004A2290">
              <w:rPr>
                <w:rFonts w:eastAsia="Arial"/>
              </w:rPr>
              <w:t>summarization,</w:t>
            </w:r>
          </w:p>
        </w:tc>
        <w:tc>
          <w:tcPr>
            <w:tcW w:w="2980" w:type="dxa"/>
            <w:tcBorders>
              <w:right w:val="single" w:sz="8" w:space="0" w:color="DDDDDD"/>
            </w:tcBorders>
            <w:vAlign w:val="bottom"/>
          </w:tcPr>
          <w:p w14:paraId="3F4F3E70" w14:textId="77777777" w:rsidR="00E0082F" w:rsidRPr="004A2290" w:rsidRDefault="00E0082F" w:rsidP="004A2290">
            <w:pPr>
              <w:spacing w:line="276" w:lineRule="auto"/>
              <w:jc w:val="both"/>
              <w:rPr>
                <w:sz w:val="15"/>
                <w:szCs w:val="15"/>
              </w:rPr>
            </w:pPr>
          </w:p>
        </w:tc>
        <w:tc>
          <w:tcPr>
            <w:tcW w:w="0" w:type="dxa"/>
            <w:vAlign w:val="bottom"/>
          </w:tcPr>
          <w:p w14:paraId="5E1B1378" w14:textId="77777777" w:rsidR="00E0082F" w:rsidRPr="004A2290" w:rsidRDefault="00E0082F" w:rsidP="004A2290">
            <w:pPr>
              <w:spacing w:line="276" w:lineRule="auto"/>
              <w:jc w:val="both"/>
              <w:rPr>
                <w:sz w:val="1"/>
                <w:szCs w:val="1"/>
              </w:rPr>
            </w:pPr>
          </w:p>
        </w:tc>
      </w:tr>
      <w:tr w:rsidR="004A2290" w:rsidRPr="004A2290" w14:paraId="587EFA91" w14:textId="77777777">
        <w:trPr>
          <w:trHeight w:val="180"/>
        </w:trPr>
        <w:tc>
          <w:tcPr>
            <w:tcW w:w="1700" w:type="dxa"/>
            <w:vMerge/>
            <w:tcBorders>
              <w:left w:val="single" w:sz="8" w:space="0" w:color="DDDDDD"/>
              <w:right w:val="single" w:sz="8" w:space="0" w:color="DDDDDD"/>
            </w:tcBorders>
            <w:vAlign w:val="bottom"/>
          </w:tcPr>
          <w:p w14:paraId="1A81CE99" w14:textId="77777777" w:rsidR="00E0082F" w:rsidRPr="004A2290" w:rsidRDefault="00E0082F" w:rsidP="004A2290">
            <w:pPr>
              <w:spacing w:line="276" w:lineRule="auto"/>
              <w:jc w:val="both"/>
              <w:rPr>
                <w:sz w:val="15"/>
                <w:szCs w:val="15"/>
              </w:rPr>
            </w:pPr>
          </w:p>
        </w:tc>
        <w:tc>
          <w:tcPr>
            <w:tcW w:w="740" w:type="dxa"/>
            <w:vMerge w:val="restart"/>
            <w:tcBorders>
              <w:right w:val="single" w:sz="8" w:space="0" w:color="DDDDDD"/>
            </w:tcBorders>
            <w:vAlign w:val="bottom"/>
          </w:tcPr>
          <w:p w14:paraId="00DF7544" w14:textId="77777777" w:rsidR="00E0082F" w:rsidRPr="004A2290" w:rsidRDefault="00000000" w:rsidP="004A2290">
            <w:pPr>
              <w:spacing w:line="276" w:lineRule="auto"/>
              <w:ind w:left="120"/>
              <w:jc w:val="both"/>
              <w:rPr>
                <w:sz w:val="20"/>
                <w:szCs w:val="20"/>
              </w:rPr>
            </w:pPr>
            <w:r w:rsidRPr="004A2290">
              <w:rPr>
                <w:rFonts w:eastAsia="Arial"/>
              </w:rPr>
              <w:t>2025</w:t>
            </w:r>
          </w:p>
        </w:tc>
        <w:tc>
          <w:tcPr>
            <w:tcW w:w="2100" w:type="dxa"/>
            <w:vMerge w:val="restart"/>
            <w:tcBorders>
              <w:right w:val="single" w:sz="8" w:space="0" w:color="DDDDDD"/>
            </w:tcBorders>
            <w:vAlign w:val="bottom"/>
          </w:tcPr>
          <w:p w14:paraId="17A24F3A" w14:textId="77777777" w:rsidR="00E0082F" w:rsidRPr="004A2290" w:rsidRDefault="00000000" w:rsidP="004A2290">
            <w:pPr>
              <w:spacing w:line="276" w:lineRule="auto"/>
              <w:ind w:left="120"/>
              <w:jc w:val="both"/>
              <w:rPr>
                <w:sz w:val="20"/>
                <w:szCs w:val="20"/>
              </w:rPr>
            </w:pPr>
            <w:r w:rsidRPr="004A2290">
              <w:rPr>
                <w:rFonts w:eastAsia="Arial"/>
              </w:rPr>
              <w:t>summarization</w:t>
            </w:r>
          </w:p>
        </w:tc>
        <w:tc>
          <w:tcPr>
            <w:tcW w:w="2140" w:type="dxa"/>
            <w:vMerge/>
            <w:tcBorders>
              <w:right w:val="single" w:sz="8" w:space="0" w:color="DDDDDD"/>
            </w:tcBorders>
            <w:vAlign w:val="bottom"/>
          </w:tcPr>
          <w:p w14:paraId="48C62D47" w14:textId="77777777" w:rsidR="00E0082F" w:rsidRPr="004A2290" w:rsidRDefault="00E0082F" w:rsidP="004A2290">
            <w:pPr>
              <w:spacing w:line="276" w:lineRule="auto"/>
              <w:jc w:val="both"/>
              <w:rPr>
                <w:sz w:val="15"/>
                <w:szCs w:val="15"/>
              </w:rPr>
            </w:pPr>
          </w:p>
        </w:tc>
        <w:tc>
          <w:tcPr>
            <w:tcW w:w="2980" w:type="dxa"/>
            <w:vMerge w:val="restart"/>
            <w:tcBorders>
              <w:right w:val="single" w:sz="8" w:space="0" w:color="DDDDDD"/>
            </w:tcBorders>
            <w:vAlign w:val="bottom"/>
          </w:tcPr>
          <w:p w14:paraId="75C3CD86" w14:textId="77777777" w:rsidR="00E0082F" w:rsidRPr="004A2290" w:rsidRDefault="00000000" w:rsidP="004A2290">
            <w:pPr>
              <w:spacing w:line="276" w:lineRule="auto"/>
              <w:ind w:left="120"/>
              <w:jc w:val="both"/>
              <w:rPr>
                <w:sz w:val="20"/>
                <w:szCs w:val="20"/>
              </w:rPr>
            </w:pPr>
            <w:r w:rsidRPr="004A2290">
              <w:rPr>
                <w:rFonts w:eastAsia="Arial"/>
              </w:rPr>
              <w:t>N/A (Survey paper)</w:t>
            </w:r>
          </w:p>
        </w:tc>
        <w:tc>
          <w:tcPr>
            <w:tcW w:w="0" w:type="dxa"/>
            <w:vAlign w:val="bottom"/>
          </w:tcPr>
          <w:p w14:paraId="73B09632" w14:textId="77777777" w:rsidR="00E0082F" w:rsidRPr="004A2290" w:rsidRDefault="00E0082F" w:rsidP="004A2290">
            <w:pPr>
              <w:spacing w:line="276" w:lineRule="auto"/>
              <w:jc w:val="both"/>
              <w:rPr>
                <w:sz w:val="1"/>
                <w:szCs w:val="1"/>
              </w:rPr>
            </w:pPr>
          </w:p>
        </w:tc>
      </w:tr>
      <w:tr w:rsidR="004A2290" w:rsidRPr="004A2290" w14:paraId="7AD86D1D" w14:textId="77777777">
        <w:trPr>
          <w:trHeight w:val="165"/>
        </w:trPr>
        <w:tc>
          <w:tcPr>
            <w:tcW w:w="1700" w:type="dxa"/>
            <w:vMerge w:val="restart"/>
            <w:tcBorders>
              <w:left w:val="single" w:sz="8" w:space="0" w:color="DDDDDD"/>
              <w:right w:val="single" w:sz="8" w:space="0" w:color="DDDDDD"/>
            </w:tcBorders>
            <w:vAlign w:val="bottom"/>
          </w:tcPr>
          <w:p w14:paraId="1A5F7700" w14:textId="77777777" w:rsidR="00E0082F" w:rsidRPr="004A2290" w:rsidRDefault="00000000" w:rsidP="004A2290">
            <w:pPr>
              <w:spacing w:line="276" w:lineRule="auto"/>
              <w:ind w:left="140"/>
              <w:jc w:val="both"/>
              <w:rPr>
                <w:sz w:val="20"/>
                <w:szCs w:val="20"/>
              </w:rPr>
            </w:pPr>
            <w:r w:rsidRPr="004A2290">
              <w:rPr>
                <w:rFonts w:eastAsia="Arial"/>
              </w:rPr>
              <w:t>&amp; Azmi</w:t>
            </w:r>
          </w:p>
        </w:tc>
        <w:tc>
          <w:tcPr>
            <w:tcW w:w="740" w:type="dxa"/>
            <w:vMerge/>
            <w:tcBorders>
              <w:right w:val="single" w:sz="8" w:space="0" w:color="DDDDDD"/>
            </w:tcBorders>
            <w:vAlign w:val="bottom"/>
          </w:tcPr>
          <w:p w14:paraId="5B650B2C" w14:textId="77777777" w:rsidR="00E0082F" w:rsidRPr="004A2290" w:rsidRDefault="00E0082F" w:rsidP="004A2290">
            <w:pPr>
              <w:spacing w:line="276" w:lineRule="auto"/>
              <w:jc w:val="both"/>
              <w:rPr>
                <w:sz w:val="14"/>
                <w:szCs w:val="14"/>
              </w:rPr>
            </w:pPr>
          </w:p>
        </w:tc>
        <w:tc>
          <w:tcPr>
            <w:tcW w:w="2100" w:type="dxa"/>
            <w:vMerge/>
            <w:tcBorders>
              <w:right w:val="single" w:sz="8" w:space="0" w:color="DDDDDD"/>
            </w:tcBorders>
            <w:vAlign w:val="bottom"/>
          </w:tcPr>
          <w:p w14:paraId="4E6A7E76" w14:textId="77777777" w:rsidR="00E0082F" w:rsidRPr="004A2290" w:rsidRDefault="00E0082F" w:rsidP="004A2290">
            <w:pPr>
              <w:spacing w:line="276" w:lineRule="auto"/>
              <w:jc w:val="both"/>
              <w:rPr>
                <w:sz w:val="14"/>
                <w:szCs w:val="14"/>
              </w:rPr>
            </w:pPr>
          </w:p>
        </w:tc>
        <w:tc>
          <w:tcPr>
            <w:tcW w:w="2140" w:type="dxa"/>
            <w:vMerge w:val="restart"/>
            <w:tcBorders>
              <w:right w:val="single" w:sz="8" w:space="0" w:color="DDDDDD"/>
            </w:tcBorders>
            <w:vAlign w:val="bottom"/>
          </w:tcPr>
          <w:p w14:paraId="668248C9" w14:textId="77777777" w:rsidR="00E0082F" w:rsidRPr="004A2290" w:rsidRDefault="00000000" w:rsidP="004A2290">
            <w:pPr>
              <w:spacing w:line="276" w:lineRule="auto"/>
              <w:ind w:left="100"/>
              <w:jc w:val="both"/>
              <w:rPr>
                <w:sz w:val="20"/>
                <w:szCs w:val="20"/>
              </w:rPr>
            </w:pPr>
            <w:r w:rsidRPr="004A2290">
              <w:rPr>
                <w:rFonts w:eastAsia="Arial"/>
              </w:rPr>
              <w:t>including</w:t>
            </w:r>
          </w:p>
        </w:tc>
        <w:tc>
          <w:tcPr>
            <w:tcW w:w="2980" w:type="dxa"/>
            <w:vMerge/>
            <w:tcBorders>
              <w:right w:val="single" w:sz="8" w:space="0" w:color="DDDDDD"/>
            </w:tcBorders>
            <w:vAlign w:val="bottom"/>
          </w:tcPr>
          <w:p w14:paraId="2F2F31A5" w14:textId="77777777" w:rsidR="00E0082F" w:rsidRPr="004A2290" w:rsidRDefault="00E0082F" w:rsidP="004A2290">
            <w:pPr>
              <w:spacing w:line="276" w:lineRule="auto"/>
              <w:jc w:val="both"/>
              <w:rPr>
                <w:sz w:val="14"/>
                <w:szCs w:val="14"/>
              </w:rPr>
            </w:pPr>
          </w:p>
        </w:tc>
        <w:tc>
          <w:tcPr>
            <w:tcW w:w="0" w:type="dxa"/>
            <w:vAlign w:val="bottom"/>
          </w:tcPr>
          <w:p w14:paraId="40904CA0" w14:textId="77777777" w:rsidR="00E0082F" w:rsidRPr="004A2290" w:rsidRDefault="00E0082F" w:rsidP="004A2290">
            <w:pPr>
              <w:spacing w:line="276" w:lineRule="auto"/>
              <w:jc w:val="both"/>
              <w:rPr>
                <w:sz w:val="1"/>
                <w:szCs w:val="1"/>
              </w:rPr>
            </w:pPr>
          </w:p>
        </w:tc>
      </w:tr>
      <w:tr w:rsidR="004A2290" w:rsidRPr="004A2290" w14:paraId="1E6AEA98" w14:textId="77777777">
        <w:trPr>
          <w:trHeight w:val="180"/>
        </w:trPr>
        <w:tc>
          <w:tcPr>
            <w:tcW w:w="1700" w:type="dxa"/>
            <w:vMerge/>
            <w:tcBorders>
              <w:left w:val="single" w:sz="8" w:space="0" w:color="DDDDDD"/>
              <w:right w:val="single" w:sz="8" w:space="0" w:color="DDDDDD"/>
            </w:tcBorders>
            <w:vAlign w:val="bottom"/>
          </w:tcPr>
          <w:p w14:paraId="5BDEED51" w14:textId="77777777" w:rsidR="00E0082F" w:rsidRPr="004A2290" w:rsidRDefault="00E0082F" w:rsidP="004A2290">
            <w:pPr>
              <w:spacing w:line="276" w:lineRule="auto"/>
              <w:jc w:val="both"/>
              <w:rPr>
                <w:sz w:val="15"/>
                <w:szCs w:val="15"/>
              </w:rPr>
            </w:pPr>
          </w:p>
        </w:tc>
        <w:tc>
          <w:tcPr>
            <w:tcW w:w="740" w:type="dxa"/>
            <w:tcBorders>
              <w:right w:val="single" w:sz="8" w:space="0" w:color="DDDDDD"/>
            </w:tcBorders>
            <w:vAlign w:val="bottom"/>
          </w:tcPr>
          <w:p w14:paraId="124318F7" w14:textId="77777777" w:rsidR="00E0082F" w:rsidRPr="004A2290" w:rsidRDefault="00E0082F" w:rsidP="004A2290">
            <w:pPr>
              <w:spacing w:line="276" w:lineRule="auto"/>
              <w:jc w:val="both"/>
              <w:rPr>
                <w:sz w:val="15"/>
                <w:szCs w:val="15"/>
              </w:rPr>
            </w:pPr>
          </w:p>
        </w:tc>
        <w:tc>
          <w:tcPr>
            <w:tcW w:w="2100" w:type="dxa"/>
            <w:vMerge w:val="restart"/>
            <w:tcBorders>
              <w:right w:val="single" w:sz="8" w:space="0" w:color="DDDDDD"/>
            </w:tcBorders>
            <w:vAlign w:val="bottom"/>
          </w:tcPr>
          <w:p w14:paraId="33217BB8" w14:textId="77777777" w:rsidR="00E0082F" w:rsidRPr="004A2290" w:rsidRDefault="00000000" w:rsidP="004A2290">
            <w:pPr>
              <w:spacing w:line="276" w:lineRule="auto"/>
              <w:ind w:left="120"/>
              <w:jc w:val="both"/>
              <w:rPr>
                <w:sz w:val="20"/>
                <w:szCs w:val="20"/>
              </w:rPr>
            </w:pPr>
            <w:r w:rsidRPr="004A2290">
              <w:rPr>
                <w:rFonts w:eastAsia="Arial"/>
              </w:rPr>
              <w:t>techniques,</w:t>
            </w:r>
          </w:p>
        </w:tc>
        <w:tc>
          <w:tcPr>
            <w:tcW w:w="2140" w:type="dxa"/>
            <w:vMerge/>
            <w:tcBorders>
              <w:right w:val="single" w:sz="8" w:space="0" w:color="DDDDDD"/>
            </w:tcBorders>
            <w:vAlign w:val="bottom"/>
          </w:tcPr>
          <w:p w14:paraId="26942055" w14:textId="77777777" w:rsidR="00E0082F" w:rsidRPr="004A2290" w:rsidRDefault="00E0082F" w:rsidP="004A2290">
            <w:pPr>
              <w:spacing w:line="276" w:lineRule="auto"/>
              <w:jc w:val="both"/>
              <w:rPr>
                <w:sz w:val="15"/>
                <w:szCs w:val="15"/>
              </w:rPr>
            </w:pPr>
          </w:p>
        </w:tc>
        <w:tc>
          <w:tcPr>
            <w:tcW w:w="2980" w:type="dxa"/>
            <w:tcBorders>
              <w:right w:val="single" w:sz="8" w:space="0" w:color="DDDDDD"/>
            </w:tcBorders>
            <w:vAlign w:val="bottom"/>
          </w:tcPr>
          <w:p w14:paraId="1BA9123B" w14:textId="77777777" w:rsidR="00E0082F" w:rsidRPr="004A2290" w:rsidRDefault="00E0082F" w:rsidP="004A2290">
            <w:pPr>
              <w:spacing w:line="276" w:lineRule="auto"/>
              <w:jc w:val="both"/>
              <w:rPr>
                <w:sz w:val="15"/>
                <w:szCs w:val="15"/>
              </w:rPr>
            </w:pPr>
          </w:p>
        </w:tc>
        <w:tc>
          <w:tcPr>
            <w:tcW w:w="0" w:type="dxa"/>
            <w:vAlign w:val="bottom"/>
          </w:tcPr>
          <w:p w14:paraId="402D217F" w14:textId="77777777" w:rsidR="00E0082F" w:rsidRPr="004A2290" w:rsidRDefault="00E0082F" w:rsidP="004A2290">
            <w:pPr>
              <w:spacing w:line="276" w:lineRule="auto"/>
              <w:jc w:val="both"/>
              <w:rPr>
                <w:sz w:val="1"/>
                <w:szCs w:val="1"/>
              </w:rPr>
            </w:pPr>
          </w:p>
        </w:tc>
      </w:tr>
      <w:tr w:rsidR="004A2290" w:rsidRPr="004A2290" w14:paraId="298E24C7" w14:textId="77777777">
        <w:trPr>
          <w:trHeight w:val="165"/>
        </w:trPr>
        <w:tc>
          <w:tcPr>
            <w:tcW w:w="1700" w:type="dxa"/>
            <w:tcBorders>
              <w:left w:val="single" w:sz="8" w:space="0" w:color="DDDDDD"/>
              <w:right w:val="single" w:sz="8" w:space="0" w:color="DDDDDD"/>
            </w:tcBorders>
            <w:vAlign w:val="bottom"/>
          </w:tcPr>
          <w:p w14:paraId="06B67A73" w14:textId="77777777" w:rsidR="00E0082F" w:rsidRPr="004A2290" w:rsidRDefault="00E0082F" w:rsidP="004A2290">
            <w:pPr>
              <w:spacing w:line="276" w:lineRule="auto"/>
              <w:jc w:val="both"/>
              <w:rPr>
                <w:sz w:val="14"/>
                <w:szCs w:val="14"/>
              </w:rPr>
            </w:pPr>
          </w:p>
        </w:tc>
        <w:tc>
          <w:tcPr>
            <w:tcW w:w="740" w:type="dxa"/>
            <w:tcBorders>
              <w:right w:val="single" w:sz="8" w:space="0" w:color="DDDDDD"/>
            </w:tcBorders>
            <w:vAlign w:val="bottom"/>
          </w:tcPr>
          <w:p w14:paraId="21844E38" w14:textId="77777777" w:rsidR="00E0082F" w:rsidRPr="004A2290" w:rsidRDefault="00E0082F" w:rsidP="004A2290">
            <w:pPr>
              <w:spacing w:line="276" w:lineRule="auto"/>
              <w:jc w:val="both"/>
              <w:rPr>
                <w:sz w:val="14"/>
                <w:szCs w:val="14"/>
              </w:rPr>
            </w:pPr>
          </w:p>
        </w:tc>
        <w:tc>
          <w:tcPr>
            <w:tcW w:w="2100" w:type="dxa"/>
            <w:vMerge/>
            <w:tcBorders>
              <w:right w:val="single" w:sz="8" w:space="0" w:color="DDDDDD"/>
            </w:tcBorders>
            <w:vAlign w:val="bottom"/>
          </w:tcPr>
          <w:p w14:paraId="6BB975E9" w14:textId="77777777" w:rsidR="00E0082F" w:rsidRPr="004A2290" w:rsidRDefault="00E0082F" w:rsidP="004A2290">
            <w:pPr>
              <w:spacing w:line="276" w:lineRule="auto"/>
              <w:jc w:val="both"/>
              <w:rPr>
                <w:sz w:val="14"/>
                <w:szCs w:val="14"/>
              </w:rPr>
            </w:pPr>
          </w:p>
        </w:tc>
        <w:tc>
          <w:tcPr>
            <w:tcW w:w="2140" w:type="dxa"/>
            <w:vMerge w:val="restart"/>
            <w:tcBorders>
              <w:right w:val="single" w:sz="8" w:space="0" w:color="DDDDDD"/>
            </w:tcBorders>
            <w:vAlign w:val="bottom"/>
          </w:tcPr>
          <w:p w14:paraId="44ED54FE" w14:textId="77777777" w:rsidR="00E0082F" w:rsidRPr="004A2290" w:rsidRDefault="00000000" w:rsidP="004A2290">
            <w:pPr>
              <w:spacing w:line="276" w:lineRule="auto"/>
              <w:ind w:left="100"/>
              <w:jc w:val="both"/>
              <w:rPr>
                <w:sz w:val="20"/>
                <w:szCs w:val="20"/>
              </w:rPr>
            </w:pPr>
            <w:r w:rsidRPr="004A2290">
              <w:rPr>
                <w:rFonts w:eastAsia="Arial"/>
              </w:rPr>
              <w:t>challenges</w:t>
            </w:r>
          </w:p>
        </w:tc>
        <w:tc>
          <w:tcPr>
            <w:tcW w:w="2980" w:type="dxa"/>
            <w:tcBorders>
              <w:right w:val="single" w:sz="8" w:space="0" w:color="DDDDDD"/>
            </w:tcBorders>
            <w:vAlign w:val="bottom"/>
          </w:tcPr>
          <w:p w14:paraId="5FE27D19" w14:textId="77777777" w:rsidR="00E0082F" w:rsidRPr="004A2290" w:rsidRDefault="00E0082F" w:rsidP="004A2290">
            <w:pPr>
              <w:spacing w:line="276" w:lineRule="auto"/>
              <w:jc w:val="both"/>
              <w:rPr>
                <w:sz w:val="14"/>
                <w:szCs w:val="14"/>
              </w:rPr>
            </w:pPr>
          </w:p>
        </w:tc>
        <w:tc>
          <w:tcPr>
            <w:tcW w:w="0" w:type="dxa"/>
            <w:vAlign w:val="bottom"/>
          </w:tcPr>
          <w:p w14:paraId="0EE60658" w14:textId="77777777" w:rsidR="00E0082F" w:rsidRPr="004A2290" w:rsidRDefault="00E0082F" w:rsidP="004A2290">
            <w:pPr>
              <w:spacing w:line="276" w:lineRule="auto"/>
              <w:jc w:val="both"/>
              <w:rPr>
                <w:sz w:val="1"/>
                <w:szCs w:val="1"/>
              </w:rPr>
            </w:pPr>
          </w:p>
        </w:tc>
      </w:tr>
      <w:tr w:rsidR="004A2290" w:rsidRPr="004A2290" w14:paraId="3AC60FFE" w14:textId="77777777">
        <w:trPr>
          <w:trHeight w:val="180"/>
        </w:trPr>
        <w:tc>
          <w:tcPr>
            <w:tcW w:w="1700" w:type="dxa"/>
            <w:tcBorders>
              <w:left w:val="single" w:sz="8" w:space="0" w:color="DDDDDD"/>
              <w:right w:val="single" w:sz="8" w:space="0" w:color="DDDDDD"/>
            </w:tcBorders>
            <w:vAlign w:val="bottom"/>
          </w:tcPr>
          <w:p w14:paraId="4D25B2B8" w14:textId="77777777" w:rsidR="00E0082F" w:rsidRPr="004A2290" w:rsidRDefault="00E0082F" w:rsidP="004A2290">
            <w:pPr>
              <w:spacing w:line="276" w:lineRule="auto"/>
              <w:jc w:val="both"/>
              <w:rPr>
                <w:sz w:val="15"/>
                <w:szCs w:val="15"/>
              </w:rPr>
            </w:pPr>
          </w:p>
        </w:tc>
        <w:tc>
          <w:tcPr>
            <w:tcW w:w="740" w:type="dxa"/>
            <w:tcBorders>
              <w:right w:val="single" w:sz="8" w:space="0" w:color="DDDDDD"/>
            </w:tcBorders>
            <w:vAlign w:val="bottom"/>
          </w:tcPr>
          <w:p w14:paraId="3A46212C" w14:textId="77777777" w:rsidR="00E0082F" w:rsidRPr="004A2290" w:rsidRDefault="00E0082F" w:rsidP="004A2290">
            <w:pPr>
              <w:spacing w:line="276" w:lineRule="auto"/>
              <w:jc w:val="both"/>
              <w:rPr>
                <w:sz w:val="15"/>
                <w:szCs w:val="15"/>
              </w:rPr>
            </w:pPr>
          </w:p>
        </w:tc>
        <w:tc>
          <w:tcPr>
            <w:tcW w:w="2100" w:type="dxa"/>
            <w:vMerge w:val="restart"/>
            <w:tcBorders>
              <w:right w:val="single" w:sz="8" w:space="0" w:color="DDDDDD"/>
            </w:tcBorders>
            <w:vAlign w:val="bottom"/>
          </w:tcPr>
          <w:p w14:paraId="2F737724" w14:textId="77777777" w:rsidR="00E0082F" w:rsidRPr="004A2290" w:rsidRDefault="00000000" w:rsidP="004A2290">
            <w:pPr>
              <w:spacing w:line="276" w:lineRule="auto"/>
              <w:ind w:left="120"/>
              <w:jc w:val="both"/>
              <w:rPr>
                <w:sz w:val="20"/>
                <w:szCs w:val="20"/>
              </w:rPr>
            </w:pPr>
            <w:r w:rsidRPr="004A2290">
              <w:rPr>
                <w:rFonts w:eastAsia="Arial"/>
              </w:rPr>
              <w:t>systems, and</w:t>
            </w:r>
          </w:p>
        </w:tc>
        <w:tc>
          <w:tcPr>
            <w:tcW w:w="2140" w:type="dxa"/>
            <w:vMerge/>
            <w:tcBorders>
              <w:right w:val="single" w:sz="8" w:space="0" w:color="DDDDDD"/>
            </w:tcBorders>
            <w:vAlign w:val="bottom"/>
          </w:tcPr>
          <w:p w14:paraId="7BAE77F7" w14:textId="77777777" w:rsidR="00E0082F" w:rsidRPr="004A2290" w:rsidRDefault="00E0082F" w:rsidP="004A2290">
            <w:pPr>
              <w:spacing w:line="276" w:lineRule="auto"/>
              <w:jc w:val="both"/>
              <w:rPr>
                <w:sz w:val="15"/>
                <w:szCs w:val="15"/>
              </w:rPr>
            </w:pPr>
          </w:p>
        </w:tc>
        <w:tc>
          <w:tcPr>
            <w:tcW w:w="2980" w:type="dxa"/>
            <w:tcBorders>
              <w:right w:val="single" w:sz="8" w:space="0" w:color="DDDDDD"/>
            </w:tcBorders>
            <w:vAlign w:val="bottom"/>
          </w:tcPr>
          <w:p w14:paraId="6F3D4167" w14:textId="77777777" w:rsidR="00E0082F" w:rsidRPr="004A2290" w:rsidRDefault="00E0082F" w:rsidP="004A2290">
            <w:pPr>
              <w:spacing w:line="276" w:lineRule="auto"/>
              <w:jc w:val="both"/>
              <w:rPr>
                <w:sz w:val="15"/>
                <w:szCs w:val="15"/>
              </w:rPr>
            </w:pPr>
          </w:p>
        </w:tc>
        <w:tc>
          <w:tcPr>
            <w:tcW w:w="0" w:type="dxa"/>
            <w:vAlign w:val="bottom"/>
          </w:tcPr>
          <w:p w14:paraId="1C03043B" w14:textId="77777777" w:rsidR="00E0082F" w:rsidRPr="004A2290" w:rsidRDefault="00E0082F" w:rsidP="004A2290">
            <w:pPr>
              <w:spacing w:line="276" w:lineRule="auto"/>
              <w:jc w:val="both"/>
              <w:rPr>
                <w:sz w:val="1"/>
                <w:szCs w:val="1"/>
              </w:rPr>
            </w:pPr>
          </w:p>
        </w:tc>
      </w:tr>
      <w:tr w:rsidR="004A2290" w:rsidRPr="004A2290" w14:paraId="654DFFFC" w14:textId="77777777">
        <w:trPr>
          <w:trHeight w:val="165"/>
        </w:trPr>
        <w:tc>
          <w:tcPr>
            <w:tcW w:w="1700" w:type="dxa"/>
            <w:tcBorders>
              <w:left w:val="single" w:sz="8" w:space="0" w:color="DDDDDD"/>
              <w:right w:val="single" w:sz="8" w:space="0" w:color="DDDDDD"/>
            </w:tcBorders>
            <w:vAlign w:val="bottom"/>
          </w:tcPr>
          <w:p w14:paraId="5B6064D4" w14:textId="77777777" w:rsidR="00E0082F" w:rsidRPr="004A2290" w:rsidRDefault="00E0082F" w:rsidP="004A2290">
            <w:pPr>
              <w:spacing w:line="276" w:lineRule="auto"/>
              <w:jc w:val="both"/>
              <w:rPr>
                <w:sz w:val="14"/>
                <w:szCs w:val="14"/>
              </w:rPr>
            </w:pPr>
          </w:p>
        </w:tc>
        <w:tc>
          <w:tcPr>
            <w:tcW w:w="740" w:type="dxa"/>
            <w:tcBorders>
              <w:right w:val="single" w:sz="8" w:space="0" w:color="DDDDDD"/>
            </w:tcBorders>
            <w:vAlign w:val="bottom"/>
          </w:tcPr>
          <w:p w14:paraId="1C0905E4" w14:textId="77777777" w:rsidR="00E0082F" w:rsidRPr="004A2290" w:rsidRDefault="00E0082F" w:rsidP="004A2290">
            <w:pPr>
              <w:spacing w:line="276" w:lineRule="auto"/>
              <w:jc w:val="both"/>
              <w:rPr>
                <w:sz w:val="14"/>
                <w:szCs w:val="14"/>
              </w:rPr>
            </w:pPr>
          </w:p>
        </w:tc>
        <w:tc>
          <w:tcPr>
            <w:tcW w:w="2100" w:type="dxa"/>
            <w:vMerge/>
            <w:tcBorders>
              <w:right w:val="single" w:sz="8" w:space="0" w:color="DDDDDD"/>
            </w:tcBorders>
            <w:vAlign w:val="bottom"/>
          </w:tcPr>
          <w:p w14:paraId="2133AC62" w14:textId="77777777" w:rsidR="00E0082F" w:rsidRPr="004A2290" w:rsidRDefault="00E0082F" w:rsidP="004A2290">
            <w:pPr>
              <w:spacing w:line="276" w:lineRule="auto"/>
              <w:jc w:val="both"/>
              <w:rPr>
                <w:sz w:val="14"/>
                <w:szCs w:val="14"/>
              </w:rPr>
            </w:pPr>
          </w:p>
        </w:tc>
        <w:tc>
          <w:tcPr>
            <w:tcW w:w="2140" w:type="dxa"/>
            <w:vMerge w:val="restart"/>
            <w:tcBorders>
              <w:right w:val="single" w:sz="8" w:space="0" w:color="DDDDDD"/>
            </w:tcBorders>
            <w:vAlign w:val="bottom"/>
          </w:tcPr>
          <w:p w14:paraId="5668FA0D" w14:textId="77777777" w:rsidR="00E0082F" w:rsidRPr="004A2290" w:rsidRDefault="00000000" w:rsidP="004A2290">
            <w:pPr>
              <w:spacing w:line="276" w:lineRule="auto"/>
              <w:ind w:left="100"/>
              <w:jc w:val="both"/>
              <w:rPr>
                <w:sz w:val="20"/>
                <w:szCs w:val="20"/>
              </w:rPr>
            </w:pPr>
            <w:r w:rsidRPr="004A2290">
              <w:rPr>
                <w:rFonts w:eastAsia="Arial"/>
              </w:rPr>
              <w:t>relevant to hybrid</w:t>
            </w:r>
          </w:p>
        </w:tc>
        <w:tc>
          <w:tcPr>
            <w:tcW w:w="2980" w:type="dxa"/>
            <w:tcBorders>
              <w:right w:val="single" w:sz="8" w:space="0" w:color="DDDDDD"/>
            </w:tcBorders>
            <w:vAlign w:val="bottom"/>
          </w:tcPr>
          <w:p w14:paraId="144DA562" w14:textId="77777777" w:rsidR="00E0082F" w:rsidRPr="004A2290" w:rsidRDefault="00E0082F" w:rsidP="004A2290">
            <w:pPr>
              <w:spacing w:line="276" w:lineRule="auto"/>
              <w:jc w:val="both"/>
              <w:rPr>
                <w:sz w:val="14"/>
                <w:szCs w:val="14"/>
              </w:rPr>
            </w:pPr>
          </w:p>
        </w:tc>
        <w:tc>
          <w:tcPr>
            <w:tcW w:w="0" w:type="dxa"/>
            <w:vAlign w:val="bottom"/>
          </w:tcPr>
          <w:p w14:paraId="01CE6038" w14:textId="77777777" w:rsidR="00E0082F" w:rsidRPr="004A2290" w:rsidRDefault="00E0082F" w:rsidP="004A2290">
            <w:pPr>
              <w:spacing w:line="276" w:lineRule="auto"/>
              <w:jc w:val="both"/>
              <w:rPr>
                <w:sz w:val="1"/>
                <w:szCs w:val="1"/>
              </w:rPr>
            </w:pPr>
          </w:p>
        </w:tc>
      </w:tr>
      <w:tr w:rsidR="004A2290" w:rsidRPr="004A2290" w14:paraId="12BF03E6" w14:textId="77777777">
        <w:trPr>
          <w:trHeight w:val="180"/>
        </w:trPr>
        <w:tc>
          <w:tcPr>
            <w:tcW w:w="1700" w:type="dxa"/>
            <w:tcBorders>
              <w:left w:val="single" w:sz="8" w:space="0" w:color="DDDDDD"/>
              <w:right w:val="single" w:sz="8" w:space="0" w:color="DDDDDD"/>
            </w:tcBorders>
            <w:vAlign w:val="bottom"/>
          </w:tcPr>
          <w:p w14:paraId="7C6256DD" w14:textId="77777777" w:rsidR="00E0082F" w:rsidRPr="004A2290" w:rsidRDefault="00E0082F" w:rsidP="004A2290">
            <w:pPr>
              <w:spacing w:line="276" w:lineRule="auto"/>
              <w:jc w:val="both"/>
              <w:rPr>
                <w:sz w:val="15"/>
                <w:szCs w:val="15"/>
              </w:rPr>
            </w:pPr>
          </w:p>
        </w:tc>
        <w:tc>
          <w:tcPr>
            <w:tcW w:w="740" w:type="dxa"/>
            <w:tcBorders>
              <w:right w:val="single" w:sz="8" w:space="0" w:color="DDDDDD"/>
            </w:tcBorders>
            <w:vAlign w:val="bottom"/>
          </w:tcPr>
          <w:p w14:paraId="63AB57D7" w14:textId="77777777" w:rsidR="00E0082F" w:rsidRPr="004A2290" w:rsidRDefault="00E0082F" w:rsidP="004A2290">
            <w:pPr>
              <w:spacing w:line="276" w:lineRule="auto"/>
              <w:jc w:val="both"/>
              <w:rPr>
                <w:sz w:val="15"/>
                <w:szCs w:val="15"/>
              </w:rPr>
            </w:pPr>
          </w:p>
        </w:tc>
        <w:tc>
          <w:tcPr>
            <w:tcW w:w="2100" w:type="dxa"/>
            <w:vMerge w:val="restart"/>
            <w:tcBorders>
              <w:right w:val="single" w:sz="8" w:space="0" w:color="DDDDDD"/>
            </w:tcBorders>
            <w:vAlign w:val="bottom"/>
          </w:tcPr>
          <w:p w14:paraId="3F55C12D" w14:textId="77777777" w:rsidR="00E0082F" w:rsidRPr="004A2290" w:rsidRDefault="00000000" w:rsidP="004A2290">
            <w:pPr>
              <w:spacing w:line="276" w:lineRule="auto"/>
              <w:ind w:left="120"/>
              <w:jc w:val="both"/>
              <w:rPr>
                <w:sz w:val="20"/>
                <w:szCs w:val="20"/>
              </w:rPr>
            </w:pPr>
            <w:r w:rsidRPr="004A2290">
              <w:rPr>
                <w:rFonts w:eastAsia="Arial"/>
              </w:rPr>
              <w:t>challenges.</w:t>
            </w:r>
          </w:p>
        </w:tc>
        <w:tc>
          <w:tcPr>
            <w:tcW w:w="2140" w:type="dxa"/>
            <w:vMerge/>
            <w:tcBorders>
              <w:right w:val="single" w:sz="8" w:space="0" w:color="DDDDDD"/>
            </w:tcBorders>
            <w:vAlign w:val="bottom"/>
          </w:tcPr>
          <w:p w14:paraId="57E0AEAB" w14:textId="77777777" w:rsidR="00E0082F" w:rsidRPr="004A2290" w:rsidRDefault="00E0082F" w:rsidP="004A2290">
            <w:pPr>
              <w:spacing w:line="276" w:lineRule="auto"/>
              <w:jc w:val="both"/>
              <w:rPr>
                <w:sz w:val="15"/>
                <w:szCs w:val="15"/>
              </w:rPr>
            </w:pPr>
          </w:p>
        </w:tc>
        <w:tc>
          <w:tcPr>
            <w:tcW w:w="2980" w:type="dxa"/>
            <w:tcBorders>
              <w:right w:val="single" w:sz="8" w:space="0" w:color="DDDDDD"/>
            </w:tcBorders>
            <w:vAlign w:val="bottom"/>
          </w:tcPr>
          <w:p w14:paraId="6199AF5C" w14:textId="77777777" w:rsidR="00E0082F" w:rsidRPr="004A2290" w:rsidRDefault="00E0082F" w:rsidP="004A2290">
            <w:pPr>
              <w:spacing w:line="276" w:lineRule="auto"/>
              <w:jc w:val="both"/>
              <w:rPr>
                <w:sz w:val="15"/>
                <w:szCs w:val="15"/>
              </w:rPr>
            </w:pPr>
          </w:p>
        </w:tc>
        <w:tc>
          <w:tcPr>
            <w:tcW w:w="0" w:type="dxa"/>
            <w:vAlign w:val="bottom"/>
          </w:tcPr>
          <w:p w14:paraId="5FE94312" w14:textId="77777777" w:rsidR="00E0082F" w:rsidRPr="004A2290" w:rsidRDefault="00E0082F" w:rsidP="004A2290">
            <w:pPr>
              <w:spacing w:line="276" w:lineRule="auto"/>
              <w:jc w:val="both"/>
              <w:rPr>
                <w:sz w:val="1"/>
                <w:szCs w:val="1"/>
              </w:rPr>
            </w:pPr>
          </w:p>
        </w:tc>
      </w:tr>
      <w:tr w:rsidR="004A2290" w:rsidRPr="004A2290" w14:paraId="4C6F8C65" w14:textId="77777777">
        <w:trPr>
          <w:trHeight w:val="345"/>
        </w:trPr>
        <w:tc>
          <w:tcPr>
            <w:tcW w:w="1700" w:type="dxa"/>
            <w:tcBorders>
              <w:left w:val="single" w:sz="8" w:space="0" w:color="DDDDDD"/>
              <w:right w:val="single" w:sz="8" w:space="0" w:color="DDDDDD"/>
            </w:tcBorders>
            <w:vAlign w:val="bottom"/>
          </w:tcPr>
          <w:p w14:paraId="450559C8" w14:textId="77777777" w:rsidR="00E0082F" w:rsidRPr="004A2290" w:rsidRDefault="00E0082F" w:rsidP="004A2290">
            <w:pPr>
              <w:spacing w:line="276" w:lineRule="auto"/>
              <w:jc w:val="both"/>
              <w:rPr>
                <w:sz w:val="24"/>
                <w:szCs w:val="24"/>
              </w:rPr>
            </w:pPr>
          </w:p>
        </w:tc>
        <w:tc>
          <w:tcPr>
            <w:tcW w:w="740" w:type="dxa"/>
            <w:tcBorders>
              <w:right w:val="single" w:sz="8" w:space="0" w:color="DDDDDD"/>
            </w:tcBorders>
            <w:vAlign w:val="bottom"/>
          </w:tcPr>
          <w:p w14:paraId="79523594" w14:textId="77777777" w:rsidR="00E0082F" w:rsidRPr="004A2290" w:rsidRDefault="00E0082F" w:rsidP="004A2290">
            <w:pPr>
              <w:spacing w:line="276" w:lineRule="auto"/>
              <w:jc w:val="both"/>
              <w:rPr>
                <w:sz w:val="24"/>
                <w:szCs w:val="24"/>
              </w:rPr>
            </w:pPr>
          </w:p>
        </w:tc>
        <w:tc>
          <w:tcPr>
            <w:tcW w:w="2100" w:type="dxa"/>
            <w:vMerge/>
            <w:tcBorders>
              <w:right w:val="single" w:sz="8" w:space="0" w:color="DDDDDD"/>
            </w:tcBorders>
            <w:vAlign w:val="bottom"/>
          </w:tcPr>
          <w:p w14:paraId="61DE6C7E" w14:textId="77777777" w:rsidR="00E0082F" w:rsidRPr="004A2290" w:rsidRDefault="00E0082F" w:rsidP="004A2290">
            <w:pPr>
              <w:spacing w:line="276" w:lineRule="auto"/>
              <w:jc w:val="both"/>
              <w:rPr>
                <w:sz w:val="24"/>
                <w:szCs w:val="24"/>
              </w:rPr>
            </w:pPr>
          </w:p>
        </w:tc>
        <w:tc>
          <w:tcPr>
            <w:tcW w:w="2140" w:type="dxa"/>
            <w:vMerge w:val="restart"/>
            <w:tcBorders>
              <w:right w:val="single" w:sz="8" w:space="0" w:color="DDDDDD"/>
            </w:tcBorders>
            <w:vAlign w:val="bottom"/>
          </w:tcPr>
          <w:p w14:paraId="2CF5162F" w14:textId="77777777" w:rsidR="00E0082F" w:rsidRPr="004A2290" w:rsidRDefault="00000000" w:rsidP="004A2290">
            <w:pPr>
              <w:spacing w:line="276" w:lineRule="auto"/>
              <w:ind w:left="100"/>
              <w:jc w:val="both"/>
              <w:rPr>
                <w:sz w:val="20"/>
                <w:szCs w:val="20"/>
              </w:rPr>
            </w:pPr>
            <w:r w:rsidRPr="004A2290">
              <w:rPr>
                <w:rFonts w:eastAsia="Arial"/>
              </w:rPr>
              <w:t>methods.</w:t>
            </w:r>
          </w:p>
        </w:tc>
        <w:tc>
          <w:tcPr>
            <w:tcW w:w="2980" w:type="dxa"/>
            <w:tcBorders>
              <w:right w:val="single" w:sz="8" w:space="0" w:color="DDDDDD"/>
            </w:tcBorders>
            <w:vAlign w:val="bottom"/>
          </w:tcPr>
          <w:p w14:paraId="5160DEF1" w14:textId="77777777" w:rsidR="00E0082F" w:rsidRPr="004A2290" w:rsidRDefault="00E0082F" w:rsidP="004A2290">
            <w:pPr>
              <w:spacing w:line="276" w:lineRule="auto"/>
              <w:jc w:val="both"/>
              <w:rPr>
                <w:sz w:val="24"/>
                <w:szCs w:val="24"/>
              </w:rPr>
            </w:pPr>
          </w:p>
        </w:tc>
        <w:tc>
          <w:tcPr>
            <w:tcW w:w="0" w:type="dxa"/>
            <w:vAlign w:val="bottom"/>
          </w:tcPr>
          <w:p w14:paraId="0C55A38A" w14:textId="77777777" w:rsidR="00E0082F" w:rsidRPr="004A2290" w:rsidRDefault="00E0082F" w:rsidP="004A2290">
            <w:pPr>
              <w:spacing w:line="276" w:lineRule="auto"/>
              <w:jc w:val="both"/>
              <w:rPr>
                <w:sz w:val="1"/>
                <w:szCs w:val="1"/>
              </w:rPr>
            </w:pPr>
          </w:p>
        </w:tc>
      </w:tr>
      <w:tr w:rsidR="004A2290" w:rsidRPr="004A2290" w14:paraId="223532FA" w14:textId="77777777">
        <w:trPr>
          <w:trHeight w:val="195"/>
        </w:trPr>
        <w:tc>
          <w:tcPr>
            <w:tcW w:w="1700" w:type="dxa"/>
            <w:tcBorders>
              <w:left w:val="single" w:sz="8" w:space="0" w:color="DDDDDD"/>
              <w:bottom w:val="single" w:sz="8" w:space="0" w:color="DDDDDD"/>
              <w:right w:val="single" w:sz="8" w:space="0" w:color="DDDDDD"/>
            </w:tcBorders>
            <w:vAlign w:val="bottom"/>
          </w:tcPr>
          <w:p w14:paraId="6E69DF6C" w14:textId="77777777" w:rsidR="00E0082F" w:rsidRPr="004A2290" w:rsidRDefault="00E0082F" w:rsidP="004A2290">
            <w:pPr>
              <w:spacing w:line="276" w:lineRule="auto"/>
              <w:jc w:val="both"/>
              <w:rPr>
                <w:sz w:val="16"/>
                <w:szCs w:val="16"/>
              </w:rPr>
            </w:pPr>
          </w:p>
        </w:tc>
        <w:tc>
          <w:tcPr>
            <w:tcW w:w="740" w:type="dxa"/>
            <w:tcBorders>
              <w:bottom w:val="single" w:sz="8" w:space="0" w:color="DDDDDD"/>
              <w:right w:val="single" w:sz="8" w:space="0" w:color="DDDDDD"/>
            </w:tcBorders>
            <w:vAlign w:val="bottom"/>
          </w:tcPr>
          <w:p w14:paraId="6EAD1F2D" w14:textId="77777777" w:rsidR="00E0082F" w:rsidRPr="004A2290" w:rsidRDefault="00E0082F" w:rsidP="004A2290">
            <w:pPr>
              <w:spacing w:line="276" w:lineRule="auto"/>
              <w:jc w:val="both"/>
              <w:rPr>
                <w:sz w:val="16"/>
                <w:szCs w:val="16"/>
              </w:rPr>
            </w:pPr>
          </w:p>
        </w:tc>
        <w:tc>
          <w:tcPr>
            <w:tcW w:w="2100" w:type="dxa"/>
            <w:tcBorders>
              <w:bottom w:val="single" w:sz="8" w:space="0" w:color="DDDDDD"/>
              <w:right w:val="single" w:sz="8" w:space="0" w:color="DDDDDD"/>
            </w:tcBorders>
            <w:vAlign w:val="bottom"/>
          </w:tcPr>
          <w:p w14:paraId="029205C0" w14:textId="77777777" w:rsidR="00E0082F" w:rsidRPr="004A2290" w:rsidRDefault="00E0082F" w:rsidP="004A2290">
            <w:pPr>
              <w:spacing w:line="276" w:lineRule="auto"/>
              <w:jc w:val="both"/>
              <w:rPr>
                <w:sz w:val="16"/>
                <w:szCs w:val="16"/>
              </w:rPr>
            </w:pPr>
          </w:p>
        </w:tc>
        <w:tc>
          <w:tcPr>
            <w:tcW w:w="2140" w:type="dxa"/>
            <w:vMerge/>
            <w:tcBorders>
              <w:bottom w:val="single" w:sz="8" w:space="0" w:color="DDDDDD"/>
              <w:right w:val="single" w:sz="8" w:space="0" w:color="DDDDDD"/>
            </w:tcBorders>
            <w:vAlign w:val="bottom"/>
          </w:tcPr>
          <w:p w14:paraId="36F348BA" w14:textId="77777777" w:rsidR="00E0082F" w:rsidRPr="004A2290" w:rsidRDefault="00E0082F" w:rsidP="004A2290">
            <w:pPr>
              <w:spacing w:line="276" w:lineRule="auto"/>
              <w:jc w:val="both"/>
              <w:rPr>
                <w:sz w:val="16"/>
                <w:szCs w:val="16"/>
              </w:rPr>
            </w:pPr>
          </w:p>
        </w:tc>
        <w:tc>
          <w:tcPr>
            <w:tcW w:w="2980" w:type="dxa"/>
            <w:tcBorders>
              <w:bottom w:val="single" w:sz="8" w:space="0" w:color="DDDDDD"/>
              <w:right w:val="single" w:sz="8" w:space="0" w:color="DDDDDD"/>
            </w:tcBorders>
            <w:vAlign w:val="bottom"/>
          </w:tcPr>
          <w:p w14:paraId="2E39E755" w14:textId="77777777" w:rsidR="00E0082F" w:rsidRPr="004A2290" w:rsidRDefault="00E0082F" w:rsidP="004A2290">
            <w:pPr>
              <w:spacing w:line="276" w:lineRule="auto"/>
              <w:jc w:val="both"/>
              <w:rPr>
                <w:sz w:val="16"/>
                <w:szCs w:val="16"/>
              </w:rPr>
            </w:pPr>
          </w:p>
        </w:tc>
        <w:tc>
          <w:tcPr>
            <w:tcW w:w="0" w:type="dxa"/>
            <w:vAlign w:val="bottom"/>
          </w:tcPr>
          <w:p w14:paraId="7E6C7799" w14:textId="77777777" w:rsidR="00E0082F" w:rsidRPr="004A2290" w:rsidRDefault="00E0082F" w:rsidP="004A2290">
            <w:pPr>
              <w:spacing w:line="276" w:lineRule="auto"/>
              <w:jc w:val="both"/>
              <w:rPr>
                <w:sz w:val="1"/>
                <w:szCs w:val="1"/>
              </w:rPr>
            </w:pPr>
          </w:p>
        </w:tc>
      </w:tr>
    </w:tbl>
    <w:p w14:paraId="6DF1672D" w14:textId="77777777" w:rsidR="00E0082F" w:rsidRPr="004A2290" w:rsidRDefault="00E0082F" w:rsidP="004A2290">
      <w:pPr>
        <w:spacing w:line="276" w:lineRule="auto"/>
        <w:jc w:val="both"/>
        <w:rPr>
          <w:sz w:val="20"/>
          <w:szCs w:val="20"/>
        </w:rPr>
      </w:pPr>
    </w:p>
    <w:sectPr w:rsidR="00E0082F" w:rsidRPr="004A2290" w:rsidSect="00E17E24">
      <w:pgSz w:w="11900" w:h="16838"/>
      <w:pgMar w:top="925" w:right="1119" w:bottom="1440" w:left="1140" w:header="0" w:footer="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equalWidth="0">
        <w:col w:w="96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95CFF"/>
    <w:multiLevelType w:val="hybridMultilevel"/>
    <w:tmpl w:val="9A983DAC"/>
    <w:lvl w:ilvl="0" w:tplc="68A84F58">
      <w:start w:val="3"/>
      <w:numFmt w:val="decimal"/>
      <w:lvlText w:val="%1."/>
      <w:lvlJc w:val="left"/>
    </w:lvl>
    <w:lvl w:ilvl="1" w:tplc="4948B844">
      <w:numFmt w:val="decimal"/>
      <w:lvlText w:val=""/>
      <w:lvlJc w:val="left"/>
    </w:lvl>
    <w:lvl w:ilvl="2" w:tplc="B96883CA">
      <w:numFmt w:val="decimal"/>
      <w:lvlText w:val=""/>
      <w:lvlJc w:val="left"/>
    </w:lvl>
    <w:lvl w:ilvl="3" w:tplc="4252975C">
      <w:numFmt w:val="decimal"/>
      <w:lvlText w:val=""/>
      <w:lvlJc w:val="left"/>
    </w:lvl>
    <w:lvl w:ilvl="4" w:tplc="4844E07C">
      <w:numFmt w:val="decimal"/>
      <w:lvlText w:val=""/>
      <w:lvlJc w:val="left"/>
    </w:lvl>
    <w:lvl w:ilvl="5" w:tplc="88ACCC5E">
      <w:numFmt w:val="decimal"/>
      <w:lvlText w:val=""/>
      <w:lvlJc w:val="left"/>
    </w:lvl>
    <w:lvl w:ilvl="6" w:tplc="E5F21772">
      <w:numFmt w:val="decimal"/>
      <w:lvlText w:val=""/>
      <w:lvlJc w:val="left"/>
    </w:lvl>
    <w:lvl w:ilvl="7" w:tplc="F3FEEFA8">
      <w:numFmt w:val="decimal"/>
      <w:lvlText w:val=""/>
      <w:lvlJc w:val="left"/>
    </w:lvl>
    <w:lvl w:ilvl="8" w:tplc="B908FFA2">
      <w:numFmt w:val="decimal"/>
      <w:lvlText w:val=""/>
      <w:lvlJc w:val="left"/>
    </w:lvl>
  </w:abstractNum>
  <w:abstractNum w:abstractNumId="1" w15:restartNumberingAfterBreak="0">
    <w:nsid w:val="2AE8944A"/>
    <w:multiLevelType w:val="hybridMultilevel"/>
    <w:tmpl w:val="09C06D62"/>
    <w:lvl w:ilvl="0" w:tplc="B13CF804">
      <w:start w:val="1"/>
      <w:numFmt w:val="decimal"/>
      <w:lvlText w:val="[%1]"/>
      <w:lvlJc w:val="left"/>
    </w:lvl>
    <w:lvl w:ilvl="1" w:tplc="39AE25CE">
      <w:numFmt w:val="decimal"/>
      <w:lvlText w:val=""/>
      <w:lvlJc w:val="left"/>
    </w:lvl>
    <w:lvl w:ilvl="2" w:tplc="BAA8436C">
      <w:numFmt w:val="decimal"/>
      <w:lvlText w:val=""/>
      <w:lvlJc w:val="left"/>
    </w:lvl>
    <w:lvl w:ilvl="3" w:tplc="0600B152">
      <w:numFmt w:val="decimal"/>
      <w:lvlText w:val=""/>
      <w:lvlJc w:val="left"/>
    </w:lvl>
    <w:lvl w:ilvl="4" w:tplc="33C2FA9E">
      <w:numFmt w:val="decimal"/>
      <w:lvlText w:val=""/>
      <w:lvlJc w:val="left"/>
    </w:lvl>
    <w:lvl w:ilvl="5" w:tplc="0FF6A894">
      <w:numFmt w:val="decimal"/>
      <w:lvlText w:val=""/>
      <w:lvlJc w:val="left"/>
    </w:lvl>
    <w:lvl w:ilvl="6" w:tplc="BC1C0998">
      <w:numFmt w:val="decimal"/>
      <w:lvlText w:val=""/>
      <w:lvlJc w:val="left"/>
    </w:lvl>
    <w:lvl w:ilvl="7" w:tplc="71EE2308">
      <w:numFmt w:val="decimal"/>
      <w:lvlText w:val=""/>
      <w:lvlJc w:val="left"/>
    </w:lvl>
    <w:lvl w:ilvl="8" w:tplc="4BB48E8C">
      <w:numFmt w:val="decimal"/>
      <w:lvlText w:val=""/>
      <w:lvlJc w:val="left"/>
    </w:lvl>
  </w:abstractNum>
  <w:abstractNum w:abstractNumId="2" w15:restartNumberingAfterBreak="0">
    <w:nsid w:val="625558EC"/>
    <w:multiLevelType w:val="hybridMultilevel"/>
    <w:tmpl w:val="028AD050"/>
    <w:lvl w:ilvl="0" w:tplc="44CA6E26">
      <w:start w:val="4"/>
      <w:numFmt w:val="decimal"/>
      <w:lvlText w:val="[%1]"/>
      <w:lvlJc w:val="left"/>
    </w:lvl>
    <w:lvl w:ilvl="1" w:tplc="239EAAB4">
      <w:numFmt w:val="decimal"/>
      <w:lvlText w:val=""/>
      <w:lvlJc w:val="left"/>
    </w:lvl>
    <w:lvl w:ilvl="2" w:tplc="2696BE32">
      <w:numFmt w:val="decimal"/>
      <w:lvlText w:val=""/>
      <w:lvlJc w:val="left"/>
    </w:lvl>
    <w:lvl w:ilvl="3" w:tplc="328C7DCC">
      <w:numFmt w:val="decimal"/>
      <w:lvlText w:val=""/>
      <w:lvlJc w:val="left"/>
    </w:lvl>
    <w:lvl w:ilvl="4" w:tplc="9D02068E">
      <w:numFmt w:val="decimal"/>
      <w:lvlText w:val=""/>
      <w:lvlJc w:val="left"/>
    </w:lvl>
    <w:lvl w:ilvl="5" w:tplc="C422BE18">
      <w:numFmt w:val="decimal"/>
      <w:lvlText w:val=""/>
      <w:lvlJc w:val="left"/>
    </w:lvl>
    <w:lvl w:ilvl="6" w:tplc="2BA6E570">
      <w:numFmt w:val="decimal"/>
      <w:lvlText w:val=""/>
      <w:lvlJc w:val="left"/>
    </w:lvl>
    <w:lvl w:ilvl="7" w:tplc="B1D842D8">
      <w:numFmt w:val="decimal"/>
      <w:lvlText w:val=""/>
      <w:lvlJc w:val="left"/>
    </w:lvl>
    <w:lvl w:ilvl="8" w:tplc="ADBA3EC8">
      <w:numFmt w:val="decimal"/>
      <w:lvlText w:val=""/>
      <w:lvlJc w:val="left"/>
    </w:lvl>
  </w:abstractNum>
  <w:abstractNum w:abstractNumId="3" w15:restartNumberingAfterBreak="0">
    <w:nsid w:val="68A66B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4B0DC51"/>
    <w:multiLevelType w:val="hybridMultilevel"/>
    <w:tmpl w:val="F8C66BE2"/>
    <w:lvl w:ilvl="0" w:tplc="51DE4BC6">
      <w:start w:val="2"/>
      <w:numFmt w:val="decimal"/>
      <w:lvlText w:val="%1."/>
      <w:lvlJc w:val="left"/>
    </w:lvl>
    <w:lvl w:ilvl="1" w:tplc="58D6A4AC">
      <w:numFmt w:val="decimal"/>
      <w:lvlText w:val=""/>
      <w:lvlJc w:val="left"/>
    </w:lvl>
    <w:lvl w:ilvl="2" w:tplc="08449002">
      <w:numFmt w:val="decimal"/>
      <w:lvlText w:val=""/>
      <w:lvlJc w:val="left"/>
    </w:lvl>
    <w:lvl w:ilvl="3" w:tplc="3C3889BE">
      <w:numFmt w:val="decimal"/>
      <w:lvlText w:val=""/>
      <w:lvlJc w:val="left"/>
    </w:lvl>
    <w:lvl w:ilvl="4" w:tplc="A55EB6B4">
      <w:numFmt w:val="decimal"/>
      <w:lvlText w:val=""/>
      <w:lvlJc w:val="left"/>
    </w:lvl>
    <w:lvl w:ilvl="5" w:tplc="A82E7914">
      <w:numFmt w:val="decimal"/>
      <w:lvlText w:val=""/>
      <w:lvlJc w:val="left"/>
    </w:lvl>
    <w:lvl w:ilvl="6" w:tplc="8F8465D2">
      <w:numFmt w:val="decimal"/>
      <w:lvlText w:val=""/>
      <w:lvlJc w:val="left"/>
    </w:lvl>
    <w:lvl w:ilvl="7" w:tplc="C12E8948">
      <w:numFmt w:val="decimal"/>
      <w:lvlText w:val=""/>
      <w:lvlJc w:val="left"/>
    </w:lvl>
    <w:lvl w:ilvl="8" w:tplc="11BA5CA2">
      <w:numFmt w:val="decimal"/>
      <w:lvlText w:val=""/>
      <w:lvlJc w:val="left"/>
    </w:lvl>
  </w:abstractNum>
  <w:num w:numId="1" w16cid:durableId="1767388403">
    <w:abstractNumId w:val="4"/>
  </w:num>
  <w:num w:numId="2" w16cid:durableId="183786981">
    <w:abstractNumId w:val="0"/>
  </w:num>
  <w:num w:numId="3" w16cid:durableId="1804811598">
    <w:abstractNumId w:val="1"/>
  </w:num>
  <w:num w:numId="4" w16cid:durableId="673413249">
    <w:abstractNumId w:val="2"/>
  </w:num>
  <w:num w:numId="5" w16cid:durableId="383407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2F"/>
    <w:rsid w:val="000178F8"/>
    <w:rsid w:val="000A09FD"/>
    <w:rsid w:val="00275021"/>
    <w:rsid w:val="00442606"/>
    <w:rsid w:val="004A2290"/>
    <w:rsid w:val="007079AE"/>
    <w:rsid w:val="007E4750"/>
    <w:rsid w:val="00910758"/>
    <w:rsid w:val="00947999"/>
    <w:rsid w:val="0097603E"/>
    <w:rsid w:val="00A31BB8"/>
    <w:rsid w:val="00E0082F"/>
    <w:rsid w:val="00E17E24"/>
    <w:rsid w:val="00E54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ED20D"/>
  <w15:docId w15:val="{000F139C-861E-418B-9624-2E9453C6F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2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2290"/>
    <w:pPr>
      <w:ind w:left="720"/>
      <w:contextualSpacing/>
    </w:pPr>
  </w:style>
  <w:style w:type="character" w:styleId="Hyperlink">
    <w:name w:val="Hyperlink"/>
    <w:basedOn w:val="DefaultParagraphFont"/>
    <w:uiPriority w:val="99"/>
    <w:unhideWhenUsed/>
    <w:rsid w:val="00275021"/>
    <w:rPr>
      <w:color w:val="467886" w:themeColor="hyperlink"/>
      <w:u w:val="single"/>
    </w:rPr>
  </w:style>
  <w:style w:type="character" w:styleId="UnresolvedMention">
    <w:name w:val="Unresolved Mention"/>
    <w:basedOn w:val="DefaultParagraphFont"/>
    <w:uiPriority w:val="99"/>
    <w:semiHidden/>
    <w:unhideWhenUsed/>
    <w:rsid w:val="00275021"/>
    <w:rPr>
      <w:color w:val="605E5C"/>
      <w:shd w:val="clear" w:color="auto" w:fill="E1DFDD"/>
    </w:rPr>
  </w:style>
  <w:style w:type="paragraph" w:styleId="NoSpacing">
    <w:name w:val="No Spacing"/>
    <w:link w:val="NoSpacingChar"/>
    <w:uiPriority w:val="1"/>
    <w:qFormat/>
    <w:rsid w:val="00E17E24"/>
    <w:rPr>
      <w:rFonts w:asciiTheme="minorHAnsi" w:hAnsiTheme="minorHAnsi" w:cstheme="minorBidi"/>
    </w:rPr>
  </w:style>
  <w:style w:type="character" w:customStyle="1" w:styleId="NoSpacingChar">
    <w:name w:val="No Spacing Char"/>
    <w:basedOn w:val="DefaultParagraphFont"/>
    <w:link w:val="NoSpacing"/>
    <w:uiPriority w:val="1"/>
    <w:rsid w:val="00E17E24"/>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ciencedirect.com/science/article/abs/pii/S1574013725000383"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arxiv.org/abs/2506.0692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ciencedirect.com/science/article/pii/S2090447925000899"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peerj.com/articles/cs-2424/" TargetMode="External"/><Relationship Id="rId4" Type="http://schemas.openxmlformats.org/officeDocument/2006/relationships/styles" Target="styles.xml"/><Relationship Id="rId9" Type="http://schemas.openxmlformats.org/officeDocument/2006/relationships/hyperlink" Target="https://arxiv.org/html/2403.02901v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9CD73A-0593-40FE-BF3B-22CB8ACEDF7A}">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B22F1339AI010, B22F0700AI021, B22F0263AI039</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9C00AE-727D-4D6B-8B68-2A0688193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2838</Words>
  <Characters>19222</Characters>
  <Application>Microsoft Office Word</Application>
  <DocSecurity>0</DocSecurity>
  <Lines>583</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language processing</dc:title>
  <dc:subject>Assignment 1</dc:subject>
  <dc:creator>Azeem Tanoli, Muhammad Ahmad, Ubaid Ullah</dc:creator>
  <cp:lastModifiedBy>Ubaid Ullah</cp:lastModifiedBy>
  <cp:revision>4</cp:revision>
  <dcterms:created xsi:type="dcterms:W3CDTF">2025-09-24T14:19:00Z</dcterms:created>
  <dcterms:modified xsi:type="dcterms:W3CDTF">2025-09-24T14:26:00Z</dcterms:modified>
</cp:coreProperties>
</file>