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67208" w14:textId="252BC75E" w:rsidR="005C548C" w:rsidRPr="005C548C" w:rsidRDefault="005C548C" w:rsidP="005C548C">
      <w:pPr>
        <w:jc w:val="center"/>
        <w:rPr>
          <w:rFonts w:ascii="Times New Roman" w:hAnsi="Times New Roman" w:cs="Times New Roman"/>
          <w:b/>
          <w:bCs/>
          <w:sz w:val="32"/>
          <w:szCs w:val="32"/>
        </w:rPr>
      </w:pPr>
      <w:r w:rsidRPr="005C548C">
        <w:rPr>
          <w:rFonts w:ascii="Times New Roman" w:hAnsi="Times New Roman" w:cs="Times New Roman"/>
          <w:b/>
          <w:bCs/>
          <w:sz w:val="32"/>
          <w:szCs w:val="32"/>
        </w:rPr>
        <w:t>HYPERTENSION A</w:t>
      </w:r>
      <w:r>
        <w:rPr>
          <w:rFonts w:ascii="Times New Roman" w:hAnsi="Times New Roman" w:cs="Times New Roman"/>
          <w:b/>
          <w:bCs/>
          <w:sz w:val="32"/>
          <w:szCs w:val="32"/>
        </w:rPr>
        <w:t>W</w:t>
      </w:r>
      <w:r w:rsidRPr="005C548C">
        <w:rPr>
          <w:rFonts w:ascii="Times New Roman" w:hAnsi="Times New Roman" w:cs="Times New Roman"/>
          <w:b/>
          <w:bCs/>
          <w:sz w:val="32"/>
          <w:szCs w:val="32"/>
        </w:rPr>
        <w:t>ARENESS:</w:t>
      </w:r>
      <w:r>
        <w:rPr>
          <w:rFonts w:ascii="Times New Roman" w:hAnsi="Times New Roman" w:cs="Times New Roman"/>
          <w:b/>
          <w:bCs/>
          <w:sz w:val="32"/>
          <w:szCs w:val="32"/>
        </w:rPr>
        <w:t xml:space="preserve"> </w:t>
      </w:r>
      <w:r w:rsidRPr="005C548C">
        <w:rPr>
          <w:rFonts w:ascii="Times New Roman" w:hAnsi="Times New Roman" w:cs="Times New Roman"/>
          <w:b/>
          <w:bCs/>
          <w:sz w:val="32"/>
          <w:szCs w:val="32"/>
        </w:rPr>
        <w:t>RISK FACTOR AMONG STUDENTS</w:t>
      </w:r>
    </w:p>
    <w:p w14:paraId="2BA051F9" w14:textId="77777777" w:rsidR="00545911" w:rsidRDefault="00545911">
      <w:pPr>
        <w:jc w:val="both"/>
        <w:rPr>
          <w:rFonts w:ascii="Times New Roman" w:hAnsi="Times New Roman" w:cs="Times New Roman"/>
          <w:b/>
        </w:rPr>
      </w:pPr>
    </w:p>
    <w:p w14:paraId="407580E5" w14:textId="77777777" w:rsidR="00545911" w:rsidRPr="004020CE" w:rsidRDefault="008028C1" w:rsidP="004020CE">
      <w:pPr>
        <w:jc w:val="center"/>
        <w:rPr>
          <w:rFonts w:ascii="Times New Roman" w:hAnsi="Times New Roman" w:cs="Times New Roman"/>
          <w:color w:val="0070C0"/>
          <w:sz w:val="32"/>
          <w:szCs w:val="28"/>
        </w:rPr>
      </w:pPr>
      <w:bookmarkStart w:id="0" w:name="_Toc483425092"/>
      <w:bookmarkStart w:id="1" w:name="_Toc483426839"/>
      <w:bookmarkStart w:id="2" w:name="_Toc6398754"/>
      <w:bookmarkStart w:id="3" w:name="_Toc197980560"/>
      <w:bookmarkStart w:id="4" w:name="_Toc198119610"/>
      <w:r w:rsidRPr="004020CE">
        <w:rPr>
          <w:rFonts w:ascii="Times New Roman" w:hAnsi="Times New Roman" w:cs="Times New Roman"/>
          <w:color w:val="0070C0"/>
          <w:sz w:val="32"/>
          <w:szCs w:val="28"/>
        </w:rPr>
        <w:t>A clinical study performed to fulfill the clinical pharmacy practical</w:t>
      </w:r>
      <w:bookmarkEnd w:id="0"/>
      <w:bookmarkEnd w:id="1"/>
      <w:bookmarkEnd w:id="2"/>
      <w:bookmarkEnd w:id="3"/>
      <w:bookmarkEnd w:id="4"/>
    </w:p>
    <w:p w14:paraId="2A77215D" w14:textId="5C557ED1" w:rsidR="00FB2C02" w:rsidRPr="004020CE" w:rsidRDefault="00FB2C02" w:rsidP="004020CE">
      <w:pPr>
        <w:jc w:val="center"/>
        <w:rPr>
          <w:rFonts w:ascii="Times New Roman" w:hAnsi="Times New Roman" w:cs="Times New Roman"/>
          <w:color w:val="0070C0"/>
          <w:sz w:val="32"/>
          <w:szCs w:val="28"/>
        </w:rPr>
      </w:pPr>
      <w:bookmarkStart w:id="5" w:name="_Toc483425093"/>
      <w:bookmarkStart w:id="6" w:name="_Toc6398755"/>
      <w:bookmarkStart w:id="7" w:name="_Toc483426840"/>
      <w:bookmarkStart w:id="8" w:name="_Toc198119611"/>
      <w:bookmarkStart w:id="9" w:name="_Toc197980561"/>
      <w:bookmarkStart w:id="10" w:name="_Toc197980675"/>
      <w:bookmarkStart w:id="11" w:name="_Toc197980903"/>
      <w:bookmarkStart w:id="12" w:name="_Toc198119397"/>
      <w:r w:rsidRPr="004020CE">
        <w:rPr>
          <w:rFonts w:ascii="Times New Roman" w:hAnsi="Times New Roman" w:cs="Times New Roman"/>
          <w:color w:val="0070C0"/>
          <w:sz w:val="32"/>
          <w:szCs w:val="28"/>
        </w:rPr>
        <w:t>PHARM-D SESSION 2021-20</w:t>
      </w:r>
      <w:bookmarkEnd w:id="5"/>
      <w:bookmarkEnd w:id="6"/>
      <w:bookmarkEnd w:id="7"/>
      <w:r w:rsidRPr="004020CE">
        <w:rPr>
          <w:rFonts w:ascii="Times New Roman" w:hAnsi="Times New Roman" w:cs="Times New Roman"/>
          <w:color w:val="0070C0"/>
          <w:sz w:val="32"/>
          <w:szCs w:val="28"/>
        </w:rPr>
        <w:t>2</w:t>
      </w:r>
      <w:bookmarkEnd w:id="8"/>
      <w:bookmarkEnd w:id="9"/>
      <w:bookmarkEnd w:id="10"/>
      <w:bookmarkEnd w:id="11"/>
      <w:bookmarkEnd w:id="12"/>
      <w:r w:rsidRPr="004020CE">
        <w:rPr>
          <w:rFonts w:ascii="Times New Roman" w:hAnsi="Times New Roman" w:cs="Times New Roman"/>
          <w:color w:val="0070C0"/>
          <w:sz w:val="32"/>
          <w:szCs w:val="28"/>
        </w:rPr>
        <w:t>6</w:t>
      </w:r>
    </w:p>
    <w:p w14:paraId="5451C63D" w14:textId="250197A3" w:rsidR="00545911" w:rsidRPr="00FB2C02" w:rsidRDefault="00FB2C02">
      <w:pPr>
        <w:jc w:val="both"/>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1" locked="0" layoutInCell="1" allowOverlap="1" wp14:anchorId="4EBE86EC" wp14:editId="0C968457">
            <wp:simplePos x="0" y="0"/>
            <wp:positionH relativeFrom="column">
              <wp:posOffset>2038350</wp:posOffset>
            </wp:positionH>
            <wp:positionV relativeFrom="paragraph">
              <wp:posOffset>6985</wp:posOffset>
            </wp:positionV>
            <wp:extent cx="1625600" cy="1955800"/>
            <wp:effectExtent l="0" t="0" r="0" b="6350"/>
            <wp:wrapTight wrapText="bothSides">
              <wp:wrapPolygon edited="0">
                <wp:start x="9366" y="0"/>
                <wp:lineTo x="7594" y="1052"/>
                <wp:lineTo x="6328" y="2314"/>
                <wp:lineTo x="6581" y="3366"/>
                <wp:lineTo x="3797" y="3787"/>
                <wp:lineTo x="1772" y="5891"/>
                <wp:lineTo x="2531" y="10099"/>
                <wp:lineTo x="0" y="14517"/>
                <wp:lineTo x="0" y="14938"/>
                <wp:lineTo x="253" y="17673"/>
                <wp:lineTo x="4556" y="20197"/>
                <wp:lineTo x="5822" y="20197"/>
                <wp:lineTo x="8606" y="21460"/>
                <wp:lineTo x="8859" y="21460"/>
                <wp:lineTo x="12403" y="21460"/>
                <wp:lineTo x="12656" y="21460"/>
                <wp:lineTo x="15694" y="20197"/>
                <wp:lineTo x="16959" y="20197"/>
                <wp:lineTo x="21009" y="17673"/>
                <wp:lineTo x="21263" y="15148"/>
                <wp:lineTo x="21263" y="14517"/>
                <wp:lineTo x="18731" y="10099"/>
                <wp:lineTo x="19744" y="5681"/>
                <wp:lineTo x="17466" y="3787"/>
                <wp:lineTo x="14934" y="2735"/>
                <wp:lineTo x="13669" y="842"/>
                <wp:lineTo x="11897" y="0"/>
                <wp:lineTo x="9366" y="0"/>
              </wp:wrapPolygon>
            </wp:wrapTight>
            <wp:docPr id="6" name="Picture 3"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logo.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5600" cy="1955800"/>
                    </a:xfrm>
                    <a:prstGeom prst="rect">
                      <a:avLst/>
                    </a:prstGeom>
                  </pic:spPr>
                </pic:pic>
              </a:graphicData>
            </a:graphic>
            <wp14:sizeRelH relativeFrom="margin">
              <wp14:pctWidth>0</wp14:pctWidth>
            </wp14:sizeRelH>
            <wp14:sizeRelV relativeFrom="margin">
              <wp14:pctHeight>0</wp14:pctHeight>
            </wp14:sizeRelV>
          </wp:anchor>
        </w:drawing>
      </w:r>
    </w:p>
    <w:p w14:paraId="602EE39B" w14:textId="2E3792A5" w:rsidR="00545911" w:rsidRDefault="00545911">
      <w:pPr>
        <w:jc w:val="both"/>
        <w:rPr>
          <w:rFonts w:ascii="Times New Roman" w:hAnsi="Times New Roman" w:cs="Times New Roman"/>
        </w:rPr>
      </w:pPr>
    </w:p>
    <w:p w14:paraId="01DE9C29" w14:textId="25453E98" w:rsidR="00545911" w:rsidRDefault="00545911">
      <w:pPr>
        <w:jc w:val="both"/>
        <w:rPr>
          <w:rFonts w:ascii="Times New Roman" w:hAnsi="Times New Roman" w:cs="Times New Roman"/>
        </w:rPr>
      </w:pPr>
    </w:p>
    <w:p w14:paraId="5419851E" w14:textId="77777777" w:rsidR="00545911" w:rsidRDefault="00545911">
      <w:pPr>
        <w:pStyle w:val="Heading3"/>
        <w:jc w:val="both"/>
        <w:rPr>
          <w:rFonts w:ascii="Times New Roman" w:hAnsi="Times New Roman" w:cs="Times New Roman"/>
        </w:rPr>
      </w:pPr>
      <w:bookmarkStart w:id="13" w:name="_Toc483425094"/>
      <w:bookmarkStart w:id="14" w:name="_Toc483426841"/>
      <w:bookmarkStart w:id="15" w:name="_Toc6398756"/>
    </w:p>
    <w:p w14:paraId="7214C0E4" w14:textId="77777777" w:rsidR="00545911" w:rsidRDefault="00545911">
      <w:pPr>
        <w:pStyle w:val="Heading3"/>
        <w:jc w:val="both"/>
        <w:rPr>
          <w:rFonts w:ascii="Times New Roman" w:hAnsi="Times New Roman" w:cs="Times New Roman"/>
        </w:rPr>
      </w:pPr>
    </w:p>
    <w:p w14:paraId="2138D860" w14:textId="77777777" w:rsidR="00545911" w:rsidRDefault="00545911">
      <w:pPr>
        <w:pStyle w:val="Heading3"/>
        <w:jc w:val="both"/>
        <w:rPr>
          <w:rFonts w:ascii="Times New Roman" w:hAnsi="Times New Roman" w:cs="Times New Roman"/>
        </w:rPr>
      </w:pPr>
    </w:p>
    <w:p w14:paraId="1CD1A3EF" w14:textId="77777777" w:rsidR="00545911" w:rsidRDefault="00545911">
      <w:pPr>
        <w:pStyle w:val="Heading3"/>
        <w:jc w:val="both"/>
        <w:rPr>
          <w:rFonts w:ascii="Times New Roman" w:hAnsi="Times New Roman" w:cs="Times New Roman"/>
        </w:rPr>
      </w:pPr>
    </w:p>
    <w:p w14:paraId="318ABF1F" w14:textId="77777777" w:rsidR="00545911" w:rsidRDefault="00545911">
      <w:pPr>
        <w:pStyle w:val="Heading3"/>
        <w:jc w:val="both"/>
        <w:rPr>
          <w:rFonts w:ascii="Times New Roman" w:hAnsi="Times New Roman" w:cs="Times New Roman"/>
        </w:rPr>
      </w:pPr>
    </w:p>
    <w:bookmarkEnd w:id="13"/>
    <w:bookmarkEnd w:id="14"/>
    <w:bookmarkEnd w:id="15"/>
    <w:p w14:paraId="54E20672" w14:textId="75290863" w:rsidR="00545911" w:rsidRDefault="00545911">
      <w:pPr>
        <w:pStyle w:val="Heading3"/>
        <w:jc w:val="center"/>
        <w:rPr>
          <w:rFonts w:ascii="Times New Roman" w:hAnsi="Times New Roman" w:cs="Times New Roman"/>
        </w:rPr>
      </w:pPr>
    </w:p>
    <w:p w14:paraId="1F0F02D0" w14:textId="77777777" w:rsidR="004F2729" w:rsidRDefault="004F2729" w:rsidP="004F2729"/>
    <w:p w14:paraId="6B640AC1" w14:textId="77777777" w:rsidR="004F2729" w:rsidRPr="004F2729" w:rsidRDefault="004F2729" w:rsidP="004F2729"/>
    <w:p w14:paraId="13769052" w14:textId="468B54FB" w:rsidR="000A7A13" w:rsidRPr="000A7A13" w:rsidRDefault="000A7A13">
      <w:pPr>
        <w:jc w:val="both"/>
        <w:rPr>
          <w:rFonts w:ascii="Times New Roman" w:hAnsi="Times New Roman" w:cs="Times New Roman"/>
          <w:b/>
          <w:color w:val="0070C0"/>
          <w:sz w:val="28"/>
          <w:szCs w:val="28"/>
        </w:rPr>
      </w:pPr>
      <w:r w:rsidRPr="000A7A13">
        <w:rPr>
          <w:rFonts w:ascii="Times New Roman" w:hAnsi="Times New Roman" w:cs="Times New Roman"/>
          <w:b/>
          <w:color w:val="0070C0"/>
          <w:sz w:val="28"/>
          <w:szCs w:val="28"/>
        </w:rPr>
        <w:t>Presented to:</w:t>
      </w:r>
    </w:p>
    <w:p w14:paraId="6059E9F3" w14:textId="77777777" w:rsidR="00560EA2" w:rsidRDefault="008028C1" w:rsidP="000A7A13">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
    <w:p w14:paraId="06392315" w14:textId="410B1E22" w:rsidR="00FB2C02" w:rsidRDefault="00560EA2" w:rsidP="000A7A13">
      <w:pPr>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t xml:space="preserve">                     </w:t>
      </w:r>
      <w:r w:rsidR="008028C1">
        <w:rPr>
          <w:rFonts w:ascii="Times New Roman" w:hAnsi="Times New Roman" w:cs="Times New Roman"/>
          <w:b/>
          <w:color w:val="000000" w:themeColor="text1"/>
          <w:sz w:val="24"/>
          <w:szCs w:val="24"/>
        </w:rPr>
        <w:t xml:space="preserve"> </w:t>
      </w:r>
      <w:r w:rsidR="008028C1" w:rsidRPr="00FB2C02">
        <w:rPr>
          <w:rFonts w:ascii="Times New Roman" w:hAnsi="Times New Roman" w:cs="Times New Roman"/>
          <w:b/>
          <w:color w:val="000000" w:themeColor="text1"/>
          <w:sz w:val="28"/>
          <w:szCs w:val="28"/>
        </w:rPr>
        <w:t>Prof. Dr. Hamid Saeed</w:t>
      </w:r>
    </w:p>
    <w:p w14:paraId="3B85E022" w14:textId="77777777" w:rsidR="00560EA2" w:rsidRDefault="00560EA2" w:rsidP="000A7A13">
      <w:pPr>
        <w:jc w:val="both"/>
        <w:rPr>
          <w:rFonts w:ascii="Times New Roman" w:hAnsi="Times New Roman" w:cs="Times New Roman"/>
          <w:b/>
          <w:color w:val="0070C0"/>
          <w:sz w:val="28"/>
          <w:szCs w:val="28"/>
        </w:rPr>
      </w:pPr>
    </w:p>
    <w:p w14:paraId="38621898" w14:textId="2F0A5C5B" w:rsidR="000A7A13" w:rsidRPr="000A7A13" w:rsidRDefault="000A7A13" w:rsidP="000A7A13">
      <w:pPr>
        <w:jc w:val="both"/>
        <w:rPr>
          <w:rStyle w:val="Heading2Char"/>
          <w:rFonts w:eastAsiaTheme="minorHAnsi" w:cs="Times New Roman"/>
          <w:b/>
          <w:color w:val="0070C0"/>
          <w:szCs w:val="28"/>
        </w:rPr>
      </w:pPr>
      <w:r w:rsidRPr="000A7A13">
        <w:rPr>
          <w:rFonts w:ascii="Times New Roman" w:hAnsi="Times New Roman" w:cs="Times New Roman"/>
          <w:b/>
          <w:color w:val="0070C0"/>
          <w:sz w:val="28"/>
          <w:szCs w:val="28"/>
        </w:rPr>
        <w:t>Presented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1"/>
        <w:gridCol w:w="3571"/>
      </w:tblGrid>
      <w:tr w:rsidR="00FB2C02" w14:paraId="798BE107" w14:textId="77777777" w:rsidTr="004F2729">
        <w:trPr>
          <w:trHeight w:val="256"/>
          <w:jc w:val="center"/>
        </w:trPr>
        <w:tc>
          <w:tcPr>
            <w:tcW w:w="3571" w:type="dxa"/>
          </w:tcPr>
          <w:p w14:paraId="59039C77" w14:textId="43CBEB25" w:rsidR="00FB2C02" w:rsidRPr="00FB2C02" w:rsidRDefault="00FB2C02" w:rsidP="004F2729">
            <w:pPr>
              <w:rPr>
                <w:rFonts w:ascii="Times New Roman" w:hAnsi="Times New Roman" w:cs="Times New Roman"/>
                <w:sz w:val="28"/>
              </w:rPr>
            </w:pPr>
          </w:p>
        </w:tc>
        <w:tc>
          <w:tcPr>
            <w:tcW w:w="3571" w:type="dxa"/>
          </w:tcPr>
          <w:p w14:paraId="7A967823" w14:textId="63FE54DC" w:rsidR="00FB2C02" w:rsidRPr="00FB2C02" w:rsidRDefault="00FB2C02" w:rsidP="004F2729">
            <w:pPr>
              <w:rPr>
                <w:rFonts w:ascii="Times New Roman" w:hAnsi="Times New Roman" w:cs="Times New Roman"/>
                <w:sz w:val="28"/>
              </w:rPr>
            </w:pPr>
          </w:p>
        </w:tc>
      </w:tr>
      <w:tr w:rsidR="00560EA2" w14:paraId="6D2B56A8" w14:textId="77777777" w:rsidTr="004F2729">
        <w:trPr>
          <w:trHeight w:val="256"/>
          <w:jc w:val="center"/>
        </w:trPr>
        <w:tc>
          <w:tcPr>
            <w:tcW w:w="3571" w:type="dxa"/>
          </w:tcPr>
          <w:p w14:paraId="3A035D08" w14:textId="38388641" w:rsidR="00560EA2" w:rsidRPr="00FB2C02" w:rsidRDefault="00354147" w:rsidP="004F2729">
            <w:pPr>
              <w:rPr>
                <w:rFonts w:ascii="Times New Roman" w:hAnsi="Times New Roman" w:cs="Times New Roman"/>
                <w:sz w:val="28"/>
              </w:rPr>
            </w:pPr>
            <w:r>
              <w:rPr>
                <w:rFonts w:ascii="Times New Roman" w:hAnsi="Times New Roman" w:cs="Times New Roman"/>
                <w:sz w:val="28"/>
              </w:rPr>
              <w:t>Abdul Rafay</w:t>
            </w:r>
          </w:p>
        </w:tc>
        <w:tc>
          <w:tcPr>
            <w:tcW w:w="3571" w:type="dxa"/>
          </w:tcPr>
          <w:p w14:paraId="2E14C08B" w14:textId="19280724" w:rsidR="00560EA2" w:rsidRPr="00FB2C02" w:rsidRDefault="00560EA2" w:rsidP="004F2729">
            <w:pPr>
              <w:rPr>
                <w:rFonts w:ascii="Times New Roman" w:hAnsi="Times New Roman" w:cs="Times New Roman"/>
                <w:sz w:val="28"/>
              </w:rPr>
            </w:pPr>
            <w:r>
              <w:rPr>
                <w:rFonts w:ascii="Times New Roman" w:hAnsi="Times New Roman" w:cs="Times New Roman"/>
                <w:sz w:val="28"/>
              </w:rPr>
              <w:t>D21E</w:t>
            </w:r>
            <w:r w:rsidR="00354147">
              <w:rPr>
                <w:rFonts w:ascii="Times New Roman" w:hAnsi="Times New Roman" w:cs="Times New Roman"/>
                <w:sz w:val="28"/>
              </w:rPr>
              <w:t>111</w:t>
            </w:r>
          </w:p>
        </w:tc>
      </w:tr>
      <w:tr w:rsidR="00FB2C02" w14:paraId="374F0537" w14:textId="77777777" w:rsidTr="004F2729">
        <w:trPr>
          <w:trHeight w:val="256"/>
          <w:jc w:val="center"/>
        </w:trPr>
        <w:tc>
          <w:tcPr>
            <w:tcW w:w="3571" w:type="dxa"/>
          </w:tcPr>
          <w:p w14:paraId="0644D5BD" w14:textId="00DC5782" w:rsidR="00FB2C02" w:rsidRPr="00FB2C02" w:rsidRDefault="00354147" w:rsidP="004F2729">
            <w:pPr>
              <w:rPr>
                <w:rFonts w:ascii="Times New Roman" w:hAnsi="Times New Roman" w:cs="Times New Roman"/>
                <w:sz w:val="28"/>
              </w:rPr>
            </w:pPr>
            <w:r>
              <w:rPr>
                <w:rFonts w:ascii="Times New Roman" w:hAnsi="Times New Roman" w:cs="Times New Roman"/>
                <w:sz w:val="28"/>
              </w:rPr>
              <w:t>Talha Razzaq</w:t>
            </w:r>
          </w:p>
        </w:tc>
        <w:tc>
          <w:tcPr>
            <w:tcW w:w="3571" w:type="dxa"/>
          </w:tcPr>
          <w:p w14:paraId="19C86172" w14:textId="229CEE9C" w:rsidR="00FB2C02" w:rsidRPr="00FB2C02" w:rsidRDefault="00FB2C02" w:rsidP="004F2729">
            <w:pPr>
              <w:rPr>
                <w:rFonts w:ascii="Times New Roman" w:hAnsi="Times New Roman" w:cs="Times New Roman"/>
                <w:sz w:val="28"/>
              </w:rPr>
            </w:pPr>
            <w:r w:rsidRPr="00FB2C02">
              <w:rPr>
                <w:rFonts w:ascii="Times New Roman" w:hAnsi="Times New Roman" w:cs="Times New Roman"/>
                <w:sz w:val="28"/>
              </w:rPr>
              <w:t>D21E</w:t>
            </w:r>
            <w:r w:rsidR="00354147">
              <w:rPr>
                <w:rFonts w:ascii="Times New Roman" w:hAnsi="Times New Roman" w:cs="Times New Roman"/>
                <w:sz w:val="28"/>
              </w:rPr>
              <w:t>112</w:t>
            </w:r>
          </w:p>
        </w:tc>
      </w:tr>
      <w:tr w:rsidR="00FB2C02" w14:paraId="148FA73B" w14:textId="77777777" w:rsidTr="004F2729">
        <w:trPr>
          <w:trHeight w:val="256"/>
          <w:jc w:val="center"/>
        </w:trPr>
        <w:tc>
          <w:tcPr>
            <w:tcW w:w="3571" w:type="dxa"/>
          </w:tcPr>
          <w:p w14:paraId="6D87EEA9" w14:textId="1809ABFD" w:rsidR="00FB2C02" w:rsidRPr="00FB2C02" w:rsidRDefault="00354147" w:rsidP="004F2729">
            <w:pPr>
              <w:rPr>
                <w:rFonts w:ascii="Times New Roman" w:hAnsi="Times New Roman" w:cs="Times New Roman"/>
                <w:sz w:val="28"/>
              </w:rPr>
            </w:pPr>
            <w:r>
              <w:rPr>
                <w:rFonts w:ascii="Times New Roman" w:hAnsi="Times New Roman" w:cs="Times New Roman"/>
                <w:sz w:val="28"/>
              </w:rPr>
              <w:t>Ahsan Tariq</w:t>
            </w:r>
          </w:p>
        </w:tc>
        <w:tc>
          <w:tcPr>
            <w:tcW w:w="3571" w:type="dxa"/>
          </w:tcPr>
          <w:p w14:paraId="12DBC7E0" w14:textId="62CE7E5C" w:rsidR="00FB2C02" w:rsidRPr="00FB2C02" w:rsidRDefault="00FB2C02" w:rsidP="004F2729">
            <w:pPr>
              <w:rPr>
                <w:rFonts w:ascii="Times New Roman" w:hAnsi="Times New Roman" w:cs="Times New Roman"/>
                <w:sz w:val="28"/>
              </w:rPr>
            </w:pPr>
            <w:r w:rsidRPr="00FB2C02">
              <w:rPr>
                <w:rFonts w:ascii="Times New Roman" w:hAnsi="Times New Roman" w:cs="Times New Roman"/>
                <w:sz w:val="28"/>
              </w:rPr>
              <w:t>D21E</w:t>
            </w:r>
            <w:r w:rsidR="00354147">
              <w:rPr>
                <w:rFonts w:ascii="Times New Roman" w:hAnsi="Times New Roman" w:cs="Times New Roman"/>
                <w:sz w:val="28"/>
              </w:rPr>
              <w:t>115</w:t>
            </w:r>
          </w:p>
        </w:tc>
      </w:tr>
      <w:tr w:rsidR="00FB2C02" w14:paraId="330D1A1F" w14:textId="77777777" w:rsidTr="004F2729">
        <w:trPr>
          <w:trHeight w:val="256"/>
          <w:jc w:val="center"/>
        </w:trPr>
        <w:tc>
          <w:tcPr>
            <w:tcW w:w="3571" w:type="dxa"/>
          </w:tcPr>
          <w:p w14:paraId="660F4784" w14:textId="1A524404" w:rsidR="00FB2C02" w:rsidRPr="00FB2C02" w:rsidRDefault="00354147" w:rsidP="004F2729">
            <w:pPr>
              <w:rPr>
                <w:rFonts w:ascii="Times New Roman" w:hAnsi="Times New Roman" w:cs="Times New Roman"/>
                <w:sz w:val="28"/>
              </w:rPr>
            </w:pPr>
            <w:r>
              <w:rPr>
                <w:rFonts w:ascii="Times New Roman" w:hAnsi="Times New Roman" w:cs="Times New Roman"/>
                <w:sz w:val="28"/>
              </w:rPr>
              <w:t>Sameer Ahmad</w:t>
            </w:r>
          </w:p>
        </w:tc>
        <w:tc>
          <w:tcPr>
            <w:tcW w:w="3571" w:type="dxa"/>
          </w:tcPr>
          <w:p w14:paraId="73377EEC" w14:textId="1C5113D1" w:rsidR="00FB2C02" w:rsidRPr="00FB2C02" w:rsidRDefault="00FB2C02" w:rsidP="004F2729">
            <w:pPr>
              <w:rPr>
                <w:rFonts w:ascii="Times New Roman" w:hAnsi="Times New Roman" w:cs="Times New Roman"/>
                <w:sz w:val="28"/>
              </w:rPr>
            </w:pPr>
            <w:r w:rsidRPr="00FB2C02">
              <w:rPr>
                <w:rFonts w:ascii="Times New Roman" w:hAnsi="Times New Roman" w:cs="Times New Roman"/>
                <w:sz w:val="28"/>
              </w:rPr>
              <w:t>D21E</w:t>
            </w:r>
            <w:r w:rsidR="00354147">
              <w:rPr>
                <w:rFonts w:ascii="Times New Roman" w:hAnsi="Times New Roman" w:cs="Times New Roman"/>
                <w:sz w:val="28"/>
              </w:rPr>
              <w:t>116</w:t>
            </w:r>
          </w:p>
        </w:tc>
      </w:tr>
      <w:tr w:rsidR="00FB2C02" w14:paraId="484564BA" w14:textId="77777777" w:rsidTr="004F2729">
        <w:trPr>
          <w:trHeight w:val="256"/>
          <w:jc w:val="center"/>
        </w:trPr>
        <w:tc>
          <w:tcPr>
            <w:tcW w:w="3571" w:type="dxa"/>
          </w:tcPr>
          <w:p w14:paraId="18AFF0CE" w14:textId="7745EC4E" w:rsidR="00FB2C02" w:rsidRPr="00FB2C02" w:rsidRDefault="00354147" w:rsidP="004F2729">
            <w:pPr>
              <w:rPr>
                <w:rFonts w:ascii="Times New Roman" w:hAnsi="Times New Roman" w:cs="Times New Roman"/>
                <w:sz w:val="28"/>
              </w:rPr>
            </w:pPr>
            <w:r>
              <w:rPr>
                <w:rFonts w:ascii="Times New Roman" w:hAnsi="Times New Roman" w:cs="Times New Roman"/>
                <w:sz w:val="28"/>
              </w:rPr>
              <w:t>M. Qasim Iqbal</w:t>
            </w:r>
          </w:p>
        </w:tc>
        <w:tc>
          <w:tcPr>
            <w:tcW w:w="3571" w:type="dxa"/>
          </w:tcPr>
          <w:p w14:paraId="30B5C4A3" w14:textId="41875D74" w:rsidR="00FB2C02" w:rsidRPr="00FB2C02" w:rsidRDefault="00FB2C02" w:rsidP="004F2729">
            <w:pPr>
              <w:rPr>
                <w:rFonts w:ascii="Times New Roman" w:hAnsi="Times New Roman" w:cs="Times New Roman"/>
                <w:sz w:val="28"/>
              </w:rPr>
            </w:pPr>
            <w:r w:rsidRPr="00FB2C02">
              <w:rPr>
                <w:rFonts w:ascii="Times New Roman" w:hAnsi="Times New Roman" w:cs="Times New Roman"/>
                <w:sz w:val="28"/>
              </w:rPr>
              <w:t>D21E</w:t>
            </w:r>
            <w:r w:rsidR="00354147">
              <w:rPr>
                <w:rFonts w:ascii="Times New Roman" w:hAnsi="Times New Roman" w:cs="Times New Roman"/>
                <w:sz w:val="28"/>
              </w:rPr>
              <w:t>124</w:t>
            </w:r>
          </w:p>
        </w:tc>
      </w:tr>
      <w:tr w:rsidR="00FB2C02" w14:paraId="45603673" w14:textId="77777777" w:rsidTr="004F2729">
        <w:trPr>
          <w:trHeight w:val="256"/>
          <w:jc w:val="center"/>
        </w:trPr>
        <w:tc>
          <w:tcPr>
            <w:tcW w:w="3571" w:type="dxa"/>
          </w:tcPr>
          <w:p w14:paraId="2936004C" w14:textId="608F003C" w:rsidR="00FB2C02" w:rsidRPr="00FB2C02" w:rsidRDefault="00354147" w:rsidP="004F2729">
            <w:pPr>
              <w:rPr>
                <w:rFonts w:ascii="Times New Roman" w:hAnsi="Times New Roman" w:cs="Times New Roman"/>
                <w:sz w:val="28"/>
              </w:rPr>
            </w:pPr>
            <w:r>
              <w:rPr>
                <w:rFonts w:ascii="Times New Roman" w:hAnsi="Times New Roman" w:cs="Times New Roman"/>
                <w:sz w:val="28"/>
              </w:rPr>
              <w:t>Mujahid Islam</w:t>
            </w:r>
          </w:p>
        </w:tc>
        <w:tc>
          <w:tcPr>
            <w:tcW w:w="3571" w:type="dxa"/>
          </w:tcPr>
          <w:p w14:paraId="17B63D74" w14:textId="0D7AF7F6" w:rsidR="00FB2C02" w:rsidRPr="00FB2C02" w:rsidRDefault="00FB2C02" w:rsidP="004F2729">
            <w:pPr>
              <w:rPr>
                <w:rFonts w:ascii="Times New Roman" w:hAnsi="Times New Roman" w:cs="Times New Roman"/>
                <w:sz w:val="28"/>
              </w:rPr>
            </w:pPr>
            <w:r w:rsidRPr="00FB2C02">
              <w:rPr>
                <w:rFonts w:ascii="Times New Roman" w:hAnsi="Times New Roman" w:cs="Times New Roman"/>
                <w:sz w:val="28"/>
              </w:rPr>
              <w:t>D21E1</w:t>
            </w:r>
            <w:r w:rsidR="00354147">
              <w:rPr>
                <w:rFonts w:ascii="Times New Roman" w:hAnsi="Times New Roman" w:cs="Times New Roman"/>
                <w:sz w:val="28"/>
              </w:rPr>
              <w:t>32</w:t>
            </w:r>
          </w:p>
        </w:tc>
      </w:tr>
      <w:tr w:rsidR="00FB2C02" w14:paraId="7EB5BE95" w14:textId="77777777" w:rsidTr="004F2729">
        <w:trPr>
          <w:trHeight w:val="273"/>
          <w:jc w:val="center"/>
        </w:trPr>
        <w:tc>
          <w:tcPr>
            <w:tcW w:w="3571" w:type="dxa"/>
          </w:tcPr>
          <w:p w14:paraId="72B28E7D" w14:textId="77777777" w:rsidR="00FB2C02" w:rsidRDefault="00354147" w:rsidP="004F2729">
            <w:pPr>
              <w:rPr>
                <w:rFonts w:ascii="Times New Roman" w:hAnsi="Times New Roman" w:cs="Times New Roman"/>
                <w:sz w:val="28"/>
              </w:rPr>
            </w:pPr>
            <w:r>
              <w:rPr>
                <w:rFonts w:ascii="Times New Roman" w:hAnsi="Times New Roman" w:cs="Times New Roman"/>
                <w:sz w:val="28"/>
              </w:rPr>
              <w:t>Haroon Ahmad</w:t>
            </w:r>
          </w:p>
          <w:p w14:paraId="5F023EB2" w14:textId="77777777" w:rsidR="00354147" w:rsidRDefault="00354147" w:rsidP="004F2729">
            <w:pPr>
              <w:rPr>
                <w:rFonts w:ascii="Times New Roman" w:hAnsi="Times New Roman" w:cs="Times New Roman"/>
                <w:sz w:val="28"/>
              </w:rPr>
            </w:pPr>
            <w:r>
              <w:rPr>
                <w:rFonts w:ascii="Times New Roman" w:hAnsi="Times New Roman" w:cs="Times New Roman"/>
                <w:sz w:val="28"/>
              </w:rPr>
              <w:t>Muhammad Awais</w:t>
            </w:r>
          </w:p>
          <w:p w14:paraId="1715B32B" w14:textId="7569DD46" w:rsidR="00354147" w:rsidRPr="00FB2C02" w:rsidRDefault="00354147" w:rsidP="004F2729">
            <w:pPr>
              <w:rPr>
                <w:rFonts w:ascii="Times New Roman" w:hAnsi="Times New Roman" w:cs="Times New Roman"/>
                <w:sz w:val="28"/>
              </w:rPr>
            </w:pPr>
            <w:r>
              <w:rPr>
                <w:rFonts w:ascii="Times New Roman" w:hAnsi="Times New Roman" w:cs="Times New Roman"/>
                <w:sz w:val="28"/>
              </w:rPr>
              <w:t>Muhammad Shaheryar</w:t>
            </w:r>
          </w:p>
        </w:tc>
        <w:tc>
          <w:tcPr>
            <w:tcW w:w="3571" w:type="dxa"/>
          </w:tcPr>
          <w:p w14:paraId="1D7351A6" w14:textId="77777777" w:rsidR="00FB2C02" w:rsidRDefault="00FB2C02" w:rsidP="004F2729">
            <w:pPr>
              <w:rPr>
                <w:rFonts w:ascii="Times New Roman" w:hAnsi="Times New Roman" w:cs="Times New Roman"/>
                <w:sz w:val="28"/>
              </w:rPr>
            </w:pPr>
            <w:r w:rsidRPr="00FB2C02">
              <w:rPr>
                <w:rFonts w:ascii="Times New Roman" w:hAnsi="Times New Roman" w:cs="Times New Roman"/>
                <w:sz w:val="28"/>
              </w:rPr>
              <w:t>D21E1</w:t>
            </w:r>
            <w:r w:rsidR="00354147">
              <w:rPr>
                <w:rFonts w:ascii="Times New Roman" w:hAnsi="Times New Roman" w:cs="Times New Roman"/>
                <w:sz w:val="28"/>
              </w:rPr>
              <w:t>45</w:t>
            </w:r>
          </w:p>
          <w:p w14:paraId="2791E87C" w14:textId="77777777" w:rsidR="00354147" w:rsidRDefault="00354147" w:rsidP="004F2729">
            <w:pPr>
              <w:rPr>
                <w:rFonts w:ascii="Times New Roman" w:hAnsi="Times New Roman" w:cs="Times New Roman"/>
                <w:sz w:val="28"/>
              </w:rPr>
            </w:pPr>
            <w:r>
              <w:rPr>
                <w:rFonts w:ascii="Times New Roman" w:hAnsi="Times New Roman" w:cs="Times New Roman"/>
                <w:sz w:val="28"/>
              </w:rPr>
              <w:t>D21E146</w:t>
            </w:r>
          </w:p>
          <w:p w14:paraId="368746D9" w14:textId="76A6A9BF" w:rsidR="00354147" w:rsidRPr="00FB2C02" w:rsidRDefault="00354147" w:rsidP="004F2729">
            <w:pPr>
              <w:rPr>
                <w:rFonts w:ascii="Times New Roman" w:hAnsi="Times New Roman" w:cs="Times New Roman"/>
                <w:sz w:val="28"/>
              </w:rPr>
            </w:pPr>
            <w:r>
              <w:rPr>
                <w:rFonts w:ascii="Times New Roman" w:hAnsi="Times New Roman" w:cs="Times New Roman"/>
                <w:sz w:val="28"/>
              </w:rPr>
              <w:t>D20E144</w:t>
            </w:r>
          </w:p>
        </w:tc>
      </w:tr>
    </w:tbl>
    <w:p w14:paraId="55A8F7DC" w14:textId="77777777" w:rsidR="004F2729" w:rsidRPr="00FB2C02" w:rsidRDefault="004F2729" w:rsidP="00FB2C02">
      <w:pPr>
        <w:jc w:val="both"/>
        <w:rPr>
          <w:rFonts w:ascii="Times New Roman" w:hAnsi="Times New Roman" w:cs="Times New Roman"/>
          <w:b/>
          <w:sz w:val="24"/>
          <w:szCs w:val="24"/>
        </w:rPr>
      </w:pPr>
    </w:p>
    <w:p w14:paraId="2B279444" w14:textId="77777777" w:rsidR="00560EA2" w:rsidRDefault="00560EA2" w:rsidP="00FB2C02">
      <w:pPr>
        <w:jc w:val="center"/>
        <w:rPr>
          <w:rFonts w:ascii="Times New Roman" w:hAnsi="Times New Roman" w:cs="Times New Roman"/>
          <w:b/>
          <w:color w:val="0070C0"/>
          <w:sz w:val="28"/>
        </w:rPr>
      </w:pPr>
    </w:p>
    <w:p w14:paraId="4233B121" w14:textId="062DEE9C" w:rsidR="00FB2C02" w:rsidRPr="00FB2C02" w:rsidRDefault="00FB2C02" w:rsidP="00FB2C02">
      <w:pPr>
        <w:jc w:val="center"/>
        <w:rPr>
          <w:rFonts w:ascii="Times New Roman" w:hAnsi="Times New Roman" w:cs="Times New Roman"/>
          <w:b/>
          <w:color w:val="0070C0"/>
          <w:sz w:val="28"/>
        </w:rPr>
      </w:pPr>
      <w:r w:rsidRPr="00FB2C02">
        <w:rPr>
          <w:rFonts w:ascii="Times New Roman" w:hAnsi="Times New Roman" w:cs="Times New Roman"/>
          <w:b/>
          <w:color w:val="0070C0"/>
          <w:sz w:val="28"/>
        </w:rPr>
        <w:t xml:space="preserve">PUNJAB </w:t>
      </w:r>
      <w:r w:rsidRPr="004020CE">
        <w:rPr>
          <w:rFonts w:ascii="Times New Roman" w:hAnsi="Times New Roman" w:cs="Times New Roman"/>
          <w:b/>
          <w:color w:val="0070C0"/>
          <w:sz w:val="28"/>
        </w:rPr>
        <w:t>UNIVERSITY</w:t>
      </w:r>
      <w:r w:rsidRPr="00FB2C02">
        <w:rPr>
          <w:rFonts w:ascii="Times New Roman" w:hAnsi="Times New Roman" w:cs="Times New Roman"/>
          <w:b/>
          <w:color w:val="0070C0"/>
          <w:sz w:val="28"/>
        </w:rPr>
        <w:t xml:space="preserve"> COLLEGE OF PHARMACY</w:t>
      </w:r>
    </w:p>
    <w:p w14:paraId="541F1FDF" w14:textId="77777777" w:rsidR="00FB2C02" w:rsidRPr="00FB2C02" w:rsidRDefault="00FB2C02" w:rsidP="00FB2C02">
      <w:pPr>
        <w:jc w:val="center"/>
        <w:rPr>
          <w:rFonts w:ascii="Times New Roman" w:hAnsi="Times New Roman" w:cs="Times New Roman"/>
          <w:b/>
          <w:color w:val="0070C0"/>
          <w:sz w:val="28"/>
        </w:rPr>
      </w:pPr>
      <w:bookmarkStart w:id="16" w:name="_Toc483425095"/>
      <w:bookmarkStart w:id="17" w:name="_Toc483426842"/>
      <w:bookmarkStart w:id="18" w:name="_Toc6398757"/>
      <w:r w:rsidRPr="00FB2C02">
        <w:rPr>
          <w:rFonts w:ascii="Times New Roman" w:hAnsi="Times New Roman" w:cs="Times New Roman"/>
          <w:b/>
          <w:color w:val="0070C0"/>
          <w:sz w:val="28"/>
        </w:rPr>
        <w:t>UNIVERSITY OF THE PUNJAB</w:t>
      </w:r>
      <w:bookmarkEnd w:id="16"/>
      <w:bookmarkEnd w:id="17"/>
      <w:bookmarkEnd w:id="18"/>
    </w:p>
    <w:p w14:paraId="1A621F51" w14:textId="0C6CDCF3" w:rsidR="004F2729" w:rsidRDefault="00FB2C02" w:rsidP="004F2729">
      <w:pPr>
        <w:jc w:val="center"/>
        <w:rPr>
          <w:rFonts w:ascii="Times New Roman" w:hAnsi="Times New Roman" w:cs="Times New Roman"/>
          <w:b/>
          <w:color w:val="0070C0"/>
          <w:sz w:val="28"/>
        </w:rPr>
      </w:pPr>
      <w:bookmarkStart w:id="19" w:name="_Toc6398758"/>
      <w:bookmarkStart w:id="20" w:name="_Toc483426843"/>
      <w:bookmarkStart w:id="21" w:name="_Toc483425096"/>
      <w:r w:rsidRPr="00FB2C02">
        <w:rPr>
          <w:rFonts w:ascii="Times New Roman" w:hAnsi="Times New Roman" w:cs="Times New Roman"/>
          <w:b/>
          <w:color w:val="0070C0"/>
          <w:sz w:val="28"/>
        </w:rPr>
        <w:t>LAHORE, PAKISTAN</w:t>
      </w:r>
      <w:bookmarkEnd w:id="19"/>
      <w:bookmarkEnd w:id="20"/>
      <w:bookmarkEnd w:id="21"/>
    </w:p>
    <w:p w14:paraId="2C509975" w14:textId="77777777" w:rsidR="00560EA2" w:rsidRDefault="00560EA2" w:rsidP="004D1B74">
      <w:pPr>
        <w:pStyle w:val="Heading1"/>
        <w:jc w:val="center"/>
        <w:rPr>
          <w:rFonts w:ascii="Times New Roman" w:hAnsi="Times New Roman" w:cs="Times New Roman"/>
          <w:b/>
          <w:sz w:val="32"/>
          <w:szCs w:val="32"/>
          <w:u w:val="single"/>
        </w:rPr>
      </w:pPr>
      <w:bookmarkStart w:id="22" w:name="_Toc6398761"/>
      <w:bookmarkStart w:id="23" w:name="_Toc198119617"/>
    </w:p>
    <w:p w14:paraId="65D3B75A" w14:textId="77777777" w:rsidR="00560EA2" w:rsidRPr="00560EA2" w:rsidRDefault="00560EA2" w:rsidP="00560EA2">
      <w:pPr>
        <w:rPr>
          <w:lang w:val="en-GB"/>
        </w:rPr>
      </w:pPr>
    </w:p>
    <w:p w14:paraId="6BF7C3D0" w14:textId="742436A0" w:rsidR="00545911" w:rsidRPr="004D1B74" w:rsidRDefault="008028C1" w:rsidP="004D1B74">
      <w:pPr>
        <w:pStyle w:val="Heading1"/>
        <w:jc w:val="center"/>
        <w:rPr>
          <w:rFonts w:ascii="Times New Roman" w:hAnsi="Times New Roman" w:cs="Times New Roman"/>
          <w:b/>
          <w:sz w:val="32"/>
          <w:szCs w:val="32"/>
          <w:u w:val="single"/>
        </w:rPr>
      </w:pPr>
      <w:bookmarkStart w:id="24" w:name="_Toc231866519"/>
      <w:r w:rsidRPr="004D1B74">
        <w:rPr>
          <w:rFonts w:ascii="Times New Roman" w:hAnsi="Times New Roman" w:cs="Times New Roman"/>
          <w:b/>
          <w:sz w:val="32"/>
          <w:szCs w:val="32"/>
          <w:u w:val="single"/>
        </w:rPr>
        <w:lastRenderedPageBreak/>
        <w:t>A</w:t>
      </w:r>
      <w:r w:rsidR="004D1B74">
        <w:rPr>
          <w:rFonts w:ascii="Times New Roman" w:hAnsi="Times New Roman" w:cs="Times New Roman"/>
          <w:b/>
          <w:sz w:val="32"/>
          <w:szCs w:val="32"/>
          <w:u w:val="single"/>
        </w:rPr>
        <w:t>PPROVAL</w:t>
      </w:r>
      <w:r w:rsidRPr="004D1B74">
        <w:rPr>
          <w:rFonts w:ascii="Times New Roman" w:hAnsi="Times New Roman" w:cs="Times New Roman"/>
          <w:b/>
          <w:sz w:val="32"/>
          <w:szCs w:val="32"/>
          <w:u w:val="single"/>
        </w:rPr>
        <w:t xml:space="preserve"> C</w:t>
      </w:r>
      <w:bookmarkEnd w:id="22"/>
      <w:bookmarkEnd w:id="23"/>
      <w:r w:rsidR="004D1B74">
        <w:rPr>
          <w:rFonts w:ascii="Times New Roman" w:hAnsi="Times New Roman" w:cs="Times New Roman"/>
          <w:b/>
          <w:sz w:val="32"/>
          <w:szCs w:val="32"/>
          <w:u w:val="single"/>
        </w:rPr>
        <w:t>ETIFICATE:</w:t>
      </w:r>
      <w:bookmarkEnd w:id="24"/>
    </w:p>
    <w:p w14:paraId="6BD5515F" w14:textId="07947F35" w:rsidR="00545911" w:rsidRPr="005C548C" w:rsidRDefault="008028C1" w:rsidP="004F2729">
      <w:pPr>
        <w:spacing w:line="276" w:lineRule="auto"/>
        <w:jc w:val="both"/>
        <w:rPr>
          <w:rFonts w:ascii="Times New Roman" w:hAnsi="Times New Roman" w:cs="Times New Roman"/>
          <w:b/>
          <w:bCs/>
          <w:sz w:val="24"/>
          <w:szCs w:val="24"/>
        </w:rPr>
      </w:pPr>
      <w:r w:rsidRPr="004F2729">
        <w:rPr>
          <w:rFonts w:ascii="Times New Roman" w:hAnsi="Times New Roman" w:cs="Times New Roman"/>
          <w:sz w:val="24"/>
          <w:szCs w:val="24"/>
        </w:rPr>
        <w:t xml:space="preserve">The clinical project is entitled; </w:t>
      </w:r>
      <w:r w:rsidRPr="004F2729">
        <w:rPr>
          <w:rFonts w:ascii="Times New Roman" w:hAnsi="Times New Roman" w:cs="Times New Roman"/>
          <w:b/>
          <w:sz w:val="24"/>
          <w:szCs w:val="24"/>
        </w:rPr>
        <w:t>“</w:t>
      </w:r>
      <w:r w:rsidR="005C548C" w:rsidRPr="005C548C">
        <w:rPr>
          <w:rFonts w:ascii="Times New Roman" w:hAnsi="Times New Roman" w:cs="Times New Roman"/>
          <w:b/>
          <w:bCs/>
          <w:sz w:val="24"/>
          <w:szCs w:val="24"/>
        </w:rPr>
        <w:t>HYPERTENSION</w:t>
      </w:r>
      <w:r w:rsidR="005C548C">
        <w:rPr>
          <w:rFonts w:ascii="Times New Roman" w:hAnsi="Times New Roman" w:cs="Times New Roman"/>
          <w:b/>
          <w:bCs/>
          <w:sz w:val="24"/>
          <w:szCs w:val="24"/>
        </w:rPr>
        <w:t xml:space="preserve"> </w:t>
      </w:r>
      <w:r w:rsidR="005C548C" w:rsidRPr="005C548C">
        <w:rPr>
          <w:rFonts w:ascii="Times New Roman" w:hAnsi="Times New Roman" w:cs="Times New Roman"/>
          <w:b/>
          <w:bCs/>
          <w:sz w:val="24"/>
          <w:szCs w:val="24"/>
        </w:rPr>
        <w:t>AWARENESS:RISK FACTOR AMONG STUDENTS</w:t>
      </w:r>
      <w:r w:rsidRPr="004F2729">
        <w:rPr>
          <w:rFonts w:ascii="Times New Roman" w:hAnsi="Times New Roman" w:cs="Times New Roman"/>
          <w:b/>
          <w:sz w:val="24"/>
          <w:szCs w:val="24"/>
        </w:rPr>
        <w:t>”.</w:t>
      </w:r>
      <w:bookmarkStart w:id="25" w:name="_5hrnd57x6976" w:colFirst="0" w:colLast="0"/>
      <w:bookmarkEnd w:id="25"/>
      <w:r w:rsidR="00354147">
        <w:rPr>
          <w:rFonts w:ascii="Times New Roman" w:hAnsi="Times New Roman" w:cs="Times New Roman"/>
          <w:b/>
          <w:sz w:val="24"/>
          <w:szCs w:val="24"/>
        </w:rPr>
        <w:t xml:space="preserve"> </w:t>
      </w:r>
      <w:r>
        <w:rPr>
          <w:rFonts w:ascii="Times New Roman" w:eastAsia="Times New Roman" w:hAnsi="Times New Roman" w:cs="Times New Roman"/>
          <w:sz w:val="24"/>
          <w:szCs w:val="24"/>
        </w:rPr>
        <w:t>This project is prepared by A</w:t>
      </w:r>
      <w:r w:rsidR="00354147">
        <w:rPr>
          <w:rFonts w:ascii="Times New Roman" w:eastAsia="Times New Roman" w:hAnsi="Times New Roman" w:cs="Times New Roman"/>
          <w:sz w:val="24"/>
          <w:szCs w:val="24"/>
        </w:rPr>
        <w:t>bdul Rafay</w:t>
      </w:r>
      <w:r>
        <w:rPr>
          <w:rFonts w:ascii="Times New Roman" w:eastAsia="Times New Roman" w:hAnsi="Times New Roman" w:cs="Times New Roman"/>
          <w:sz w:val="24"/>
          <w:szCs w:val="24"/>
        </w:rPr>
        <w:t xml:space="preserve">, </w:t>
      </w:r>
      <w:r w:rsidR="00354147">
        <w:rPr>
          <w:rFonts w:ascii="Times New Roman" w:eastAsia="Times New Roman" w:hAnsi="Times New Roman" w:cs="Times New Roman"/>
          <w:sz w:val="24"/>
          <w:szCs w:val="24"/>
        </w:rPr>
        <w:t>Talha Razzaq</w:t>
      </w:r>
      <w:r>
        <w:rPr>
          <w:rFonts w:ascii="Times New Roman" w:eastAsia="Times New Roman" w:hAnsi="Times New Roman" w:cs="Times New Roman"/>
          <w:sz w:val="24"/>
          <w:szCs w:val="24"/>
        </w:rPr>
        <w:t xml:space="preserve">, </w:t>
      </w:r>
      <w:r w:rsidR="00354147">
        <w:rPr>
          <w:rFonts w:ascii="Times New Roman" w:eastAsia="Times New Roman" w:hAnsi="Times New Roman" w:cs="Times New Roman"/>
          <w:sz w:val="24"/>
          <w:szCs w:val="24"/>
        </w:rPr>
        <w:t>Ahsan Tariq</w:t>
      </w:r>
      <w:r>
        <w:rPr>
          <w:rFonts w:ascii="Times New Roman" w:eastAsia="Times New Roman" w:hAnsi="Times New Roman" w:cs="Times New Roman"/>
          <w:sz w:val="24"/>
          <w:szCs w:val="24"/>
        </w:rPr>
        <w:t xml:space="preserve">, </w:t>
      </w:r>
      <w:r w:rsidR="00354147">
        <w:rPr>
          <w:rFonts w:ascii="Times New Roman" w:eastAsia="Times New Roman" w:hAnsi="Times New Roman" w:cs="Times New Roman"/>
          <w:sz w:val="24"/>
          <w:szCs w:val="24"/>
        </w:rPr>
        <w:t>Sameer Ahmad</w:t>
      </w:r>
      <w:r>
        <w:rPr>
          <w:rFonts w:ascii="Times New Roman" w:eastAsia="Times New Roman" w:hAnsi="Times New Roman" w:cs="Times New Roman"/>
          <w:sz w:val="24"/>
          <w:szCs w:val="24"/>
        </w:rPr>
        <w:t xml:space="preserve">, </w:t>
      </w:r>
      <w:r w:rsidR="00354147">
        <w:rPr>
          <w:rFonts w:ascii="Times New Roman" w:eastAsia="Times New Roman" w:hAnsi="Times New Roman" w:cs="Times New Roman"/>
          <w:sz w:val="24"/>
          <w:szCs w:val="24"/>
        </w:rPr>
        <w:t>Muhammad Qasim Iqbal</w:t>
      </w:r>
      <w:r>
        <w:rPr>
          <w:rFonts w:ascii="Times New Roman" w:eastAsia="Times New Roman" w:hAnsi="Times New Roman" w:cs="Times New Roman"/>
          <w:sz w:val="24"/>
          <w:szCs w:val="24"/>
        </w:rPr>
        <w:t xml:space="preserve">, </w:t>
      </w:r>
      <w:r w:rsidR="00354147">
        <w:rPr>
          <w:rFonts w:ascii="Times New Roman" w:eastAsia="Times New Roman" w:hAnsi="Times New Roman" w:cs="Times New Roman"/>
          <w:sz w:val="24"/>
          <w:szCs w:val="24"/>
        </w:rPr>
        <w:t>Mujahid Islam</w:t>
      </w:r>
      <w:r>
        <w:rPr>
          <w:rFonts w:ascii="Times New Roman" w:eastAsia="Times New Roman" w:hAnsi="Times New Roman" w:cs="Times New Roman"/>
          <w:sz w:val="24"/>
          <w:szCs w:val="24"/>
        </w:rPr>
        <w:t xml:space="preserve">, </w:t>
      </w:r>
      <w:r w:rsidR="00354147">
        <w:rPr>
          <w:rFonts w:ascii="Times New Roman" w:eastAsia="Times New Roman" w:hAnsi="Times New Roman" w:cs="Times New Roman"/>
          <w:sz w:val="24"/>
          <w:szCs w:val="24"/>
        </w:rPr>
        <w:t>Haroon Ahmad, Muhammad Awais, Muhammad Shaheryar</w:t>
      </w:r>
      <w:r>
        <w:rPr>
          <w:rFonts w:ascii="Times New Roman" w:eastAsia="Times New Roman" w:hAnsi="Times New Roman" w:cs="Times New Roman"/>
          <w:sz w:val="24"/>
          <w:szCs w:val="24"/>
        </w:rPr>
        <w:t xml:space="preserve"> (Final Prof- E) under my guidance for the fulfillment of clinical pharmacy practical, is hereby approved for submission.</w:t>
      </w:r>
    </w:p>
    <w:p w14:paraId="425B551C" w14:textId="77777777" w:rsidR="004D1B74" w:rsidRPr="004D1B74" w:rsidRDefault="004D1B74" w:rsidP="004F2729">
      <w:pPr>
        <w:spacing w:before="120" w:line="480" w:lineRule="auto"/>
        <w:jc w:val="both"/>
        <w:rPr>
          <w:rFonts w:ascii="Times New Roman" w:eastAsia="Times New Roman" w:hAnsi="Times New Roman" w:cs="Times New Roman"/>
          <w:b/>
          <w:sz w:val="28"/>
          <w:szCs w:val="24"/>
        </w:rPr>
      </w:pPr>
      <w:r w:rsidRPr="004D1B74">
        <w:rPr>
          <w:rFonts w:ascii="Times New Roman" w:eastAsia="Times New Roman" w:hAnsi="Times New Roman" w:cs="Times New Roman"/>
          <w:b/>
          <w:sz w:val="28"/>
          <w:szCs w:val="24"/>
        </w:rPr>
        <w:t>Contributions:</w:t>
      </w:r>
    </w:p>
    <w:p w14:paraId="44DCED50" w14:textId="7F6E45CB" w:rsidR="004D1B74" w:rsidRPr="004D1B74" w:rsidRDefault="004D1B74" w:rsidP="004F2729">
      <w:pPr>
        <w:jc w:val="both"/>
        <w:rPr>
          <w:rFonts w:ascii="Times New Roman" w:hAnsi="Times New Roman" w:cs="Times New Roman"/>
          <w:sz w:val="24"/>
          <w:szCs w:val="24"/>
        </w:rPr>
      </w:pPr>
      <w:r>
        <w:rPr>
          <w:rFonts w:ascii="Times New Roman" w:hAnsi="Times New Roman" w:cs="Times New Roman"/>
          <w:b/>
          <w:sz w:val="24"/>
          <w:szCs w:val="24"/>
        </w:rPr>
        <w:t>A</w:t>
      </w:r>
      <w:r w:rsidR="00354147">
        <w:rPr>
          <w:rFonts w:ascii="Times New Roman" w:hAnsi="Times New Roman" w:cs="Times New Roman"/>
          <w:b/>
          <w:sz w:val="24"/>
          <w:szCs w:val="24"/>
        </w:rPr>
        <w:t>bdul Rafay</w:t>
      </w:r>
      <w:r w:rsidRPr="000A5259">
        <w:rPr>
          <w:rFonts w:ascii="Times New Roman" w:hAnsi="Times New Roman" w:cs="Times New Roman"/>
          <w:b/>
          <w:sz w:val="24"/>
          <w:szCs w:val="24"/>
        </w:rPr>
        <w:t>:</w:t>
      </w:r>
      <w:r w:rsidR="000A5259" w:rsidRPr="000A5259">
        <w:rPr>
          <w:rFonts w:ascii="Times New Roman" w:hAnsi="Times New Roman" w:cs="Times New Roman"/>
          <w:sz w:val="24"/>
          <w:szCs w:val="24"/>
        </w:rPr>
        <w:t xml:space="preserve"> Data Collection, Data Entry, Data Analysis, Writing Material (Abstract, Introduction, Methodology), Project Writing, Results (SPSS, Excel) Compilation, Review, Editing and Final Forma</w:t>
      </w:r>
      <w:r w:rsidR="000A5259">
        <w:rPr>
          <w:rFonts w:ascii="Times New Roman" w:hAnsi="Times New Roman" w:cs="Times New Roman"/>
          <w:sz w:val="24"/>
          <w:szCs w:val="24"/>
        </w:rPr>
        <w:t>t</w:t>
      </w:r>
      <w:r w:rsidR="000A5259" w:rsidRPr="000A5259">
        <w:rPr>
          <w:rFonts w:ascii="Times New Roman" w:hAnsi="Times New Roman" w:cs="Times New Roman"/>
          <w:sz w:val="24"/>
          <w:szCs w:val="24"/>
        </w:rPr>
        <w:t>ting</w:t>
      </w:r>
      <w:r w:rsidR="000A5259">
        <w:rPr>
          <w:rFonts w:ascii="Times New Roman" w:hAnsi="Times New Roman" w:cs="Times New Roman"/>
          <w:sz w:val="24"/>
          <w:szCs w:val="24"/>
        </w:rPr>
        <w:t>.</w:t>
      </w:r>
    </w:p>
    <w:p w14:paraId="6A88DD3E" w14:textId="7572BF27" w:rsidR="004D1B74" w:rsidRPr="004D1B74" w:rsidRDefault="00354147" w:rsidP="004F2729">
      <w:pPr>
        <w:jc w:val="both"/>
        <w:rPr>
          <w:rFonts w:ascii="Times New Roman" w:hAnsi="Times New Roman" w:cs="Times New Roman"/>
          <w:sz w:val="24"/>
          <w:szCs w:val="24"/>
        </w:rPr>
      </w:pPr>
      <w:r>
        <w:rPr>
          <w:rFonts w:ascii="Times New Roman" w:hAnsi="Times New Roman" w:cs="Times New Roman"/>
          <w:b/>
          <w:sz w:val="24"/>
          <w:szCs w:val="24"/>
        </w:rPr>
        <w:t>Talha Razzaq</w:t>
      </w:r>
      <w:r w:rsidR="000A5259" w:rsidRPr="000A5259">
        <w:rPr>
          <w:rFonts w:ascii="Times New Roman" w:hAnsi="Times New Roman" w:cs="Times New Roman"/>
          <w:b/>
          <w:sz w:val="24"/>
          <w:szCs w:val="24"/>
        </w:rPr>
        <w:t>:</w:t>
      </w:r>
      <w:r w:rsidR="000A5259" w:rsidRPr="000A5259">
        <w:rPr>
          <w:rFonts w:ascii="Times New Roman" w:hAnsi="Times New Roman" w:cs="Times New Roman"/>
          <w:sz w:val="24"/>
          <w:szCs w:val="24"/>
        </w:rPr>
        <w:t xml:space="preserve"> Data Collection, Data Entry, Data Analysis, Writing Material (Abstract, Introduction, Methodology), Project Writing, Results (SPSS, Excel) Compilation, Review, Editing and Final Forma</w:t>
      </w:r>
      <w:r w:rsidR="000A5259">
        <w:rPr>
          <w:rFonts w:ascii="Times New Roman" w:hAnsi="Times New Roman" w:cs="Times New Roman"/>
          <w:sz w:val="24"/>
          <w:szCs w:val="24"/>
        </w:rPr>
        <w:t>t</w:t>
      </w:r>
      <w:r w:rsidR="000A5259" w:rsidRPr="000A5259">
        <w:rPr>
          <w:rFonts w:ascii="Times New Roman" w:hAnsi="Times New Roman" w:cs="Times New Roman"/>
          <w:sz w:val="24"/>
          <w:szCs w:val="24"/>
        </w:rPr>
        <w:t>ting</w:t>
      </w:r>
      <w:r w:rsidR="000A5259">
        <w:rPr>
          <w:rFonts w:ascii="Times New Roman" w:hAnsi="Times New Roman" w:cs="Times New Roman"/>
          <w:sz w:val="24"/>
          <w:szCs w:val="24"/>
        </w:rPr>
        <w:t>.</w:t>
      </w:r>
    </w:p>
    <w:p w14:paraId="1F9C82CB" w14:textId="37467F99" w:rsidR="004D1B74" w:rsidRPr="004D1B74" w:rsidRDefault="00354147" w:rsidP="004F2729">
      <w:pPr>
        <w:jc w:val="both"/>
        <w:rPr>
          <w:rFonts w:ascii="Times New Roman" w:hAnsi="Times New Roman" w:cs="Times New Roman"/>
          <w:sz w:val="24"/>
          <w:szCs w:val="24"/>
        </w:rPr>
      </w:pPr>
      <w:r>
        <w:rPr>
          <w:rFonts w:ascii="Times New Roman" w:hAnsi="Times New Roman" w:cs="Times New Roman"/>
          <w:b/>
          <w:sz w:val="24"/>
          <w:szCs w:val="24"/>
        </w:rPr>
        <w:t>Ahsan Tariq</w:t>
      </w:r>
      <w:r w:rsidR="000A5259" w:rsidRPr="000A5259">
        <w:rPr>
          <w:rFonts w:ascii="Times New Roman" w:hAnsi="Times New Roman" w:cs="Times New Roman"/>
          <w:b/>
          <w:sz w:val="24"/>
          <w:szCs w:val="24"/>
        </w:rPr>
        <w:t>:</w:t>
      </w:r>
      <w:r w:rsidR="000A5259" w:rsidRPr="000A5259">
        <w:rPr>
          <w:rFonts w:ascii="Times New Roman" w:hAnsi="Times New Roman" w:cs="Times New Roman"/>
          <w:sz w:val="24"/>
          <w:szCs w:val="24"/>
        </w:rPr>
        <w:t xml:space="preserve"> Data Collection, Data Entry, Data Analysis, Writing Material (Abstract, Introduction, Methodology), Project Writing, Results (SPSS, Excel) Compilation, Review, Editing and Final Forma</w:t>
      </w:r>
      <w:r w:rsidR="000A5259">
        <w:rPr>
          <w:rFonts w:ascii="Times New Roman" w:hAnsi="Times New Roman" w:cs="Times New Roman"/>
          <w:sz w:val="24"/>
          <w:szCs w:val="24"/>
        </w:rPr>
        <w:t>t</w:t>
      </w:r>
      <w:r w:rsidR="000A5259" w:rsidRPr="000A5259">
        <w:rPr>
          <w:rFonts w:ascii="Times New Roman" w:hAnsi="Times New Roman" w:cs="Times New Roman"/>
          <w:sz w:val="24"/>
          <w:szCs w:val="24"/>
        </w:rPr>
        <w:t>ting</w:t>
      </w:r>
      <w:r w:rsidR="000A5259">
        <w:rPr>
          <w:rFonts w:ascii="Times New Roman" w:hAnsi="Times New Roman" w:cs="Times New Roman"/>
          <w:sz w:val="24"/>
          <w:szCs w:val="24"/>
        </w:rPr>
        <w:t>.</w:t>
      </w:r>
    </w:p>
    <w:p w14:paraId="52527578" w14:textId="274A678D" w:rsidR="004D1B74" w:rsidRPr="004D1B74" w:rsidRDefault="00354147" w:rsidP="004F2729">
      <w:pPr>
        <w:jc w:val="both"/>
        <w:rPr>
          <w:rFonts w:ascii="Times New Roman" w:hAnsi="Times New Roman" w:cs="Times New Roman"/>
          <w:sz w:val="24"/>
          <w:szCs w:val="24"/>
        </w:rPr>
      </w:pPr>
      <w:r>
        <w:rPr>
          <w:rFonts w:ascii="Times New Roman" w:hAnsi="Times New Roman" w:cs="Times New Roman"/>
          <w:b/>
          <w:sz w:val="24"/>
          <w:szCs w:val="24"/>
        </w:rPr>
        <w:t>Sameer Amad</w:t>
      </w:r>
      <w:r w:rsidR="000A5259" w:rsidRPr="000A5259">
        <w:rPr>
          <w:rFonts w:ascii="Times New Roman" w:hAnsi="Times New Roman" w:cs="Times New Roman"/>
          <w:b/>
          <w:sz w:val="24"/>
          <w:szCs w:val="24"/>
        </w:rPr>
        <w:t>:</w:t>
      </w:r>
      <w:r w:rsidR="000A5259" w:rsidRPr="000A5259">
        <w:rPr>
          <w:rFonts w:ascii="Times New Roman" w:hAnsi="Times New Roman" w:cs="Times New Roman"/>
          <w:sz w:val="24"/>
          <w:szCs w:val="24"/>
        </w:rPr>
        <w:t xml:space="preserve"> Data Collection, Data Entry, Data Analysis, Writing Material (Abstract, Introduction, Methodology), Project Writing, Results (SPSS, Excel) Compilation, Review, Editing and Final Forma</w:t>
      </w:r>
      <w:r w:rsidR="000A5259">
        <w:rPr>
          <w:rFonts w:ascii="Times New Roman" w:hAnsi="Times New Roman" w:cs="Times New Roman"/>
          <w:sz w:val="24"/>
          <w:szCs w:val="24"/>
        </w:rPr>
        <w:t>t</w:t>
      </w:r>
      <w:r w:rsidR="000A5259" w:rsidRPr="000A5259">
        <w:rPr>
          <w:rFonts w:ascii="Times New Roman" w:hAnsi="Times New Roman" w:cs="Times New Roman"/>
          <w:sz w:val="24"/>
          <w:szCs w:val="24"/>
        </w:rPr>
        <w:t>ting</w:t>
      </w:r>
      <w:r w:rsidR="000A5259">
        <w:rPr>
          <w:rFonts w:ascii="Times New Roman" w:hAnsi="Times New Roman" w:cs="Times New Roman"/>
          <w:sz w:val="24"/>
          <w:szCs w:val="24"/>
        </w:rPr>
        <w:t>.</w:t>
      </w:r>
    </w:p>
    <w:p w14:paraId="407160A0" w14:textId="53EF8486" w:rsidR="004D1B74" w:rsidRPr="004D1B74" w:rsidRDefault="00354147" w:rsidP="004F2729">
      <w:pPr>
        <w:jc w:val="both"/>
        <w:rPr>
          <w:rFonts w:ascii="Times New Roman" w:hAnsi="Times New Roman" w:cs="Times New Roman"/>
          <w:sz w:val="24"/>
          <w:szCs w:val="24"/>
        </w:rPr>
      </w:pPr>
      <w:r>
        <w:rPr>
          <w:rFonts w:ascii="Times New Roman" w:hAnsi="Times New Roman" w:cs="Times New Roman"/>
          <w:b/>
          <w:sz w:val="24"/>
          <w:szCs w:val="24"/>
        </w:rPr>
        <w:t>Muhammad Qasim Iqbal</w:t>
      </w:r>
      <w:r w:rsidR="004D1B74" w:rsidRPr="004D1B74">
        <w:rPr>
          <w:rFonts w:ascii="Times New Roman" w:hAnsi="Times New Roman" w:cs="Times New Roman"/>
          <w:b/>
          <w:sz w:val="24"/>
          <w:szCs w:val="24"/>
        </w:rPr>
        <w:t>:</w:t>
      </w:r>
      <w:r>
        <w:rPr>
          <w:rFonts w:ascii="Times New Roman" w:hAnsi="Times New Roman" w:cs="Times New Roman"/>
          <w:b/>
          <w:sz w:val="24"/>
          <w:szCs w:val="24"/>
        </w:rPr>
        <w:t xml:space="preserve"> </w:t>
      </w:r>
      <w:r w:rsidR="000A5259" w:rsidRPr="000A5259">
        <w:rPr>
          <w:rFonts w:ascii="Times New Roman" w:hAnsi="Times New Roman" w:cs="Times New Roman"/>
          <w:sz w:val="24"/>
          <w:szCs w:val="24"/>
        </w:rPr>
        <w:t>Data Collection, Data Entry, Data Analysis, Writing Material (Abstract, Introduction, Methodology), Project Writing, Results (SPSS, Excel) Compilation, Review, Editing and Final Forma</w:t>
      </w:r>
      <w:r w:rsidR="000A5259">
        <w:rPr>
          <w:rFonts w:ascii="Times New Roman" w:hAnsi="Times New Roman" w:cs="Times New Roman"/>
          <w:sz w:val="24"/>
          <w:szCs w:val="24"/>
        </w:rPr>
        <w:t>t</w:t>
      </w:r>
      <w:r w:rsidR="000A5259" w:rsidRPr="000A5259">
        <w:rPr>
          <w:rFonts w:ascii="Times New Roman" w:hAnsi="Times New Roman" w:cs="Times New Roman"/>
          <w:sz w:val="24"/>
          <w:szCs w:val="24"/>
        </w:rPr>
        <w:t>ting</w:t>
      </w:r>
      <w:r w:rsidR="000A5259">
        <w:rPr>
          <w:rFonts w:ascii="Times New Roman" w:hAnsi="Times New Roman" w:cs="Times New Roman"/>
          <w:sz w:val="24"/>
          <w:szCs w:val="24"/>
        </w:rPr>
        <w:t>.</w:t>
      </w:r>
    </w:p>
    <w:p w14:paraId="5894A068" w14:textId="0EEFBBB8" w:rsidR="004D1B74" w:rsidRPr="004D1B74" w:rsidRDefault="00354147" w:rsidP="004F2729">
      <w:pPr>
        <w:jc w:val="both"/>
        <w:rPr>
          <w:rFonts w:ascii="Times New Roman" w:hAnsi="Times New Roman" w:cs="Times New Roman"/>
          <w:sz w:val="24"/>
          <w:szCs w:val="24"/>
        </w:rPr>
      </w:pPr>
      <w:r>
        <w:rPr>
          <w:rFonts w:ascii="Times New Roman" w:hAnsi="Times New Roman" w:cs="Times New Roman"/>
          <w:b/>
          <w:sz w:val="24"/>
          <w:szCs w:val="24"/>
        </w:rPr>
        <w:t>Mujahid Islam</w:t>
      </w:r>
      <w:r w:rsidR="00A0261B" w:rsidRPr="000A5259">
        <w:rPr>
          <w:rFonts w:ascii="Times New Roman" w:hAnsi="Times New Roman" w:cs="Times New Roman"/>
          <w:b/>
          <w:sz w:val="24"/>
          <w:szCs w:val="24"/>
        </w:rPr>
        <w:t>:</w:t>
      </w:r>
      <w:r w:rsidR="00A0261B" w:rsidRPr="000A5259">
        <w:rPr>
          <w:rFonts w:ascii="Times New Roman" w:hAnsi="Times New Roman" w:cs="Times New Roman"/>
          <w:sz w:val="24"/>
          <w:szCs w:val="24"/>
        </w:rPr>
        <w:t xml:space="preserve"> Data Collection, Data Entry, Data Analysis, Writing Material (Abstract, Introduction, Methodology), Project Writing, Results (SPSS, Excel) Compilation, Review, Editing and Final Forma</w:t>
      </w:r>
      <w:r w:rsidR="00A0261B">
        <w:rPr>
          <w:rFonts w:ascii="Times New Roman" w:hAnsi="Times New Roman" w:cs="Times New Roman"/>
          <w:sz w:val="24"/>
          <w:szCs w:val="24"/>
        </w:rPr>
        <w:t>t</w:t>
      </w:r>
      <w:r w:rsidR="00A0261B" w:rsidRPr="000A5259">
        <w:rPr>
          <w:rFonts w:ascii="Times New Roman" w:hAnsi="Times New Roman" w:cs="Times New Roman"/>
          <w:sz w:val="24"/>
          <w:szCs w:val="24"/>
        </w:rPr>
        <w:t>ting</w:t>
      </w:r>
      <w:r w:rsidR="00A0261B">
        <w:rPr>
          <w:rFonts w:ascii="Times New Roman" w:hAnsi="Times New Roman" w:cs="Times New Roman"/>
          <w:sz w:val="24"/>
          <w:szCs w:val="24"/>
        </w:rPr>
        <w:t>.</w:t>
      </w:r>
    </w:p>
    <w:p w14:paraId="5A7B24DE" w14:textId="7290CD4D" w:rsidR="004D1B74" w:rsidRDefault="00354147" w:rsidP="004F2729">
      <w:pPr>
        <w:jc w:val="both"/>
        <w:rPr>
          <w:rFonts w:ascii="Times New Roman" w:hAnsi="Times New Roman" w:cs="Times New Roman"/>
          <w:sz w:val="24"/>
          <w:szCs w:val="24"/>
        </w:rPr>
      </w:pPr>
      <w:r>
        <w:rPr>
          <w:rFonts w:ascii="Times New Roman" w:hAnsi="Times New Roman" w:cs="Times New Roman"/>
          <w:b/>
          <w:sz w:val="24"/>
          <w:szCs w:val="24"/>
        </w:rPr>
        <w:t>Haroon Ahmad</w:t>
      </w:r>
      <w:r w:rsidR="00A0261B" w:rsidRPr="000A5259">
        <w:rPr>
          <w:rFonts w:ascii="Times New Roman" w:hAnsi="Times New Roman" w:cs="Times New Roman"/>
          <w:b/>
          <w:sz w:val="24"/>
          <w:szCs w:val="24"/>
        </w:rPr>
        <w:t>:</w:t>
      </w:r>
      <w:r w:rsidR="00A0261B" w:rsidRPr="000A5259">
        <w:rPr>
          <w:rFonts w:ascii="Times New Roman" w:hAnsi="Times New Roman" w:cs="Times New Roman"/>
          <w:sz w:val="24"/>
          <w:szCs w:val="24"/>
        </w:rPr>
        <w:t xml:space="preserve"> Data Collection, Data Entry, Data Analysis, Writing Material (Abstract, Introduction, Methodology), Project Writing, Results (SPSS, Excel) Compilation, Review, Editing and Final Forma</w:t>
      </w:r>
      <w:r w:rsidR="00A0261B">
        <w:rPr>
          <w:rFonts w:ascii="Times New Roman" w:hAnsi="Times New Roman" w:cs="Times New Roman"/>
          <w:sz w:val="24"/>
          <w:szCs w:val="24"/>
        </w:rPr>
        <w:t>t</w:t>
      </w:r>
      <w:r w:rsidR="00A0261B" w:rsidRPr="000A5259">
        <w:rPr>
          <w:rFonts w:ascii="Times New Roman" w:hAnsi="Times New Roman" w:cs="Times New Roman"/>
          <w:sz w:val="24"/>
          <w:szCs w:val="24"/>
        </w:rPr>
        <w:t>ting</w:t>
      </w:r>
      <w:r w:rsidR="00A0261B">
        <w:rPr>
          <w:rFonts w:ascii="Times New Roman" w:hAnsi="Times New Roman" w:cs="Times New Roman"/>
          <w:sz w:val="24"/>
          <w:szCs w:val="24"/>
        </w:rPr>
        <w:t>.</w:t>
      </w:r>
    </w:p>
    <w:p w14:paraId="77100A72" w14:textId="7590668B" w:rsidR="00354147" w:rsidRDefault="00354147" w:rsidP="00354147">
      <w:pPr>
        <w:jc w:val="both"/>
        <w:rPr>
          <w:rFonts w:ascii="Times New Roman" w:hAnsi="Times New Roman" w:cs="Times New Roman"/>
          <w:sz w:val="24"/>
          <w:szCs w:val="24"/>
        </w:rPr>
      </w:pPr>
      <w:r>
        <w:rPr>
          <w:rFonts w:ascii="Times New Roman" w:hAnsi="Times New Roman" w:cs="Times New Roman"/>
          <w:b/>
          <w:sz w:val="24"/>
          <w:szCs w:val="24"/>
        </w:rPr>
        <w:t>Muhmmad Awais</w:t>
      </w:r>
      <w:r w:rsidRPr="000A5259">
        <w:rPr>
          <w:rFonts w:ascii="Times New Roman" w:hAnsi="Times New Roman" w:cs="Times New Roman"/>
          <w:b/>
          <w:sz w:val="24"/>
          <w:szCs w:val="24"/>
        </w:rPr>
        <w:t>:</w:t>
      </w:r>
      <w:r w:rsidRPr="000A5259">
        <w:rPr>
          <w:rFonts w:ascii="Times New Roman" w:hAnsi="Times New Roman" w:cs="Times New Roman"/>
          <w:sz w:val="24"/>
          <w:szCs w:val="24"/>
        </w:rPr>
        <w:t xml:space="preserve"> Data Collection, Data Entry, Data Analysis, Writing Material (Abstract, Introduction, Methodology), Project Writing, Results (SPSS, Excel) Compilation, Review, Editing and Final Forma</w:t>
      </w:r>
      <w:r>
        <w:rPr>
          <w:rFonts w:ascii="Times New Roman" w:hAnsi="Times New Roman" w:cs="Times New Roman"/>
          <w:sz w:val="24"/>
          <w:szCs w:val="24"/>
        </w:rPr>
        <w:t>t</w:t>
      </w:r>
      <w:r w:rsidRPr="000A5259">
        <w:rPr>
          <w:rFonts w:ascii="Times New Roman" w:hAnsi="Times New Roman" w:cs="Times New Roman"/>
          <w:sz w:val="24"/>
          <w:szCs w:val="24"/>
        </w:rPr>
        <w:t>ting</w:t>
      </w:r>
      <w:r>
        <w:rPr>
          <w:rFonts w:ascii="Times New Roman" w:hAnsi="Times New Roman" w:cs="Times New Roman"/>
          <w:sz w:val="24"/>
          <w:szCs w:val="24"/>
        </w:rPr>
        <w:t>.</w:t>
      </w:r>
    </w:p>
    <w:p w14:paraId="3FBAE04D" w14:textId="024745D3" w:rsidR="00354147" w:rsidRDefault="00354147" w:rsidP="00354147">
      <w:pPr>
        <w:jc w:val="both"/>
        <w:rPr>
          <w:rFonts w:ascii="Times New Roman" w:hAnsi="Times New Roman" w:cs="Times New Roman"/>
          <w:sz w:val="24"/>
          <w:szCs w:val="24"/>
        </w:rPr>
      </w:pPr>
      <w:r>
        <w:rPr>
          <w:rFonts w:ascii="Times New Roman" w:hAnsi="Times New Roman" w:cs="Times New Roman"/>
          <w:b/>
          <w:sz w:val="24"/>
          <w:szCs w:val="24"/>
        </w:rPr>
        <w:t>Muhammad Shaheryar</w:t>
      </w:r>
      <w:r w:rsidRPr="000A5259">
        <w:rPr>
          <w:rFonts w:ascii="Times New Roman" w:hAnsi="Times New Roman" w:cs="Times New Roman"/>
          <w:b/>
          <w:sz w:val="24"/>
          <w:szCs w:val="24"/>
        </w:rPr>
        <w:t>:</w:t>
      </w:r>
      <w:r w:rsidRPr="000A5259">
        <w:rPr>
          <w:rFonts w:ascii="Times New Roman" w:hAnsi="Times New Roman" w:cs="Times New Roman"/>
          <w:sz w:val="24"/>
          <w:szCs w:val="24"/>
        </w:rPr>
        <w:t xml:space="preserve"> Data Collection, Data Entry, Data Analysis, Writing Material (Abstract, Introduction, Methodology), Project Writing, Results (SPSS, Excel) Compilation, Review, Editing and Final Forma</w:t>
      </w:r>
      <w:r>
        <w:rPr>
          <w:rFonts w:ascii="Times New Roman" w:hAnsi="Times New Roman" w:cs="Times New Roman"/>
          <w:sz w:val="24"/>
          <w:szCs w:val="24"/>
        </w:rPr>
        <w:t>t</w:t>
      </w:r>
      <w:r w:rsidRPr="000A5259">
        <w:rPr>
          <w:rFonts w:ascii="Times New Roman" w:hAnsi="Times New Roman" w:cs="Times New Roman"/>
          <w:sz w:val="24"/>
          <w:szCs w:val="24"/>
        </w:rPr>
        <w:t>ting</w:t>
      </w:r>
      <w:r>
        <w:rPr>
          <w:rFonts w:ascii="Times New Roman" w:hAnsi="Times New Roman" w:cs="Times New Roman"/>
          <w:sz w:val="24"/>
          <w:szCs w:val="24"/>
        </w:rPr>
        <w:t>.</w:t>
      </w:r>
    </w:p>
    <w:p w14:paraId="630863C0" w14:textId="77777777" w:rsidR="00354147" w:rsidRDefault="00354147" w:rsidP="004F2729">
      <w:pPr>
        <w:jc w:val="both"/>
        <w:rPr>
          <w:rFonts w:ascii="Times New Roman" w:hAnsi="Times New Roman" w:cs="Times New Roman"/>
          <w:sz w:val="24"/>
          <w:szCs w:val="24"/>
        </w:rPr>
      </w:pPr>
    </w:p>
    <w:p w14:paraId="0B2DB736" w14:textId="77777777" w:rsidR="004F2729" w:rsidRDefault="004F2729" w:rsidP="004F2729">
      <w:pPr>
        <w:jc w:val="both"/>
        <w:rPr>
          <w:rFonts w:ascii="Times New Roman" w:hAnsi="Times New Roman" w:cs="Times New Roman"/>
          <w:sz w:val="24"/>
          <w:szCs w:val="24"/>
        </w:rPr>
      </w:pPr>
    </w:p>
    <w:p w14:paraId="221839FF" w14:textId="77777777" w:rsidR="00545911" w:rsidRDefault="008028C1" w:rsidP="004F2729">
      <w:pPr>
        <w:jc w:val="both"/>
        <w:rPr>
          <w:rFonts w:ascii="Times New Roman" w:hAnsi="Times New Roman" w:cs="Times New Roman"/>
          <w:b/>
          <w:sz w:val="24"/>
          <w:szCs w:val="24"/>
        </w:rPr>
      </w:pPr>
      <w:r>
        <w:rPr>
          <w:rFonts w:ascii="Times New Roman" w:hAnsi="Times New Roman" w:cs="Times New Roman"/>
          <w:b/>
          <w:sz w:val="24"/>
          <w:szCs w:val="24"/>
        </w:rPr>
        <w:t>Signature</w:t>
      </w:r>
      <w:r>
        <w:rPr>
          <w:rFonts w:ascii="Times New Roman" w:hAnsi="Times New Roman" w:cs="Times New Roman"/>
          <w:sz w:val="24"/>
          <w:szCs w:val="24"/>
        </w:rPr>
        <w:t>: ___________________</w:t>
      </w:r>
    </w:p>
    <w:p w14:paraId="15AE04E7" w14:textId="414233D6" w:rsidR="00545911" w:rsidRPr="004D1B74" w:rsidRDefault="008028C1" w:rsidP="004F2729">
      <w:pPr>
        <w:jc w:val="both"/>
        <w:rPr>
          <w:rFonts w:ascii="Times New Roman" w:hAnsi="Times New Roman" w:cs="Times New Roman"/>
          <w:b/>
          <w:sz w:val="24"/>
          <w:szCs w:val="24"/>
        </w:rPr>
      </w:pPr>
      <w:r>
        <w:rPr>
          <w:rFonts w:ascii="Times New Roman" w:hAnsi="Times New Roman" w:cs="Times New Roman"/>
          <w:b/>
          <w:sz w:val="24"/>
          <w:szCs w:val="24"/>
        </w:rPr>
        <w:t>Prof. Dr. Hamid Saeed</w:t>
      </w:r>
      <w:r>
        <w:rPr>
          <w:rFonts w:ascii="Times New Roman" w:hAnsi="Times New Roman" w:cs="Times New Roman"/>
          <w:b/>
          <w:sz w:val="28"/>
        </w:rPr>
        <w:br w:type="page"/>
      </w:r>
    </w:p>
    <w:p w14:paraId="5572C6FE" w14:textId="3FC6CEC7" w:rsidR="000A5259" w:rsidRDefault="008028C1" w:rsidP="000A5259">
      <w:pPr>
        <w:pStyle w:val="Heading1"/>
        <w:jc w:val="center"/>
        <w:rPr>
          <w:rFonts w:ascii="Times New Roman" w:hAnsi="Times New Roman" w:cs="Times New Roman"/>
          <w:b/>
          <w:sz w:val="32"/>
          <w:szCs w:val="32"/>
          <w:u w:val="single"/>
        </w:rPr>
      </w:pPr>
      <w:bookmarkStart w:id="26" w:name="_Toc198119618"/>
      <w:bookmarkStart w:id="27" w:name="_Toc231866520"/>
      <w:r w:rsidRPr="004D1B74">
        <w:rPr>
          <w:rFonts w:ascii="Times New Roman" w:hAnsi="Times New Roman" w:cs="Times New Roman"/>
          <w:b/>
          <w:sz w:val="32"/>
          <w:szCs w:val="32"/>
          <w:u w:val="single"/>
        </w:rPr>
        <w:lastRenderedPageBreak/>
        <w:t>D</w:t>
      </w:r>
      <w:bookmarkEnd w:id="26"/>
      <w:r w:rsidR="004D1B74" w:rsidRPr="004D1B74">
        <w:rPr>
          <w:rFonts w:ascii="Times New Roman" w:hAnsi="Times New Roman" w:cs="Times New Roman"/>
          <w:b/>
          <w:sz w:val="32"/>
          <w:szCs w:val="32"/>
          <w:u w:val="single"/>
        </w:rPr>
        <w:t>EDICATION</w:t>
      </w:r>
      <w:bookmarkEnd w:id="27"/>
    </w:p>
    <w:p w14:paraId="1AE41E62" w14:textId="630517E6" w:rsidR="004D1B74" w:rsidRPr="004D1B74" w:rsidRDefault="004D1B74" w:rsidP="004D1B74">
      <w:pPr>
        <w:spacing w:line="480" w:lineRule="auto"/>
        <w:jc w:val="center"/>
        <w:rPr>
          <w:rFonts w:ascii="Times New Roman" w:hAnsi="Times New Roman" w:cs="Times New Roman"/>
          <w:sz w:val="24"/>
          <w:szCs w:val="24"/>
        </w:rPr>
      </w:pPr>
      <w:r w:rsidRPr="004D1B74">
        <w:rPr>
          <w:rFonts w:ascii="Times New Roman" w:hAnsi="Times New Roman" w:cs="Times New Roman"/>
          <w:sz w:val="24"/>
          <w:szCs w:val="24"/>
        </w:rPr>
        <w:t>This research project is dedicated to:</w:t>
      </w:r>
    </w:p>
    <w:p w14:paraId="3C6E610E" w14:textId="77777777" w:rsidR="004D1B74" w:rsidRDefault="004D1B74" w:rsidP="004F2729">
      <w:pPr>
        <w:spacing w:line="360" w:lineRule="auto"/>
        <w:jc w:val="both"/>
      </w:pPr>
      <w:r w:rsidRPr="004D1B74">
        <w:rPr>
          <w:rFonts w:ascii="Times New Roman" w:hAnsi="Times New Roman" w:cs="Times New Roman"/>
          <w:sz w:val="24"/>
          <w:szCs w:val="24"/>
        </w:rPr>
        <w:t xml:space="preserve">First and foremost, all praise and glory to </w:t>
      </w:r>
      <w:r w:rsidRPr="004D1B74">
        <w:rPr>
          <w:rFonts w:ascii="Times New Roman" w:hAnsi="Times New Roman" w:cs="Times New Roman"/>
          <w:b/>
          <w:bCs/>
          <w:sz w:val="24"/>
          <w:szCs w:val="24"/>
        </w:rPr>
        <w:t>Allah</w:t>
      </w:r>
      <w:r w:rsidRPr="004D1B74">
        <w:rPr>
          <w:rFonts w:ascii="Times New Roman" w:hAnsi="Times New Roman" w:cs="Times New Roman"/>
          <w:sz w:val="24"/>
          <w:szCs w:val="24"/>
        </w:rPr>
        <w:t xml:space="preserve"> </w:t>
      </w:r>
      <w:r w:rsidRPr="004D1B74">
        <w:rPr>
          <w:rFonts w:ascii="Times New Roman" w:hAnsi="Times New Roman" w:cs="Times New Roman"/>
          <w:b/>
          <w:bCs/>
          <w:sz w:val="24"/>
          <w:szCs w:val="24"/>
        </w:rPr>
        <w:t>Almighty</w:t>
      </w:r>
      <w:r w:rsidRPr="004D1B74">
        <w:rPr>
          <w:rFonts w:ascii="Times New Roman" w:hAnsi="Times New Roman" w:cs="Times New Roman"/>
          <w:sz w:val="24"/>
          <w:szCs w:val="24"/>
        </w:rPr>
        <w:t xml:space="preserve">, without Whose mercy and blessings nothing is possible. Infinite salutations upon the </w:t>
      </w:r>
      <w:r w:rsidRPr="004D1B74">
        <w:rPr>
          <w:rFonts w:ascii="Times New Roman" w:hAnsi="Times New Roman" w:cs="Times New Roman"/>
          <w:b/>
          <w:bCs/>
          <w:sz w:val="24"/>
          <w:szCs w:val="24"/>
        </w:rPr>
        <w:t>Holy</w:t>
      </w:r>
      <w:r w:rsidRPr="004D1B74">
        <w:rPr>
          <w:rFonts w:ascii="Times New Roman" w:hAnsi="Times New Roman" w:cs="Times New Roman"/>
          <w:sz w:val="24"/>
          <w:szCs w:val="24"/>
        </w:rPr>
        <w:t xml:space="preserve"> </w:t>
      </w:r>
      <w:r w:rsidRPr="004D1B74">
        <w:rPr>
          <w:rFonts w:ascii="Times New Roman" w:hAnsi="Times New Roman" w:cs="Times New Roman"/>
          <w:b/>
          <w:bCs/>
          <w:sz w:val="24"/>
          <w:szCs w:val="24"/>
        </w:rPr>
        <w:t>Prophet</w:t>
      </w:r>
      <w:r w:rsidRPr="004D1B74">
        <w:rPr>
          <w:rFonts w:ascii="Times New Roman" w:hAnsi="Times New Roman" w:cs="Times New Roman"/>
          <w:sz w:val="24"/>
          <w:szCs w:val="24"/>
        </w:rPr>
        <w:t xml:space="preserve"> </w:t>
      </w:r>
      <w:r w:rsidRPr="004D1B74">
        <w:rPr>
          <w:rFonts w:ascii="Times New Roman" w:hAnsi="Times New Roman" w:cs="Times New Roman"/>
          <w:b/>
          <w:bCs/>
          <w:sz w:val="24"/>
          <w:szCs w:val="24"/>
        </w:rPr>
        <w:t>Muhammad</w:t>
      </w:r>
      <w:r w:rsidRPr="004D1B74">
        <w:rPr>
          <w:rFonts w:ascii="Times New Roman" w:hAnsi="Times New Roman" w:cs="Times New Roman"/>
          <w:sz w:val="24"/>
          <w:szCs w:val="24"/>
        </w:rPr>
        <w:t xml:space="preserve"> (</w:t>
      </w:r>
      <w:r w:rsidRPr="004D1B74">
        <w:rPr>
          <w:rFonts w:ascii="Times New Roman" w:hAnsi="Times New Roman" w:cs="Times New Roman"/>
          <w:b/>
          <w:bCs/>
          <w:sz w:val="24"/>
          <w:szCs w:val="24"/>
        </w:rPr>
        <w:t>PBUH</w:t>
      </w:r>
      <w:r w:rsidRPr="004D1B74">
        <w:rPr>
          <w:rFonts w:ascii="Times New Roman" w:hAnsi="Times New Roman" w:cs="Times New Roman"/>
          <w:sz w:val="24"/>
          <w:szCs w:val="24"/>
        </w:rPr>
        <w:t>), the greatest source of inspiration. This work is also dedicated to our beloved parents and mentors, whose prayers, sacrifices and unconditional love made this journey possible.</w:t>
      </w:r>
    </w:p>
    <w:p w14:paraId="7DAAD10E" w14:textId="77777777" w:rsidR="00545911" w:rsidRDefault="00545911">
      <w:pPr>
        <w:rPr>
          <w:lang w:val="en-GB"/>
        </w:rPr>
      </w:pPr>
    </w:p>
    <w:p w14:paraId="1D230B03" w14:textId="2B551A0D" w:rsidR="00545911" w:rsidRDefault="00545911">
      <w:pPr>
        <w:spacing w:line="480" w:lineRule="auto"/>
        <w:jc w:val="both"/>
        <w:rPr>
          <w:rFonts w:ascii="Times New Roman" w:hAnsi="Times New Roman" w:cs="Times New Roman"/>
          <w:sz w:val="24"/>
          <w:szCs w:val="24"/>
        </w:rPr>
      </w:pPr>
    </w:p>
    <w:p w14:paraId="646A2E8E" w14:textId="77777777" w:rsidR="00545911" w:rsidRDefault="008028C1">
      <w:pPr>
        <w:jc w:val="both"/>
        <w:rPr>
          <w:rFonts w:ascii="Times New Roman" w:hAnsi="Times New Roman" w:cs="Times New Roman"/>
          <w:sz w:val="24"/>
          <w:szCs w:val="24"/>
        </w:rPr>
      </w:pPr>
      <w:r>
        <w:rPr>
          <w:rFonts w:ascii="Times New Roman" w:hAnsi="Times New Roman" w:cs="Times New Roman"/>
          <w:sz w:val="24"/>
          <w:szCs w:val="24"/>
        </w:rPr>
        <w:br w:type="page"/>
      </w:r>
    </w:p>
    <w:p w14:paraId="5888EDD4" w14:textId="5B5B1FBD" w:rsidR="00545911" w:rsidRPr="000A5259" w:rsidRDefault="008028C1">
      <w:pPr>
        <w:pStyle w:val="Heading1"/>
        <w:jc w:val="center"/>
        <w:rPr>
          <w:rFonts w:ascii="Times New Roman" w:hAnsi="Times New Roman" w:cs="Times New Roman"/>
          <w:b/>
          <w:sz w:val="32"/>
          <w:szCs w:val="32"/>
          <w:u w:val="single"/>
        </w:rPr>
      </w:pPr>
      <w:bookmarkStart w:id="28" w:name="_Toc198119619"/>
      <w:bookmarkStart w:id="29" w:name="_Toc231866521"/>
      <w:r w:rsidRPr="000A5259">
        <w:rPr>
          <w:rFonts w:ascii="Times New Roman" w:hAnsi="Times New Roman" w:cs="Times New Roman"/>
          <w:b/>
          <w:sz w:val="32"/>
          <w:szCs w:val="32"/>
          <w:u w:val="single"/>
        </w:rPr>
        <w:lastRenderedPageBreak/>
        <w:t>A</w:t>
      </w:r>
      <w:bookmarkEnd w:id="28"/>
      <w:r w:rsidR="000A5259">
        <w:rPr>
          <w:rFonts w:ascii="Times New Roman" w:hAnsi="Times New Roman" w:cs="Times New Roman"/>
          <w:b/>
          <w:sz w:val="32"/>
          <w:szCs w:val="32"/>
          <w:u w:val="single"/>
        </w:rPr>
        <w:t>CKNOWLEDGMENT:</w:t>
      </w:r>
      <w:bookmarkEnd w:id="29"/>
    </w:p>
    <w:p w14:paraId="1818BB9B" w14:textId="77777777" w:rsidR="00545911" w:rsidRDefault="00545911">
      <w:pPr>
        <w:rPr>
          <w:lang w:val="en-GB"/>
        </w:rPr>
      </w:pPr>
    </w:p>
    <w:p w14:paraId="07E1D7C5" w14:textId="450489EE" w:rsidR="00545911" w:rsidRDefault="008028C1" w:rsidP="004F27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All praises for Almighty Allah, the most Beneficent and the most Merciful, for giving us strength to complete this project. And then we express our special gratitude to our supervisor </w:t>
      </w:r>
      <w:r>
        <w:rPr>
          <w:rFonts w:ascii="Times New Roman" w:hAnsi="Times New Roman" w:cs="Times New Roman"/>
          <w:b/>
          <w:sz w:val="24"/>
          <w:szCs w:val="24"/>
        </w:rPr>
        <w:t>Prof. Dr. Hamid Saeed,</w:t>
      </w:r>
      <w:r>
        <w:rPr>
          <w:rFonts w:ascii="Times New Roman" w:hAnsi="Times New Roman" w:cs="Times New Roman"/>
          <w:sz w:val="24"/>
          <w:szCs w:val="24"/>
        </w:rPr>
        <w:t xml:space="preserve"> </w:t>
      </w:r>
      <w:r w:rsidR="00627785">
        <w:rPr>
          <w:rFonts w:ascii="Times New Roman" w:hAnsi="Times New Roman" w:cs="Times New Roman"/>
          <w:b/>
          <w:sz w:val="24"/>
          <w:szCs w:val="24"/>
        </w:rPr>
        <w:t>Dean, Faculty</w:t>
      </w:r>
      <w:r>
        <w:rPr>
          <w:rFonts w:ascii="Times New Roman" w:hAnsi="Times New Roman" w:cs="Times New Roman"/>
          <w:b/>
          <w:sz w:val="24"/>
          <w:szCs w:val="24"/>
        </w:rPr>
        <w:t xml:space="preserve"> of Pharmacy</w:t>
      </w:r>
      <w:r>
        <w:rPr>
          <w:rFonts w:ascii="Times New Roman" w:hAnsi="Times New Roman" w:cs="Times New Roman"/>
          <w:sz w:val="24"/>
          <w:szCs w:val="24"/>
        </w:rPr>
        <w:t xml:space="preserve"> for his valuable advice and help throughout the project.</w:t>
      </w:r>
    </w:p>
    <w:p w14:paraId="7E1F455A" w14:textId="77777777" w:rsidR="00545911" w:rsidRDefault="008028C1" w:rsidP="004F2729">
      <w:pPr>
        <w:spacing w:line="480" w:lineRule="auto"/>
        <w:jc w:val="both"/>
        <w:rPr>
          <w:rFonts w:ascii="Times New Roman" w:hAnsi="Times New Roman" w:cs="Times New Roman"/>
          <w:sz w:val="24"/>
          <w:szCs w:val="24"/>
        </w:rPr>
      </w:pPr>
      <w:r>
        <w:rPr>
          <w:rFonts w:ascii="Times New Roman" w:hAnsi="Times New Roman" w:cs="Times New Roman"/>
          <w:sz w:val="24"/>
          <w:szCs w:val="24"/>
        </w:rPr>
        <w:t>The group would like to express their deep appreciation indebtedness to the following;</w:t>
      </w:r>
    </w:p>
    <w:p w14:paraId="10B49505" w14:textId="77777777" w:rsidR="00545911" w:rsidRDefault="008028C1" w:rsidP="004F27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 would like to thank </w:t>
      </w:r>
      <w:r>
        <w:rPr>
          <w:rFonts w:ascii="Times New Roman" w:hAnsi="Times New Roman" w:cs="Times New Roman"/>
          <w:b/>
          <w:sz w:val="24"/>
          <w:szCs w:val="24"/>
        </w:rPr>
        <w:t xml:space="preserve">UNIVERSITY COLLEGE OF PHARMACY, PUNJAB UNIVERSITY </w:t>
      </w:r>
      <w:r>
        <w:rPr>
          <w:rFonts w:ascii="Times New Roman" w:hAnsi="Times New Roman" w:cs="Times New Roman"/>
          <w:sz w:val="24"/>
          <w:szCs w:val="24"/>
        </w:rPr>
        <w:t xml:space="preserve">for giving us permission to accomplish our Pharm D degree. </w:t>
      </w:r>
    </w:p>
    <w:p w14:paraId="7AC59616" w14:textId="51DD7C76" w:rsidR="00545911" w:rsidRDefault="008028C1" w:rsidP="004F2729">
      <w:pPr>
        <w:spacing w:line="480" w:lineRule="auto"/>
        <w:jc w:val="both"/>
        <w:rPr>
          <w:rFonts w:ascii="Times New Roman" w:hAnsi="Times New Roman" w:cs="Times New Roman"/>
          <w:sz w:val="24"/>
          <w:szCs w:val="24"/>
        </w:rPr>
      </w:pPr>
      <w:r>
        <w:rPr>
          <w:rFonts w:ascii="Times New Roman" w:hAnsi="Times New Roman" w:cs="Times New Roman"/>
          <w:sz w:val="24"/>
          <w:szCs w:val="24"/>
        </w:rPr>
        <w:t>We are thankful to our parents and friends for their prayers, encouragement and support, otherwise it was not possible to complete our project within the specified time duration.</w:t>
      </w:r>
    </w:p>
    <w:p w14:paraId="091BCFD1" w14:textId="54E6D9F0" w:rsidR="005F1507" w:rsidRDefault="005F1507">
      <w:pPr>
        <w:rPr>
          <w:rFonts w:ascii="Times New Roman" w:hAnsi="Times New Roman" w:cs="Times New Roman"/>
          <w:sz w:val="24"/>
          <w:szCs w:val="24"/>
        </w:rPr>
      </w:pPr>
      <w:r>
        <w:rPr>
          <w:rFonts w:ascii="Times New Roman" w:hAnsi="Times New Roman" w:cs="Times New Roman"/>
          <w:sz w:val="24"/>
          <w:szCs w:val="24"/>
        </w:rPr>
        <w:br w:type="page"/>
      </w:r>
    </w:p>
    <w:bookmarkStart w:id="30" w:name="_Toc198119620" w:displacedByCustomXml="next"/>
    <w:sdt>
      <w:sdtPr>
        <w:rPr>
          <w:rFonts w:ascii="Times New Roman" w:eastAsiaTheme="minorHAnsi" w:hAnsi="Times New Roman" w:cs="Times New Roman"/>
          <w:color w:val="auto"/>
          <w:sz w:val="22"/>
          <w:szCs w:val="22"/>
          <w:lang w:val="en-GB"/>
        </w:rPr>
        <w:id w:val="-2119749225"/>
        <w:docPartObj>
          <w:docPartGallery w:val="Table of Contents"/>
          <w:docPartUnique/>
        </w:docPartObj>
      </w:sdtPr>
      <w:sdtEndPr>
        <w:rPr>
          <w:rFonts w:eastAsia="Arial"/>
          <w:b/>
          <w:bCs/>
          <w:color w:val="000000" w:themeColor="text1"/>
          <w:sz w:val="40"/>
          <w:szCs w:val="40"/>
        </w:rPr>
      </w:sdtEndPr>
      <w:sdtContent>
        <w:p w14:paraId="6095D6CF" w14:textId="31460FDC" w:rsidR="000A5259" w:rsidRPr="004F2729" w:rsidRDefault="004F2729" w:rsidP="004F2729">
          <w:pPr>
            <w:pStyle w:val="TOCHeading998170df-3a2c-4053-8fac-80cc09fde47c"/>
            <w:tabs>
              <w:tab w:val="left" w:pos="348"/>
              <w:tab w:val="center" w:pos="4680"/>
            </w:tabs>
            <w:rPr>
              <w:rFonts w:ascii="Times New Roman" w:hAnsi="Times New Roman" w:cs="Times New Roman"/>
              <w:b/>
              <w:color w:val="auto"/>
            </w:rPr>
          </w:pPr>
          <w:r w:rsidRPr="004F2729">
            <w:rPr>
              <w:rFonts w:ascii="Times New Roman" w:eastAsiaTheme="minorHAnsi" w:hAnsi="Times New Roman" w:cs="Times New Roman"/>
              <w:color w:val="auto"/>
              <w:sz w:val="22"/>
              <w:szCs w:val="22"/>
              <w:lang w:val="en-GB"/>
            </w:rPr>
            <w:tab/>
          </w:r>
          <w:r w:rsidRPr="004F2729">
            <w:rPr>
              <w:rFonts w:ascii="Times New Roman" w:eastAsiaTheme="minorHAnsi" w:hAnsi="Times New Roman" w:cs="Times New Roman"/>
              <w:color w:val="auto"/>
              <w:sz w:val="22"/>
              <w:szCs w:val="22"/>
              <w:lang w:val="en-GB"/>
            </w:rPr>
            <w:tab/>
          </w:r>
          <w:r w:rsidR="000A5259" w:rsidRPr="004F2729">
            <w:rPr>
              <w:rFonts w:ascii="Times New Roman" w:hAnsi="Times New Roman" w:cs="Times New Roman"/>
              <w:b/>
              <w:color w:val="auto"/>
            </w:rPr>
            <w:t>TABLE OF CONTENTS:</w:t>
          </w:r>
        </w:p>
        <w:p w14:paraId="6F5E9F36" w14:textId="77777777" w:rsidR="000A5259" w:rsidRPr="004F2729" w:rsidRDefault="000A5259" w:rsidP="000A5259">
          <w:pPr>
            <w:rPr>
              <w:rFonts w:ascii="Times New Roman" w:hAnsi="Times New Roman" w:cs="Times New Roman"/>
            </w:rPr>
          </w:pPr>
        </w:p>
        <w:bookmarkEnd w:id="30"/>
        <w:p w14:paraId="7162DF60" w14:textId="09C99337" w:rsidR="00BF0216" w:rsidRDefault="001D0BDF">
          <w:pPr>
            <w:pStyle w:val="TOC1"/>
            <w:rPr>
              <w:rFonts w:eastAsiaTheme="minorEastAsia"/>
              <w:noProof/>
              <w:kern w:val="2"/>
              <w:sz w:val="24"/>
              <w:szCs w:val="24"/>
              <w14:ligatures w14:val="standardContextual"/>
            </w:rPr>
          </w:pPr>
          <w:r w:rsidRPr="00991D19">
            <w:rPr>
              <w:rFonts w:ascii="Times New Roman" w:hAnsi="Times New Roman" w:cs="Times New Roman"/>
            </w:rPr>
            <w:fldChar w:fldCharType="begin"/>
          </w:r>
          <w:r w:rsidRPr="00991D19">
            <w:rPr>
              <w:rFonts w:ascii="Times New Roman" w:hAnsi="Times New Roman" w:cs="Times New Roman"/>
            </w:rPr>
            <w:instrText xml:space="preserve"> TOC \o "1-3" \h \z \u </w:instrText>
          </w:r>
          <w:r w:rsidRPr="00991D19">
            <w:rPr>
              <w:rFonts w:ascii="Times New Roman" w:hAnsi="Times New Roman" w:cs="Times New Roman"/>
            </w:rPr>
            <w:fldChar w:fldCharType="separate"/>
          </w:r>
          <w:hyperlink w:anchor="_Toc231866519" w:history="1">
            <w:r w:rsidR="00BF0216" w:rsidRPr="00C06487">
              <w:rPr>
                <w:rStyle w:val="Hyperlink"/>
                <w:rFonts w:ascii="Times New Roman" w:hAnsi="Times New Roman" w:cs="Times New Roman"/>
                <w:b/>
                <w:noProof/>
              </w:rPr>
              <w:t>APPROVAL CETIFICATE:</w:t>
            </w:r>
            <w:r w:rsidR="00BF0216">
              <w:rPr>
                <w:noProof/>
                <w:webHidden/>
              </w:rPr>
              <w:tab/>
            </w:r>
            <w:r w:rsidR="00BF0216">
              <w:rPr>
                <w:noProof/>
                <w:webHidden/>
              </w:rPr>
              <w:fldChar w:fldCharType="begin"/>
            </w:r>
            <w:r w:rsidR="00BF0216">
              <w:rPr>
                <w:noProof/>
                <w:webHidden/>
              </w:rPr>
              <w:instrText xml:space="preserve"> PAGEREF _Toc231866519 \h </w:instrText>
            </w:r>
            <w:r w:rsidR="00BF0216">
              <w:rPr>
                <w:noProof/>
                <w:webHidden/>
              </w:rPr>
            </w:r>
            <w:r w:rsidR="00BF0216">
              <w:rPr>
                <w:noProof/>
                <w:webHidden/>
              </w:rPr>
              <w:fldChar w:fldCharType="separate"/>
            </w:r>
            <w:r w:rsidR="00BF0216">
              <w:rPr>
                <w:noProof/>
                <w:webHidden/>
              </w:rPr>
              <w:t>ii</w:t>
            </w:r>
            <w:r w:rsidR="00BF0216">
              <w:rPr>
                <w:noProof/>
                <w:webHidden/>
              </w:rPr>
              <w:fldChar w:fldCharType="end"/>
            </w:r>
          </w:hyperlink>
        </w:p>
        <w:p w14:paraId="7920566A" w14:textId="3AC163E3" w:rsidR="00BF0216" w:rsidRDefault="00BF0216">
          <w:pPr>
            <w:pStyle w:val="TOC1"/>
            <w:rPr>
              <w:rFonts w:eastAsiaTheme="minorEastAsia"/>
              <w:noProof/>
              <w:kern w:val="2"/>
              <w:sz w:val="24"/>
              <w:szCs w:val="24"/>
              <w14:ligatures w14:val="standardContextual"/>
            </w:rPr>
          </w:pPr>
          <w:hyperlink w:anchor="_Toc231866520" w:history="1">
            <w:r w:rsidRPr="00C06487">
              <w:rPr>
                <w:rStyle w:val="Hyperlink"/>
                <w:rFonts w:ascii="Times New Roman" w:hAnsi="Times New Roman" w:cs="Times New Roman"/>
                <w:b/>
                <w:noProof/>
              </w:rPr>
              <w:t>DEDICATION</w:t>
            </w:r>
            <w:r>
              <w:rPr>
                <w:noProof/>
                <w:webHidden/>
              </w:rPr>
              <w:tab/>
            </w:r>
            <w:r>
              <w:rPr>
                <w:noProof/>
                <w:webHidden/>
              </w:rPr>
              <w:fldChar w:fldCharType="begin"/>
            </w:r>
            <w:r>
              <w:rPr>
                <w:noProof/>
                <w:webHidden/>
              </w:rPr>
              <w:instrText xml:space="preserve"> PAGEREF _Toc231866520 \h </w:instrText>
            </w:r>
            <w:r>
              <w:rPr>
                <w:noProof/>
                <w:webHidden/>
              </w:rPr>
            </w:r>
            <w:r>
              <w:rPr>
                <w:noProof/>
                <w:webHidden/>
              </w:rPr>
              <w:fldChar w:fldCharType="separate"/>
            </w:r>
            <w:r>
              <w:rPr>
                <w:noProof/>
                <w:webHidden/>
              </w:rPr>
              <w:t>iii</w:t>
            </w:r>
            <w:r>
              <w:rPr>
                <w:noProof/>
                <w:webHidden/>
              </w:rPr>
              <w:fldChar w:fldCharType="end"/>
            </w:r>
          </w:hyperlink>
        </w:p>
        <w:p w14:paraId="68A01A1D" w14:textId="3247D268" w:rsidR="00BF0216" w:rsidRDefault="00BF0216">
          <w:pPr>
            <w:pStyle w:val="TOC1"/>
            <w:rPr>
              <w:rFonts w:eastAsiaTheme="minorEastAsia"/>
              <w:noProof/>
              <w:kern w:val="2"/>
              <w:sz w:val="24"/>
              <w:szCs w:val="24"/>
              <w14:ligatures w14:val="standardContextual"/>
            </w:rPr>
          </w:pPr>
          <w:hyperlink w:anchor="_Toc231866521" w:history="1">
            <w:r w:rsidRPr="00C06487">
              <w:rPr>
                <w:rStyle w:val="Hyperlink"/>
                <w:rFonts w:ascii="Times New Roman" w:hAnsi="Times New Roman" w:cs="Times New Roman"/>
                <w:b/>
                <w:noProof/>
              </w:rPr>
              <w:t>ACKNOWLEDGMENT:</w:t>
            </w:r>
            <w:r>
              <w:rPr>
                <w:noProof/>
                <w:webHidden/>
              </w:rPr>
              <w:tab/>
            </w:r>
            <w:r>
              <w:rPr>
                <w:noProof/>
                <w:webHidden/>
              </w:rPr>
              <w:fldChar w:fldCharType="begin"/>
            </w:r>
            <w:r>
              <w:rPr>
                <w:noProof/>
                <w:webHidden/>
              </w:rPr>
              <w:instrText xml:space="preserve"> PAGEREF _Toc231866521 \h </w:instrText>
            </w:r>
            <w:r>
              <w:rPr>
                <w:noProof/>
                <w:webHidden/>
              </w:rPr>
            </w:r>
            <w:r>
              <w:rPr>
                <w:noProof/>
                <w:webHidden/>
              </w:rPr>
              <w:fldChar w:fldCharType="separate"/>
            </w:r>
            <w:r>
              <w:rPr>
                <w:noProof/>
                <w:webHidden/>
              </w:rPr>
              <w:t>iv</w:t>
            </w:r>
            <w:r>
              <w:rPr>
                <w:noProof/>
                <w:webHidden/>
              </w:rPr>
              <w:fldChar w:fldCharType="end"/>
            </w:r>
          </w:hyperlink>
        </w:p>
        <w:p w14:paraId="6116C33E" w14:textId="5C1E91E6" w:rsidR="00BF0216" w:rsidRDefault="00BF0216">
          <w:pPr>
            <w:pStyle w:val="TOC1"/>
            <w:rPr>
              <w:rFonts w:eastAsiaTheme="minorEastAsia"/>
              <w:noProof/>
              <w:kern w:val="2"/>
              <w:sz w:val="24"/>
              <w:szCs w:val="24"/>
              <w14:ligatures w14:val="standardContextual"/>
            </w:rPr>
          </w:pPr>
          <w:hyperlink w:anchor="_Toc231866522" w:history="1">
            <w:r w:rsidRPr="00C06487">
              <w:rPr>
                <w:rStyle w:val="Hyperlink"/>
                <w:rFonts w:ascii="Times New Roman" w:hAnsi="Times New Roman" w:cs="Times New Roman"/>
                <w:b/>
                <w:noProof/>
              </w:rPr>
              <w:t>1.</w:t>
            </w:r>
            <w:r>
              <w:rPr>
                <w:rFonts w:eastAsiaTheme="minorEastAsia"/>
                <w:noProof/>
                <w:kern w:val="2"/>
                <w:sz w:val="24"/>
                <w:szCs w:val="24"/>
                <w14:ligatures w14:val="standardContextual"/>
              </w:rPr>
              <w:tab/>
            </w:r>
            <w:r w:rsidRPr="00C06487">
              <w:rPr>
                <w:rStyle w:val="Hyperlink"/>
                <w:rFonts w:ascii="Times New Roman" w:hAnsi="Times New Roman" w:cs="Times New Roman"/>
                <w:b/>
                <w:noProof/>
              </w:rPr>
              <w:t>ABSTRACT:</w:t>
            </w:r>
            <w:r>
              <w:rPr>
                <w:noProof/>
                <w:webHidden/>
              </w:rPr>
              <w:tab/>
            </w:r>
            <w:r>
              <w:rPr>
                <w:noProof/>
                <w:webHidden/>
              </w:rPr>
              <w:fldChar w:fldCharType="begin"/>
            </w:r>
            <w:r>
              <w:rPr>
                <w:noProof/>
                <w:webHidden/>
              </w:rPr>
              <w:instrText xml:space="preserve"> PAGEREF _Toc231866522 \h </w:instrText>
            </w:r>
            <w:r>
              <w:rPr>
                <w:noProof/>
                <w:webHidden/>
              </w:rPr>
            </w:r>
            <w:r>
              <w:rPr>
                <w:noProof/>
                <w:webHidden/>
              </w:rPr>
              <w:fldChar w:fldCharType="separate"/>
            </w:r>
            <w:r>
              <w:rPr>
                <w:noProof/>
                <w:webHidden/>
              </w:rPr>
              <w:t>1</w:t>
            </w:r>
            <w:r>
              <w:rPr>
                <w:noProof/>
                <w:webHidden/>
              </w:rPr>
              <w:fldChar w:fldCharType="end"/>
            </w:r>
          </w:hyperlink>
        </w:p>
        <w:p w14:paraId="414D1344" w14:textId="14C9C117" w:rsidR="00BF0216" w:rsidRDefault="00BF0216">
          <w:pPr>
            <w:pStyle w:val="TOC1"/>
            <w:rPr>
              <w:rFonts w:eastAsiaTheme="minorEastAsia"/>
              <w:noProof/>
              <w:kern w:val="2"/>
              <w:sz w:val="24"/>
              <w:szCs w:val="24"/>
              <w14:ligatures w14:val="standardContextual"/>
            </w:rPr>
          </w:pPr>
          <w:hyperlink w:anchor="_Toc231866523" w:history="1">
            <w:r w:rsidRPr="00C06487">
              <w:rPr>
                <w:rStyle w:val="Hyperlink"/>
                <w:rFonts w:ascii="Times New Roman" w:hAnsi="Times New Roman" w:cs="Times New Roman"/>
                <w:b/>
                <w:noProof/>
              </w:rPr>
              <w:t>2.</w:t>
            </w:r>
            <w:r>
              <w:rPr>
                <w:rFonts w:eastAsiaTheme="minorEastAsia"/>
                <w:noProof/>
                <w:kern w:val="2"/>
                <w:sz w:val="24"/>
                <w:szCs w:val="24"/>
                <w14:ligatures w14:val="standardContextual"/>
              </w:rPr>
              <w:tab/>
            </w:r>
            <w:r w:rsidRPr="00C06487">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_Toc231866523 \h </w:instrText>
            </w:r>
            <w:r>
              <w:rPr>
                <w:noProof/>
                <w:webHidden/>
              </w:rPr>
            </w:r>
            <w:r>
              <w:rPr>
                <w:noProof/>
                <w:webHidden/>
              </w:rPr>
              <w:fldChar w:fldCharType="separate"/>
            </w:r>
            <w:r>
              <w:rPr>
                <w:noProof/>
                <w:webHidden/>
              </w:rPr>
              <w:t>2</w:t>
            </w:r>
            <w:r>
              <w:rPr>
                <w:noProof/>
                <w:webHidden/>
              </w:rPr>
              <w:fldChar w:fldCharType="end"/>
            </w:r>
          </w:hyperlink>
        </w:p>
        <w:p w14:paraId="44E8E734" w14:textId="1DBAD108" w:rsidR="00BF0216" w:rsidRDefault="00BF0216">
          <w:pPr>
            <w:pStyle w:val="TOC1"/>
            <w:rPr>
              <w:rFonts w:eastAsiaTheme="minorEastAsia"/>
              <w:noProof/>
              <w:kern w:val="2"/>
              <w:sz w:val="24"/>
              <w:szCs w:val="24"/>
              <w14:ligatures w14:val="standardContextual"/>
            </w:rPr>
          </w:pPr>
          <w:hyperlink w:anchor="_Toc231866524" w:history="1">
            <w:r w:rsidRPr="00C06487">
              <w:rPr>
                <w:rStyle w:val="Hyperlink"/>
                <w:rFonts w:ascii="Times New Roman" w:hAnsi="Times New Roman" w:cs="Times New Roman"/>
                <w:b/>
                <w:bCs/>
                <w:noProof/>
              </w:rPr>
              <w:t>3.</w:t>
            </w:r>
            <w:r>
              <w:rPr>
                <w:rFonts w:eastAsiaTheme="minorEastAsia"/>
                <w:noProof/>
                <w:kern w:val="2"/>
                <w:sz w:val="24"/>
                <w:szCs w:val="24"/>
                <w14:ligatures w14:val="standardContextual"/>
              </w:rPr>
              <w:tab/>
            </w:r>
            <w:r w:rsidRPr="00C06487">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_Toc231866524 \h </w:instrText>
            </w:r>
            <w:r>
              <w:rPr>
                <w:noProof/>
                <w:webHidden/>
              </w:rPr>
            </w:r>
            <w:r>
              <w:rPr>
                <w:noProof/>
                <w:webHidden/>
              </w:rPr>
              <w:fldChar w:fldCharType="separate"/>
            </w:r>
            <w:r>
              <w:rPr>
                <w:noProof/>
                <w:webHidden/>
              </w:rPr>
              <w:t>4</w:t>
            </w:r>
            <w:r>
              <w:rPr>
                <w:noProof/>
                <w:webHidden/>
              </w:rPr>
              <w:fldChar w:fldCharType="end"/>
            </w:r>
          </w:hyperlink>
        </w:p>
        <w:p w14:paraId="35FA8504" w14:textId="349D0D60" w:rsidR="00BF0216" w:rsidRDefault="00BF0216">
          <w:pPr>
            <w:pStyle w:val="TOC2"/>
            <w:rPr>
              <w:rFonts w:eastAsiaTheme="minorEastAsia"/>
              <w:noProof/>
              <w:kern w:val="2"/>
              <w:sz w:val="24"/>
              <w:szCs w:val="24"/>
              <w14:ligatures w14:val="standardContextual"/>
            </w:rPr>
          </w:pPr>
          <w:hyperlink w:anchor="_Toc231866525" w:history="1">
            <w:r w:rsidRPr="00C06487">
              <w:rPr>
                <w:rStyle w:val="Hyperlink"/>
                <w:rFonts w:cs="Times New Roman"/>
                <w:b/>
                <w:noProof/>
              </w:rPr>
              <w:t>ETHICAL APPROVAL:</w:t>
            </w:r>
            <w:r>
              <w:rPr>
                <w:noProof/>
                <w:webHidden/>
              </w:rPr>
              <w:tab/>
            </w:r>
            <w:r>
              <w:rPr>
                <w:noProof/>
                <w:webHidden/>
              </w:rPr>
              <w:fldChar w:fldCharType="begin"/>
            </w:r>
            <w:r>
              <w:rPr>
                <w:noProof/>
                <w:webHidden/>
              </w:rPr>
              <w:instrText xml:space="preserve"> PAGEREF _Toc231866525 \h </w:instrText>
            </w:r>
            <w:r>
              <w:rPr>
                <w:noProof/>
                <w:webHidden/>
              </w:rPr>
            </w:r>
            <w:r>
              <w:rPr>
                <w:noProof/>
                <w:webHidden/>
              </w:rPr>
              <w:fldChar w:fldCharType="separate"/>
            </w:r>
            <w:r>
              <w:rPr>
                <w:noProof/>
                <w:webHidden/>
              </w:rPr>
              <w:t>4</w:t>
            </w:r>
            <w:r>
              <w:rPr>
                <w:noProof/>
                <w:webHidden/>
              </w:rPr>
              <w:fldChar w:fldCharType="end"/>
            </w:r>
          </w:hyperlink>
        </w:p>
        <w:p w14:paraId="66CDBD19" w14:textId="71D216B0" w:rsidR="00BF0216" w:rsidRDefault="00BF0216">
          <w:pPr>
            <w:pStyle w:val="TOC2"/>
            <w:rPr>
              <w:rFonts w:eastAsiaTheme="minorEastAsia"/>
              <w:noProof/>
              <w:kern w:val="2"/>
              <w:sz w:val="24"/>
              <w:szCs w:val="24"/>
              <w14:ligatures w14:val="standardContextual"/>
            </w:rPr>
          </w:pPr>
          <w:hyperlink w:anchor="_Toc231866526" w:history="1">
            <w:r w:rsidRPr="00C06487">
              <w:rPr>
                <w:rStyle w:val="Hyperlink"/>
                <w:rFonts w:cs="Times New Roman"/>
                <w:b/>
                <w:noProof/>
              </w:rPr>
              <w:t>STUDY DESIGN:</w:t>
            </w:r>
            <w:r>
              <w:rPr>
                <w:noProof/>
                <w:webHidden/>
              </w:rPr>
              <w:tab/>
            </w:r>
            <w:r>
              <w:rPr>
                <w:noProof/>
                <w:webHidden/>
              </w:rPr>
              <w:fldChar w:fldCharType="begin"/>
            </w:r>
            <w:r>
              <w:rPr>
                <w:noProof/>
                <w:webHidden/>
              </w:rPr>
              <w:instrText xml:space="preserve"> PAGEREF _Toc231866526 \h </w:instrText>
            </w:r>
            <w:r>
              <w:rPr>
                <w:noProof/>
                <w:webHidden/>
              </w:rPr>
            </w:r>
            <w:r>
              <w:rPr>
                <w:noProof/>
                <w:webHidden/>
              </w:rPr>
              <w:fldChar w:fldCharType="separate"/>
            </w:r>
            <w:r>
              <w:rPr>
                <w:noProof/>
                <w:webHidden/>
              </w:rPr>
              <w:t>4</w:t>
            </w:r>
            <w:r>
              <w:rPr>
                <w:noProof/>
                <w:webHidden/>
              </w:rPr>
              <w:fldChar w:fldCharType="end"/>
            </w:r>
          </w:hyperlink>
        </w:p>
        <w:p w14:paraId="7DDC4F54" w14:textId="302AFB59" w:rsidR="00BF0216" w:rsidRDefault="00BF0216">
          <w:pPr>
            <w:pStyle w:val="TOC2"/>
            <w:rPr>
              <w:rFonts w:eastAsiaTheme="minorEastAsia"/>
              <w:noProof/>
              <w:kern w:val="2"/>
              <w:sz w:val="24"/>
              <w:szCs w:val="24"/>
              <w14:ligatures w14:val="standardContextual"/>
            </w:rPr>
          </w:pPr>
          <w:hyperlink w:anchor="_Toc231866527" w:history="1">
            <w:r w:rsidRPr="00C06487">
              <w:rPr>
                <w:rStyle w:val="Hyperlink"/>
                <w:rFonts w:cs="Times New Roman"/>
                <w:b/>
                <w:noProof/>
              </w:rPr>
              <w:t>STUDY POPULATION:</w:t>
            </w:r>
            <w:r>
              <w:rPr>
                <w:noProof/>
                <w:webHidden/>
              </w:rPr>
              <w:tab/>
            </w:r>
            <w:r>
              <w:rPr>
                <w:noProof/>
                <w:webHidden/>
              </w:rPr>
              <w:fldChar w:fldCharType="begin"/>
            </w:r>
            <w:r>
              <w:rPr>
                <w:noProof/>
                <w:webHidden/>
              </w:rPr>
              <w:instrText xml:space="preserve"> PAGEREF _Toc231866527 \h </w:instrText>
            </w:r>
            <w:r>
              <w:rPr>
                <w:noProof/>
                <w:webHidden/>
              </w:rPr>
            </w:r>
            <w:r>
              <w:rPr>
                <w:noProof/>
                <w:webHidden/>
              </w:rPr>
              <w:fldChar w:fldCharType="separate"/>
            </w:r>
            <w:r>
              <w:rPr>
                <w:noProof/>
                <w:webHidden/>
              </w:rPr>
              <w:t>4</w:t>
            </w:r>
            <w:r>
              <w:rPr>
                <w:noProof/>
                <w:webHidden/>
              </w:rPr>
              <w:fldChar w:fldCharType="end"/>
            </w:r>
          </w:hyperlink>
        </w:p>
        <w:p w14:paraId="07DC5543" w14:textId="2604AC58" w:rsidR="00BF0216" w:rsidRDefault="00BF0216">
          <w:pPr>
            <w:pStyle w:val="TOC2"/>
            <w:rPr>
              <w:rFonts w:eastAsiaTheme="minorEastAsia"/>
              <w:noProof/>
              <w:kern w:val="2"/>
              <w:sz w:val="24"/>
              <w:szCs w:val="24"/>
              <w14:ligatures w14:val="standardContextual"/>
            </w:rPr>
          </w:pPr>
          <w:hyperlink w:anchor="_Toc231866528" w:history="1">
            <w:r w:rsidRPr="00C06487">
              <w:rPr>
                <w:rStyle w:val="Hyperlink"/>
                <w:rFonts w:cs="Times New Roman"/>
                <w:b/>
                <w:noProof/>
              </w:rPr>
              <w:t>DATA COLLECTION:</w:t>
            </w:r>
            <w:r>
              <w:rPr>
                <w:noProof/>
                <w:webHidden/>
              </w:rPr>
              <w:tab/>
            </w:r>
            <w:r>
              <w:rPr>
                <w:noProof/>
                <w:webHidden/>
              </w:rPr>
              <w:fldChar w:fldCharType="begin"/>
            </w:r>
            <w:r>
              <w:rPr>
                <w:noProof/>
                <w:webHidden/>
              </w:rPr>
              <w:instrText xml:space="preserve"> PAGEREF _Toc231866528 \h </w:instrText>
            </w:r>
            <w:r>
              <w:rPr>
                <w:noProof/>
                <w:webHidden/>
              </w:rPr>
            </w:r>
            <w:r>
              <w:rPr>
                <w:noProof/>
                <w:webHidden/>
              </w:rPr>
              <w:fldChar w:fldCharType="separate"/>
            </w:r>
            <w:r>
              <w:rPr>
                <w:noProof/>
                <w:webHidden/>
              </w:rPr>
              <w:t>5</w:t>
            </w:r>
            <w:r>
              <w:rPr>
                <w:noProof/>
                <w:webHidden/>
              </w:rPr>
              <w:fldChar w:fldCharType="end"/>
            </w:r>
          </w:hyperlink>
        </w:p>
        <w:p w14:paraId="2ABF95AD" w14:textId="6DA495A6" w:rsidR="00BF0216" w:rsidRDefault="00BF0216">
          <w:pPr>
            <w:pStyle w:val="TOC2"/>
            <w:rPr>
              <w:rFonts w:eastAsiaTheme="minorEastAsia"/>
              <w:noProof/>
              <w:kern w:val="2"/>
              <w:sz w:val="24"/>
              <w:szCs w:val="24"/>
              <w14:ligatures w14:val="standardContextual"/>
            </w:rPr>
          </w:pPr>
          <w:hyperlink w:anchor="_Toc231866529" w:history="1">
            <w:r w:rsidRPr="00C06487">
              <w:rPr>
                <w:rStyle w:val="Hyperlink"/>
                <w:rFonts w:cs="Times New Roman"/>
                <w:b/>
                <w:noProof/>
              </w:rPr>
              <w:t>DATA ANALYSIS:</w:t>
            </w:r>
            <w:r>
              <w:rPr>
                <w:noProof/>
                <w:webHidden/>
              </w:rPr>
              <w:tab/>
            </w:r>
            <w:r>
              <w:rPr>
                <w:noProof/>
                <w:webHidden/>
              </w:rPr>
              <w:fldChar w:fldCharType="begin"/>
            </w:r>
            <w:r>
              <w:rPr>
                <w:noProof/>
                <w:webHidden/>
              </w:rPr>
              <w:instrText xml:space="preserve"> PAGEREF _Toc231866529 \h </w:instrText>
            </w:r>
            <w:r>
              <w:rPr>
                <w:noProof/>
                <w:webHidden/>
              </w:rPr>
            </w:r>
            <w:r>
              <w:rPr>
                <w:noProof/>
                <w:webHidden/>
              </w:rPr>
              <w:fldChar w:fldCharType="separate"/>
            </w:r>
            <w:r>
              <w:rPr>
                <w:noProof/>
                <w:webHidden/>
              </w:rPr>
              <w:t>5</w:t>
            </w:r>
            <w:r>
              <w:rPr>
                <w:noProof/>
                <w:webHidden/>
              </w:rPr>
              <w:fldChar w:fldCharType="end"/>
            </w:r>
          </w:hyperlink>
        </w:p>
        <w:p w14:paraId="12DDD961" w14:textId="5A73A8F0" w:rsidR="00BF0216" w:rsidRDefault="00BF0216">
          <w:pPr>
            <w:pStyle w:val="TOC1"/>
            <w:rPr>
              <w:rFonts w:eastAsiaTheme="minorEastAsia"/>
              <w:noProof/>
              <w:kern w:val="2"/>
              <w:sz w:val="24"/>
              <w:szCs w:val="24"/>
              <w14:ligatures w14:val="standardContextual"/>
            </w:rPr>
          </w:pPr>
          <w:hyperlink w:anchor="_Toc231866530" w:history="1">
            <w:r w:rsidRPr="00C06487">
              <w:rPr>
                <w:rStyle w:val="Hyperlink"/>
                <w:rFonts w:ascii="Times New Roman" w:hAnsi="Times New Roman" w:cs="Times New Roman"/>
                <w:b/>
                <w:noProof/>
              </w:rPr>
              <w:t>4.</w:t>
            </w:r>
            <w:r>
              <w:rPr>
                <w:rFonts w:eastAsiaTheme="minorEastAsia"/>
                <w:noProof/>
                <w:kern w:val="2"/>
                <w:sz w:val="24"/>
                <w:szCs w:val="24"/>
                <w14:ligatures w14:val="standardContextual"/>
              </w:rPr>
              <w:tab/>
            </w:r>
            <w:r w:rsidRPr="00C06487">
              <w:rPr>
                <w:rStyle w:val="Hyperlink"/>
                <w:rFonts w:ascii="Times New Roman" w:hAnsi="Times New Roman" w:cs="Times New Roman"/>
                <w:b/>
                <w:bCs/>
                <w:noProof/>
              </w:rPr>
              <w:t>RESULT</w:t>
            </w:r>
            <w:r w:rsidRPr="00C06487">
              <w:rPr>
                <w:rStyle w:val="Hyperlink"/>
                <w:rFonts w:ascii="Times New Roman" w:hAnsi="Times New Roman" w:cs="Times New Roman"/>
                <w:b/>
                <w:noProof/>
              </w:rPr>
              <w:t>:</w:t>
            </w:r>
            <w:r>
              <w:rPr>
                <w:noProof/>
                <w:webHidden/>
              </w:rPr>
              <w:tab/>
            </w:r>
            <w:r>
              <w:rPr>
                <w:noProof/>
                <w:webHidden/>
              </w:rPr>
              <w:fldChar w:fldCharType="begin"/>
            </w:r>
            <w:r>
              <w:rPr>
                <w:noProof/>
                <w:webHidden/>
              </w:rPr>
              <w:instrText xml:space="preserve"> PAGEREF _Toc231866530 \h </w:instrText>
            </w:r>
            <w:r>
              <w:rPr>
                <w:noProof/>
                <w:webHidden/>
              </w:rPr>
            </w:r>
            <w:r>
              <w:rPr>
                <w:noProof/>
                <w:webHidden/>
              </w:rPr>
              <w:fldChar w:fldCharType="separate"/>
            </w:r>
            <w:r>
              <w:rPr>
                <w:noProof/>
                <w:webHidden/>
              </w:rPr>
              <w:t>6</w:t>
            </w:r>
            <w:r>
              <w:rPr>
                <w:noProof/>
                <w:webHidden/>
              </w:rPr>
              <w:fldChar w:fldCharType="end"/>
            </w:r>
          </w:hyperlink>
        </w:p>
        <w:p w14:paraId="63E9154F" w14:textId="7C6FBEA6" w:rsidR="00BF0216" w:rsidRDefault="00BF0216">
          <w:pPr>
            <w:pStyle w:val="TOC2"/>
            <w:rPr>
              <w:rFonts w:eastAsiaTheme="minorEastAsia"/>
              <w:noProof/>
              <w:kern w:val="2"/>
              <w:sz w:val="24"/>
              <w:szCs w:val="24"/>
              <w14:ligatures w14:val="standardContextual"/>
            </w:rPr>
          </w:pPr>
          <w:hyperlink w:anchor="_Toc231866531" w:history="1">
            <w:r w:rsidRPr="00C06487">
              <w:rPr>
                <w:rStyle w:val="Hyperlink"/>
                <w:rFonts w:cs="Times New Roman"/>
                <w:b/>
                <w:bCs/>
                <w:noProof/>
              </w:rPr>
              <w:t>4.1.</w:t>
            </w:r>
            <w:r>
              <w:rPr>
                <w:rFonts w:eastAsiaTheme="minorEastAsia"/>
                <w:noProof/>
                <w:kern w:val="2"/>
                <w:sz w:val="24"/>
                <w:szCs w:val="24"/>
                <w14:ligatures w14:val="standardContextual"/>
              </w:rPr>
              <w:tab/>
            </w:r>
            <w:r w:rsidRPr="00C06487">
              <w:rPr>
                <w:rStyle w:val="Hyperlink"/>
                <w:rFonts w:cs="Times New Roman"/>
                <w:b/>
                <w:noProof/>
              </w:rPr>
              <w:t>Demographics</w:t>
            </w:r>
            <w:r w:rsidRPr="00C06487">
              <w:rPr>
                <w:rStyle w:val="Hyperlink"/>
                <w:rFonts w:cs="Times New Roman"/>
                <w:b/>
                <w:bCs/>
                <w:noProof/>
              </w:rPr>
              <w:t xml:space="preserve"> of university students: pharmacy and non-pharmacy students:</w:t>
            </w:r>
            <w:r>
              <w:rPr>
                <w:noProof/>
                <w:webHidden/>
              </w:rPr>
              <w:tab/>
            </w:r>
            <w:r>
              <w:rPr>
                <w:noProof/>
                <w:webHidden/>
              </w:rPr>
              <w:fldChar w:fldCharType="begin"/>
            </w:r>
            <w:r>
              <w:rPr>
                <w:noProof/>
                <w:webHidden/>
              </w:rPr>
              <w:instrText xml:space="preserve"> PAGEREF _Toc231866531 \h </w:instrText>
            </w:r>
            <w:r>
              <w:rPr>
                <w:noProof/>
                <w:webHidden/>
              </w:rPr>
            </w:r>
            <w:r>
              <w:rPr>
                <w:noProof/>
                <w:webHidden/>
              </w:rPr>
              <w:fldChar w:fldCharType="separate"/>
            </w:r>
            <w:r>
              <w:rPr>
                <w:noProof/>
                <w:webHidden/>
              </w:rPr>
              <w:t>6</w:t>
            </w:r>
            <w:r>
              <w:rPr>
                <w:noProof/>
                <w:webHidden/>
              </w:rPr>
              <w:fldChar w:fldCharType="end"/>
            </w:r>
          </w:hyperlink>
        </w:p>
        <w:p w14:paraId="7FE364F1" w14:textId="0B9DC0FB" w:rsidR="00BF0216" w:rsidRDefault="00BF0216">
          <w:pPr>
            <w:pStyle w:val="TOC2"/>
            <w:rPr>
              <w:rFonts w:eastAsiaTheme="minorEastAsia"/>
              <w:noProof/>
              <w:kern w:val="2"/>
              <w:sz w:val="24"/>
              <w:szCs w:val="24"/>
              <w14:ligatures w14:val="standardContextual"/>
            </w:rPr>
          </w:pPr>
          <w:hyperlink w:anchor="_Toc231866532" w:history="1">
            <w:r w:rsidRPr="00C06487">
              <w:rPr>
                <w:rStyle w:val="Hyperlink"/>
                <w:rFonts w:cs="Times New Roman"/>
                <w:b/>
                <w:noProof/>
              </w:rPr>
              <w:t>4.2.</w:t>
            </w:r>
            <w:r>
              <w:rPr>
                <w:rFonts w:eastAsiaTheme="minorEastAsia"/>
                <w:noProof/>
                <w:kern w:val="2"/>
                <w:sz w:val="24"/>
                <w:szCs w:val="24"/>
                <w14:ligatures w14:val="standardContextual"/>
              </w:rPr>
              <w:tab/>
            </w:r>
            <w:r w:rsidRPr="00C06487">
              <w:rPr>
                <w:rStyle w:val="Hyperlink"/>
                <w:rFonts w:cs="Times New Roman"/>
                <w:b/>
                <w:noProof/>
              </w:rPr>
              <w:t>Awareness of risk and predictors of Hypertension among university students: pharmacy and non-pharmacy:</w:t>
            </w:r>
            <w:r>
              <w:rPr>
                <w:noProof/>
                <w:webHidden/>
              </w:rPr>
              <w:tab/>
            </w:r>
            <w:r>
              <w:rPr>
                <w:noProof/>
                <w:webHidden/>
              </w:rPr>
              <w:fldChar w:fldCharType="begin"/>
            </w:r>
            <w:r>
              <w:rPr>
                <w:noProof/>
                <w:webHidden/>
              </w:rPr>
              <w:instrText xml:space="preserve"> PAGEREF _Toc231866532 \h </w:instrText>
            </w:r>
            <w:r>
              <w:rPr>
                <w:noProof/>
                <w:webHidden/>
              </w:rPr>
            </w:r>
            <w:r>
              <w:rPr>
                <w:noProof/>
                <w:webHidden/>
              </w:rPr>
              <w:fldChar w:fldCharType="separate"/>
            </w:r>
            <w:r>
              <w:rPr>
                <w:noProof/>
                <w:webHidden/>
              </w:rPr>
              <w:t>7</w:t>
            </w:r>
            <w:r>
              <w:rPr>
                <w:noProof/>
                <w:webHidden/>
              </w:rPr>
              <w:fldChar w:fldCharType="end"/>
            </w:r>
          </w:hyperlink>
        </w:p>
        <w:p w14:paraId="51A46B4F" w14:textId="4A1F929C" w:rsidR="00BF0216" w:rsidRDefault="00BF0216">
          <w:pPr>
            <w:pStyle w:val="TOC2"/>
            <w:rPr>
              <w:rFonts w:eastAsiaTheme="minorEastAsia"/>
              <w:noProof/>
              <w:kern w:val="2"/>
              <w:sz w:val="24"/>
              <w:szCs w:val="24"/>
              <w14:ligatures w14:val="standardContextual"/>
            </w:rPr>
          </w:pPr>
          <w:hyperlink w:anchor="_Toc231866533" w:history="1">
            <w:r w:rsidRPr="00C06487">
              <w:rPr>
                <w:rStyle w:val="Hyperlink"/>
                <w:rFonts w:cs="Times New Roman"/>
                <w:b/>
                <w:noProof/>
              </w:rPr>
              <w:t>4.3.</w:t>
            </w:r>
            <w:r>
              <w:rPr>
                <w:rFonts w:eastAsiaTheme="minorEastAsia"/>
                <w:noProof/>
                <w:kern w:val="2"/>
                <w:sz w:val="24"/>
                <w:szCs w:val="24"/>
                <w14:ligatures w14:val="standardContextual"/>
              </w:rPr>
              <w:tab/>
            </w:r>
            <w:r w:rsidRPr="00C06487">
              <w:rPr>
                <w:rStyle w:val="Hyperlink"/>
                <w:rFonts w:cs="Times New Roman"/>
                <w:b/>
                <w:noProof/>
              </w:rPr>
              <w:t>Perceived prevention and motivation:</w:t>
            </w:r>
            <w:r>
              <w:rPr>
                <w:noProof/>
                <w:webHidden/>
              </w:rPr>
              <w:tab/>
            </w:r>
            <w:r>
              <w:rPr>
                <w:noProof/>
                <w:webHidden/>
              </w:rPr>
              <w:fldChar w:fldCharType="begin"/>
            </w:r>
            <w:r>
              <w:rPr>
                <w:noProof/>
                <w:webHidden/>
              </w:rPr>
              <w:instrText xml:space="preserve"> PAGEREF _Toc231866533 \h </w:instrText>
            </w:r>
            <w:r>
              <w:rPr>
                <w:noProof/>
                <w:webHidden/>
              </w:rPr>
            </w:r>
            <w:r>
              <w:rPr>
                <w:noProof/>
                <w:webHidden/>
              </w:rPr>
              <w:fldChar w:fldCharType="separate"/>
            </w:r>
            <w:r>
              <w:rPr>
                <w:noProof/>
                <w:webHidden/>
              </w:rPr>
              <w:t>9</w:t>
            </w:r>
            <w:r>
              <w:rPr>
                <w:noProof/>
                <w:webHidden/>
              </w:rPr>
              <w:fldChar w:fldCharType="end"/>
            </w:r>
          </w:hyperlink>
        </w:p>
        <w:p w14:paraId="2BB595FC" w14:textId="472B8AC1" w:rsidR="00BF0216" w:rsidRDefault="00BF0216">
          <w:pPr>
            <w:pStyle w:val="TOC1"/>
            <w:rPr>
              <w:rFonts w:eastAsiaTheme="minorEastAsia"/>
              <w:noProof/>
              <w:kern w:val="2"/>
              <w:sz w:val="24"/>
              <w:szCs w:val="24"/>
              <w14:ligatures w14:val="standardContextual"/>
            </w:rPr>
          </w:pPr>
          <w:hyperlink w:anchor="_Toc231866534" w:history="1">
            <w:r w:rsidRPr="00C06487">
              <w:rPr>
                <w:rStyle w:val="Hyperlink"/>
                <w:rFonts w:ascii="Times New Roman" w:hAnsi="Times New Roman" w:cs="Times New Roman"/>
                <w:b/>
                <w:noProof/>
              </w:rPr>
              <w:t>5.</w:t>
            </w:r>
            <w:r>
              <w:rPr>
                <w:rFonts w:eastAsiaTheme="minorEastAsia"/>
                <w:noProof/>
                <w:kern w:val="2"/>
                <w:sz w:val="24"/>
                <w:szCs w:val="24"/>
                <w14:ligatures w14:val="standardContextual"/>
              </w:rPr>
              <w:tab/>
            </w:r>
            <w:r w:rsidRPr="00C06487">
              <w:rPr>
                <w:rStyle w:val="Hyperlink"/>
                <w:rFonts w:ascii="Times New Roman" w:hAnsi="Times New Roman" w:cs="Times New Roman"/>
                <w:b/>
                <w:noProof/>
              </w:rPr>
              <w:t>DISCUSSION:</w:t>
            </w:r>
            <w:r>
              <w:rPr>
                <w:noProof/>
                <w:webHidden/>
              </w:rPr>
              <w:tab/>
            </w:r>
            <w:r>
              <w:rPr>
                <w:noProof/>
                <w:webHidden/>
              </w:rPr>
              <w:fldChar w:fldCharType="begin"/>
            </w:r>
            <w:r>
              <w:rPr>
                <w:noProof/>
                <w:webHidden/>
              </w:rPr>
              <w:instrText xml:space="preserve"> PAGEREF _Toc231866534 \h </w:instrText>
            </w:r>
            <w:r>
              <w:rPr>
                <w:noProof/>
                <w:webHidden/>
              </w:rPr>
            </w:r>
            <w:r>
              <w:rPr>
                <w:noProof/>
                <w:webHidden/>
              </w:rPr>
              <w:fldChar w:fldCharType="separate"/>
            </w:r>
            <w:r>
              <w:rPr>
                <w:noProof/>
                <w:webHidden/>
              </w:rPr>
              <w:t>11</w:t>
            </w:r>
            <w:r>
              <w:rPr>
                <w:noProof/>
                <w:webHidden/>
              </w:rPr>
              <w:fldChar w:fldCharType="end"/>
            </w:r>
          </w:hyperlink>
        </w:p>
        <w:p w14:paraId="7047A7AE" w14:textId="280974B0" w:rsidR="00BF0216" w:rsidRDefault="00BF0216">
          <w:pPr>
            <w:pStyle w:val="TOC1"/>
            <w:rPr>
              <w:rFonts w:eastAsiaTheme="minorEastAsia"/>
              <w:noProof/>
              <w:kern w:val="2"/>
              <w:sz w:val="24"/>
              <w:szCs w:val="24"/>
              <w14:ligatures w14:val="standardContextual"/>
            </w:rPr>
          </w:pPr>
          <w:hyperlink w:anchor="_Toc231866535" w:history="1">
            <w:r w:rsidRPr="00C06487">
              <w:rPr>
                <w:rStyle w:val="Hyperlink"/>
                <w:rFonts w:ascii="Times New Roman" w:hAnsi="Times New Roman" w:cs="Times New Roman"/>
                <w:b/>
                <w:bCs/>
                <w:noProof/>
              </w:rPr>
              <w:t>6.</w:t>
            </w:r>
            <w:r>
              <w:rPr>
                <w:rFonts w:eastAsiaTheme="minorEastAsia"/>
                <w:noProof/>
                <w:kern w:val="2"/>
                <w:sz w:val="24"/>
                <w:szCs w:val="24"/>
                <w14:ligatures w14:val="standardContextual"/>
              </w:rPr>
              <w:tab/>
            </w:r>
            <w:r w:rsidRPr="00C06487">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_Toc231866535 \h </w:instrText>
            </w:r>
            <w:r>
              <w:rPr>
                <w:noProof/>
                <w:webHidden/>
              </w:rPr>
            </w:r>
            <w:r>
              <w:rPr>
                <w:noProof/>
                <w:webHidden/>
              </w:rPr>
              <w:fldChar w:fldCharType="separate"/>
            </w:r>
            <w:r>
              <w:rPr>
                <w:noProof/>
                <w:webHidden/>
              </w:rPr>
              <w:t>12</w:t>
            </w:r>
            <w:r>
              <w:rPr>
                <w:noProof/>
                <w:webHidden/>
              </w:rPr>
              <w:fldChar w:fldCharType="end"/>
            </w:r>
          </w:hyperlink>
        </w:p>
        <w:p w14:paraId="07F8B4D4" w14:textId="3BD767AE" w:rsidR="00BF0216" w:rsidRDefault="00BF0216">
          <w:pPr>
            <w:pStyle w:val="TOC1"/>
            <w:rPr>
              <w:rFonts w:eastAsiaTheme="minorEastAsia"/>
              <w:noProof/>
              <w:kern w:val="2"/>
              <w:sz w:val="24"/>
              <w:szCs w:val="24"/>
              <w14:ligatures w14:val="standardContextual"/>
            </w:rPr>
          </w:pPr>
          <w:hyperlink w:anchor="_Toc231866536" w:history="1">
            <w:r w:rsidRPr="00C06487">
              <w:rPr>
                <w:rStyle w:val="Hyperlink"/>
                <w:rFonts w:ascii="Times New Roman" w:hAnsi="Times New Roman" w:cs="Times New Roman"/>
                <w:b/>
                <w:noProof/>
              </w:rPr>
              <w:t>7.</w:t>
            </w:r>
            <w:r>
              <w:rPr>
                <w:rFonts w:eastAsiaTheme="minorEastAsia"/>
                <w:noProof/>
                <w:kern w:val="2"/>
                <w:sz w:val="24"/>
                <w:szCs w:val="24"/>
                <w14:ligatures w14:val="standardContextual"/>
              </w:rPr>
              <w:tab/>
            </w:r>
            <w:r w:rsidRPr="00C06487">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_Toc231866536 \h </w:instrText>
            </w:r>
            <w:r>
              <w:rPr>
                <w:noProof/>
                <w:webHidden/>
              </w:rPr>
            </w:r>
            <w:r>
              <w:rPr>
                <w:noProof/>
                <w:webHidden/>
              </w:rPr>
              <w:fldChar w:fldCharType="separate"/>
            </w:r>
            <w:r>
              <w:rPr>
                <w:noProof/>
                <w:webHidden/>
              </w:rPr>
              <w:t>13</w:t>
            </w:r>
            <w:r>
              <w:rPr>
                <w:noProof/>
                <w:webHidden/>
              </w:rPr>
              <w:fldChar w:fldCharType="end"/>
            </w:r>
          </w:hyperlink>
        </w:p>
        <w:p w14:paraId="6B3DCACE" w14:textId="1A274C6F" w:rsidR="00BF0216" w:rsidRDefault="00BF0216">
          <w:pPr>
            <w:pStyle w:val="TOC1"/>
            <w:rPr>
              <w:rFonts w:eastAsiaTheme="minorEastAsia"/>
              <w:noProof/>
              <w:kern w:val="2"/>
              <w:sz w:val="24"/>
              <w:szCs w:val="24"/>
              <w14:ligatures w14:val="standardContextual"/>
            </w:rPr>
          </w:pPr>
          <w:hyperlink w:anchor="_Toc231866537" w:history="1">
            <w:r w:rsidRPr="00C06487">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_Toc231866537 \h </w:instrText>
            </w:r>
            <w:r>
              <w:rPr>
                <w:noProof/>
                <w:webHidden/>
              </w:rPr>
            </w:r>
            <w:r>
              <w:rPr>
                <w:noProof/>
                <w:webHidden/>
              </w:rPr>
              <w:fldChar w:fldCharType="separate"/>
            </w:r>
            <w:r>
              <w:rPr>
                <w:noProof/>
                <w:webHidden/>
              </w:rPr>
              <w:t>15</w:t>
            </w:r>
            <w:r>
              <w:rPr>
                <w:noProof/>
                <w:webHidden/>
              </w:rPr>
              <w:fldChar w:fldCharType="end"/>
            </w:r>
          </w:hyperlink>
        </w:p>
        <w:p w14:paraId="4EADFCE5" w14:textId="3C9A3DF7" w:rsidR="00991D19" w:rsidRDefault="001D0BDF" w:rsidP="00E70315">
          <w:pPr>
            <w:pStyle w:val="Heading1"/>
            <w:tabs>
              <w:tab w:val="left" w:pos="360"/>
            </w:tabs>
            <w:jc w:val="center"/>
            <w:rPr>
              <w:rFonts w:ascii="Times New Roman" w:eastAsiaTheme="minorHAnsi" w:hAnsi="Times New Roman" w:cs="Times New Roman"/>
              <w:sz w:val="22"/>
              <w:szCs w:val="22"/>
              <w:lang w:val="en-US"/>
            </w:rPr>
          </w:pPr>
          <w:r w:rsidRPr="00991D19">
            <w:rPr>
              <w:rFonts w:ascii="Times New Roman" w:eastAsiaTheme="minorHAnsi" w:hAnsi="Times New Roman" w:cs="Times New Roman"/>
              <w:sz w:val="22"/>
              <w:szCs w:val="22"/>
              <w:lang w:val="en-US"/>
            </w:rPr>
            <w:fldChar w:fldCharType="end"/>
          </w:r>
        </w:p>
        <w:p w14:paraId="739F834C" w14:textId="77777777" w:rsidR="00991D19" w:rsidRDefault="00991D19">
          <w:pPr>
            <w:rPr>
              <w:rFonts w:ascii="Times New Roman" w:hAnsi="Times New Roman" w:cs="Times New Roman"/>
            </w:rPr>
          </w:pPr>
          <w:r>
            <w:rPr>
              <w:rFonts w:ascii="Times New Roman" w:hAnsi="Times New Roman" w:cs="Times New Roman"/>
            </w:rPr>
            <w:br w:type="page"/>
          </w:r>
        </w:p>
        <w:p w14:paraId="54B7350C" w14:textId="77777777" w:rsidR="00512EE4" w:rsidRDefault="00991D19" w:rsidP="00B82C27">
          <w:pPr>
            <w:ind w:left="810" w:hanging="810"/>
            <w:contextualSpacing/>
            <w:jc w:val="center"/>
            <w:rPr>
              <w:noProof/>
            </w:rPr>
          </w:pPr>
          <w:r w:rsidRPr="00991D19">
            <w:rPr>
              <w:rFonts w:ascii="Times New Roman" w:hAnsi="Times New Roman" w:cs="Times New Roman"/>
              <w:b/>
              <w:sz w:val="32"/>
              <w:szCs w:val="32"/>
            </w:rPr>
            <w:lastRenderedPageBreak/>
            <w:t>List of Tables</w:t>
          </w:r>
          <w:r w:rsidRPr="00770413">
            <w:rPr>
              <w:rFonts w:ascii="Times New Roman" w:hAnsi="Times New Roman" w:cs="Times New Roman"/>
              <w:b/>
              <w:color w:val="000000" w:themeColor="text1"/>
              <w:sz w:val="32"/>
              <w:szCs w:val="32"/>
            </w:rPr>
            <w:fldChar w:fldCharType="begin"/>
          </w:r>
          <w:r w:rsidRPr="00770413">
            <w:rPr>
              <w:rFonts w:ascii="Times New Roman" w:hAnsi="Times New Roman" w:cs="Times New Roman"/>
              <w:b/>
              <w:color w:val="000000" w:themeColor="text1"/>
              <w:sz w:val="32"/>
              <w:szCs w:val="32"/>
            </w:rPr>
            <w:instrText xml:space="preserve"> TOC \h \z \c "Table" </w:instrText>
          </w:r>
          <w:r w:rsidRPr="00770413">
            <w:rPr>
              <w:rFonts w:ascii="Times New Roman" w:hAnsi="Times New Roman" w:cs="Times New Roman"/>
              <w:b/>
              <w:color w:val="000000" w:themeColor="text1"/>
              <w:sz w:val="32"/>
              <w:szCs w:val="32"/>
            </w:rPr>
            <w:fldChar w:fldCharType="separate"/>
          </w:r>
        </w:p>
        <w:p w14:paraId="137AE88D" w14:textId="07137384" w:rsidR="00512EE4" w:rsidRDefault="00512EE4">
          <w:pPr>
            <w:pStyle w:val="TableofFigures"/>
            <w:tabs>
              <w:tab w:val="right" w:leader="dot" w:pos="9350"/>
            </w:tabs>
            <w:rPr>
              <w:rFonts w:eastAsiaTheme="minorEastAsia"/>
              <w:noProof/>
              <w:kern w:val="2"/>
              <w:sz w:val="24"/>
              <w:szCs w:val="24"/>
              <w14:ligatures w14:val="standardContextual"/>
            </w:rPr>
          </w:pPr>
          <w:hyperlink w:anchor="_Toc231337107" w:history="1">
            <w:r w:rsidRPr="009A4FDC">
              <w:rPr>
                <w:rStyle w:val="Hyperlink"/>
                <w:rFonts w:ascii="Times New Roman" w:hAnsi="Times New Roman" w:cs="Times New Roman"/>
                <w:b/>
                <w:noProof/>
              </w:rPr>
              <w:t>Table 1</w:t>
            </w:r>
            <w:r w:rsidRPr="009A4FDC">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A4FDC">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A4FDC">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DEMOGRAPHICS OF THE STUDY POPULATION: MEDICAL VS NON-MEDICAL STUDENTS</w:t>
            </w:r>
            <w:r>
              <w:rPr>
                <w:noProof/>
                <w:webHidden/>
              </w:rPr>
              <w:tab/>
            </w:r>
            <w:r>
              <w:rPr>
                <w:noProof/>
                <w:webHidden/>
              </w:rPr>
              <w:fldChar w:fldCharType="begin"/>
            </w:r>
            <w:r>
              <w:rPr>
                <w:noProof/>
                <w:webHidden/>
              </w:rPr>
              <w:instrText xml:space="preserve"> PAGEREF _Toc231337107 \h </w:instrText>
            </w:r>
            <w:r>
              <w:rPr>
                <w:noProof/>
                <w:webHidden/>
              </w:rPr>
            </w:r>
            <w:r>
              <w:rPr>
                <w:noProof/>
                <w:webHidden/>
              </w:rPr>
              <w:fldChar w:fldCharType="separate"/>
            </w:r>
            <w:r>
              <w:rPr>
                <w:noProof/>
                <w:webHidden/>
              </w:rPr>
              <w:t>6</w:t>
            </w:r>
            <w:r>
              <w:rPr>
                <w:noProof/>
                <w:webHidden/>
              </w:rPr>
              <w:fldChar w:fldCharType="end"/>
            </w:r>
          </w:hyperlink>
        </w:p>
        <w:p w14:paraId="6D381EDE" w14:textId="3E82E24B" w:rsidR="00512EE4" w:rsidRDefault="00512EE4">
          <w:pPr>
            <w:pStyle w:val="TableofFigures"/>
            <w:tabs>
              <w:tab w:val="right" w:leader="dot" w:pos="9350"/>
            </w:tabs>
            <w:rPr>
              <w:rFonts w:eastAsiaTheme="minorEastAsia"/>
              <w:noProof/>
              <w:kern w:val="2"/>
              <w:sz w:val="24"/>
              <w:szCs w:val="24"/>
              <w14:ligatures w14:val="standardContextual"/>
            </w:rPr>
          </w:pPr>
          <w:hyperlink w:anchor="_Toc231337108" w:history="1">
            <w:r w:rsidRPr="009A4FDC">
              <w:rPr>
                <w:rStyle w:val="Hyperlink"/>
                <w:rFonts w:ascii="Times New Roman" w:hAnsi="Times New Roman" w:cs="Times New Roman"/>
                <w:b/>
                <w:noProof/>
              </w:rPr>
              <w:t xml:space="preserve">Table 2: </w:t>
            </w:r>
            <w:r w:rsidR="00BF0216">
              <w:rPr>
                <w:rStyle w:val="Hyperlink"/>
                <w:rFonts w:ascii="Times New Roman" w:hAnsi="Times New Roman" w:cs="Times New Roman"/>
                <w:bCs/>
                <w:noProof/>
              </w:rPr>
              <w:t>AWARENESS OF RISK AND PREDICTORS</w:t>
            </w:r>
            <w:r>
              <w:rPr>
                <w:noProof/>
                <w:webHidden/>
              </w:rPr>
              <w:tab/>
            </w:r>
            <w:r>
              <w:rPr>
                <w:noProof/>
                <w:webHidden/>
              </w:rPr>
              <w:fldChar w:fldCharType="begin"/>
            </w:r>
            <w:r>
              <w:rPr>
                <w:noProof/>
                <w:webHidden/>
              </w:rPr>
              <w:instrText xml:space="preserve"> PAGEREF _Toc231337108 \h </w:instrText>
            </w:r>
            <w:r>
              <w:rPr>
                <w:noProof/>
                <w:webHidden/>
              </w:rPr>
            </w:r>
            <w:r>
              <w:rPr>
                <w:noProof/>
                <w:webHidden/>
              </w:rPr>
              <w:fldChar w:fldCharType="separate"/>
            </w:r>
            <w:r>
              <w:rPr>
                <w:noProof/>
                <w:webHidden/>
              </w:rPr>
              <w:t>8</w:t>
            </w:r>
            <w:r>
              <w:rPr>
                <w:noProof/>
                <w:webHidden/>
              </w:rPr>
              <w:fldChar w:fldCharType="end"/>
            </w:r>
          </w:hyperlink>
        </w:p>
        <w:p w14:paraId="1D052CF4" w14:textId="09A03726" w:rsidR="00512EE4" w:rsidRDefault="00512EE4">
          <w:pPr>
            <w:pStyle w:val="TableofFigures"/>
            <w:tabs>
              <w:tab w:val="right" w:leader="dot" w:pos="9350"/>
            </w:tabs>
            <w:rPr>
              <w:rFonts w:eastAsiaTheme="minorEastAsia"/>
              <w:noProof/>
              <w:kern w:val="2"/>
              <w:sz w:val="24"/>
              <w:szCs w:val="24"/>
              <w14:ligatures w14:val="standardContextual"/>
            </w:rPr>
          </w:pPr>
          <w:hyperlink w:anchor="_Toc231337109" w:history="1">
            <w:r w:rsidRPr="009A4FDC">
              <w:rPr>
                <w:rStyle w:val="Hyperlink"/>
                <w:rFonts w:ascii="Times New Roman" w:hAnsi="Times New Roman" w:cs="Times New Roman"/>
                <w:b/>
                <w:noProof/>
              </w:rPr>
              <w:t>Table 3:</w:t>
            </w:r>
            <w:r w:rsidRPr="009A4FDC">
              <w:rPr>
                <w:rStyle w:val="Hyperlink"/>
                <w:b/>
                <w:noProof/>
              </w:rPr>
              <w:t xml:space="preserve"> </w:t>
            </w:r>
            <w:r w:rsidR="00BF0216">
              <w:rPr>
                <w:rStyle w:val="Hyperlink"/>
                <w:rFonts w:ascii="Times New Roman" w:hAnsi="Times New Roman" w:cs="Times New Roman"/>
                <w:bCs/>
                <w:noProof/>
              </w:rPr>
              <w:t>PERCEIVED PREVENTION AND MOTIVATION</w:t>
            </w:r>
            <w:r>
              <w:rPr>
                <w:noProof/>
                <w:webHidden/>
              </w:rPr>
              <w:tab/>
            </w:r>
            <w:r>
              <w:rPr>
                <w:noProof/>
                <w:webHidden/>
              </w:rPr>
              <w:fldChar w:fldCharType="begin"/>
            </w:r>
            <w:r>
              <w:rPr>
                <w:noProof/>
                <w:webHidden/>
              </w:rPr>
              <w:instrText xml:space="preserve"> PAGEREF _Toc231337109 \h </w:instrText>
            </w:r>
            <w:r>
              <w:rPr>
                <w:noProof/>
                <w:webHidden/>
              </w:rPr>
            </w:r>
            <w:r>
              <w:rPr>
                <w:noProof/>
                <w:webHidden/>
              </w:rPr>
              <w:fldChar w:fldCharType="separate"/>
            </w:r>
            <w:r>
              <w:rPr>
                <w:noProof/>
                <w:webHidden/>
              </w:rPr>
              <w:t>9</w:t>
            </w:r>
            <w:r>
              <w:rPr>
                <w:noProof/>
                <w:webHidden/>
              </w:rPr>
              <w:fldChar w:fldCharType="end"/>
            </w:r>
          </w:hyperlink>
        </w:p>
        <w:p w14:paraId="76B88DDA" w14:textId="5BBC9B28" w:rsidR="00545911" w:rsidRPr="00770413" w:rsidRDefault="00991D19" w:rsidP="002D4A73">
          <w:pPr>
            <w:pStyle w:val="Heading1"/>
            <w:contextualSpacing/>
            <w:rPr>
              <w:rFonts w:ascii="Times New Roman" w:eastAsiaTheme="minorHAnsi" w:hAnsi="Times New Roman" w:cs="Times New Roman"/>
              <w:b/>
              <w:color w:val="000000" w:themeColor="text1"/>
              <w:sz w:val="22"/>
              <w:szCs w:val="22"/>
              <w:lang w:val="en-US"/>
            </w:rPr>
          </w:pPr>
          <w:r w:rsidRPr="00770413">
            <w:rPr>
              <w:rFonts w:ascii="Times New Roman" w:eastAsiaTheme="minorHAnsi" w:hAnsi="Times New Roman" w:cs="Times New Roman"/>
              <w:b/>
              <w:color w:val="000000" w:themeColor="text1"/>
              <w:sz w:val="22"/>
              <w:szCs w:val="22"/>
              <w:lang w:val="en-US"/>
            </w:rPr>
            <w:fldChar w:fldCharType="end"/>
          </w:r>
        </w:p>
      </w:sdtContent>
    </w:sdt>
    <w:p w14:paraId="2126D3EA" w14:textId="77777777" w:rsidR="00545911" w:rsidRDefault="00545911">
      <w:pPr>
        <w:spacing w:line="480" w:lineRule="auto"/>
        <w:jc w:val="both"/>
        <w:rPr>
          <w:rFonts w:ascii="Times New Roman" w:hAnsi="Times New Roman" w:cs="Times New Roman"/>
          <w:sz w:val="24"/>
          <w:szCs w:val="24"/>
        </w:rPr>
      </w:pPr>
    </w:p>
    <w:p w14:paraId="4FAD7F73" w14:textId="77777777" w:rsidR="00AA55F4" w:rsidRDefault="00AA55F4">
      <w:pPr>
        <w:jc w:val="both"/>
        <w:rPr>
          <w:rFonts w:ascii="Times New Roman" w:hAnsi="Times New Roman" w:cs="Times New Roman"/>
          <w:b/>
          <w:sz w:val="28"/>
        </w:rPr>
        <w:sectPr w:rsidR="00AA55F4" w:rsidSect="00AA55F4">
          <w:footerReference w:type="default" r:id="rId9"/>
          <w:pgSz w:w="12240" w:h="15840"/>
          <w:pgMar w:top="1440" w:right="1440" w:bottom="1440" w:left="1440" w:header="708" w:footer="708" w:gutter="0"/>
          <w:pgNumType w:fmt="lowerRoman"/>
          <w:cols w:space="708"/>
          <w:titlePg/>
          <w:docGrid w:linePitch="360"/>
        </w:sectPr>
      </w:pPr>
    </w:p>
    <w:p w14:paraId="35970EE3" w14:textId="297D9E28" w:rsidR="00545911" w:rsidRPr="00A0261B" w:rsidRDefault="008028C1" w:rsidP="00EE7DF4">
      <w:pPr>
        <w:pStyle w:val="Heading1"/>
        <w:numPr>
          <w:ilvl w:val="0"/>
          <w:numId w:val="9"/>
        </w:numPr>
        <w:rPr>
          <w:rFonts w:ascii="Times New Roman" w:hAnsi="Times New Roman" w:cs="Times New Roman"/>
          <w:b/>
          <w:sz w:val="32"/>
          <w:szCs w:val="32"/>
          <w:u w:val="single"/>
        </w:rPr>
      </w:pPr>
      <w:bookmarkStart w:id="31" w:name="_Toc198119621"/>
      <w:bookmarkStart w:id="32" w:name="_Toc231866522"/>
      <w:r w:rsidRPr="00A0261B">
        <w:rPr>
          <w:rFonts w:ascii="Times New Roman" w:hAnsi="Times New Roman" w:cs="Times New Roman"/>
          <w:b/>
          <w:sz w:val="32"/>
          <w:szCs w:val="32"/>
          <w:u w:val="single"/>
        </w:rPr>
        <w:lastRenderedPageBreak/>
        <w:t>A</w:t>
      </w:r>
      <w:bookmarkEnd w:id="31"/>
      <w:r w:rsidR="00A0261B">
        <w:rPr>
          <w:rFonts w:ascii="Times New Roman" w:hAnsi="Times New Roman" w:cs="Times New Roman"/>
          <w:b/>
          <w:sz w:val="32"/>
          <w:szCs w:val="32"/>
          <w:u w:val="single"/>
        </w:rPr>
        <w:t>BSTRACT:</w:t>
      </w:r>
      <w:bookmarkEnd w:id="32"/>
    </w:p>
    <w:p w14:paraId="70051F1B" w14:textId="6CF668CC" w:rsidR="00455C45" w:rsidRPr="00455C45" w:rsidRDefault="00455C45" w:rsidP="002A0D57">
      <w:pPr>
        <w:spacing w:line="276" w:lineRule="auto"/>
        <w:jc w:val="both"/>
        <w:rPr>
          <w:rFonts w:ascii="Times New Roman" w:hAnsi="Times New Roman" w:cs="Times New Roman"/>
          <w:bCs/>
          <w:sz w:val="24"/>
          <w:szCs w:val="24"/>
        </w:rPr>
      </w:pPr>
      <w:r w:rsidRPr="00455C45">
        <w:rPr>
          <w:rFonts w:ascii="Times New Roman" w:hAnsi="Times New Roman" w:cs="Times New Roman"/>
          <w:b/>
          <w:sz w:val="24"/>
          <w:szCs w:val="24"/>
        </w:rPr>
        <w:t>Objective:</w:t>
      </w:r>
      <w:r w:rsidRPr="00455C45">
        <w:rPr>
          <w:rFonts w:ascii="Times New Roman" w:hAnsi="Times New Roman" w:cs="Times New Roman"/>
          <w:bCs/>
          <w:sz w:val="24"/>
          <w:szCs w:val="24"/>
        </w:rPr>
        <w:t xml:space="preserve"> </w:t>
      </w:r>
      <w:r w:rsidR="00B575FE" w:rsidRPr="00B575FE">
        <w:rPr>
          <w:rFonts w:ascii="Times New Roman" w:hAnsi="Times New Roman" w:cs="Times New Roman"/>
          <w:bCs/>
          <w:sz w:val="24"/>
          <w:szCs w:val="24"/>
        </w:rPr>
        <w:t>This study aimed to assess the level of awareness regarding hypertension, identify common risk factors associated with hypertension, and evaluate perceptions related to prevention and motivation among pharmacy and non-pharmacy students at the University of the Punjab, Lahore.</w:t>
      </w:r>
    </w:p>
    <w:p w14:paraId="0F874785" w14:textId="2F69295E" w:rsidR="00455C45" w:rsidRPr="00B575FE" w:rsidRDefault="00455C45" w:rsidP="004F2729">
      <w:pPr>
        <w:spacing w:line="276" w:lineRule="auto"/>
        <w:jc w:val="both"/>
        <w:rPr>
          <w:rFonts w:ascii="Times New Roman" w:hAnsi="Times New Roman" w:cs="Times New Roman"/>
          <w:bCs/>
          <w:sz w:val="24"/>
          <w:szCs w:val="24"/>
        </w:rPr>
      </w:pPr>
      <w:r w:rsidRPr="00455C45">
        <w:rPr>
          <w:rFonts w:ascii="Times New Roman" w:hAnsi="Times New Roman" w:cs="Times New Roman"/>
          <w:b/>
          <w:sz w:val="24"/>
          <w:szCs w:val="24"/>
        </w:rPr>
        <w:t>Methodology:</w:t>
      </w:r>
      <w:r w:rsidR="00B575FE" w:rsidRPr="00B575FE">
        <w:t xml:space="preserve"> </w:t>
      </w:r>
      <w:r w:rsidR="00B575FE" w:rsidRPr="00B575FE">
        <w:rPr>
          <w:rFonts w:ascii="Times New Roman" w:hAnsi="Times New Roman" w:cs="Times New Roman"/>
          <w:bCs/>
          <w:sz w:val="24"/>
          <w:szCs w:val="24"/>
        </w:rPr>
        <w:t>A descriptive cross-sectional study was conducted over a period of six months from November 2025 to April 2026. A total of 1000 university students, including 667 pharmacy and 333 non-pharmacy students, participated using a convenient sampling technique. Data were collected through a validated self-administered questionnaire consisting of demographic characteristics, awareness of hypertension risk factors, and perceived prevention and motivation measures. Statistical analysis was performed using SPSS version 22. Descriptive statistics and Pearson’s Chi-square test were applied to determine associations between variables.</w:t>
      </w:r>
    </w:p>
    <w:p w14:paraId="53CF84C5" w14:textId="2B3DFB4B" w:rsidR="00455C45" w:rsidRPr="00B575FE" w:rsidRDefault="00455C45" w:rsidP="004F2729">
      <w:pPr>
        <w:spacing w:line="276" w:lineRule="auto"/>
        <w:jc w:val="both"/>
        <w:rPr>
          <w:rFonts w:ascii="Times New Roman" w:hAnsi="Times New Roman" w:cs="Times New Roman"/>
          <w:bCs/>
          <w:sz w:val="24"/>
          <w:szCs w:val="24"/>
        </w:rPr>
      </w:pPr>
      <w:r w:rsidRPr="00455C45">
        <w:rPr>
          <w:rFonts w:ascii="Times New Roman" w:hAnsi="Times New Roman" w:cs="Times New Roman"/>
          <w:b/>
          <w:sz w:val="24"/>
          <w:szCs w:val="24"/>
        </w:rPr>
        <w:t xml:space="preserve">Results: </w:t>
      </w:r>
      <w:r w:rsidR="00B575FE" w:rsidRPr="00B575FE">
        <w:rPr>
          <w:rFonts w:ascii="Times New Roman" w:hAnsi="Times New Roman" w:cs="Times New Roman"/>
          <w:bCs/>
          <w:sz w:val="24"/>
          <w:szCs w:val="24"/>
        </w:rPr>
        <w:t>The findings revealed that both pharmacy and non-pharmacy students demonstrated generally acceptable awareness regarding hypertension and its associated risk factors. Participants recognized major contributors to hypertension, including obesity, high salt intake, stress, lack of exercise, smoking, poor sleep, and unhealthy dietary habits. No statistically significant differences were observed between the two groups regarding most awareness-related statements (p &gt; 0.05). Similarly, perceptions regarding prevention and motivation were largely comparable between groups. However, pharmacy students showed significantly greater agreement that having a family member with hypertension increased their own likelihood of developing the condition (p = 0.021). Both groups expressed positive attitudes toward blood pressure monitoring, health education campaigns, and participation in screening programs.</w:t>
      </w:r>
    </w:p>
    <w:p w14:paraId="1A083FCC" w14:textId="77777777" w:rsidR="00B575FE" w:rsidRPr="00B575FE" w:rsidRDefault="00455C45" w:rsidP="00B575FE">
      <w:pPr>
        <w:spacing w:line="276" w:lineRule="auto"/>
        <w:jc w:val="both"/>
        <w:rPr>
          <w:rFonts w:ascii="Times New Roman" w:hAnsi="Times New Roman" w:cs="Times New Roman"/>
          <w:bCs/>
          <w:sz w:val="24"/>
          <w:szCs w:val="24"/>
        </w:rPr>
      </w:pPr>
      <w:r w:rsidRPr="00455C45">
        <w:rPr>
          <w:rFonts w:ascii="Times New Roman" w:hAnsi="Times New Roman" w:cs="Times New Roman"/>
          <w:b/>
          <w:sz w:val="24"/>
          <w:szCs w:val="24"/>
        </w:rPr>
        <w:t>Conclusion</w:t>
      </w:r>
      <w:r w:rsidRPr="00B575FE">
        <w:rPr>
          <w:rFonts w:ascii="Times New Roman" w:hAnsi="Times New Roman" w:cs="Times New Roman"/>
          <w:b/>
          <w:sz w:val="24"/>
          <w:szCs w:val="24"/>
        </w:rPr>
        <w:t>:</w:t>
      </w:r>
      <w:r w:rsidRPr="00B575FE">
        <w:rPr>
          <w:rFonts w:ascii="Times New Roman" w:hAnsi="Times New Roman" w:cs="Times New Roman"/>
          <w:bCs/>
          <w:sz w:val="24"/>
          <w:szCs w:val="24"/>
        </w:rPr>
        <w:t xml:space="preserve"> </w:t>
      </w:r>
      <w:r w:rsidR="00B575FE" w:rsidRPr="00B575FE">
        <w:rPr>
          <w:rFonts w:ascii="Times New Roman" w:hAnsi="Times New Roman" w:cs="Times New Roman"/>
          <w:bCs/>
          <w:sz w:val="24"/>
          <w:szCs w:val="24"/>
        </w:rPr>
        <w:t>Hypertension awareness among university students was generally satisfactory, with both pharmacy and non-pharmacy students demonstrating a reasonable understanding of risk factors and preventive measures. Despite this awareness, barriers related to lifestyle modification and healthy behavior adoption remain evident. Educational interventions, routine screening programs, and university-based health promotion initiatives are recommended to improve preventive practices and reduce the future burden of hypertension among young adults. Early awareness and lifestyle modification may play a vital role in preventing hypertension and its associated complications among university students.</w:t>
      </w:r>
    </w:p>
    <w:p w14:paraId="49844330" w14:textId="03DA6FF5" w:rsidR="00B575FE" w:rsidRPr="00B575FE" w:rsidRDefault="00B575FE" w:rsidP="00B575FE">
      <w:pPr>
        <w:spacing w:line="276" w:lineRule="auto"/>
        <w:jc w:val="both"/>
        <w:rPr>
          <w:rFonts w:ascii="Times New Roman" w:hAnsi="Times New Roman" w:cs="Times New Roman"/>
          <w:bCs/>
          <w:sz w:val="24"/>
          <w:szCs w:val="24"/>
        </w:rPr>
      </w:pPr>
      <w:r w:rsidRPr="00B575FE">
        <w:rPr>
          <w:rFonts w:ascii="Times New Roman" w:hAnsi="Times New Roman" w:cs="Times New Roman"/>
          <w:b/>
          <w:bCs/>
          <w:sz w:val="24"/>
          <w:szCs w:val="24"/>
        </w:rPr>
        <w:t>(Keywords:</w:t>
      </w:r>
      <w:r w:rsidRPr="00B575FE">
        <w:rPr>
          <w:rFonts w:ascii="Times New Roman" w:hAnsi="Times New Roman" w:cs="Times New Roman"/>
          <w:bCs/>
          <w:sz w:val="24"/>
          <w:szCs w:val="24"/>
        </w:rPr>
        <w:t xml:space="preserve"> Hypertension, Awareness, Risk Factors, University Students, Pharmacy Students, Non-Pharmacy Students, Blood Pressure, Lifestyle Modification, Prevention, Public Health, Pakistan.)</w:t>
      </w:r>
    </w:p>
    <w:p w14:paraId="417C3446" w14:textId="721251C1" w:rsidR="004F2729" w:rsidRDefault="004F2729" w:rsidP="00B575FE">
      <w:pPr>
        <w:spacing w:line="276" w:lineRule="auto"/>
        <w:jc w:val="both"/>
        <w:rPr>
          <w:rFonts w:ascii="Times New Roman" w:hAnsi="Times New Roman" w:cs="Times New Roman"/>
          <w:bCs/>
          <w:sz w:val="24"/>
          <w:szCs w:val="24"/>
        </w:rPr>
      </w:pPr>
    </w:p>
    <w:p w14:paraId="6E437737" w14:textId="77777777" w:rsidR="004F2729" w:rsidRDefault="004F2729">
      <w:pPr>
        <w:rPr>
          <w:rFonts w:ascii="Times New Roman" w:hAnsi="Times New Roman" w:cs="Times New Roman"/>
          <w:bCs/>
          <w:sz w:val="24"/>
          <w:szCs w:val="24"/>
        </w:rPr>
      </w:pPr>
      <w:r>
        <w:rPr>
          <w:rFonts w:ascii="Times New Roman" w:hAnsi="Times New Roman" w:cs="Times New Roman"/>
          <w:bCs/>
          <w:sz w:val="24"/>
          <w:szCs w:val="24"/>
        </w:rPr>
        <w:br w:type="page"/>
      </w:r>
    </w:p>
    <w:p w14:paraId="102BA764" w14:textId="67491932" w:rsidR="00545911" w:rsidRDefault="008028C1" w:rsidP="00EE7DF4">
      <w:pPr>
        <w:pStyle w:val="Heading1"/>
        <w:numPr>
          <w:ilvl w:val="0"/>
          <w:numId w:val="9"/>
        </w:numPr>
        <w:rPr>
          <w:rFonts w:ascii="Times New Roman" w:hAnsi="Times New Roman" w:cs="Times New Roman"/>
          <w:b/>
          <w:sz w:val="32"/>
          <w:szCs w:val="32"/>
          <w:u w:val="single"/>
        </w:rPr>
      </w:pPr>
      <w:bookmarkStart w:id="33" w:name="_Toc198119622"/>
      <w:bookmarkStart w:id="34" w:name="_Toc231866523"/>
      <w:r w:rsidRPr="00A0261B">
        <w:rPr>
          <w:rFonts w:ascii="Times New Roman" w:hAnsi="Times New Roman" w:cs="Times New Roman"/>
          <w:b/>
          <w:sz w:val="32"/>
          <w:szCs w:val="32"/>
          <w:u w:val="single"/>
        </w:rPr>
        <w:lastRenderedPageBreak/>
        <w:t>I</w:t>
      </w:r>
      <w:bookmarkEnd w:id="33"/>
      <w:r w:rsidR="00A0261B">
        <w:rPr>
          <w:rFonts w:ascii="Times New Roman" w:hAnsi="Times New Roman" w:cs="Times New Roman"/>
          <w:b/>
          <w:sz w:val="32"/>
          <w:szCs w:val="32"/>
          <w:u w:val="single"/>
        </w:rPr>
        <w:t>NTRODUCTION:</w:t>
      </w:r>
      <w:bookmarkEnd w:id="34"/>
    </w:p>
    <w:p w14:paraId="1D01ACB3" w14:textId="1650E8F2" w:rsidR="001666CF" w:rsidRPr="001666CF" w:rsidRDefault="001666CF" w:rsidP="002C5702">
      <w:pPr>
        <w:spacing w:line="276" w:lineRule="auto"/>
        <w:jc w:val="both"/>
        <w:rPr>
          <w:rFonts w:ascii="Times New Roman" w:hAnsi="Times New Roman" w:cs="Times New Roman"/>
          <w:sz w:val="24"/>
          <w:szCs w:val="24"/>
        </w:rPr>
      </w:pPr>
      <w:r w:rsidRPr="001666CF">
        <w:rPr>
          <w:rFonts w:ascii="Times New Roman" w:hAnsi="Times New Roman" w:cs="Times New Roman"/>
          <w:sz w:val="24"/>
          <w:szCs w:val="24"/>
        </w:rPr>
        <w:t>Hypertension is a chronic medical condition characterized by elevated blood pressure (BP) where systolic blood pressure (SBP) is ≥ 140 mmHg or diastolic blood pressure (DBP) is ≥ 90 mmHg in the arteries </w:t>
      </w:r>
      <w:r w:rsidRPr="001666CF">
        <w:rPr>
          <w:rFonts w:ascii="Times New Roman" w:hAnsi="Times New Roman" w:cs="Times New Roman"/>
          <w:sz w:val="24"/>
          <w:szCs w:val="24"/>
        </w:rPr>
        <w:fldChar w:fldCharType="begin"/>
      </w:r>
      <w:r w:rsidR="00512EE4">
        <w:rPr>
          <w:rFonts w:ascii="Times New Roman" w:hAnsi="Times New Roman" w:cs="Times New Roman"/>
          <w:sz w:val="24"/>
          <w:szCs w:val="24"/>
        </w:rPr>
        <w:instrText xml:space="preserve"> ADDIN EN.CITE &lt;EndNote&gt;&lt;Cite&gt;&lt;Author&gt;Kifle&lt;/Author&gt;&lt;Year&gt;2022&lt;/Year&gt;&lt;RecNum&gt;1&lt;/RecNum&gt;&lt;DisplayText&gt;[1]&lt;/DisplayText&gt;&lt;record&gt;&lt;rec-number&gt;1&lt;/rec-number&gt;&lt;foreign-keys&gt;&lt;key app="EN" db-id="zwervzx53ttexyezp9tv00p7vswwttrvx5ss" timestamp="1777989273"&gt;1&lt;/key&gt;&lt;/foreign-keys&gt;&lt;ref-type name="Journal Article"&gt;17&lt;/ref-type&gt;&lt;contributors&gt;&lt;authors&gt;&lt;author&gt;Kifle, Zemene Demelash&lt;/author&gt;&lt;author&gt;Adugna, Meaza&lt;/author&gt;&lt;author&gt;Chanie, Gashaw Sisay&lt;/author&gt;&lt;author&gt;Mohammed, Abdulwase&lt;/author&gt;&lt;/authors&gt;&lt;/contributors&gt;&lt;titles&gt;&lt;title&gt;Prevalence and associated factors of hypertension complications among hypertensive patients at University of Gondar Comprehensive Specialized Referral Hospital&lt;/title&gt;&lt;secondary-title&gt;Clinical Epidemiology and Global Health&lt;/secondary-title&gt;&lt;/titles&gt;&lt;periodical&gt;&lt;full-title&gt;Clinical Epidemiology and Global Health&lt;/full-title&gt;&lt;/periodical&gt;&lt;pages&gt;100951&lt;/pages&gt;&lt;volume&gt;13&lt;/volume&gt;&lt;keywords&gt;&lt;keyword&gt;Hypertension&lt;/keyword&gt;&lt;keyword&gt;Complications&lt;/keyword&gt;&lt;keyword&gt;Risk factor&lt;/keyword&gt;&lt;keyword&gt;Gondar&lt;/keyword&gt;&lt;/keywords&gt;&lt;dates&gt;&lt;year&gt;2022&lt;/year&gt;&lt;pub-dates&gt;&lt;date&gt;2022/01/01/&lt;/date&gt;&lt;/pub-dates&gt;&lt;/dates&gt;&lt;isbn&gt;2213-3984&lt;/isbn&gt;&lt;urls&gt;&lt;related-urls&gt;&lt;url&gt;https://www.sciencedirect.com/science/article/pii/S2213398421002591&lt;/url&gt;&lt;/related-urls&gt;&lt;/urls&gt;&lt;electronic-resource-num&gt;https://doi.org/10.1016/j.cegh.2021.100951&lt;/electronic-resource-num&gt;&lt;/record&gt;&lt;/Cite&gt;&lt;/EndNote&gt;</w:instrText>
      </w:r>
      <w:r w:rsidRPr="001666CF">
        <w:rPr>
          <w:rFonts w:ascii="Times New Roman" w:hAnsi="Times New Roman" w:cs="Times New Roman"/>
          <w:sz w:val="24"/>
          <w:szCs w:val="24"/>
        </w:rPr>
        <w:fldChar w:fldCharType="separate"/>
      </w:r>
      <w:r w:rsidR="00512EE4">
        <w:rPr>
          <w:rFonts w:ascii="Times New Roman" w:hAnsi="Times New Roman" w:cs="Times New Roman"/>
          <w:noProof/>
          <w:sz w:val="24"/>
          <w:szCs w:val="24"/>
        </w:rPr>
        <w:t>[1]</w:t>
      </w:r>
      <w:r w:rsidRPr="001666CF">
        <w:rPr>
          <w:rFonts w:ascii="Times New Roman" w:hAnsi="Times New Roman" w:cs="Times New Roman"/>
          <w:sz w:val="24"/>
          <w:szCs w:val="24"/>
        </w:rPr>
        <w:fldChar w:fldCharType="end"/>
      </w:r>
      <w:r w:rsidR="00512EE4">
        <w:rPr>
          <w:rFonts w:ascii="Times New Roman" w:hAnsi="Times New Roman" w:cs="Times New Roman"/>
          <w:sz w:val="24"/>
          <w:szCs w:val="24"/>
        </w:rPr>
        <w:t>.</w:t>
      </w:r>
      <w:r w:rsidRPr="001666CF">
        <w:rPr>
          <w:rFonts w:ascii="Times New Roman" w:hAnsi="Times New Roman" w:cs="Times New Roman"/>
          <w:sz w:val="24"/>
          <w:szCs w:val="24"/>
        </w:rPr>
        <w:t xml:space="preserve"> Patients with uncontrolled hypertension had a blood pressure of &gt;130/80. Our primary outcome was perioperative death. Secondary outcomes included myocardial infarction and other cardiac complications, pulmonary complications, bowel and leg ischemia, acute kidney injury, and prolonged intensive care unit (ICU) length of stay (LOS) (&gt;1 day)</w:t>
      </w:r>
      <w:r w:rsidRPr="001666CF">
        <w:rPr>
          <w:rFonts w:ascii="Times New Roman" w:hAnsi="Times New Roman" w:cs="Times New Roman"/>
          <w:sz w:val="24"/>
          <w:szCs w:val="24"/>
        </w:rPr>
        <w:fldChar w:fldCharType="begin">
          <w:fldData xml:space="preserve">PEVuZE5vdGU+PENpdGU+PEF1dGhvcj5TdHJhdXM8L0F1dGhvcj48WWVhcj4yMDI1PC9ZZWFyPjxS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</w:fldData>
        </w:fldChar>
      </w:r>
      <w:r w:rsidRPr="001666CF">
        <w:rPr>
          <w:rFonts w:ascii="Times New Roman" w:hAnsi="Times New Roman" w:cs="Times New Roman"/>
          <w:sz w:val="24"/>
          <w:szCs w:val="24"/>
        </w:rPr>
        <w:instrText xml:space="preserve"> ADDIN EN.CITE </w:instrText>
      </w:r>
      <w:r w:rsidRPr="001666CF">
        <w:rPr>
          <w:rFonts w:ascii="Times New Roman" w:hAnsi="Times New Roman" w:cs="Times New Roman"/>
          <w:sz w:val="24"/>
          <w:szCs w:val="24"/>
        </w:rPr>
        <w:fldChar w:fldCharType="begin">
          <w:fldData xml:space="preserve">PEVuZE5vdGU+PENpdGU+PEF1dGhvcj5TdHJhdXM8L0F1dGhvcj48WWVhcj4yMDI1PC9ZZWFyPjxS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</w:fldData>
        </w:fldChar>
      </w:r>
      <w:r w:rsidRPr="001666CF">
        <w:rPr>
          <w:rFonts w:ascii="Times New Roman" w:hAnsi="Times New Roman" w:cs="Times New Roman"/>
          <w:sz w:val="24"/>
          <w:szCs w:val="24"/>
        </w:rPr>
        <w:instrText xml:space="preserve"> ADDIN EN.CITE.DATA </w:instrText>
      </w:r>
      <w:r w:rsidRPr="001666CF">
        <w:rPr>
          <w:rFonts w:ascii="Times New Roman" w:hAnsi="Times New Roman" w:cs="Times New Roman"/>
          <w:sz w:val="24"/>
          <w:szCs w:val="24"/>
        </w:rPr>
      </w:r>
      <w:r w:rsidRPr="001666CF">
        <w:rPr>
          <w:rFonts w:ascii="Times New Roman" w:hAnsi="Times New Roman" w:cs="Times New Roman"/>
          <w:sz w:val="24"/>
          <w:szCs w:val="24"/>
        </w:rPr>
        <w:fldChar w:fldCharType="end"/>
      </w:r>
      <w:r w:rsidRPr="001666CF">
        <w:rPr>
          <w:rFonts w:ascii="Times New Roman" w:hAnsi="Times New Roman" w:cs="Times New Roman"/>
          <w:sz w:val="24"/>
          <w:szCs w:val="24"/>
        </w:rPr>
      </w:r>
      <w:r w:rsidRPr="001666CF">
        <w:rPr>
          <w:rFonts w:ascii="Times New Roman" w:hAnsi="Times New Roman" w:cs="Times New Roman"/>
          <w:sz w:val="24"/>
          <w:szCs w:val="24"/>
        </w:rPr>
        <w:fldChar w:fldCharType="separate"/>
      </w:r>
      <w:r w:rsidRPr="001666CF">
        <w:rPr>
          <w:rFonts w:ascii="Times New Roman" w:hAnsi="Times New Roman" w:cs="Times New Roman"/>
          <w:noProof/>
          <w:sz w:val="24"/>
          <w:szCs w:val="24"/>
        </w:rPr>
        <w:t>[2]</w:t>
      </w:r>
      <w:r w:rsidRPr="001666CF">
        <w:rPr>
          <w:rFonts w:ascii="Times New Roman" w:hAnsi="Times New Roman" w:cs="Times New Roman"/>
          <w:sz w:val="24"/>
          <w:szCs w:val="24"/>
        </w:rPr>
        <w:fldChar w:fldCharType="end"/>
      </w:r>
      <w:r w:rsidR="00512EE4">
        <w:rPr>
          <w:rFonts w:ascii="Times New Roman" w:hAnsi="Times New Roman" w:cs="Times New Roman"/>
          <w:sz w:val="24"/>
          <w:szCs w:val="24"/>
        </w:rPr>
        <w:t>.</w:t>
      </w:r>
    </w:p>
    <w:p w14:paraId="644B0619" w14:textId="1CE72844" w:rsidR="001666CF" w:rsidRPr="001666CF" w:rsidRDefault="001666CF" w:rsidP="002C5702">
      <w:pPr>
        <w:spacing w:line="276" w:lineRule="auto"/>
        <w:jc w:val="both"/>
        <w:rPr>
          <w:rFonts w:ascii="Times New Roman" w:hAnsi="Times New Roman" w:cs="Times New Roman"/>
          <w:sz w:val="24"/>
          <w:szCs w:val="24"/>
        </w:rPr>
      </w:pPr>
      <w:r w:rsidRPr="001666CF">
        <w:rPr>
          <w:rFonts w:ascii="Times New Roman" w:hAnsi="Times New Roman" w:cs="Times New Roman"/>
          <w:sz w:val="24"/>
          <w:szCs w:val="24"/>
        </w:rPr>
        <w:t>Several risk factors for hypertension have been identified among university students, with stress emerging as one of the most significant contributors. Medical students are particularly vulnerable due to the highly competitive and demanding nature of their academic environment, which leaves little time for recreational activities and promotes poor lifestyle habits. Current tobacco smoking was found to be significantly associated with hypertension and prehypertension, while chronic alcohol consumption has also been linked to increased cardiovascular risk. Obesity and excess weight gain, driven by unhealthy eating habits such as skipping meals and consuming junk food, further predispose students to hypertension. Inadequate sleep was another notable risk factor, with students sleeping 6–7 hours per night showing the lowest risk, while both very short and very long sleep durations were associated with elevated blood pressure. Family history also plays a significant role, as having a hypertensive sibling was found to be significantly associated with hypertension or prehypertension. Importantly, hypertension among students is largely asymptomatic, making early screening and awareness critical, as the majority of hypertensive students in one study were unaware of their condition and none were on medication, reflecting poor health-seeking behavior even among those trained in medicine</w:t>
      </w:r>
      <w:r w:rsidRPr="001666CF">
        <w:rPr>
          <w:rFonts w:ascii="Times New Roman" w:hAnsi="Times New Roman" w:cs="Times New Roman"/>
          <w:sz w:val="24"/>
          <w:szCs w:val="24"/>
        </w:rPr>
        <w:fldChar w:fldCharType="begin">
          <w:fldData xml:space="preserve">PEVuZE5vdGU+PENpdGU+PEF1dGhvcj5BZGV0dW5qaTwvQXV0aG9yPjxZZWFyPjIwMjU8L1llYXI+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</w:fldData>
        </w:fldChar>
      </w:r>
      <w:r w:rsidRPr="001666CF">
        <w:rPr>
          <w:rFonts w:ascii="Times New Roman" w:hAnsi="Times New Roman" w:cs="Times New Roman"/>
          <w:sz w:val="24"/>
          <w:szCs w:val="24"/>
        </w:rPr>
        <w:instrText xml:space="preserve"> ADDIN EN.CITE </w:instrText>
      </w:r>
      <w:r w:rsidRPr="001666CF">
        <w:rPr>
          <w:rFonts w:ascii="Times New Roman" w:hAnsi="Times New Roman" w:cs="Times New Roman"/>
          <w:sz w:val="24"/>
          <w:szCs w:val="24"/>
        </w:rPr>
        <w:fldChar w:fldCharType="begin">
          <w:fldData xml:space="preserve">PEVuZE5vdGU+PENpdGU+PEF1dGhvcj5BZGV0dW5qaTwvQXV0aG9yPjxZZWFyPjIwMjU8L1llYXI+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</w:fldData>
        </w:fldChar>
      </w:r>
      <w:r w:rsidRPr="001666CF">
        <w:rPr>
          <w:rFonts w:ascii="Times New Roman" w:hAnsi="Times New Roman" w:cs="Times New Roman"/>
          <w:sz w:val="24"/>
          <w:szCs w:val="24"/>
        </w:rPr>
        <w:instrText xml:space="preserve"> ADDIN EN.CITE.DATA </w:instrText>
      </w:r>
      <w:r w:rsidRPr="001666CF">
        <w:rPr>
          <w:rFonts w:ascii="Times New Roman" w:hAnsi="Times New Roman" w:cs="Times New Roman"/>
          <w:sz w:val="24"/>
          <w:szCs w:val="24"/>
        </w:rPr>
      </w:r>
      <w:r w:rsidRPr="001666CF">
        <w:rPr>
          <w:rFonts w:ascii="Times New Roman" w:hAnsi="Times New Roman" w:cs="Times New Roman"/>
          <w:sz w:val="24"/>
          <w:szCs w:val="24"/>
        </w:rPr>
        <w:fldChar w:fldCharType="end"/>
      </w:r>
      <w:r w:rsidRPr="001666CF">
        <w:rPr>
          <w:rFonts w:ascii="Times New Roman" w:hAnsi="Times New Roman" w:cs="Times New Roman"/>
          <w:sz w:val="24"/>
          <w:szCs w:val="24"/>
        </w:rPr>
      </w:r>
      <w:r w:rsidRPr="001666CF">
        <w:rPr>
          <w:rFonts w:ascii="Times New Roman" w:hAnsi="Times New Roman" w:cs="Times New Roman"/>
          <w:sz w:val="24"/>
          <w:szCs w:val="24"/>
        </w:rPr>
        <w:fldChar w:fldCharType="separate"/>
      </w:r>
      <w:r w:rsidRPr="001666CF">
        <w:rPr>
          <w:rFonts w:ascii="Times New Roman" w:hAnsi="Times New Roman" w:cs="Times New Roman"/>
          <w:noProof/>
          <w:sz w:val="24"/>
          <w:szCs w:val="24"/>
        </w:rPr>
        <w:t>[3]</w:t>
      </w:r>
      <w:r w:rsidRPr="001666CF">
        <w:rPr>
          <w:rFonts w:ascii="Times New Roman" w:hAnsi="Times New Roman" w:cs="Times New Roman"/>
          <w:sz w:val="24"/>
          <w:szCs w:val="24"/>
        </w:rPr>
        <w:fldChar w:fldCharType="end"/>
      </w:r>
      <w:r w:rsidR="00512EE4">
        <w:rPr>
          <w:rFonts w:ascii="Times New Roman" w:hAnsi="Times New Roman" w:cs="Times New Roman"/>
          <w:sz w:val="24"/>
          <w:szCs w:val="24"/>
        </w:rPr>
        <w:t>.</w:t>
      </w:r>
    </w:p>
    <w:p w14:paraId="2D35DA54" w14:textId="0B20486E" w:rsidR="001666CF" w:rsidRPr="001666CF" w:rsidRDefault="001666CF" w:rsidP="002C5702">
      <w:pPr>
        <w:spacing w:line="276" w:lineRule="auto"/>
        <w:jc w:val="both"/>
        <w:rPr>
          <w:rFonts w:ascii="Times New Roman" w:hAnsi="Times New Roman" w:cs="Times New Roman"/>
          <w:sz w:val="24"/>
          <w:szCs w:val="24"/>
        </w:rPr>
      </w:pPr>
      <w:r w:rsidRPr="001666CF">
        <w:rPr>
          <w:rFonts w:ascii="Times New Roman" w:hAnsi="Times New Roman" w:cs="Times New Roman"/>
          <w:sz w:val="24"/>
          <w:szCs w:val="24"/>
        </w:rPr>
        <w:t>A cross-sectional survey in Syria highlighted the good knowledge and awareness of hypertension among adults aged 18 years and above. The study found that university-educated participants had higher knowledge of hypertension with an overall knowledge score of 89%. Even so, the participants still engaged in behaviors that increased the risk of hypertension, as 18.6% of the participants were smokers, with a significant proportion adding salt to their meals and consuming low amounts of fruits contributing to the risk of developing the condition. These findings along with ours emphasize the urgent need to strengthen public health initiatives to promote the early detection and prevention of hypertension, among young adults. Moreover, the study underscores the importance of further research to identify risk factors and inform nationwide intervention strategies</w:t>
      </w:r>
      <w:r w:rsidRPr="001666CF">
        <w:rPr>
          <w:rFonts w:ascii="Times New Roman" w:hAnsi="Times New Roman" w:cs="Times New Roman"/>
          <w:sz w:val="24"/>
          <w:szCs w:val="24"/>
        </w:rPr>
        <w:fldChar w:fldCharType="begin"/>
      </w:r>
      <w:r w:rsidRPr="001666CF">
        <w:rPr>
          <w:rFonts w:ascii="Times New Roman" w:hAnsi="Times New Roman" w:cs="Times New Roman"/>
          <w:sz w:val="24"/>
          <w:szCs w:val="24"/>
        </w:rPr>
        <w:instrText xml:space="preserve"> ADDIN EN.CITE &lt;EndNote&gt;&lt;Cite&gt;&lt;Author&gt;Alahmad&lt;/Author&gt;&lt;Year&gt;2025&lt;/Year&gt;&lt;RecNum&gt;4&lt;/RecNum&gt;&lt;DisplayText&gt;[4]&lt;/DisplayText&gt;&lt;record&gt;&lt;rec-number&gt;4&lt;/rec-number&gt;&lt;foreign-keys&gt;&lt;key app="EN" db-id="zwervzx53ttexyezp9tv00p7vswwttrvx5ss" timestamp="1777992040"&gt;4&lt;/key&gt;&lt;/foreign-keys&gt;&lt;ref-type name="Journal Article"&gt;17&lt;/ref-type&gt;&lt;contributors&gt;&lt;authors&gt;&lt;author&gt;Alahmad, S.&lt;/author&gt;&lt;author&gt;Samman, A.&lt;/author&gt;&lt;author&gt;Al Kayali, R.&lt;/author&gt;&lt;/authors&gt;&lt;/contributors&gt;&lt;auth-address&gt;Faculty of Pharmacy, Al-Wataniya Private University, Hama, Syria.&amp;#xD;Faculty of Medicine, Al Kalamoon University, Deir Atiyah, Syria.&amp;#xD;Faculty of Pharmacy, University of Aleppo, Aleppo, Syria.&lt;/auth-address&gt;&lt;titles&gt;&lt;title&gt;Unveiling the Silent Threat: Exploring Hypertension Prevalence and Risk Factors Among University Students in Syria&lt;/title&gt;&lt;secondary-title&gt;Int J Public Health&lt;/secondary-title&gt;&lt;/titles&gt;&lt;periodical&gt;&lt;full-title&gt;Int J Public Health&lt;/full-title&gt;&lt;/periodical&gt;&lt;pages&gt;1607939&lt;/pages&gt;&lt;volume&gt;70&lt;/volume&gt;&lt;edition&gt;2025/02/18&lt;/edition&gt;&lt;keywords&gt;&lt;keyword&gt;Humans&lt;/keyword&gt;&lt;keyword&gt;Male&lt;/keyword&gt;&lt;keyword&gt;*Hypertension/epidemiology&lt;/keyword&gt;&lt;keyword&gt;Syria/epidemiology&lt;/keyword&gt;&lt;keyword&gt;Female&lt;/keyword&gt;&lt;keyword&gt;Cross-Sectional Studies&lt;/keyword&gt;&lt;keyword&gt;Adult&lt;/keyword&gt;&lt;keyword&gt;Risk Factors&lt;/keyword&gt;&lt;keyword&gt;*Students/statistics &amp;amp; numerical data&lt;/keyword&gt;&lt;keyword&gt;Young Adult&lt;/keyword&gt;&lt;keyword&gt;Universities&lt;/keyword&gt;&lt;keyword&gt;Prevalence&lt;/keyword&gt;&lt;keyword&gt;Adolescent&lt;/keyword&gt;&lt;keyword&gt;Surveys and Questionnaires&lt;/keyword&gt;&lt;keyword&gt;Smoking/epidemiology&lt;/keyword&gt;&lt;keyword&gt;Syria&lt;/keyword&gt;&lt;keyword&gt;elevated pressure&lt;/keyword&gt;&lt;keyword&gt;hypertension&lt;/keyword&gt;&lt;keyword&gt;university students&lt;/keyword&gt;&lt;/keywords&gt;&lt;dates&gt;&lt;year&gt;2025&lt;/year&gt;&lt;/dates&gt;&lt;isbn&gt;1661-8556 (Print)&amp;#xD;1661-8556&lt;/isbn&gt;&lt;accession-num&gt;39963158&lt;/accession-num&gt;&lt;urls&gt;&lt;/urls&gt;&lt;custom2&gt;PMC11830510&lt;/custom2&gt;&lt;electronic-resource-num&gt;10.3389/ijph.2025.1607939&lt;/electronic-resource-num&gt;&lt;remote-database-provider&gt;NLM&lt;/remote-database-provider&gt;&lt;language&gt;eng&lt;/language&gt;&lt;/record&gt;&lt;/Cite&gt;&lt;/EndNote&gt;</w:instrText>
      </w:r>
      <w:r w:rsidRPr="001666CF">
        <w:rPr>
          <w:rFonts w:ascii="Times New Roman" w:hAnsi="Times New Roman" w:cs="Times New Roman"/>
          <w:sz w:val="24"/>
          <w:szCs w:val="24"/>
        </w:rPr>
        <w:fldChar w:fldCharType="separate"/>
      </w:r>
      <w:r w:rsidRPr="001666CF">
        <w:rPr>
          <w:rFonts w:ascii="Times New Roman" w:hAnsi="Times New Roman" w:cs="Times New Roman"/>
          <w:noProof/>
          <w:sz w:val="24"/>
          <w:szCs w:val="24"/>
        </w:rPr>
        <w:t>[4]</w:t>
      </w:r>
      <w:r w:rsidRPr="001666CF">
        <w:rPr>
          <w:rFonts w:ascii="Times New Roman" w:hAnsi="Times New Roman" w:cs="Times New Roman"/>
          <w:sz w:val="24"/>
          <w:szCs w:val="24"/>
        </w:rPr>
        <w:fldChar w:fldCharType="end"/>
      </w:r>
      <w:r w:rsidR="00512EE4">
        <w:rPr>
          <w:rFonts w:ascii="Times New Roman" w:hAnsi="Times New Roman" w:cs="Times New Roman"/>
          <w:sz w:val="24"/>
          <w:szCs w:val="24"/>
        </w:rPr>
        <w:t>.</w:t>
      </w:r>
    </w:p>
    <w:p w14:paraId="06059BEA" w14:textId="3B8A1355" w:rsidR="001666CF" w:rsidRPr="001666CF" w:rsidRDefault="001666CF" w:rsidP="002C5702">
      <w:pPr>
        <w:spacing w:line="276" w:lineRule="auto"/>
        <w:jc w:val="both"/>
        <w:rPr>
          <w:rFonts w:ascii="Times New Roman" w:hAnsi="Times New Roman" w:cs="Times New Roman"/>
          <w:sz w:val="24"/>
          <w:szCs w:val="24"/>
        </w:rPr>
      </w:pPr>
      <w:r w:rsidRPr="001666CF">
        <w:rPr>
          <w:rFonts w:ascii="Times New Roman" w:hAnsi="Times New Roman" w:cs="Times New Roman"/>
          <w:sz w:val="24"/>
          <w:szCs w:val="24"/>
        </w:rPr>
        <w:t xml:space="preserve"> Often referred to as the </w:t>
      </w:r>
      <w:r w:rsidRPr="001666CF">
        <w:rPr>
          <w:rFonts w:ascii="Times New Roman" w:hAnsi="Times New Roman" w:cs="Times New Roman"/>
          <w:b/>
          <w:bCs/>
          <w:sz w:val="24"/>
          <w:szCs w:val="24"/>
        </w:rPr>
        <w:t>“silent killer,”</w:t>
      </w:r>
      <w:r w:rsidRPr="001666CF">
        <w:rPr>
          <w:rFonts w:ascii="Times New Roman" w:hAnsi="Times New Roman" w:cs="Times New Roman"/>
          <w:sz w:val="24"/>
          <w:szCs w:val="24"/>
        </w:rPr>
        <w:t xml:space="preserve"> hypertension can present with no apparent symptoms until severe complications, particularly of the cardiovascular system, arise</w:t>
      </w:r>
      <w:r w:rsidRPr="001666CF">
        <w:rPr>
          <w:rFonts w:ascii="Times New Roman" w:hAnsi="Times New Roman" w:cs="Times New Roman"/>
          <w:sz w:val="24"/>
          <w:szCs w:val="24"/>
        </w:rPr>
        <w:fldChar w:fldCharType="begin"/>
      </w:r>
      <w:r w:rsidRPr="001666CF">
        <w:rPr>
          <w:rFonts w:ascii="Times New Roman" w:hAnsi="Times New Roman" w:cs="Times New Roman"/>
          <w:sz w:val="24"/>
          <w:szCs w:val="24"/>
        </w:rPr>
        <w:instrText xml:space="preserve"> ADDIN EN.CITE &lt;EndNote&gt;&lt;Cite&gt;&lt;Author&gt;Alahmad&lt;/Author&gt;&lt;Year&gt;2025&lt;/Year&gt;&lt;RecNum&gt;4&lt;/RecNum&gt;&lt;DisplayText&gt;[4]&lt;/DisplayText&gt;&lt;record&gt;&lt;rec-number&gt;4&lt;/rec-number&gt;&lt;foreign-keys&gt;&lt;key app="EN" db-id="zwervzx53ttexyezp9tv00p7vswwttrvx5ss" timestamp="1777992040"&gt;4&lt;/key&gt;&lt;/foreign-keys&gt;&lt;ref-type name="Journal Article"&gt;17&lt;/ref-type&gt;&lt;contributors&gt;&lt;authors&gt;&lt;author&gt;Alahmad, S.&lt;/author&gt;&lt;author&gt;Samman, A.&lt;/author&gt;&lt;author&gt;Al Kayali, R.&lt;/author&gt;&lt;/authors&gt;&lt;/contributors&gt;&lt;auth-address&gt;Faculty of Pharmacy, Al-Wataniya Private University, Hama, Syria.&amp;#xD;Faculty of Medicine, Al Kalamoon University, Deir Atiyah, Syria.&amp;#xD;Faculty of Pharmacy, University of Aleppo, Aleppo, Syria.&lt;/auth-address&gt;&lt;titles&gt;&lt;title&gt;Unveiling the Silent Threat: Exploring Hypertension Prevalence and Risk Factors Among University Students in Syria&lt;/title&gt;&lt;secondary-title&gt;Int J Public Health&lt;/secondary-title&gt;&lt;/titles&gt;&lt;periodical&gt;&lt;full-title&gt;Int J Public Health&lt;/full-title&gt;&lt;/periodical&gt;&lt;pages&gt;1607939&lt;/pages&gt;&lt;volume&gt;70&lt;/volume&gt;&lt;edition&gt;2025/02/18&lt;/edition&gt;&lt;keywords&gt;&lt;keyword&gt;Humans&lt;/keyword&gt;&lt;keyword&gt;Male&lt;/keyword&gt;&lt;keyword&gt;*Hypertension/epidemiology&lt;/keyword&gt;&lt;keyword&gt;Syria/epidemiology&lt;/keyword&gt;&lt;keyword&gt;Female&lt;/keyword&gt;&lt;keyword&gt;Cross-Sectional Studies&lt;/keyword&gt;&lt;keyword&gt;Adult&lt;/keyword&gt;&lt;keyword&gt;Risk Factors&lt;/keyword&gt;&lt;keyword&gt;*Students/statistics &amp;amp; numerical data&lt;/keyword&gt;&lt;keyword&gt;Young Adult&lt;/keyword&gt;&lt;keyword&gt;Universities&lt;/keyword&gt;&lt;keyword&gt;Prevalence&lt;/keyword&gt;&lt;keyword&gt;Adolescent&lt;/keyword&gt;&lt;keyword&gt;Surveys and Questionnaires&lt;/keyword&gt;&lt;keyword&gt;Smoking/epidemiology&lt;/keyword&gt;&lt;keyword&gt;Syria&lt;/keyword&gt;&lt;keyword&gt;elevated pressure&lt;/keyword&gt;&lt;keyword&gt;hypertension&lt;/keyword&gt;&lt;keyword&gt;university students&lt;/keyword&gt;&lt;/keywords&gt;&lt;dates&gt;&lt;year&gt;2025&lt;/year&gt;&lt;/dates&gt;&lt;isbn&gt;1661-8556 (Print)&amp;#xD;1661-8556&lt;/isbn&gt;&lt;accession-num&gt;39963158&lt;/accession-num&gt;&lt;urls&gt;&lt;/urls&gt;&lt;custom2&gt;PMC11830510&lt;/custom2&gt;&lt;electronic-resource-num&gt;10.3389/ijph.2025.1607939&lt;/electronic-resource-num&gt;&lt;remote-database-provider&gt;NLM&lt;/remote-database-provider&gt;&lt;language&gt;eng&lt;/language&gt;&lt;/record&gt;&lt;/Cite&gt;&lt;/EndNote&gt;</w:instrText>
      </w:r>
      <w:r w:rsidRPr="001666CF">
        <w:rPr>
          <w:rFonts w:ascii="Times New Roman" w:hAnsi="Times New Roman" w:cs="Times New Roman"/>
          <w:sz w:val="24"/>
          <w:szCs w:val="24"/>
        </w:rPr>
        <w:fldChar w:fldCharType="separate"/>
      </w:r>
      <w:r w:rsidRPr="001666CF">
        <w:rPr>
          <w:rFonts w:ascii="Times New Roman" w:hAnsi="Times New Roman" w:cs="Times New Roman"/>
          <w:noProof/>
          <w:sz w:val="24"/>
          <w:szCs w:val="24"/>
        </w:rPr>
        <w:t>[4]</w:t>
      </w:r>
      <w:r w:rsidRPr="001666CF">
        <w:rPr>
          <w:rFonts w:ascii="Times New Roman" w:hAnsi="Times New Roman" w:cs="Times New Roman"/>
          <w:sz w:val="24"/>
          <w:szCs w:val="24"/>
        </w:rPr>
        <w:fldChar w:fldCharType="end"/>
      </w:r>
      <w:r w:rsidR="00512EE4">
        <w:rPr>
          <w:rFonts w:ascii="Times New Roman" w:hAnsi="Times New Roman" w:cs="Times New Roman"/>
          <w:sz w:val="24"/>
          <w:szCs w:val="24"/>
        </w:rPr>
        <w:t>.</w:t>
      </w:r>
      <w:r w:rsidRPr="001666CF">
        <w:rPr>
          <w:rFonts w:ascii="Times New Roman" w:hAnsi="Times New Roman" w:cs="Times New Roman"/>
          <w:sz w:val="24"/>
          <w:szCs w:val="24"/>
        </w:rPr>
        <w:t>The most common complications of hypertension in this study include diabetes mellitus, dyslipidemia, kidney disease, stroke, eye problem, and heart disease. Among these, diabetes mellitus was the most common complication followed by dyslipidemia, kidney disease, and stroke</w:t>
      </w:r>
      <w:r w:rsidRPr="001666CF">
        <w:rPr>
          <w:rFonts w:ascii="Times New Roman" w:hAnsi="Times New Roman" w:cs="Times New Roman"/>
          <w:sz w:val="24"/>
          <w:szCs w:val="24"/>
        </w:rPr>
        <w:fldChar w:fldCharType="begin"/>
      </w:r>
      <w:r w:rsidRPr="001666CF">
        <w:rPr>
          <w:rFonts w:ascii="Times New Roman" w:hAnsi="Times New Roman" w:cs="Times New Roman"/>
          <w:sz w:val="24"/>
          <w:szCs w:val="24"/>
        </w:rPr>
        <w:instrText xml:space="preserve"> ADDIN EN.CITE &lt;EndNote&gt;&lt;Cite&gt;&lt;Author&gt;Kifle&lt;/Author&gt;&lt;Year&gt;2022&lt;/Year&gt;&lt;RecNum&gt;1&lt;/RecNum&gt;&lt;DisplayText&gt;[1]&lt;/DisplayText&gt;&lt;record&gt;&lt;rec-number&gt;1&lt;/rec-number&gt;&lt;foreign-keys&gt;&lt;key app="EN" db-id="zwervzx53ttexyezp9tv00p7vswwttrvx5ss" timestamp="1777989273"&gt;1&lt;/key&gt;&lt;/foreign-keys&gt;&lt;ref-type name="Journal Article"&gt;17&lt;/ref-type&gt;&lt;contributors&gt;&lt;authors&gt;&lt;author&gt;Kifle, Zemene Demelash&lt;/author&gt;&lt;author&gt;Adugna, Meaza&lt;/author&gt;&lt;author&gt;Chanie, Gashaw Sisay&lt;/author&gt;&lt;author&gt;Mohammed, Abdulwase&lt;/author&gt;&lt;/authors&gt;&lt;/contributors&gt;&lt;titles&gt;&lt;title&gt;Prevalence and associated factors of hypertension complications among hypertensive patients at University of Gondar Comprehensive Specialized Referral Hospital&lt;/title&gt;&lt;secondary-title&gt;Clinical Epidemiology and Global Health&lt;/secondary-title&gt;&lt;/titles&gt;&lt;periodical&gt;&lt;full-title&gt;Clinical Epidemiology and Global Health&lt;/full-title&gt;&lt;/periodical&gt;&lt;pages&gt;100951&lt;/pages&gt;&lt;volume&gt;13&lt;/volume&gt;&lt;keywords&gt;&lt;keyword&gt;Hypertension&lt;/keyword&gt;&lt;keyword&gt;Complications&lt;/keyword&gt;&lt;keyword&gt;Risk factor&lt;/keyword&gt;&lt;keyword&gt;Gondar&lt;/keyword&gt;&lt;/keywords&gt;&lt;dates&gt;&lt;year&gt;2022&lt;/year&gt;&lt;pub-dates&gt;&lt;date&gt;2022/01/01/&lt;/date&gt;&lt;/pub-dates&gt;&lt;/dates&gt;&lt;isbn&gt;2213-3984&lt;/isbn&gt;&lt;urls&gt;&lt;related-urls&gt;&lt;url&gt;https://www.sciencedirect.com/science/article/pii/S2213398421002591&lt;/url&gt;&lt;/related-urls&gt;&lt;/urls&gt;&lt;electronic-resource-num&gt;https://doi.org/10.1016/j.cegh.2021.100951&lt;/electronic-resource-num&gt;&lt;/record&gt;&lt;/Cite&gt;&lt;/EndNote&gt;</w:instrText>
      </w:r>
      <w:r w:rsidRPr="001666CF">
        <w:rPr>
          <w:rFonts w:ascii="Times New Roman" w:hAnsi="Times New Roman" w:cs="Times New Roman"/>
          <w:sz w:val="24"/>
          <w:szCs w:val="24"/>
        </w:rPr>
        <w:fldChar w:fldCharType="separate"/>
      </w:r>
      <w:r w:rsidRPr="001666CF">
        <w:rPr>
          <w:rFonts w:ascii="Times New Roman" w:hAnsi="Times New Roman" w:cs="Times New Roman"/>
          <w:noProof/>
          <w:sz w:val="24"/>
          <w:szCs w:val="24"/>
        </w:rPr>
        <w:t>[1]</w:t>
      </w:r>
      <w:r w:rsidRPr="001666CF">
        <w:rPr>
          <w:rFonts w:ascii="Times New Roman" w:hAnsi="Times New Roman" w:cs="Times New Roman"/>
          <w:sz w:val="24"/>
          <w:szCs w:val="24"/>
        </w:rPr>
        <w:fldChar w:fldCharType="end"/>
      </w:r>
      <w:r w:rsidR="00512EE4">
        <w:rPr>
          <w:rFonts w:ascii="Times New Roman" w:hAnsi="Times New Roman" w:cs="Times New Roman"/>
          <w:sz w:val="24"/>
          <w:szCs w:val="24"/>
        </w:rPr>
        <w:t>.</w:t>
      </w:r>
    </w:p>
    <w:p w14:paraId="203B19DB" w14:textId="1A113109" w:rsidR="001666CF" w:rsidRPr="001666CF" w:rsidRDefault="001666CF" w:rsidP="002C5702">
      <w:pPr>
        <w:spacing w:line="276" w:lineRule="auto"/>
        <w:jc w:val="both"/>
        <w:rPr>
          <w:rFonts w:ascii="Times New Roman" w:hAnsi="Times New Roman" w:cs="Times New Roman"/>
          <w:sz w:val="24"/>
          <w:szCs w:val="24"/>
        </w:rPr>
      </w:pPr>
      <w:r w:rsidRPr="001666CF">
        <w:rPr>
          <w:rFonts w:ascii="Times New Roman" w:hAnsi="Times New Roman" w:cs="Times New Roman"/>
          <w:sz w:val="24"/>
          <w:szCs w:val="24"/>
        </w:rPr>
        <w:t xml:space="preserve">The current scenario reflects a growing global concern regarding the awareness and risk factors of hypertension, particularly among young adults. Globally, Hypertension (HTN) is an important cause of morbidity and mortality. It is easy to diagnose HTN at an affordable cost and timely </w:t>
      </w:r>
      <w:r w:rsidRPr="001666CF">
        <w:rPr>
          <w:rFonts w:ascii="Times New Roman" w:hAnsi="Times New Roman" w:cs="Times New Roman"/>
          <w:sz w:val="24"/>
          <w:szCs w:val="24"/>
        </w:rPr>
        <w:lastRenderedPageBreak/>
        <w:t xml:space="preserve">diagnosis will have a positive impact on preserving and protecting ill health effects. The prevalence of hypertension is high in India varying from 22.2% in Meghalaya to 44.0% in Punjab and is rising among the young population. Cardiovascular risk is reduced through awareness and simple modification in lifestyle like quitting smoking, healthy dietary habits, exercise and managing stress. Although most studies are conducted describing the knowledge of HTN and its risk factors among older adults and elderly patients, there is a lack of such data among teenagers and young adults because conventionally they are considered to be at a lower risk of developing HTN. Due to the increasing prevalence of HTN worldwide, a concern towards young adults developing HTN is also rising whereas cases among this age group are not detected because of inadequate screening. Therefore, knowledge of the predisposing risk factors responsible for the development of HTN is of utmost importance leading to the modification of lifestyle </w:t>
      </w:r>
      <w:proofErr w:type="spellStart"/>
      <w:r w:rsidRPr="001666CF">
        <w:rPr>
          <w:rFonts w:ascii="Times New Roman" w:hAnsi="Times New Roman" w:cs="Times New Roman"/>
          <w:sz w:val="24"/>
          <w:szCs w:val="24"/>
        </w:rPr>
        <w:t>behaviours</w:t>
      </w:r>
      <w:proofErr w:type="spellEnd"/>
      <w:r w:rsidRPr="001666CF">
        <w:rPr>
          <w:rFonts w:ascii="Times New Roman" w:hAnsi="Times New Roman" w:cs="Times New Roman"/>
          <w:sz w:val="24"/>
          <w:szCs w:val="24"/>
        </w:rPr>
        <w:t xml:space="preserve"> for a good cardiovascular health among the young adults. Strategies to achieve even a slight lowering of the levels of BP among the young adults can lead to important public health goals</w:t>
      </w:r>
      <w:r w:rsidRPr="001666CF">
        <w:rPr>
          <w:rFonts w:ascii="Times New Roman" w:hAnsi="Times New Roman" w:cs="Times New Roman"/>
          <w:sz w:val="24"/>
          <w:szCs w:val="24"/>
        </w:rPr>
        <w:fldChar w:fldCharType="begin"/>
      </w:r>
      <w:r w:rsidRPr="001666CF">
        <w:rPr>
          <w:rFonts w:ascii="Times New Roman" w:hAnsi="Times New Roman" w:cs="Times New Roman"/>
          <w:sz w:val="24"/>
          <w:szCs w:val="24"/>
        </w:rPr>
        <w:instrText xml:space="preserve"> ADDIN EN.CITE &lt;EndNote&gt;&lt;Cite&gt;&lt;Author&gt;Maral&lt;/Author&gt;&lt;Year&gt;2019&lt;/Year&gt;&lt;RecNum&gt;8&lt;/RecNum&gt;&lt;DisplayText&gt;[5]&lt;/DisplayText&gt;&lt;record&gt;&lt;rec-number&gt;8&lt;/rec-number&gt;&lt;foreign-keys&gt;&lt;key app="EN" db-id="zwervzx53ttexyezp9tv00p7vswwttrvx5ss" timestamp="1778017492"&gt;8&lt;/key&gt;&lt;/foreign-keys&gt;&lt;ref-type name="Journal Article"&gt;17&lt;/ref-type&gt;&lt;contributors&gt;&lt;authors&gt;&lt;author&gt;Maral, Sanjivani&lt;/author&gt;&lt;author&gt;Marwah, Muskan&lt;/author&gt;&lt;author&gt;Lahoti, Sahil Vijaykumar&lt;/author&gt;&lt;author&gt;Das, Arindam&lt;/author&gt;&lt;/authors&gt;&lt;/contributors&gt;&lt;titles&gt;&lt;title&gt;Knowledge Regarding Risk Factors of Hypertension among Young Adult Students&lt;/title&gt;&lt;secondary-title&gt;Indian Journal of Public Health&lt;/secondary-title&gt;&lt;/titles&gt;&lt;periodical&gt;&lt;full-title&gt;Indian Journal of Public Health&lt;/full-title&gt;&lt;/periodical&gt;&lt;volume&gt;10&lt;/volume&gt;&lt;number&gt;7&lt;/number&gt;&lt;dates&gt;&lt;year&gt;2019&lt;/year&gt;&lt;/dates&gt;&lt;urls&gt;&lt;/urls&gt;&lt;/record&gt;&lt;/Cite&gt;&lt;/EndNote&gt;</w:instrText>
      </w:r>
      <w:r w:rsidRPr="001666CF">
        <w:rPr>
          <w:rFonts w:ascii="Times New Roman" w:hAnsi="Times New Roman" w:cs="Times New Roman"/>
          <w:sz w:val="24"/>
          <w:szCs w:val="24"/>
        </w:rPr>
        <w:fldChar w:fldCharType="separate"/>
      </w:r>
      <w:r w:rsidRPr="001666CF">
        <w:rPr>
          <w:rFonts w:ascii="Times New Roman" w:hAnsi="Times New Roman" w:cs="Times New Roman"/>
          <w:noProof/>
          <w:sz w:val="24"/>
          <w:szCs w:val="24"/>
        </w:rPr>
        <w:t>[5]</w:t>
      </w:r>
      <w:r w:rsidRPr="001666CF">
        <w:rPr>
          <w:rFonts w:ascii="Times New Roman" w:hAnsi="Times New Roman" w:cs="Times New Roman"/>
          <w:sz w:val="24"/>
          <w:szCs w:val="24"/>
        </w:rPr>
        <w:fldChar w:fldCharType="end"/>
      </w:r>
      <w:r w:rsidR="00512EE4">
        <w:rPr>
          <w:rFonts w:ascii="Times New Roman" w:hAnsi="Times New Roman" w:cs="Times New Roman"/>
          <w:sz w:val="24"/>
          <w:szCs w:val="24"/>
        </w:rPr>
        <w:t>.</w:t>
      </w:r>
    </w:p>
    <w:p w14:paraId="165BA2BB" w14:textId="411673C0" w:rsidR="001666CF" w:rsidRPr="001666CF" w:rsidRDefault="001666CF" w:rsidP="002C5702">
      <w:pPr>
        <w:spacing w:line="276" w:lineRule="auto"/>
        <w:jc w:val="both"/>
        <w:rPr>
          <w:rFonts w:ascii="Times New Roman" w:hAnsi="Times New Roman" w:cs="Times New Roman"/>
          <w:sz w:val="24"/>
          <w:szCs w:val="24"/>
        </w:rPr>
      </w:pPr>
      <w:r w:rsidRPr="001666CF">
        <w:rPr>
          <w:rFonts w:ascii="Times New Roman" w:hAnsi="Times New Roman" w:cs="Times New Roman"/>
          <w:sz w:val="24"/>
          <w:szCs w:val="24"/>
        </w:rPr>
        <w:t>A gap in knowledge was seen in two modifiable risk factors, namely, physical activity (52.7%) and oral contraceptives; 86.4% of the participants were not aware that these were risk factors for hypertension. More than 50% were not aware of the non-modifiable risk factors such as male gender (88.2%), increasing age (60.0%), and positive family history of CVD (50.9%). These findings were similar to that a study done in Germany where the overall knowledge of risk factors was good, but less people could tell the association between physical activity (58%) and hereditary factors (48%) with hypertension</w:t>
      </w:r>
      <w:r w:rsidRPr="001666CF">
        <w:rPr>
          <w:rFonts w:ascii="Times New Roman" w:hAnsi="Times New Roman" w:cs="Times New Roman"/>
          <w:sz w:val="24"/>
          <w:szCs w:val="24"/>
        </w:rPr>
        <w:fldChar w:fldCharType="begin"/>
      </w:r>
      <w:r w:rsidRPr="001666CF">
        <w:rPr>
          <w:rFonts w:ascii="Times New Roman" w:hAnsi="Times New Roman" w:cs="Times New Roman"/>
          <w:sz w:val="24"/>
          <w:szCs w:val="24"/>
        </w:rPr>
        <w:instrText xml:space="preserve"> ADDIN EN.CITE &lt;EndNote&gt;&lt;Cite&gt;&lt;Author&gt;Shaikh&lt;/Author&gt;&lt;Year&gt;2011&lt;/Year&gt;&lt;RecNum&gt;7&lt;/RecNum&gt;&lt;DisplayText&gt;[6]&lt;/DisplayText&gt;&lt;record&gt;&lt;rec-number&gt;7&lt;/rec-number&gt;&lt;foreign-keys&gt;&lt;key app="EN" db-id="zwervzx53ttexyezp9tv00p7vswwttrvx5ss" timestamp="1778015738"&gt;7&lt;/key&gt;&lt;/foreign-keys&gt;&lt;ref-type name="Journal Article"&gt;17&lt;/ref-type&gt;&lt;contributors&gt;&lt;authors&gt;&lt;author&gt;Shaikh, Rizwana B.&lt;/author&gt;&lt;author&gt;Mathew, Elsheba&lt;/author&gt;&lt;author&gt;Sreedharan, Jayadevan&lt;/author&gt;&lt;author&gt;Muttappallymyalil, Jayakumary&lt;/author&gt;&lt;author&gt;Sharbatti, Shatha Al&lt;/author&gt;&lt;author&gt;Basha, Shaikh A.&lt;/author&gt;&lt;/authors&gt;&lt;/contributors&gt;&lt;titles&gt;&lt;title&gt;Knowledge regarding risk factors of hypertension among entry year students of a medical university&lt;/title&gt;&lt;secondary-title&gt;Journal of Family and Community Medicine&lt;/secondary-title&gt;&lt;/titles&gt;&lt;periodical&gt;&lt;full-title&gt;Journal of Family and Community Medicine&lt;/full-title&gt;&lt;/periodical&gt;&lt;volume&gt;18&lt;/volume&gt;&lt;number&gt;3&lt;/number&gt;&lt;keywords&gt;&lt;keyword&gt;Hypertension&lt;/keyword&gt;&lt;keyword&gt;knowledge&lt;/keyword&gt;&lt;keyword&gt;risk factors&lt;/keyword&gt;&lt;keyword&gt;university students&lt;/keyword&gt;&lt;/keywords&gt;&lt;dates&gt;&lt;year&gt;2011&lt;/year&gt;&lt;/dates&gt;&lt;isbn&gt;2230-8229&lt;/isbn&gt;&lt;urls&gt;&lt;related-urls&gt;&lt;url&gt;https://journals.lww.com/jfcm/fulltext/2011/18030/knowledge_regarding_risk_factors_of_hypertension.5.aspx&lt;/url&gt;&lt;/related-urls&gt;&lt;/urls&gt;&lt;/record&gt;&lt;/Cite&gt;&lt;/EndNote&gt;</w:instrText>
      </w:r>
      <w:r w:rsidRPr="001666CF">
        <w:rPr>
          <w:rFonts w:ascii="Times New Roman" w:hAnsi="Times New Roman" w:cs="Times New Roman"/>
          <w:sz w:val="24"/>
          <w:szCs w:val="24"/>
        </w:rPr>
        <w:fldChar w:fldCharType="separate"/>
      </w:r>
      <w:r w:rsidRPr="001666CF">
        <w:rPr>
          <w:rFonts w:ascii="Times New Roman" w:hAnsi="Times New Roman" w:cs="Times New Roman"/>
          <w:noProof/>
          <w:sz w:val="24"/>
          <w:szCs w:val="24"/>
        </w:rPr>
        <w:t>[6]</w:t>
      </w:r>
      <w:r w:rsidRPr="001666CF">
        <w:rPr>
          <w:rFonts w:ascii="Times New Roman" w:hAnsi="Times New Roman" w:cs="Times New Roman"/>
          <w:sz w:val="24"/>
          <w:szCs w:val="24"/>
        </w:rPr>
        <w:fldChar w:fldCharType="end"/>
      </w:r>
      <w:r w:rsidR="00512EE4">
        <w:rPr>
          <w:rFonts w:ascii="Times New Roman" w:hAnsi="Times New Roman" w:cs="Times New Roman"/>
          <w:sz w:val="24"/>
          <w:szCs w:val="24"/>
        </w:rPr>
        <w:t>.</w:t>
      </w:r>
    </w:p>
    <w:p w14:paraId="547E8DF0" w14:textId="228B9335" w:rsidR="001666CF" w:rsidRPr="001666CF" w:rsidRDefault="001666CF" w:rsidP="002C5702">
      <w:pPr>
        <w:spacing w:line="276" w:lineRule="auto"/>
        <w:jc w:val="both"/>
        <w:rPr>
          <w:rFonts w:ascii="Times New Roman" w:hAnsi="Times New Roman" w:cs="Times New Roman"/>
          <w:sz w:val="24"/>
          <w:szCs w:val="24"/>
        </w:rPr>
      </w:pPr>
      <w:r w:rsidRPr="001666CF">
        <w:rPr>
          <w:rFonts w:ascii="Times New Roman" w:hAnsi="Times New Roman" w:cs="Times New Roman"/>
          <w:sz w:val="24"/>
          <w:szCs w:val="24"/>
        </w:rPr>
        <w:t>Despite its prevalence and devastating consequences, HT is often underdiagnosed and inadequately managed, primarily due to a lack of awareness and knowledge about the condition among the general population. This gap is particularly concerning among younger demographics, who are traditionally perceived as being at lower risk for HT but increasingly exhibit risk factors such as obesity, sedentary lifestyles, and poor dietary habits. Awareness of HT within the population reveals notable gaps, particularly in understanding diagnostic criteria, emphasizing the importance of targeted educational initiatives. In our study, only 22.9% correctly identified BP thresholds for diagnosing HT. This finding is concerning, as knowledge of diagnostic criteria is essential for recognizing and addressing high BP early. Even among medical students, who exhibited better knowledge than non-medical peers, this gap highlights the need for enhanced emphasis on HT in medical education</w:t>
      </w:r>
      <w:r w:rsidRPr="001666CF">
        <w:rPr>
          <w:rFonts w:ascii="Times New Roman" w:hAnsi="Times New Roman" w:cs="Times New Roman"/>
          <w:sz w:val="24"/>
          <w:szCs w:val="24"/>
        </w:rPr>
        <w:fldChar w:fldCharType="begin"/>
      </w:r>
      <w:r w:rsidRPr="001666CF">
        <w:rPr>
          <w:rFonts w:ascii="Times New Roman" w:hAnsi="Times New Roman" w:cs="Times New Roman"/>
          <w:sz w:val="24"/>
          <w:szCs w:val="24"/>
        </w:rPr>
        <w:instrText xml:space="preserve"> ADDIN EN.CITE &lt;EndNote&gt;&lt;Cite&gt;&lt;Author&gt;Kocak&lt;/Author&gt;&lt;Year&gt;2025&lt;/Year&gt;&lt;RecNum&gt;5&lt;/RecNum&gt;&lt;DisplayText&gt;[7]&lt;/DisplayText&gt;&lt;record&gt;&lt;rec-number&gt;5&lt;/rec-number&gt;&lt;foreign-keys&gt;&lt;key app="EN" db-id="zwervzx53ttexyezp9tv00p7vswwttrvx5ss" timestamp="1777992215"&gt;5&lt;/key&gt;&lt;/foreign-keys&gt;&lt;ref-type name="Journal Article"&gt;17&lt;/ref-type&gt;&lt;contributors&gt;&lt;authors&gt;&lt;author&gt;Kocak, Ajar&lt;/author&gt;&lt;author&gt;Karataş, Mesut&lt;/author&gt;&lt;/authors&gt;&lt;/contributors&gt;&lt;titles&gt;&lt;title&gt;Hypertension awareness among university students: the impact of education and societal factors&lt;/title&gt;&lt;secondary-title&gt;Journal of Health Sciences and Medicine&lt;/secondary-title&gt;&lt;/titles&gt;&lt;periodical&gt;&lt;full-title&gt;Journal of Health Sciences and Medicine&lt;/full-title&gt;&lt;/periodical&gt;&lt;pages&gt;298-302&lt;/pages&gt;&lt;volume&gt;8&lt;/volume&gt;&lt;dates&gt;&lt;year&gt;2025&lt;/year&gt;&lt;pub-dates&gt;&lt;date&gt;03/21&lt;/date&gt;&lt;/pub-dates&gt;&lt;/dates&gt;&lt;urls&gt;&lt;/urls&gt;&lt;electronic-resource-num&gt;10.32322/jhsm.1627349&lt;/electronic-resource-num&gt;&lt;/record&gt;&lt;/Cite&gt;&lt;/EndNote&gt;</w:instrText>
      </w:r>
      <w:r w:rsidRPr="001666CF">
        <w:rPr>
          <w:rFonts w:ascii="Times New Roman" w:hAnsi="Times New Roman" w:cs="Times New Roman"/>
          <w:sz w:val="24"/>
          <w:szCs w:val="24"/>
        </w:rPr>
        <w:fldChar w:fldCharType="separate"/>
      </w:r>
      <w:r w:rsidRPr="001666CF">
        <w:rPr>
          <w:rFonts w:ascii="Times New Roman" w:hAnsi="Times New Roman" w:cs="Times New Roman"/>
          <w:noProof/>
          <w:sz w:val="24"/>
          <w:szCs w:val="24"/>
        </w:rPr>
        <w:t>[7]</w:t>
      </w:r>
      <w:r w:rsidRPr="001666CF">
        <w:rPr>
          <w:rFonts w:ascii="Times New Roman" w:hAnsi="Times New Roman" w:cs="Times New Roman"/>
          <w:sz w:val="24"/>
          <w:szCs w:val="24"/>
        </w:rPr>
        <w:fldChar w:fldCharType="end"/>
      </w:r>
      <w:r w:rsidR="00512EE4">
        <w:rPr>
          <w:rFonts w:ascii="Times New Roman" w:hAnsi="Times New Roman" w:cs="Times New Roman"/>
          <w:sz w:val="24"/>
          <w:szCs w:val="24"/>
        </w:rPr>
        <w:t>.</w:t>
      </w:r>
    </w:p>
    <w:p w14:paraId="513596B2" w14:textId="77777777" w:rsidR="0069624F" w:rsidRPr="0069624F" w:rsidRDefault="0069624F" w:rsidP="002C5702">
      <w:pPr>
        <w:spacing w:line="276" w:lineRule="auto"/>
        <w:jc w:val="both"/>
        <w:rPr>
          <w:rFonts w:ascii="Times New Roman" w:hAnsi="Times New Roman" w:cs="Times New Roman"/>
          <w:sz w:val="24"/>
          <w:szCs w:val="24"/>
          <w:lang w:val="en-GB"/>
        </w:rPr>
      </w:pPr>
    </w:p>
    <w:p w14:paraId="5148B646" w14:textId="4C5FF264" w:rsidR="002A0D57" w:rsidRPr="00627785" w:rsidRDefault="00C5144A" w:rsidP="00627785">
      <w:pPr>
        <w:pStyle w:val="Heading1"/>
        <w:numPr>
          <w:ilvl w:val="0"/>
          <w:numId w:val="9"/>
        </w:numPr>
        <w:rPr>
          <w:rFonts w:ascii="Times New Roman" w:hAnsi="Times New Roman" w:cs="Times New Roman"/>
          <w:b/>
          <w:bCs/>
          <w:sz w:val="32"/>
          <w:szCs w:val="32"/>
          <w:u w:val="single"/>
        </w:rPr>
      </w:pPr>
      <w:bookmarkStart w:id="35" w:name="_Toc198119623"/>
      <w:bookmarkStart w:id="36" w:name="_Toc231866524"/>
      <w:r w:rsidRPr="00C5144A">
        <w:rPr>
          <w:rFonts w:ascii="Times New Roman" w:hAnsi="Times New Roman" w:cs="Times New Roman"/>
          <w:b/>
          <w:bCs/>
          <w:sz w:val="32"/>
          <w:szCs w:val="32"/>
          <w:u w:val="single"/>
        </w:rPr>
        <w:t>METHODOLOGY:</w:t>
      </w:r>
      <w:bookmarkStart w:id="37" w:name="_Toc230913280"/>
      <w:bookmarkStart w:id="38" w:name="_Toc230913350"/>
      <w:bookmarkStart w:id="39" w:name="_Toc230913588"/>
      <w:bookmarkStart w:id="40" w:name="_Toc230913687"/>
      <w:bookmarkStart w:id="41" w:name="_Toc230913919"/>
      <w:bookmarkStart w:id="42" w:name="_Toc230914015"/>
      <w:bookmarkStart w:id="43" w:name="_Toc230914221"/>
      <w:bookmarkStart w:id="44" w:name="_Toc230914508"/>
      <w:bookmarkStart w:id="45" w:name="_Toc230916386"/>
      <w:bookmarkStart w:id="46" w:name="_Toc230913281"/>
      <w:bookmarkStart w:id="47" w:name="_Toc230913351"/>
      <w:bookmarkStart w:id="48" w:name="_Toc230913589"/>
      <w:bookmarkStart w:id="49" w:name="_Toc230913688"/>
      <w:bookmarkStart w:id="50" w:name="_Toc230913920"/>
      <w:bookmarkStart w:id="51" w:name="_Toc230914016"/>
      <w:bookmarkStart w:id="52" w:name="_Toc230914222"/>
      <w:bookmarkStart w:id="53" w:name="_Toc230914509"/>
      <w:bookmarkStart w:id="54" w:name="_Toc230916387"/>
      <w:bookmarkStart w:id="55" w:name="_Toc230913282"/>
      <w:bookmarkStart w:id="56" w:name="_Toc230913352"/>
      <w:bookmarkStart w:id="57" w:name="_Toc230913590"/>
      <w:bookmarkStart w:id="58" w:name="_Toc230913689"/>
      <w:bookmarkStart w:id="59" w:name="_Toc230913921"/>
      <w:bookmarkStart w:id="60" w:name="_Toc230914017"/>
      <w:bookmarkStart w:id="61" w:name="_Toc230914223"/>
      <w:bookmarkStart w:id="62" w:name="_Toc230914510"/>
      <w:bookmarkStart w:id="63" w:name="_Toc230916388"/>
      <w:bookmarkStart w:id="64" w:name="_Toc491544049"/>
      <w:bookmarkStart w:id="65" w:name="_Toc491950121"/>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37B4FE4A" w14:textId="4EA51805" w:rsidR="00545911" w:rsidRPr="007863A4" w:rsidRDefault="006A1635" w:rsidP="00A874AE">
      <w:pPr>
        <w:pStyle w:val="Heading2"/>
        <w:rPr>
          <w:rFonts w:cs="Times New Roman"/>
          <w:b/>
          <w:color w:val="auto"/>
        </w:rPr>
      </w:pPr>
      <w:bookmarkStart w:id="66" w:name="_Toc231866525"/>
      <w:r w:rsidRPr="007863A4">
        <w:rPr>
          <w:rFonts w:cs="Times New Roman"/>
          <w:b/>
          <w:color w:val="auto"/>
        </w:rPr>
        <w:t>ETHICAL APPROVAL</w:t>
      </w:r>
      <w:bookmarkEnd w:id="64"/>
      <w:bookmarkEnd w:id="65"/>
      <w:r w:rsidRPr="007863A4">
        <w:rPr>
          <w:rFonts w:cs="Times New Roman"/>
          <w:b/>
          <w:color w:val="auto"/>
        </w:rPr>
        <w:t>:</w:t>
      </w:r>
      <w:bookmarkEnd w:id="66"/>
    </w:p>
    <w:p w14:paraId="5DE5B6D8" w14:textId="5956C8DB" w:rsidR="00545911" w:rsidRDefault="008028C1" w:rsidP="006A1635">
      <w:pPr>
        <w:spacing w:after="120" w:line="276" w:lineRule="auto"/>
        <w:contextualSpacing/>
        <w:jc w:val="both"/>
        <w:rPr>
          <w:rFonts w:ascii="Times New Roman" w:hAnsi="Times New Roman" w:cs="Times New Roman"/>
          <w:sz w:val="24"/>
          <w:szCs w:val="24"/>
        </w:rPr>
      </w:pPr>
      <w:r>
        <w:rPr>
          <w:rFonts w:ascii="Times New Roman" w:hAnsi="Times New Roman" w:cs="Times New Roman"/>
          <w:sz w:val="24"/>
          <w:szCs w:val="24"/>
        </w:rPr>
        <w:t>The Human Ethical Committee University College of Pharmacy, University of the Punjab, Lahore, approved the study, reference number HEC/PUCP/069/2026. Verbal consent was obtained from all the participants.</w:t>
      </w:r>
    </w:p>
    <w:p w14:paraId="50A46CEF" w14:textId="3857CA64" w:rsidR="00545911" w:rsidRPr="00C5144A" w:rsidRDefault="006A1635" w:rsidP="00A874AE">
      <w:pPr>
        <w:pStyle w:val="Heading2"/>
        <w:spacing w:before="0"/>
      </w:pPr>
      <w:bookmarkStart w:id="67" w:name="_Toc491544050"/>
      <w:bookmarkStart w:id="68" w:name="_Toc491950122"/>
      <w:bookmarkStart w:id="69" w:name="_Toc231866526"/>
      <w:r w:rsidRPr="007863A4">
        <w:rPr>
          <w:rFonts w:cs="Times New Roman"/>
          <w:b/>
          <w:color w:val="auto"/>
        </w:rPr>
        <w:lastRenderedPageBreak/>
        <w:t>STUDY DESIGN</w:t>
      </w:r>
      <w:bookmarkEnd w:id="67"/>
      <w:bookmarkEnd w:id="68"/>
      <w:r w:rsidRPr="007863A4">
        <w:rPr>
          <w:rFonts w:cs="Times New Roman"/>
          <w:b/>
          <w:color w:val="auto"/>
        </w:rPr>
        <w:t>:</w:t>
      </w:r>
      <w:bookmarkEnd w:id="69"/>
    </w:p>
    <w:p w14:paraId="2947765C" w14:textId="559359B2" w:rsidR="004C6408" w:rsidRDefault="005C548C" w:rsidP="004C64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descriptive, </w:t>
      </w:r>
      <w:proofErr w:type="gramStart"/>
      <w:r>
        <w:rPr>
          <w:rFonts w:ascii="Times New Roman" w:eastAsia="Times New Roman" w:hAnsi="Times New Roman" w:cs="Times New Roman"/>
          <w:sz w:val="24"/>
          <w:szCs w:val="24"/>
        </w:rPr>
        <w:t>cross sectional</w:t>
      </w:r>
      <w:proofErr w:type="gramEnd"/>
      <w:r>
        <w:rPr>
          <w:rFonts w:ascii="Times New Roman" w:eastAsia="Times New Roman" w:hAnsi="Times New Roman" w:cs="Times New Roman"/>
          <w:sz w:val="24"/>
          <w:szCs w:val="24"/>
        </w:rPr>
        <w:t xml:space="preserve"> study was conducted by sampling respondents from Pakistan’s oldest and biggest University, University of the Punjab, Lahore. The study was for a period of 6 months starting from November 2025 – April 2026. Data was collected from both pharmacy and various non-pharmacy departments (Fine arts, Language, Social and Islamic studies, Social and administrative sciences and Pure sciences and Engineering) of the University. Medical, dental and biological sciences students were excluded from the study The objective of this study is to assess the level of awareness about hypertension among students and to identify the common risk factors associated with it. The study also aims to evaluate students’ knowledge regarding the prevention and control of hypertension. In addition, it focuses on examining the relationship between lifestyle habits such as diet, physical inactivity, stress, and smoking with the risk of hypertension. Furthermore, the study seeks to highlight the importance of early awareness and healthy behaviors in reducing the prevalence of hypertension among students. All the students were briefed about the nature and objectives of the research. Data obtained from pharmacy and non-pharmacy students were segregated into separate arms for comparative analysis.</w:t>
      </w:r>
    </w:p>
    <w:p w14:paraId="636523D9" w14:textId="77777777" w:rsidR="004C6408" w:rsidRDefault="004C6408" w:rsidP="004C6408">
      <w:pPr>
        <w:spacing w:line="276" w:lineRule="auto"/>
        <w:jc w:val="both"/>
        <w:rPr>
          <w:rFonts w:ascii="Times New Roman" w:eastAsia="Times New Roman" w:hAnsi="Times New Roman" w:cs="Times New Roman"/>
          <w:sz w:val="24"/>
          <w:szCs w:val="24"/>
        </w:rPr>
      </w:pPr>
    </w:p>
    <w:p w14:paraId="01968EE3" w14:textId="10E4E9D1" w:rsidR="00545911" w:rsidRPr="00EF27DB" w:rsidRDefault="006A1635" w:rsidP="00A874AE">
      <w:pPr>
        <w:pStyle w:val="Heading2"/>
        <w:rPr>
          <w:rFonts w:cs="Times New Roman"/>
          <w:b/>
          <w:szCs w:val="28"/>
        </w:rPr>
      </w:pPr>
      <w:bookmarkStart w:id="70" w:name="_Toc491950123"/>
      <w:bookmarkStart w:id="71" w:name="_Toc491544051"/>
      <w:bookmarkStart w:id="72" w:name="_Toc231866527"/>
      <w:r w:rsidRPr="00EF27DB">
        <w:rPr>
          <w:rFonts w:cs="Times New Roman"/>
          <w:b/>
          <w:szCs w:val="28"/>
        </w:rPr>
        <w:t>STUDY POPULATION</w:t>
      </w:r>
      <w:bookmarkEnd w:id="70"/>
      <w:bookmarkEnd w:id="71"/>
      <w:r w:rsidRPr="00EF27DB">
        <w:rPr>
          <w:rFonts w:cs="Times New Roman"/>
          <w:b/>
          <w:szCs w:val="28"/>
        </w:rPr>
        <w:t>:</w:t>
      </w:r>
      <w:bookmarkEnd w:id="72"/>
      <w:r w:rsidRPr="00EF27DB">
        <w:rPr>
          <w:rFonts w:cs="Times New Roman"/>
          <w:b/>
          <w:szCs w:val="28"/>
        </w:rPr>
        <w:t xml:space="preserve"> </w:t>
      </w:r>
    </w:p>
    <w:p w14:paraId="07F44062" w14:textId="36F2ECFF" w:rsidR="00545911" w:rsidRPr="004C6408" w:rsidRDefault="004C6408" w:rsidP="008B36A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total of 1000 students from the University of Punjab were enrolled in the study. The sampling frame consisted of undergraduate and master students enrolled at the University. A sample size of 384 was estimated by Rao-soft software using 5% margin of error, 95% confidence interval with expected response of 50% for an expected University student’s population size of Lahore,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-e., 2 million. However, to have a true representation of each group, more than 400 students were enrolled per group. A simple convenient sampling was used for the selection of study participants. </w:t>
      </w:r>
    </w:p>
    <w:p w14:paraId="40569FA2" w14:textId="77777777" w:rsidR="00545911" w:rsidRPr="00C5144A" w:rsidRDefault="008028C1" w:rsidP="008B36A1">
      <w:pPr>
        <w:spacing w:line="276" w:lineRule="auto"/>
        <w:jc w:val="both"/>
        <w:rPr>
          <w:rFonts w:ascii="Times New Roman" w:hAnsi="Times New Roman" w:cs="Times New Roman"/>
          <w:b/>
          <w:bCs/>
          <w:sz w:val="24"/>
          <w:szCs w:val="24"/>
        </w:rPr>
      </w:pPr>
      <w:r w:rsidRPr="00C5144A">
        <w:rPr>
          <w:rFonts w:ascii="Times New Roman" w:hAnsi="Times New Roman" w:cs="Times New Roman"/>
          <w:b/>
          <w:bCs/>
          <w:i/>
          <w:iCs/>
          <w:sz w:val="24"/>
          <w:szCs w:val="24"/>
        </w:rPr>
        <w:t>Inclusion criteria:</w:t>
      </w:r>
      <w:r w:rsidRPr="00C5144A">
        <w:rPr>
          <w:rFonts w:ascii="Times New Roman" w:hAnsi="Times New Roman" w:cs="Times New Roman"/>
          <w:b/>
          <w:bCs/>
          <w:sz w:val="24"/>
          <w:szCs w:val="24"/>
        </w:rPr>
        <w:t xml:space="preserve"> </w:t>
      </w:r>
      <w:r w:rsidRPr="00C5144A">
        <w:rPr>
          <w:rFonts w:ascii="Times New Roman" w:hAnsi="Times New Roman" w:cs="Times New Roman"/>
          <w:sz w:val="24"/>
          <w:szCs w:val="24"/>
        </w:rPr>
        <w:t>All the students, enrolled in undergraduate or master degree program at the university either in pharmacy or non-pharmacy subjects (Fine arts, Language, Social and Islamic studies, Social and administrative sciences and Pure sciences and Engineering), irrespective of age, gender, ethnicity, religion, social class. Only participants willing to take part in the study were enrolled.</w:t>
      </w:r>
      <w:r w:rsidRPr="00C5144A">
        <w:rPr>
          <w:rFonts w:ascii="Times New Roman" w:hAnsi="Times New Roman" w:cs="Times New Roman"/>
          <w:b/>
          <w:bCs/>
          <w:sz w:val="24"/>
          <w:szCs w:val="24"/>
        </w:rPr>
        <w:t xml:space="preserve"> </w:t>
      </w:r>
    </w:p>
    <w:p w14:paraId="5636D963" w14:textId="77777777" w:rsidR="00545911" w:rsidRDefault="008028C1" w:rsidP="00F00444">
      <w:pPr>
        <w:spacing w:after="120" w:line="276" w:lineRule="auto"/>
        <w:jc w:val="both"/>
        <w:rPr>
          <w:rFonts w:ascii="Times New Roman" w:hAnsi="Times New Roman" w:cs="Times New Roman"/>
          <w:sz w:val="24"/>
          <w:szCs w:val="24"/>
        </w:rPr>
      </w:pPr>
      <w:r w:rsidRPr="00C5144A">
        <w:rPr>
          <w:rFonts w:ascii="Times New Roman" w:hAnsi="Times New Roman" w:cs="Times New Roman"/>
          <w:b/>
          <w:bCs/>
          <w:i/>
          <w:iCs/>
          <w:sz w:val="24"/>
          <w:szCs w:val="24"/>
        </w:rPr>
        <w:t xml:space="preserve">Exclusion criteria: </w:t>
      </w:r>
      <w:r w:rsidRPr="00C5144A">
        <w:rPr>
          <w:rFonts w:ascii="Times New Roman" w:hAnsi="Times New Roman" w:cs="Times New Roman"/>
          <w:sz w:val="24"/>
          <w:szCs w:val="24"/>
        </w:rPr>
        <w:t>All post-graduate students, students studying medical, dental and biological sciences and those not willing to participate were excluded. Medical, dental and biological sciences students were excluded to clearly differentiate the opinions of students based on unrelated education, since medical, pharmaceutical, dental and biological sciences studies shared many common subjects as mentioned above.</w:t>
      </w:r>
    </w:p>
    <w:p w14:paraId="113E90B8" w14:textId="3CE44817" w:rsidR="00545911" w:rsidRPr="00F00444" w:rsidRDefault="00F00444" w:rsidP="00A874AE">
      <w:pPr>
        <w:pStyle w:val="Heading2"/>
        <w:rPr>
          <w:rFonts w:cs="Times New Roman"/>
          <w:b/>
          <w:szCs w:val="28"/>
        </w:rPr>
      </w:pPr>
      <w:bookmarkStart w:id="73" w:name="_Toc491544052"/>
      <w:bookmarkStart w:id="74" w:name="_Toc491950124"/>
      <w:bookmarkStart w:id="75" w:name="_Toc231866528"/>
      <w:r w:rsidRPr="00EF27DB">
        <w:rPr>
          <w:rFonts w:cs="Times New Roman"/>
          <w:b/>
          <w:szCs w:val="28"/>
        </w:rPr>
        <w:t>DATA COLLECTION</w:t>
      </w:r>
      <w:bookmarkEnd w:id="73"/>
      <w:bookmarkEnd w:id="74"/>
      <w:r w:rsidRPr="00F00444">
        <w:rPr>
          <w:rFonts w:cs="Times New Roman"/>
          <w:b/>
          <w:szCs w:val="28"/>
        </w:rPr>
        <w:t>:</w:t>
      </w:r>
      <w:bookmarkEnd w:id="75"/>
      <w:r w:rsidRPr="00F00444">
        <w:rPr>
          <w:rFonts w:cs="Times New Roman"/>
          <w:b/>
          <w:szCs w:val="28"/>
        </w:rPr>
        <w:t xml:space="preserve"> </w:t>
      </w:r>
    </w:p>
    <w:p w14:paraId="2842AFF2" w14:textId="0EEF8E5C" w:rsidR="00545911" w:rsidRDefault="001666CF" w:rsidP="004C6408">
      <w:pPr>
        <w:spacing w:line="276" w:lineRule="auto"/>
        <w:jc w:val="both"/>
        <w:rPr>
          <w:rFonts w:ascii="Times New Roman" w:hAnsi="Times New Roman" w:cs="Times New Roman"/>
          <w:sz w:val="24"/>
          <w:szCs w:val="24"/>
        </w:rPr>
      </w:pPr>
      <w:r w:rsidRPr="001666CF">
        <w:rPr>
          <w:rFonts w:ascii="Times New Roman" w:hAnsi="Times New Roman" w:cs="Times New Roman"/>
          <w:sz w:val="24"/>
          <w:szCs w:val="24"/>
          <w:lang w:val="en"/>
        </w:rPr>
        <w:t>Data collection was done by means of comprehensive instrument of measure designed after extensive literature review</w:t>
      </w:r>
      <w:r>
        <w:rPr>
          <w:rFonts w:ascii="Times New Roman" w:hAnsi="Times New Roman" w:cs="Times New Roman"/>
          <w:sz w:val="24"/>
          <w:szCs w:val="24"/>
          <w:lang w:val="en"/>
        </w:rPr>
        <w:t xml:space="preserve"> </w:t>
      </w:r>
      <w:r w:rsidR="00512EE4">
        <w:rPr>
          <w:rFonts w:ascii="Times New Roman" w:hAnsi="Times New Roman" w:cs="Times New Roman"/>
          <w:sz w:val="24"/>
          <w:szCs w:val="24"/>
          <w:lang w:val="en"/>
        </w:rPr>
        <w:fldChar w:fldCharType="begin">
          <w:fldData xml:space="preserve">PEVuZE5vdGU+PENpdGU+PEF1dGhvcj5TaGFpa2g8L0F1dGhvcj48WWVhcj4yMDExPC9ZZWFyPjxS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</w:fldData>
        </w:fldChar>
      </w:r>
      <w:r w:rsidR="00512EE4">
        <w:rPr>
          <w:rFonts w:ascii="Times New Roman" w:hAnsi="Times New Roman" w:cs="Times New Roman"/>
          <w:sz w:val="24"/>
          <w:szCs w:val="24"/>
          <w:lang w:val="en"/>
        </w:rPr>
        <w:instrText xml:space="preserve"> ADDIN EN.CITE </w:instrText>
      </w:r>
      <w:r w:rsidR="00512EE4">
        <w:rPr>
          <w:rFonts w:ascii="Times New Roman" w:hAnsi="Times New Roman" w:cs="Times New Roman"/>
          <w:sz w:val="24"/>
          <w:szCs w:val="24"/>
          <w:lang w:val="en"/>
        </w:rPr>
        <w:fldChar w:fldCharType="begin">
          <w:fldData xml:space="preserve">PEVuZE5vdGU+PENpdGU+PEF1dGhvcj5TaGFpa2g8L0F1dGhvcj48WWVhcj4yMDExPC9ZZWFyPjxS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</w:fldData>
        </w:fldChar>
      </w:r>
      <w:r w:rsidR="00512EE4">
        <w:rPr>
          <w:rFonts w:ascii="Times New Roman" w:hAnsi="Times New Roman" w:cs="Times New Roman"/>
          <w:sz w:val="24"/>
          <w:szCs w:val="24"/>
          <w:lang w:val="en"/>
        </w:rPr>
        <w:instrText xml:space="preserve"> ADDIN EN.CITE.DATA </w:instrText>
      </w:r>
      <w:r w:rsidR="00512EE4">
        <w:rPr>
          <w:rFonts w:ascii="Times New Roman" w:hAnsi="Times New Roman" w:cs="Times New Roman"/>
          <w:sz w:val="24"/>
          <w:szCs w:val="24"/>
          <w:lang w:val="en"/>
        </w:rPr>
      </w:r>
      <w:r w:rsidR="00512EE4">
        <w:rPr>
          <w:rFonts w:ascii="Times New Roman" w:hAnsi="Times New Roman" w:cs="Times New Roman"/>
          <w:sz w:val="24"/>
          <w:szCs w:val="24"/>
          <w:lang w:val="en"/>
        </w:rPr>
        <w:fldChar w:fldCharType="end"/>
      </w:r>
      <w:r w:rsidR="00512EE4">
        <w:rPr>
          <w:rFonts w:ascii="Times New Roman" w:hAnsi="Times New Roman" w:cs="Times New Roman"/>
          <w:sz w:val="24"/>
          <w:szCs w:val="24"/>
          <w:lang w:val="en"/>
        </w:rPr>
      </w:r>
      <w:r w:rsidR="00512EE4">
        <w:rPr>
          <w:rFonts w:ascii="Times New Roman" w:hAnsi="Times New Roman" w:cs="Times New Roman"/>
          <w:sz w:val="24"/>
          <w:szCs w:val="24"/>
          <w:lang w:val="en"/>
        </w:rPr>
        <w:fldChar w:fldCharType="separate"/>
      </w:r>
      <w:r w:rsidR="00512EE4">
        <w:rPr>
          <w:rFonts w:ascii="Times New Roman" w:hAnsi="Times New Roman" w:cs="Times New Roman"/>
          <w:noProof/>
          <w:sz w:val="24"/>
          <w:szCs w:val="24"/>
          <w:lang w:val="en"/>
        </w:rPr>
        <w:t>[8-13]</w:t>
      </w:r>
      <w:r w:rsidR="00512EE4">
        <w:rPr>
          <w:rFonts w:ascii="Times New Roman" w:hAnsi="Times New Roman" w:cs="Times New Roman"/>
          <w:sz w:val="24"/>
          <w:szCs w:val="24"/>
          <w:lang w:val="en"/>
        </w:rPr>
        <w:fldChar w:fldCharType="end"/>
      </w:r>
      <w:r w:rsidRPr="001666CF">
        <w:rPr>
          <w:rFonts w:ascii="Times New Roman" w:hAnsi="Times New Roman" w:cs="Times New Roman"/>
          <w:sz w:val="24"/>
          <w:szCs w:val="24"/>
          <w:lang w:val="en"/>
        </w:rPr>
        <w:t>(supplementary file: Annexure 1)</w:t>
      </w:r>
      <w:r w:rsidR="008028C1">
        <w:rPr>
          <w:rFonts w:ascii="Times New Roman" w:hAnsi="Times New Roman" w:cs="Times New Roman"/>
          <w:sz w:val="24"/>
          <w:szCs w:val="24"/>
        </w:rPr>
        <w:t>. The questionnaire was sent to subject experts/</w:t>
      </w:r>
      <w:proofErr w:type="gramStart"/>
      <w:r w:rsidR="008028C1">
        <w:rPr>
          <w:rFonts w:ascii="Times New Roman" w:hAnsi="Times New Roman" w:cs="Times New Roman"/>
          <w:sz w:val="24"/>
          <w:szCs w:val="24"/>
        </w:rPr>
        <w:t>academicians</w:t>
      </w:r>
      <w:proofErr w:type="gramEnd"/>
      <w:r w:rsidR="008028C1">
        <w:rPr>
          <w:rFonts w:ascii="Times New Roman" w:hAnsi="Times New Roman" w:cs="Times New Roman"/>
          <w:sz w:val="24"/>
          <w:szCs w:val="24"/>
        </w:rPr>
        <w:t xml:space="preserve"> content validation, thereafter their expert opinion was incorporated to make the questionnaire </w:t>
      </w:r>
      <w:proofErr w:type="gramStart"/>
      <w:r w:rsidR="008028C1">
        <w:rPr>
          <w:rFonts w:ascii="Times New Roman" w:hAnsi="Times New Roman" w:cs="Times New Roman"/>
          <w:sz w:val="24"/>
          <w:szCs w:val="24"/>
        </w:rPr>
        <w:t>more simple and objective</w:t>
      </w:r>
      <w:proofErr w:type="gramEnd"/>
      <w:r w:rsidR="008028C1">
        <w:rPr>
          <w:rFonts w:ascii="Times New Roman" w:hAnsi="Times New Roman" w:cs="Times New Roman"/>
          <w:sz w:val="24"/>
          <w:szCs w:val="24"/>
        </w:rPr>
        <w:t xml:space="preserve"> driven.</w:t>
      </w:r>
      <w:r w:rsidR="004C6408">
        <w:rPr>
          <w:rFonts w:ascii="Times New Roman" w:hAnsi="Times New Roman" w:cs="Times New Roman"/>
          <w:sz w:val="24"/>
          <w:szCs w:val="24"/>
        </w:rPr>
        <w:t xml:space="preserve"> </w:t>
      </w:r>
      <w:r w:rsidR="004C6408">
        <w:rPr>
          <w:rFonts w:ascii="Times New Roman" w:eastAsia="Times New Roman" w:hAnsi="Times New Roman" w:cs="Times New Roman"/>
          <w:sz w:val="24"/>
          <w:szCs w:val="24"/>
        </w:rPr>
        <w:t xml:space="preserve">The reliability of the questionnaire was evaluated with Cronbach’s </w:t>
      </w:r>
      <w:r w:rsidR="004C6408">
        <w:rPr>
          <w:rFonts w:ascii="AdvP7B6C" w:eastAsia="AdvP7B6C" w:hAnsi="AdvP7B6C" w:cs="AdvP7B6C"/>
          <w:sz w:val="24"/>
          <w:szCs w:val="24"/>
        </w:rPr>
        <w:t xml:space="preserve">alpha (0.78) with SPSS version 22. </w:t>
      </w:r>
      <w:r w:rsidR="008028C1">
        <w:rPr>
          <w:rFonts w:ascii="Times New Roman" w:hAnsi="Times New Roman" w:cs="Times New Roman"/>
          <w:sz w:val="24"/>
          <w:szCs w:val="24"/>
        </w:rPr>
        <w:t xml:space="preserve">Face validation of the questionnaire was done by conducting a pilot study on 20 students and after feedback from the </w:t>
      </w:r>
      <w:r w:rsidR="008028C1">
        <w:rPr>
          <w:rFonts w:ascii="Times New Roman" w:hAnsi="Times New Roman" w:cs="Times New Roman"/>
          <w:sz w:val="24"/>
          <w:szCs w:val="24"/>
        </w:rPr>
        <w:lastRenderedPageBreak/>
        <w:t xml:space="preserve">students during the pilot study. The data obtained during the pilot study was not included in the final analysis.  The self-administered questionnaire was distributed to selected students and were asked to submit the filled forms at the department admission office for final collection. </w:t>
      </w:r>
    </w:p>
    <w:p w14:paraId="72652BCF" w14:textId="14B71FA2" w:rsidR="00C5144A" w:rsidRDefault="008028C1" w:rsidP="00A379A9">
      <w:pPr>
        <w:spacing w:line="276" w:lineRule="auto"/>
        <w:jc w:val="both"/>
        <w:rPr>
          <w:rFonts w:ascii="Times New Roman" w:hAnsi="Times New Roman" w:cs="Times New Roman"/>
          <w:sz w:val="24"/>
          <w:szCs w:val="24"/>
        </w:rPr>
      </w:pPr>
      <w:r>
        <w:rPr>
          <w:rFonts w:ascii="Times New Roman" w:hAnsi="Times New Roman" w:cs="Times New Roman"/>
          <w:sz w:val="24"/>
          <w:szCs w:val="24"/>
        </w:rPr>
        <w:t>A total of 1</w:t>
      </w:r>
      <w:r w:rsidR="004C6408">
        <w:rPr>
          <w:rFonts w:ascii="Times New Roman" w:hAnsi="Times New Roman" w:cs="Times New Roman"/>
          <w:sz w:val="24"/>
          <w:szCs w:val="24"/>
        </w:rPr>
        <w:t>3</w:t>
      </w:r>
      <w:r>
        <w:rPr>
          <w:rFonts w:ascii="Times New Roman" w:hAnsi="Times New Roman" w:cs="Times New Roman"/>
          <w:sz w:val="24"/>
          <w:szCs w:val="24"/>
        </w:rPr>
        <w:t>00 questionnaires were distributed out of which only 10</w:t>
      </w:r>
      <w:r w:rsidR="004C6408">
        <w:rPr>
          <w:rFonts w:ascii="Times New Roman" w:hAnsi="Times New Roman" w:cs="Times New Roman"/>
          <w:sz w:val="24"/>
          <w:szCs w:val="24"/>
        </w:rPr>
        <w:t>00</w:t>
      </w:r>
      <w:r>
        <w:rPr>
          <w:rFonts w:ascii="Times New Roman" w:hAnsi="Times New Roman" w:cs="Times New Roman"/>
          <w:sz w:val="24"/>
          <w:szCs w:val="24"/>
        </w:rPr>
        <w:t xml:space="preserve"> questionnaires were found complete, incomplete forms were not included in final data. </w:t>
      </w:r>
    </w:p>
    <w:p w14:paraId="5408D5DA" w14:textId="77777777" w:rsidR="00AE13F9" w:rsidRDefault="008028C1" w:rsidP="00A379A9">
      <w:pPr>
        <w:spacing w:line="276" w:lineRule="auto"/>
        <w:jc w:val="both"/>
        <w:rPr>
          <w:rFonts w:ascii="Times New Roman" w:hAnsi="Times New Roman" w:cs="Times New Roman"/>
          <w:sz w:val="24"/>
          <w:szCs w:val="24"/>
        </w:rPr>
      </w:pPr>
      <w:r>
        <w:rPr>
          <w:rFonts w:ascii="Times New Roman" w:hAnsi="Times New Roman" w:cs="Times New Roman"/>
          <w:sz w:val="24"/>
          <w:szCs w:val="24"/>
        </w:rPr>
        <w:t>The questionnaire was outlined into the following 3 sections.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8"/>
        <w:gridCol w:w="8092"/>
      </w:tblGrid>
      <w:tr w:rsidR="00AE13F9" w:rsidRPr="004779DA" w14:paraId="0247A3C2" w14:textId="77777777" w:rsidTr="00AE13F9">
        <w:tc>
          <w:tcPr>
            <w:tcW w:w="1278" w:type="dxa"/>
            <w:vAlign w:val="center"/>
          </w:tcPr>
          <w:p w14:paraId="00FC58B3" w14:textId="77777777" w:rsidR="00AE13F9" w:rsidRDefault="00AE13F9" w:rsidP="00A379A9">
            <w:pPr>
              <w:spacing w:line="276" w:lineRule="auto"/>
              <w:jc w:val="both"/>
              <w:rPr>
                <w:rFonts w:ascii="Times New Roman" w:hAnsi="Times New Roman" w:cs="Times New Roman"/>
                <w:b/>
                <w:bCs/>
                <w:iCs/>
                <w:sz w:val="24"/>
                <w:szCs w:val="24"/>
                <w:u w:val="single"/>
              </w:rPr>
            </w:pPr>
            <w:r w:rsidRPr="004779DA">
              <w:rPr>
                <w:rFonts w:ascii="Times New Roman" w:hAnsi="Times New Roman" w:cs="Times New Roman"/>
                <w:b/>
                <w:bCs/>
                <w:iCs/>
                <w:sz w:val="24"/>
                <w:szCs w:val="24"/>
                <w:u w:val="single"/>
              </w:rPr>
              <w:t>Section 1:</w:t>
            </w:r>
          </w:p>
          <w:p w14:paraId="40087CFA" w14:textId="71B09A2B" w:rsidR="00970C74" w:rsidRPr="004779DA" w:rsidRDefault="00970C74" w:rsidP="00A379A9">
            <w:pPr>
              <w:spacing w:line="276" w:lineRule="auto"/>
              <w:jc w:val="both"/>
              <w:rPr>
                <w:rFonts w:ascii="Times New Roman" w:hAnsi="Times New Roman" w:cs="Times New Roman"/>
                <w:sz w:val="24"/>
                <w:szCs w:val="24"/>
              </w:rPr>
            </w:pPr>
          </w:p>
        </w:tc>
        <w:tc>
          <w:tcPr>
            <w:tcW w:w="8298" w:type="dxa"/>
          </w:tcPr>
          <w:p w14:paraId="20AF5B20" w14:textId="3BFFB855" w:rsidR="00AE13F9" w:rsidRPr="004779DA" w:rsidRDefault="00AE13F9" w:rsidP="00A379A9">
            <w:pPr>
              <w:spacing w:before="60" w:afterLines="60" w:after="144" w:line="276" w:lineRule="auto"/>
              <w:jc w:val="both"/>
              <w:rPr>
                <w:rFonts w:ascii="Times New Roman" w:hAnsi="Times New Roman" w:cs="Times New Roman"/>
                <w:sz w:val="24"/>
                <w:szCs w:val="24"/>
              </w:rPr>
            </w:pPr>
            <w:r w:rsidRPr="004779DA">
              <w:rPr>
                <w:rFonts w:ascii="Times New Roman" w:hAnsi="Times New Roman" w:cs="Times New Roman"/>
                <w:sz w:val="24"/>
                <w:szCs w:val="24"/>
              </w:rPr>
              <w:t xml:space="preserve">Basic demographic, such as age, gender, marital status, the area of residence, living status, study area, and other such as </w:t>
            </w:r>
            <w:r w:rsidR="004C6408">
              <w:rPr>
                <w:rFonts w:ascii="Times New Roman" w:hAnsi="Times New Roman" w:cs="Times New Roman"/>
                <w:sz w:val="24"/>
                <w:szCs w:val="24"/>
              </w:rPr>
              <w:t xml:space="preserve">access to </w:t>
            </w:r>
            <w:r w:rsidRPr="004779DA">
              <w:rPr>
                <w:rFonts w:ascii="Times New Roman" w:hAnsi="Times New Roman" w:cs="Times New Roman"/>
                <w:sz w:val="24"/>
                <w:szCs w:val="24"/>
              </w:rPr>
              <w:t xml:space="preserve">family </w:t>
            </w:r>
            <w:r w:rsidR="004C6408">
              <w:rPr>
                <w:rFonts w:ascii="Times New Roman" w:hAnsi="Times New Roman" w:cs="Times New Roman"/>
                <w:sz w:val="24"/>
                <w:szCs w:val="24"/>
              </w:rPr>
              <w:t>physician.</w:t>
            </w:r>
            <w:r w:rsidRPr="004779DA">
              <w:rPr>
                <w:rFonts w:ascii="Times New Roman" w:hAnsi="Times New Roman" w:cs="Times New Roman"/>
                <w:sz w:val="24"/>
                <w:szCs w:val="24"/>
              </w:rPr>
              <w:t xml:space="preserve"> </w:t>
            </w:r>
          </w:p>
        </w:tc>
      </w:tr>
      <w:tr w:rsidR="00AE13F9" w:rsidRPr="004779DA" w14:paraId="592BF3B6" w14:textId="77777777" w:rsidTr="004C6408">
        <w:trPr>
          <w:trHeight w:val="1017"/>
        </w:trPr>
        <w:tc>
          <w:tcPr>
            <w:tcW w:w="1278" w:type="dxa"/>
          </w:tcPr>
          <w:p w14:paraId="116207BF" w14:textId="21D93F00" w:rsidR="00AE13F9" w:rsidRPr="004779DA" w:rsidRDefault="00AE13F9" w:rsidP="00A379A9">
            <w:pPr>
              <w:spacing w:line="276" w:lineRule="auto"/>
              <w:jc w:val="both"/>
              <w:rPr>
                <w:rFonts w:ascii="Times New Roman" w:hAnsi="Times New Roman" w:cs="Times New Roman"/>
                <w:sz w:val="24"/>
                <w:szCs w:val="24"/>
              </w:rPr>
            </w:pPr>
            <w:r w:rsidRPr="004779DA">
              <w:rPr>
                <w:rFonts w:ascii="Times New Roman" w:hAnsi="Times New Roman" w:cs="Times New Roman"/>
                <w:b/>
                <w:bCs/>
                <w:iCs/>
                <w:sz w:val="24"/>
                <w:szCs w:val="24"/>
                <w:u w:val="single"/>
              </w:rPr>
              <w:t>Section 2:</w:t>
            </w:r>
          </w:p>
        </w:tc>
        <w:tc>
          <w:tcPr>
            <w:tcW w:w="8298" w:type="dxa"/>
          </w:tcPr>
          <w:p w14:paraId="0C60B762" w14:textId="77777777" w:rsidR="004C6408" w:rsidRDefault="004C6408" w:rsidP="004C64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Awareness of risks and predictors of hypertension. </w:t>
            </w:r>
          </w:p>
          <w:p w14:paraId="76344E17" w14:textId="77777777" w:rsidR="00970C74" w:rsidRDefault="004C6408" w:rsidP="004C64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statements to assess risk factor of respondents on a 5-point Likert scale</w:t>
            </w:r>
          </w:p>
          <w:p w14:paraId="78CFDBB0" w14:textId="741C213E" w:rsidR="00AE13F9" w:rsidRPr="004C6408" w:rsidRDefault="004C6408" w:rsidP="004C64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( 1</w:t>
            </w:r>
            <w:proofErr w:type="gramEnd"/>
            <w:r>
              <w:rPr>
                <w:rFonts w:ascii="Times New Roman" w:eastAsia="Times New Roman" w:hAnsi="Times New Roman" w:cs="Times New Roman"/>
                <w:sz w:val="24"/>
                <w:szCs w:val="24"/>
              </w:rPr>
              <w:t>= strongly agree to 5= strongly disagree)</w:t>
            </w:r>
          </w:p>
        </w:tc>
      </w:tr>
      <w:tr w:rsidR="00AE13F9" w:rsidRPr="004779DA" w14:paraId="7AB823AB" w14:textId="77777777" w:rsidTr="004C6408">
        <w:trPr>
          <w:trHeight w:val="1078"/>
        </w:trPr>
        <w:tc>
          <w:tcPr>
            <w:tcW w:w="1278" w:type="dxa"/>
            <w:vAlign w:val="center"/>
          </w:tcPr>
          <w:p w14:paraId="0FCC9FCF" w14:textId="77777777" w:rsidR="00AE13F9" w:rsidRDefault="00AE13F9" w:rsidP="00A379A9">
            <w:pPr>
              <w:spacing w:line="276" w:lineRule="auto"/>
              <w:jc w:val="both"/>
              <w:rPr>
                <w:rFonts w:ascii="Times New Roman" w:hAnsi="Times New Roman" w:cs="Times New Roman"/>
                <w:b/>
                <w:bCs/>
                <w:iCs/>
                <w:sz w:val="24"/>
                <w:szCs w:val="24"/>
                <w:u w:val="single"/>
              </w:rPr>
            </w:pPr>
            <w:r w:rsidRPr="004779DA">
              <w:rPr>
                <w:rFonts w:ascii="Times New Roman" w:hAnsi="Times New Roman" w:cs="Times New Roman"/>
                <w:b/>
                <w:bCs/>
                <w:iCs/>
                <w:sz w:val="24"/>
                <w:szCs w:val="24"/>
                <w:u w:val="single"/>
              </w:rPr>
              <w:t>Section 3:</w:t>
            </w:r>
          </w:p>
          <w:p w14:paraId="131959DD" w14:textId="77777777" w:rsidR="00970C74" w:rsidRDefault="00970C74" w:rsidP="00A379A9">
            <w:pPr>
              <w:spacing w:line="276" w:lineRule="auto"/>
              <w:jc w:val="both"/>
              <w:rPr>
                <w:rFonts w:ascii="Times New Roman" w:hAnsi="Times New Roman" w:cs="Times New Roman"/>
                <w:bCs/>
                <w:iCs/>
                <w:sz w:val="24"/>
                <w:szCs w:val="24"/>
                <w:u w:val="single"/>
              </w:rPr>
            </w:pPr>
          </w:p>
          <w:p w14:paraId="683C6CCC" w14:textId="77777777" w:rsidR="00970C74" w:rsidRDefault="00970C74" w:rsidP="00A379A9">
            <w:pPr>
              <w:spacing w:line="276" w:lineRule="auto"/>
              <w:jc w:val="both"/>
              <w:rPr>
                <w:rFonts w:ascii="Times New Roman" w:hAnsi="Times New Roman" w:cs="Times New Roman"/>
                <w:bCs/>
                <w:iCs/>
                <w:sz w:val="24"/>
                <w:szCs w:val="24"/>
                <w:u w:val="single"/>
              </w:rPr>
            </w:pPr>
          </w:p>
          <w:p w14:paraId="063161DD" w14:textId="7C4923CB" w:rsidR="00970C74" w:rsidRPr="004779DA" w:rsidRDefault="00970C74" w:rsidP="00A379A9">
            <w:pPr>
              <w:spacing w:line="276" w:lineRule="auto"/>
              <w:jc w:val="both"/>
              <w:rPr>
                <w:rFonts w:ascii="Times New Roman" w:hAnsi="Times New Roman" w:cs="Times New Roman"/>
                <w:sz w:val="24"/>
                <w:szCs w:val="24"/>
              </w:rPr>
            </w:pPr>
          </w:p>
        </w:tc>
        <w:tc>
          <w:tcPr>
            <w:tcW w:w="8298" w:type="dxa"/>
          </w:tcPr>
          <w:p w14:paraId="30F45190" w14:textId="77777777" w:rsidR="004C6408" w:rsidRDefault="004C6408" w:rsidP="004C64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Perceived prevention and motivation </w:t>
            </w:r>
          </w:p>
          <w:p w14:paraId="0091A02F" w14:textId="77777777" w:rsidR="00AE13F9" w:rsidRDefault="004C6408" w:rsidP="004C64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consisted of 18 questions assessed using 5-point Likert scale (1= strongly agree to 5= strongly disagree)</w:t>
            </w:r>
          </w:p>
          <w:p w14:paraId="2F841F79" w14:textId="3E093CA4" w:rsidR="004C6408" w:rsidRPr="004C6408" w:rsidRDefault="004C6408" w:rsidP="004C6408">
            <w:pPr>
              <w:spacing w:line="276" w:lineRule="auto"/>
              <w:jc w:val="both"/>
              <w:rPr>
                <w:rFonts w:ascii="Times New Roman" w:eastAsia="Times New Roman" w:hAnsi="Times New Roman" w:cs="Times New Roman"/>
                <w:sz w:val="24"/>
                <w:szCs w:val="24"/>
              </w:rPr>
            </w:pPr>
          </w:p>
        </w:tc>
      </w:tr>
    </w:tbl>
    <w:p w14:paraId="45BAD3D5" w14:textId="4FE0369F" w:rsidR="00545911" w:rsidRPr="00EF27DB" w:rsidRDefault="00F00444" w:rsidP="00A874AE">
      <w:pPr>
        <w:pStyle w:val="Heading2"/>
        <w:rPr>
          <w:rFonts w:cs="Times New Roman"/>
          <w:b/>
          <w:szCs w:val="28"/>
        </w:rPr>
      </w:pPr>
      <w:bookmarkStart w:id="76" w:name="_Toc491950125"/>
      <w:bookmarkStart w:id="77" w:name="_Toc491544053"/>
      <w:bookmarkStart w:id="78" w:name="_Toc231866529"/>
      <w:r w:rsidRPr="00EF27DB">
        <w:rPr>
          <w:rFonts w:cs="Times New Roman"/>
          <w:b/>
          <w:szCs w:val="28"/>
        </w:rPr>
        <w:t>DATA ANALYSIS</w:t>
      </w:r>
      <w:bookmarkEnd w:id="76"/>
      <w:bookmarkEnd w:id="77"/>
      <w:r w:rsidRPr="00EF27DB">
        <w:rPr>
          <w:rFonts w:cs="Times New Roman"/>
          <w:b/>
          <w:szCs w:val="28"/>
        </w:rPr>
        <w:t>:</w:t>
      </w:r>
      <w:bookmarkEnd w:id="78"/>
    </w:p>
    <w:p w14:paraId="40992EF3" w14:textId="0F139D11" w:rsidR="00333723" w:rsidRDefault="008028C1" w:rsidP="00A379A9">
      <w:pPr>
        <w:pStyle w:val="NormalWeb"/>
        <w:spacing w:before="0" w:beforeAutospacing="0" w:after="0" w:line="276" w:lineRule="auto"/>
        <w:jc w:val="both"/>
        <w:rPr>
          <w:rFonts w:eastAsia="Arial"/>
          <w:lang w:val="en-GB"/>
        </w:rPr>
      </w:pPr>
      <w:r>
        <w:rPr>
          <w:rFonts w:eastAsia="Arial"/>
          <w:lang w:val="en-GB"/>
        </w:rPr>
        <w:t xml:space="preserve">The data were </w:t>
      </w:r>
      <w:r>
        <w:rPr>
          <w:rFonts w:eastAsia="Arial"/>
        </w:rPr>
        <w:t>analyzed</w:t>
      </w:r>
      <w:r>
        <w:rPr>
          <w:rFonts w:eastAsia="Arial"/>
          <w:lang w:val="en-GB"/>
        </w:rPr>
        <w:t xml:space="preserve"> using SPSS (IBM, version 22), unless otherwise reported. Descriptive analysis was performed to estimate the percentages and frequencies. Associations of dependent variables including knowledge, attitude, beliefs and self-perceived effectiveness and independent variables, such as demographics were estimated using Pearson’s Chi-square. An alpha value of 0.05 or less was considered statistically significant.</w:t>
      </w:r>
      <w:bookmarkStart w:id="79" w:name="_Toc198119624"/>
    </w:p>
    <w:p w14:paraId="7E7D5550" w14:textId="77777777" w:rsidR="00333723" w:rsidRDefault="00333723">
      <w:pPr>
        <w:rPr>
          <w:rFonts w:ascii="Times New Roman" w:eastAsia="Arial" w:hAnsi="Times New Roman" w:cs="Times New Roman"/>
          <w:sz w:val="24"/>
          <w:szCs w:val="24"/>
          <w:lang w:val="en-GB"/>
        </w:rPr>
      </w:pPr>
      <w:r>
        <w:rPr>
          <w:rFonts w:eastAsia="Arial"/>
          <w:lang w:val="en-GB"/>
        </w:rPr>
        <w:br w:type="page"/>
      </w:r>
    </w:p>
    <w:p w14:paraId="42D5587F" w14:textId="40BD98FA" w:rsidR="002C74F1" w:rsidRPr="00627785" w:rsidRDefault="008028C1" w:rsidP="00627785">
      <w:pPr>
        <w:pStyle w:val="Heading1"/>
        <w:numPr>
          <w:ilvl w:val="0"/>
          <w:numId w:val="9"/>
        </w:numPr>
        <w:rPr>
          <w:rFonts w:ascii="Times New Roman" w:hAnsi="Times New Roman" w:cs="Times New Roman"/>
          <w:b/>
          <w:sz w:val="32"/>
          <w:szCs w:val="32"/>
          <w:u w:val="single"/>
        </w:rPr>
      </w:pPr>
      <w:bookmarkStart w:id="80" w:name="_Toc231866530"/>
      <w:r w:rsidRPr="00340F16">
        <w:rPr>
          <w:rFonts w:ascii="Times New Roman" w:hAnsi="Times New Roman" w:cs="Times New Roman"/>
          <w:b/>
          <w:bCs/>
          <w:sz w:val="32"/>
          <w:szCs w:val="32"/>
          <w:u w:val="single"/>
        </w:rPr>
        <w:lastRenderedPageBreak/>
        <w:t>R</w:t>
      </w:r>
      <w:bookmarkEnd w:id="79"/>
      <w:r w:rsidR="00F66A0F" w:rsidRPr="00340F16">
        <w:rPr>
          <w:rFonts w:ascii="Times New Roman" w:hAnsi="Times New Roman" w:cs="Times New Roman"/>
          <w:b/>
          <w:bCs/>
          <w:sz w:val="32"/>
          <w:szCs w:val="32"/>
          <w:u w:val="single"/>
        </w:rPr>
        <w:t>ESULT</w:t>
      </w:r>
      <w:r w:rsidR="00F66A0F" w:rsidRPr="00EF27DB">
        <w:rPr>
          <w:rFonts w:ascii="Times New Roman" w:hAnsi="Times New Roman" w:cs="Times New Roman"/>
          <w:b/>
          <w:sz w:val="32"/>
          <w:szCs w:val="32"/>
          <w:u w:val="single"/>
        </w:rPr>
        <w:t>:</w:t>
      </w:r>
      <w:bookmarkStart w:id="81" w:name="_Toc230913928"/>
      <w:bookmarkStart w:id="82" w:name="_Toc230914024"/>
      <w:bookmarkStart w:id="83" w:name="_Toc230914230"/>
      <w:bookmarkStart w:id="84" w:name="_Toc230914517"/>
      <w:bookmarkStart w:id="85" w:name="_Toc230916395"/>
      <w:bookmarkStart w:id="86" w:name="_Toc230913929"/>
      <w:bookmarkStart w:id="87" w:name="_Toc230914025"/>
      <w:bookmarkStart w:id="88" w:name="_Toc230914231"/>
      <w:bookmarkStart w:id="89" w:name="_Toc230914518"/>
      <w:bookmarkStart w:id="90" w:name="_Toc230916396"/>
      <w:bookmarkStart w:id="91" w:name="_Toc25211"/>
      <w:bookmarkStart w:id="92" w:name="_Toc230219992"/>
      <w:bookmarkEnd w:id="80"/>
      <w:bookmarkEnd w:id="81"/>
      <w:bookmarkEnd w:id="82"/>
      <w:bookmarkEnd w:id="83"/>
      <w:bookmarkEnd w:id="84"/>
      <w:bookmarkEnd w:id="85"/>
      <w:bookmarkEnd w:id="86"/>
      <w:bookmarkEnd w:id="87"/>
      <w:bookmarkEnd w:id="88"/>
      <w:bookmarkEnd w:id="89"/>
      <w:bookmarkEnd w:id="90"/>
    </w:p>
    <w:p w14:paraId="666A12DD" w14:textId="1C4392F5" w:rsidR="00B201DB" w:rsidRPr="00EA4F83" w:rsidRDefault="00F66A0F" w:rsidP="00627785">
      <w:pPr>
        <w:pStyle w:val="Heading2"/>
        <w:numPr>
          <w:ilvl w:val="1"/>
          <w:numId w:val="9"/>
        </w:numPr>
        <w:rPr>
          <w:rFonts w:cs="Times New Roman"/>
          <w:b/>
          <w:bCs/>
          <w:color w:val="0D0D0D" w:themeColor="text1" w:themeTint="F2"/>
          <w:szCs w:val="28"/>
        </w:rPr>
      </w:pPr>
      <w:bookmarkStart w:id="93" w:name="_Toc231866531"/>
      <w:r w:rsidRPr="002C74F1">
        <w:rPr>
          <w:rFonts w:cs="Times New Roman"/>
          <w:b/>
          <w:color w:val="auto"/>
        </w:rPr>
        <w:t>Demographics</w:t>
      </w:r>
      <w:r w:rsidRPr="00EA4F83">
        <w:rPr>
          <w:rFonts w:cs="Times New Roman"/>
          <w:b/>
          <w:bCs/>
          <w:color w:val="0D0D0D" w:themeColor="text1" w:themeTint="F2"/>
          <w:szCs w:val="28"/>
        </w:rPr>
        <w:t xml:space="preserve"> of university students: </w:t>
      </w:r>
      <w:r w:rsidR="00183955">
        <w:rPr>
          <w:rFonts w:cs="Times New Roman"/>
          <w:b/>
          <w:bCs/>
          <w:color w:val="0D0D0D" w:themeColor="text1" w:themeTint="F2"/>
          <w:szCs w:val="28"/>
        </w:rPr>
        <w:t>pharmacy</w:t>
      </w:r>
      <w:r w:rsidRPr="00EA4F83">
        <w:rPr>
          <w:rFonts w:cs="Times New Roman"/>
          <w:b/>
          <w:bCs/>
          <w:color w:val="0D0D0D" w:themeColor="text1" w:themeTint="F2"/>
          <w:szCs w:val="28"/>
        </w:rPr>
        <w:t xml:space="preserve"> and non-</w:t>
      </w:r>
      <w:r w:rsidR="00183955">
        <w:rPr>
          <w:rFonts w:cs="Times New Roman"/>
          <w:b/>
          <w:bCs/>
          <w:color w:val="0D0D0D" w:themeColor="text1" w:themeTint="F2"/>
          <w:szCs w:val="28"/>
        </w:rPr>
        <w:t>pharmacy</w:t>
      </w:r>
      <w:r w:rsidRPr="00EA4F83">
        <w:rPr>
          <w:rFonts w:cs="Times New Roman"/>
          <w:b/>
          <w:bCs/>
          <w:color w:val="0D0D0D" w:themeColor="text1" w:themeTint="F2"/>
          <w:szCs w:val="28"/>
        </w:rPr>
        <w:t xml:space="preserve"> s</w:t>
      </w:r>
      <w:bookmarkEnd w:id="91"/>
      <w:r w:rsidR="002D5BFD" w:rsidRPr="00EA4F83">
        <w:rPr>
          <w:rFonts w:cs="Times New Roman"/>
          <w:b/>
          <w:bCs/>
          <w:color w:val="0D0D0D" w:themeColor="text1" w:themeTint="F2"/>
          <w:szCs w:val="28"/>
        </w:rPr>
        <w:t>tudents</w:t>
      </w:r>
      <w:r w:rsidRPr="00EA4F83">
        <w:rPr>
          <w:rFonts w:cs="Times New Roman"/>
          <w:b/>
          <w:bCs/>
          <w:color w:val="0D0D0D" w:themeColor="text1" w:themeTint="F2"/>
          <w:szCs w:val="28"/>
        </w:rPr>
        <w:t>:</w:t>
      </w:r>
      <w:bookmarkEnd w:id="92"/>
      <w:bookmarkEnd w:id="93"/>
    </w:p>
    <w:p w14:paraId="56121C5F" w14:textId="3386440F" w:rsidR="00183955" w:rsidRPr="00183955" w:rsidRDefault="00183955" w:rsidP="00131E80">
      <w:pPr>
        <w:spacing w:after="140"/>
        <w:jc w:val="both"/>
        <w:rPr>
          <w:rFonts w:ascii="Times New Roman" w:hAnsi="Times New Roman" w:cs="Times New Roman"/>
          <w:sz w:val="24"/>
          <w:szCs w:val="24"/>
        </w:rPr>
      </w:pPr>
      <w:r w:rsidRPr="00183955">
        <w:rPr>
          <w:rFonts w:ascii="Times New Roman" w:hAnsi="Times New Roman" w:cs="Times New Roman"/>
          <w:sz w:val="24"/>
          <w:szCs w:val="24"/>
        </w:rPr>
        <w:t xml:space="preserve">Demographics and clinical characteristics of university students, Pharmacy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and Non-Pharmacy </w:t>
      </w:r>
      <w:r w:rsidRPr="00183955">
        <w:rPr>
          <w:rFonts w:ascii="Times New Roman" w:hAnsi="Times New Roman" w:cs="Times New Roman"/>
          <w:b/>
          <w:bCs/>
          <w:sz w:val="24"/>
          <w:szCs w:val="24"/>
        </w:rPr>
        <w:t>(NP)</w:t>
      </w:r>
      <w:r w:rsidRPr="00183955">
        <w:rPr>
          <w:rFonts w:ascii="Times New Roman" w:hAnsi="Times New Roman" w:cs="Times New Roman"/>
          <w:sz w:val="24"/>
          <w:szCs w:val="24"/>
        </w:rPr>
        <w:t xml:space="preserve">, are summarized in Table 1. Data suggested that the frequency distribution of categorical variables were not significantly different between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and </w:t>
      </w:r>
      <w:r w:rsidRPr="00183955">
        <w:rPr>
          <w:rFonts w:ascii="Times New Roman" w:hAnsi="Times New Roman" w:cs="Times New Roman"/>
          <w:b/>
          <w:bCs/>
          <w:sz w:val="24"/>
          <w:szCs w:val="24"/>
        </w:rPr>
        <w:t>NP students</w:t>
      </w:r>
      <w:r w:rsidRPr="00183955">
        <w:rPr>
          <w:rFonts w:ascii="Times New Roman" w:hAnsi="Times New Roman" w:cs="Times New Roman"/>
          <w:sz w:val="24"/>
          <w:szCs w:val="24"/>
        </w:rPr>
        <w:t xml:space="preserve"> for gender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males; 45.9%, females; 54.1%, </w:t>
      </w:r>
      <w:r w:rsidRPr="00183955">
        <w:rPr>
          <w:rFonts w:ascii="Times New Roman" w:hAnsi="Times New Roman" w:cs="Times New Roman"/>
          <w:b/>
          <w:bCs/>
          <w:sz w:val="24"/>
          <w:szCs w:val="24"/>
        </w:rPr>
        <w:t>NP</w:t>
      </w:r>
      <w:r w:rsidRPr="00183955">
        <w:rPr>
          <w:rFonts w:ascii="Times New Roman" w:hAnsi="Times New Roman" w:cs="Times New Roman"/>
          <w:sz w:val="24"/>
          <w:szCs w:val="24"/>
        </w:rPr>
        <w:t>: males; 50.2%, females; 49.8%, p=0.202), age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16–18; 6.7%, 19–22; 22.2%, 23+; 71.1%, </w:t>
      </w:r>
      <w:r w:rsidRPr="00183955">
        <w:rPr>
          <w:rFonts w:ascii="Times New Roman" w:hAnsi="Times New Roman" w:cs="Times New Roman"/>
          <w:b/>
          <w:bCs/>
          <w:sz w:val="24"/>
          <w:szCs w:val="24"/>
        </w:rPr>
        <w:t>NP</w:t>
      </w:r>
      <w:r w:rsidRPr="00183955">
        <w:rPr>
          <w:rFonts w:ascii="Times New Roman" w:hAnsi="Times New Roman" w:cs="Times New Roman"/>
          <w:sz w:val="24"/>
          <w:szCs w:val="24"/>
        </w:rPr>
        <w:t>: 16–18; 4.5%, 19–22; 25.2%, 23+; 70.3%, p=0.274), year of study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1st; 22.2%, 2nd; 19.8%, 3rd; 20.4%, 4th; 19.6%, 5th; 18.0%, </w:t>
      </w:r>
      <w:r w:rsidRPr="00183955">
        <w:rPr>
          <w:rFonts w:ascii="Times New Roman" w:hAnsi="Times New Roman" w:cs="Times New Roman"/>
          <w:b/>
          <w:bCs/>
          <w:sz w:val="24"/>
          <w:szCs w:val="24"/>
        </w:rPr>
        <w:t>NP</w:t>
      </w:r>
      <w:r w:rsidRPr="00183955">
        <w:rPr>
          <w:rFonts w:ascii="Times New Roman" w:hAnsi="Times New Roman" w:cs="Times New Roman"/>
          <w:sz w:val="24"/>
          <w:szCs w:val="24"/>
        </w:rPr>
        <w:t>: 1st; 20.7%, 2nd; 21.3%, 3rd; 18.9%, 4th; 16.2%, 5th; 22.8%, p=0.312), education level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undergraduate; 50.7%, graduate; 49.3%, </w:t>
      </w:r>
      <w:r w:rsidRPr="00183955">
        <w:rPr>
          <w:rFonts w:ascii="Times New Roman" w:hAnsi="Times New Roman" w:cs="Times New Roman"/>
          <w:b/>
          <w:bCs/>
          <w:sz w:val="24"/>
          <w:szCs w:val="24"/>
        </w:rPr>
        <w:t>NP</w:t>
      </w:r>
      <w:r w:rsidRPr="00183955">
        <w:rPr>
          <w:rFonts w:ascii="Times New Roman" w:hAnsi="Times New Roman" w:cs="Times New Roman"/>
          <w:sz w:val="24"/>
          <w:szCs w:val="24"/>
        </w:rPr>
        <w:t>: undergraduate; 48.0%, graduate; 52.0%, p=0.434), marital status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married; 52.0%, unmarried; 48.0%, </w:t>
      </w:r>
      <w:r w:rsidRPr="00183955">
        <w:rPr>
          <w:rFonts w:ascii="Times New Roman" w:hAnsi="Times New Roman" w:cs="Times New Roman"/>
          <w:b/>
          <w:bCs/>
          <w:sz w:val="24"/>
          <w:szCs w:val="24"/>
        </w:rPr>
        <w:t>NP</w:t>
      </w:r>
      <w:r w:rsidRPr="00183955">
        <w:rPr>
          <w:rFonts w:ascii="Times New Roman" w:hAnsi="Times New Roman" w:cs="Times New Roman"/>
          <w:sz w:val="24"/>
          <w:szCs w:val="24"/>
        </w:rPr>
        <w:t>: married; 51.1%, unmarried; 48.9%, p=0.772), area of residence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rural; 48.4%, urban; 51.6%, </w:t>
      </w:r>
      <w:r w:rsidRPr="00183955">
        <w:rPr>
          <w:rFonts w:ascii="Times New Roman" w:hAnsi="Times New Roman" w:cs="Times New Roman"/>
          <w:b/>
          <w:bCs/>
          <w:sz w:val="24"/>
          <w:szCs w:val="24"/>
        </w:rPr>
        <w:t>NP</w:t>
      </w:r>
      <w:r w:rsidRPr="00183955">
        <w:rPr>
          <w:rFonts w:ascii="Times New Roman" w:hAnsi="Times New Roman" w:cs="Times New Roman"/>
          <w:sz w:val="24"/>
          <w:szCs w:val="24"/>
        </w:rPr>
        <w:t>: rural; 48.6%, urban; 51.4%, p=0.947), family history of hypertension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yes; 49.5%, no; 50.5%, </w:t>
      </w:r>
      <w:r w:rsidRPr="00183955">
        <w:rPr>
          <w:rFonts w:ascii="Times New Roman" w:hAnsi="Times New Roman" w:cs="Times New Roman"/>
          <w:b/>
          <w:bCs/>
          <w:sz w:val="24"/>
          <w:szCs w:val="24"/>
        </w:rPr>
        <w:t>NP</w:t>
      </w:r>
      <w:r w:rsidRPr="00183955">
        <w:rPr>
          <w:rFonts w:ascii="Times New Roman" w:hAnsi="Times New Roman" w:cs="Times New Roman"/>
          <w:sz w:val="24"/>
          <w:szCs w:val="24"/>
        </w:rPr>
        <w:t>: yes; 48.9%, no; 51.1%, p=0.875), and self-reported health status (</w:t>
      </w:r>
      <w:r w:rsidRPr="00183955">
        <w:rPr>
          <w:rFonts w:ascii="Times New Roman" w:hAnsi="Times New Roman" w:cs="Times New Roman"/>
          <w:b/>
          <w:bCs/>
          <w:sz w:val="24"/>
          <w:szCs w:val="24"/>
        </w:rPr>
        <w:t>P</w:t>
      </w:r>
      <w:r w:rsidRPr="00183955">
        <w:rPr>
          <w:rFonts w:ascii="Times New Roman" w:hAnsi="Times New Roman" w:cs="Times New Roman"/>
          <w:sz w:val="24"/>
          <w:szCs w:val="24"/>
        </w:rPr>
        <w:t xml:space="preserve">: good; 43.0%, fair; 42.7%, poor; 14.2%, </w:t>
      </w:r>
      <w:r w:rsidRPr="00183955">
        <w:rPr>
          <w:rFonts w:ascii="Times New Roman" w:hAnsi="Times New Roman" w:cs="Times New Roman"/>
          <w:b/>
          <w:bCs/>
          <w:sz w:val="24"/>
          <w:szCs w:val="24"/>
        </w:rPr>
        <w:t>NP</w:t>
      </w:r>
      <w:r w:rsidRPr="00183955">
        <w:rPr>
          <w:rFonts w:ascii="Times New Roman" w:hAnsi="Times New Roman" w:cs="Times New Roman"/>
          <w:sz w:val="24"/>
          <w:szCs w:val="24"/>
        </w:rPr>
        <w:t>: good; 47.4%, fair; 37.2%, poor; 15.3%, p=0.248).</w:t>
      </w:r>
      <w:r w:rsidRPr="00B575FE">
        <w:rPr>
          <w:rFonts w:ascii="Times New Roman" w:hAnsi="Times New Roman" w:cs="Times New Roman"/>
          <w:sz w:val="24"/>
          <w:szCs w:val="24"/>
        </w:rPr>
        <w:t xml:space="preserve"> </w:t>
      </w:r>
      <w:r w:rsidR="00B575FE" w:rsidRPr="00B575FE">
        <w:rPr>
          <w:rFonts w:ascii="Times New Roman" w:hAnsi="Times New Roman" w:cs="Times New Roman"/>
          <w:sz w:val="24"/>
          <w:szCs w:val="24"/>
        </w:rPr>
        <w:t>Similarly, no significant difference was observed regarding the most commonly used antihypertensive brand or product at home (p = 0.716), with a comparable distribution of reported medications between the two groups and no single product showing a predominant pattern of use.</w:t>
      </w:r>
    </w:p>
    <w:p w14:paraId="0E007758" w14:textId="77777777" w:rsidR="005D58B9" w:rsidRPr="005D58B9" w:rsidRDefault="00414B8E" w:rsidP="005D58B9">
      <w:pPr>
        <w:pStyle w:val="Caption"/>
        <w:keepNext/>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4" w:name="_Toc230948318"/>
      <w:bookmarkStart w:id="95" w:name="_Toc231337107"/>
      <w:r w:rsidRPr="005D58B9">
        <w:rPr>
          <w:rFonts w:ascii="Times New Roman" w:hAnsi="Times New Roman" w:cs="Times New Roman"/>
          <w:b/>
          <w:i w:val="0"/>
          <w:iCs w:val="0"/>
          <w:color w:val="auto"/>
          <w:sz w:val="24"/>
          <w:szCs w:val="24"/>
          <w:u w:val="single"/>
        </w:rPr>
        <w:t>T</w:t>
      </w:r>
      <w:r w:rsidR="005D58B9" w:rsidRPr="005D58B9">
        <w:rPr>
          <w:rFonts w:ascii="Times New Roman" w:hAnsi="Times New Roman" w:cs="Times New Roman"/>
          <w:b/>
          <w:i w:val="0"/>
          <w:iCs w:val="0"/>
          <w:color w:val="auto"/>
          <w:sz w:val="24"/>
          <w:szCs w:val="24"/>
          <w:u w:val="single"/>
        </w:rPr>
        <w:t>able</w:t>
      </w:r>
      <w:r w:rsidR="00E518F0" w:rsidRPr="005D58B9">
        <w:rPr>
          <w:rFonts w:ascii="Times New Roman" w:hAnsi="Times New Roman" w:cs="Times New Roman"/>
          <w:b/>
          <w:i w:val="0"/>
          <w:iCs w:val="0"/>
          <w:color w:val="auto"/>
          <w:sz w:val="24"/>
          <w:szCs w:val="24"/>
          <w:u w:val="single"/>
        </w:rPr>
        <w:t xml:space="preserve"> </w:t>
      </w:r>
      <w:r w:rsidR="00E518F0" w:rsidRPr="005D58B9">
        <w:rPr>
          <w:rFonts w:ascii="Times New Roman" w:hAnsi="Times New Roman" w:cs="Times New Roman"/>
          <w:b/>
          <w:i w:val="0"/>
          <w:iCs w:val="0"/>
          <w:color w:val="auto"/>
          <w:sz w:val="24"/>
          <w:szCs w:val="24"/>
          <w:u w:val="single"/>
        </w:rPr>
        <w:fldChar w:fldCharType="begin"/>
      </w:r>
      <w:r w:rsidR="00E518F0" w:rsidRPr="005D58B9">
        <w:rPr>
          <w:rFonts w:ascii="Times New Roman" w:hAnsi="Times New Roman" w:cs="Times New Roman"/>
          <w:b/>
          <w:i w:val="0"/>
          <w:iCs w:val="0"/>
          <w:color w:val="auto"/>
          <w:sz w:val="24"/>
          <w:szCs w:val="24"/>
          <w:u w:val="single"/>
        </w:rPr>
        <w:instrText xml:space="preserve"> SEQ Table \* ARABIC </w:instrText>
      </w:r>
      <w:r w:rsidR="00E518F0" w:rsidRPr="005D58B9">
        <w:rPr>
          <w:rFonts w:ascii="Times New Roman" w:hAnsi="Times New Roman" w:cs="Times New Roman"/>
          <w:b/>
          <w:i w:val="0"/>
          <w:iCs w:val="0"/>
          <w:color w:val="auto"/>
          <w:sz w:val="24"/>
          <w:szCs w:val="24"/>
          <w:u w:val="single"/>
        </w:rPr>
        <w:fldChar w:fldCharType="separate"/>
      </w:r>
      <w:r w:rsidR="00E518F0" w:rsidRPr="005D58B9">
        <w:rPr>
          <w:rFonts w:ascii="Times New Roman" w:hAnsi="Times New Roman" w:cs="Times New Roman"/>
          <w:b/>
          <w:i w:val="0"/>
          <w:iCs w:val="0"/>
          <w:noProof/>
          <w:color w:val="auto"/>
          <w:sz w:val="24"/>
          <w:szCs w:val="24"/>
          <w:u w:val="single"/>
        </w:rPr>
        <w:t>1</w:t>
      </w:r>
      <w:r w:rsidR="00E518F0" w:rsidRPr="005D58B9">
        <w:rPr>
          <w:rFonts w:ascii="Times New Roman" w:hAnsi="Times New Roman" w:cs="Times New Roman"/>
          <w:b/>
          <w:i w:val="0"/>
          <w:iCs w:val="0"/>
          <w:color w:val="auto"/>
          <w:sz w:val="24"/>
          <w:szCs w:val="24"/>
          <w:u w:val="single"/>
        </w:rPr>
        <w:fldChar w:fldCharType="end"/>
      </w:r>
      <w:r w:rsidR="00991D19" w:rsidRPr="005D58B9">
        <w:rPr>
          <w:rFonts w:ascii="Times New Roman" w:hAnsi="Times New Roman" w:cs="Times New Roman"/>
          <w:b/>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94"/>
      <w:bookmarkEnd w:id="95"/>
      <w:r w:rsidR="005D58B9" w:rsidRPr="005D58B9">
        <w:rPr>
          <w:rFonts w:ascii="Times New Roman" w:hAnsi="Times New Roman" w:cs="Times New Roman"/>
          <w:b/>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DEMOGRAPHIC CHARACTERISTICS OF THE STUDY POPULATION: PHARMACY AND NON-PHARMACY STUDENTS</w:t>
      </w:r>
    </w:p>
    <w:tbl>
      <w:tblPr>
        <w:tblStyle w:val="TableGrid0"/>
        <w:tblW w:w="8995" w:type="dxa"/>
        <w:tblInd w:w="183" w:type="dxa"/>
        <w:tblCellMar>
          <w:top w:w="15" w:type="dxa"/>
          <w:left w:w="108" w:type="dxa"/>
          <w:bottom w:w="5" w:type="dxa"/>
          <w:right w:w="115" w:type="dxa"/>
        </w:tblCellMar>
        <w:tblLook w:val="04A0" w:firstRow="1" w:lastRow="0" w:firstColumn="1" w:lastColumn="0" w:noHBand="0" w:noVBand="1"/>
      </w:tblPr>
      <w:tblGrid>
        <w:gridCol w:w="3510"/>
        <w:gridCol w:w="1746"/>
        <w:gridCol w:w="2389"/>
        <w:gridCol w:w="1350"/>
      </w:tblGrid>
      <w:tr w:rsidR="00BB100F" w14:paraId="68802F3F" w14:textId="77777777" w:rsidTr="00153B4C">
        <w:trPr>
          <w:trHeight w:val="562"/>
        </w:trPr>
        <w:tc>
          <w:tcPr>
            <w:tcW w:w="3510" w:type="dxa"/>
            <w:tcBorders>
              <w:top w:val="single" w:sz="4" w:space="0" w:color="000000"/>
              <w:left w:val="single" w:sz="4" w:space="0" w:color="000000"/>
              <w:bottom w:val="single" w:sz="4" w:space="0" w:color="000000"/>
              <w:right w:val="single" w:sz="4" w:space="0" w:color="000000"/>
            </w:tcBorders>
            <w:vAlign w:val="center"/>
          </w:tcPr>
          <w:p w14:paraId="1AAF5F4F" w14:textId="77777777" w:rsidR="00BB100F" w:rsidRPr="00BB100F" w:rsidRDefault="00BB100F" w:rsidP="00153B4C">
            <w:pPr>
              <w:spacing w:line="259" w:lineRule="auto"/>
              <w:ind w:left="7"/>
              <w:jc w:val="center"/>
              <w:rPr>
                <w:rFonts w:ascii="Times New Roman" w:hAnsi="Times New Roman" w:cs="Times New Roman"/>
              </w:rPr>
            </w:pPr>
            <w:hyperlink r:id="rId10">
              <w:r w:rsidRPr="00BB100F">
                <w:rPr>
                  <w:rFonts w:ascii="Times New Roman" w:eastAsia="Times New Roman" w:hAnsi="Times New Roman" w:cs="Times New Roman"/>
                  <w:b/>
                </w:rPr>
                <w:t>Characteristics</w:t>
              </w:r>
            </w:hyperlink>
          </w:p>
        </w:tc>
        <w:tc>
          <w:tcPr>
            <w:tcW w:w="1746" w:type="dxa"/>
            <w:tcBorders>
              <w:top w:val="single" w:sz="4" w:space="0" w:color="000000"/>
              <w:left w:val="single" w:sz="4" w:space="0" w:color="000000"/>
              <w:bottom w:val="single" w:sz="4" w:space="0" w:color="000000"/>
              <w:right w:val="single" w:sz="4" w:space="0" w:color="000000"/>
            </w:tcBorders>
          </w:tcPr>
          <w:p w14:paraId="100AB14B" w14:textId="77777777" w:rsidR="00BB100F" w:rsidRDefault="00BB100F" w:rsidP="00BB100F">
            <w:pPr>
              <w:spacing w:line="259" w:lineRule="auto"/>
              <w:ind w:left="160" w:right="153"/>
              <w:jc w:val="center"/>
              <w:rPr>
                <w:rFonts w:ascii="Times New Roman" w:hAnsi="Times New Roman" w:cs="Times New Roman"/>
              </w:rPr>
            </w:pPr>
            <w:hyperlink r:id="rId11">
              <w:r w:rsidRPr="00BB100F">
                <w:rPr>
                  <w:rFonts w:ascii="Times New Roman" w:hAnsi="Times New Roman" w:cs="Times New Roman"/>
                  <w:b/>
                  <w:bCs/>
                </w:rPr>
                <w:t>Pharmacy</w:t>
              </w:r>
              <w:r w:rsidRPr="00BB100F">
                <w:rPr>
                  <w:rFonts w:ascii="Times New Roman" w:eastAsia="Times New Roman" w:hAnsi="Times New Roman" w:cs="Times New Roman"/>
                  <w:b/>
                </w:rPr>
                <w:t xml:space="preserve">, </w:t>
              </w:r>
            </w:hyperlink>
          </w:p>
          <w:p w14:paraId="54E81C9C" w14:textId="287E4ADC" w:rsidR="00BB100F" w:rsidRPr="00BB100F" w:rsidRDefault="00BB100F" w:rsidP="00BB100F">
            <w:pPr>
              <w:spacing w:line="259" w:lineRule="auto"/>
              <w:ind w:left="160" w:right="153"/>
              <w:jc w:val="center"/>
              <w:rPr>
                <w:rFonts w:ascii="Times New Roman" w:hAnsi="Times New Roman" w:cs="Times New Roman"/>
              </w:rPr>
            </w:pPr>
            <w:hyperlink r:id="rId12">
              <w:r w:rsidRPr="00BB100F">
                <w:rPr>
                  <w:rFonts w:ascii="Times New Roman" w:eastAsia="Times New Roman" w:hAnsi="Times New Roman" w:cs="Times New Roman"/>
                  <w:b/>
                  <w:i/>
                </w:rPr>
                <w:t>n</w:t>
              </w:r>
            </w:hyperlink>
            <w:hyperlink r:id="rId13">
              <w:r w:rsidRPr="00BB100F">
                <w:rPr>
                  <w:rFonts w:ascii="Times New Roman" w:eastAsia="Times New Roman" w:hAnsi="Times New Roman" w:cs="Times New Roman"/>
                  <w:b/>
                </w:rPr>
                <w:t xml:space="preserve"> = </w:t>
              </w:r>
              <w:r w:rsidRPr="00BB100F">
                <w:rPr>
                  <w:rFonts w:ascii="Times New Roman" w:hAnsi="Times New Roman" w:cs="Times New Roman"/>
                  <w:b/>
                </w:rPr>
                <w:t>667</w:t>
              </w:r>
              <w:r w:rsidRPr="00BB100F">
                <w:rPr>
                  <w:rFonts w:ascii="Times New Roman" w:eastAsia="Times New Roman" w:hAnsi="Times New Roman" w:cs="Times New Roman"/>
                  <w:b/>
                </w:rPr>
                <w:t xml:space="preserve"> (%)</w:t>
              </w:r>
            </w:hyperlink>
          </w:p>
        </w:tc>
        <w:tc>
          <w:tcPr>
            <w:tcW w:w="2389" w:type="dxa"/>
            <w:tcBorders>
              <w:top w:val="single" w:sz="4" w:space="0" w:color="000000"/>
              <w:left w:val="single" w:sz="4" w:space="0" w:color="000000"/>
              <w:bottom w:val="single" w:sz="4" w:space="0" w:color="000000"/>
              <w:right w:val="single" w:sz="4" w:space="0" w:color="000000"/>
            </w:tcBorders>
          </w:tcPr>
          <w:p w14:paraId="679E6E60" w14:textId="6056BBB8" w:rsidR="00BB100F" w:rsidRPr="00BB100F" w:rsidRDefault="00BB100F" w:rsidP="00BB100F">
            <w:pPr>
              <w:spacing w:line="259" w:lineRule="auto"/>
              <w:ind w:left="323" w:right="316"/>
              <w:jc w:val="center"/>
              <w:rPr>
                <w:rFonts w:ascii="Times New Roman" w:hAnsi="Times New Roman" w:cs="Times New Roman"/>
              </w:rPr>
            </w:pPr>
            <w:hyperlink r:id="rId14">
              <w:r w:rsidRPr="00BB100F">
                <w:rPr>
                  <w:rFonts w:ascii="Times New Roman" w:eastAsia="Times New Roman" w:hAnsi="Times New Roman" w:cs="Times New Roman"/>
                  <w:b/>
                </w:rPr>
                <w:t>Non-</w:t>
              </w:r>
              <w:r>
                <w:rPr>
                  <w:rFonts w:ascii="Times New Roman" w:eastAsia="Times New Roman" w:hAnsi="Times New Roman" w:cs="Times New Roman"/>
                  <w:b/>
                </w:rPr>
                <w:t>Pharmacy</w:t>
              </w:r>
              <w:proofErr w:type="gramStart"/>
              <w:r>
                <w:rPr>
                  <w:rFonts w:ascii="Times New Roman" w:eastAsia="Times New Roman" w:hAnsi="Times New Roman" w:cs="Times New Roman"/>
                  <w:b/>
                </w:rPr>
                <w:t xml:space="preserve">, </w:t>
              </w:r>
              <w:r w:rsidRPr="00BB100F">
                <w:rPr>
                  <w:rFonts w:ascii="Times New Roman" w:eastAsia="Times New Roman" w:hAnsi="Times New Roman" w:cs="Times New Roman"/>
                  <w:b/>
                </w:rPr>
                <w:t>,</w:t>
              </w:r>
              <w:proofErr w:type="gramEnd"/>
            </w:hyperlink>
            <w:hyperlink r:id="rId15">
              <w:r w:rsidRPr="00BB100F">
                <w:rPr>
                  <w:rFonts w:ascii="Times New Roman" w:eastAsia="Times New Roman" w:hAnsi="Times New Roman" w:cs="Times New Roman"/>
                  <w:b/>
                  <w:i/>
                </w:rPr>
                <w:t xml:space="preserve">n </w:t>
              </w:r>
            </w:hyperlink>
            <w:hyperlink r:id="rId16">
              <w:r w:rsidRPr="00BB100F">
                <w:rPr>
                  <w:rFonts w:ascii="Times New Roman" w:eastAsia="Times New Roman" w:hAnsi="Times New Roman" w:cs="Times New Roman"/>
                  <w:b/>
                </w:rPr>
                <w:t xml:space="preserve">= </w:t>
              </w:r>
              <w:r w:rsidRPr="00BB100F">
                <w:rPr>
                  <w:rFonts w:ascii="Times New Roman" w:hAnsi="Times New Roman" w:cs="Times New Roman"/>
                  <w:b/>
                </w:rPr>
                <w:t>333</w:t>
              </w:r>
              <w:r w:rsidRPr="00BB100F">
                <w:rPr>
                  <w:rFonts w:ascii="Times New Roman" w:eastAsia="Times New Roman" w:hAnsi="Times New Roman" w:cs="Times New Roman"/>
                  <w:b/>
                </w:rPr>
                <w:t xml:space="preserve"> (%)</w:t>
              </w:r>
            </w:hyperlink>
          </w:p>
        </w:tc>
        <w:tc>
          <w:tcPr>
            <w:tcW w:w="1350" w:type="dxa"/>
            <w:tcBorders>
              <w:top w:val="single" w:sz="4" w:space="0" w:color="000000"/>
              <w:left w:val="single" w:sz="4" w:space="0" w:color="000000"/>
              <w:bottom w:val="single" w:sz="4" w:space="0" w:color="000000"/>
              <w:right w:val="single" w:sz="4" w:space="0" w:color="000000"/>
            </w:tcBorders>
            <w:vAlign w:val="center"/>
          </w:tcPr>
          <w:p w14:paraId="43FD53AF" w14:textId="77777777" w:rsidR="00BB100F" w:rsidRPr="00BB100F" w:rsidRDefault="00BB100F" w:rsidP="00153B4C">
            <w:pPr>
              <w:spacing w:line="259" w:lineRule="auto"/>
              <w:ind w:left="7"/>
              <w:jc w:val="center"/>
              <w:rPr>
                <w:rFonts w:ascii="Times New Roman" w:hAnsi="Times New Roman" w:cs="Times New Roman"/>
              </w:rPr>
            </w:pPr>
            <w:hyperlink r:id="rId17">
              <w:r w:rsidRPr="00BB100F">
                <w:rPr>
                  <w:rFonts w:ascii="Times New Roman" w:eastAsia="Times New Roman" w:hAnsi="Times New Roman" w:cs="Times New Roman"/>
                  <w:b/>
                </w:rPr>
                <w:t>p-values</w:t>
              </w:r>
            </w:hyperlink>
          </w:p>
        </w:tc>
      </w:tr>
      <w:tr w:rsidR="00BB100F" w14:paraId="6489C7BF" w14:textId="77777777" w:rsidTr="00153B4C">
        <w:trPr>
          <w:trHeight w:val="838"/>
        </w:trPr>
        <w:tc>
          <w:tcPr>
            <w:tcW w:w="3510" w:type="dxa"/>
            <w:tcBorders>
              <w:top w:val="single" w:sz="4" w:space="0" w:color="000000"/>
              <w:left w:val="single" w:sz="4" w:space="0" w:color="000000"/>
              <w:bottom w:val="single" w:sz="4" w:space="0" w:color="000000"/>
              <w:right w:val="single" w:sz="4" w:space="0" w:color="000000"/>
            </w:tcBorders>
          </w:tcPr>
          <w:p w14:paraId="18A17974" w14:textId="77777777" w:rsidR="00BB100F" w:rsidRPr="00BB100F" w:rsidRDefault="00BB100F" w:rsidP="00153B4C">
            <w:pPr>
              <w:spacing w:line="259" w:lineRule="auto"/>
              <w:rPr>
                <w:rFonts w:ascii="Times New Roman" w:hAnsi="Times New Roman" w:cs="Times New Roman"/>
              </w:rPr>
            </w:pPr>
            <w:hyperlink r:id="rId18">
              <w:r w:rsidRPr="00BB100F">
                <w:rPr>
                  <w:rFonts w:ascii="Times New Roman" w:eastAsia="Times New Roman" w:hAnsi="Times New Roman" w:cs="Times New Roman"/>
                  <w:b/>
                </w:rPr>
                <w:t>Gender</w:t>
              </w:r>
            </w:hyperlink>
          </w:p>
          <w:p w14:paraId="05BD0A65" w14:textId="77777777" w:rsidR="00BB100F" w:rsidRPr="00BB100F" w:rsidRDefault="00BB100F" w:rsidP="00153B4C">
            <w:pPr>
              <w:spacing w:line="259" w:lineRule="auto"/>
              <w:rPr>
                <w:rFonts w:ascii="Times New Roman" w:hAnsi="Times New Roman" w:cs="Times New Roman"/>
              </w:rPr>
            </w:pPr>
            <w:hyperlink r:id="rId19">
              <w:r w:rsidRPr="00BB100F">
                <w:rPr>
                  <w:rFonts w:ascii="Times New Roman" w:hAnsi="Times New Roman" w:cs="Times New Roman"/>
                </w:rPr>
                <w:t>Male</w:t>
              </w:r>
            </w:hyperlink>
          </w:p>
          <w:p w14:paraId="40448175" w14:textId="77777777" w:rsidR="00BB100F" w:rsidRPr="00BB100F" w:rsidRDefault="00BB100F" w:rsidP="00153B4C">
            <w:pPr>
              <w:spacing w:line="259" w:lineRule="auto"/>
              <w:rPr>
                <w:rFonts w:ascii="Times New Roman" w:hAnsi="Times New Roman" w:cs="Times New Roman"/>
              </w:rPr>
            </w:pPr>
            <w:hyperlink r:id="rId20">
              <w:r w:rsidRPr="00BB100F">
                <w:rPr>
                  <w:rFonts w:ascii="Times New Roman" w:hAnsi="Times New Roman" w:cs="Times New Roman"/>
                </w:rPr>
                <w:t>Female</w:t>
              </w:r>
            </w:hyperlink>
          </w:p>
        </w:tc>
        <w:tc>
          <w:tcPr>
            <w:tcW w:w="1746" w:type="dxa"/>
            <w:tcBorders>
              <w:top w:val="single" w:sz="4" w:space="0" w:color="000000"/>
              <w:left w:val="single" w:sz="4" w:space="0" w:color="000000"/>
              <w:bottom w:val="single" w:sz="4" w:space="0" w:color="000000"/>
              <w:right w:val="single" w:sz="4" w:space="0" w:color="000000"/>
            </w:tcBorders>
            <w:vAlign w:val="bottom"/>
          </w:tcPr>
          <w:p w14:paraId="1F274B42" w14:textId="77777777" w:rsidR="00BB100F" w:rsidRPr="00BB100F" w:rsidRDefault="00BB100F" w:rsidP="00153B4C">
            <w:pPr>
              <w:spacing w:line="259" w:lineRule="auto"/>
              <w:ind w:left="7"/>
              <w:jc w:val="center"/>
              <w:rPr>
                <w:rFonts w:ascii="Times New Roman" w:hAnsi="Times New Roman" w:cs="Times New Roman"/>
              </w:rPr>
            </w:pPr>
            <w:hyperlink r:id="rId21">
              <w:r w:rsidRPr="00BB100F">
                <w:rPr>
                  <w:rFonts w:ascii="Times New Roman" w:hAnsi="Times New Roman" w:cs="Times New Roman"/>
                </w:rPr>
                <w:t>235 (27.2)</w:t>
              </w:r>
            </w:hyperlink>
          </w:p>
          <w:p w14:paraId="417EF014" w14:textId="77777777" w:rsidR="00BB100F" w:rsidRPr="00BB100F" w:rsidRDefault="00BB100F" w:rsidP="00153B4C">
            <w:pPr>
              <w:spacing w:line="259" w:lineRule="auto"/>
              <w:ind w:left="7"/>
              <w:jc w:val="center"/>
              <w:rPr>
                <w:rFonts w:ascii="Times New Roman" w:hAnsi="Times New Roman" w:cs="Times New Roman"/>
              </w:rPr>
            </w:pPr>
            <w:hyperlink r:id="rId22">
              <w:r w:rsidRPr="00BB100F">
                <w:rPr>
                  <w:rFonts w:ascii="Times New Roman" w:hAnsi="Times New Roman" w:cs="Times New Roman"/>
                </w:rPr>
                <w:t>629 (72.8)</w:t>
              </w:r>
            </w:hyperlink>
          </w:p>
        </w:tc>
        <w:tc>
          <w:tcPr>
            <w:tcW w:w="2389" w:type="dxa"/>
            <w:tcBorders>
              <w:top w:val="single" w:sz="4" w:space="0" w:color="000000"/>
              <w:left w:val="single" w:sz="4" w:space="0" w:color="000000"/>
              <w:bottom w:val="single" w:sz="4" w:space="0" w:color="000000"/>
              <w:right w:val="single" w:sz="4" w:space="0" w:color="000000"/>
            </w:tcBorders>
            <w:vAlign w:val="bottom"/>
          </w:tcPr>
          <w:p w14:paraId="3DCD0595"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167 (50.2)</w:t>
            </w:r>
          </w:p>
          <w:p w14:paraId="7D5C088E"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166 (49.8)</w:t>
            </w:r>
          </w:p>
        </w:tc>
        <w:tc>
          <w:tcPr>
            <w:tcW w:w="1350" w:type="dxa"/>
            <w:tcBorders>
              <w:top w:val="single" w:sz="4" w:space="0" w:color="000000"/>
              <w:left w:val="single" w:sz="4" w:space="0" w:color="000000"/>
              <w:bottom w:val="single" w:sz="4" w:space="0" w:color="000000"/>
              <w:right w:val="single" w:sz="4" w:space="0" w:color="000000"/>
            </w:tcBorders>
            <w:vAlign w:val="center"/>
          </w:tcPr>
          <w:p w14:paraId="4EC13136"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0.202</w:t>
            </w:r>
          </w:p>
        </w:tc>
      </w:tr>
      <w:tr w:rsidR="00BB100F" w14:paraId="46A4CC1A" w14:textId="77777777" w:rsidTr="00153B4C">
        <w:trPr>
          <w:trHeight w:val="1114"/>
        </w:trPr>
        <w:tc>
          <w:tcPr>
            <w:tcW w:w="3510" w:type="dxa"/>
            <w:tcBorders>
              <w:top w:val="single" w:sz="4" w:space="0" w:color="000000"/>
              <w:left w:val="single" w:sz="4" w:space="0" w:color="000000"/>
              <w:bottom w:val="single" w:sz="4" w:space="0" w:color="000000"/>
              <w:right w:val="single" w:sz="4" w:space="0" w:color="000000"/>
            </w:tcBorders>
          </w:tcPr>
          <w:p w14:paraId="14C0D024" w14:textId="77777777" w:rsidR="00BB100F" w:rsidRPr="00BB100F" w:rsidRDefault="00BB100F" w:rsidP="00153B4C">
            <w:pPr>
              <w:spacing w:line="259" w:lineRule="auto"/>
              <w:rPr>
                <w:rFonts w:ascii="Times New Roman" w:hAnsi="Times New Roman" w:cs="Times New Roman"/>
              </w:rPr>
            </w:pPr>
            <w:hyperlink r:id="rId23">
              <w:r w:rsidRPr="00BB100F">
                <w:rPr>
                  <w:rFonts w:ascii="Times New Roman" w:eastAsia="Times New Roman" w:hAnsi="Times New Roman" w:cs="Times New Roman"/>
                  <w:b/>
                </w:rPr>
                <w:t>Age</w:t>
              </w:r>
            </w:hyperlink>
          </w:p>
          <w:p w14:paraId="43FDC22E" w14:textId="77777777" w:rsidR="00BB100F" w:rsidRPr="00BB100F" w:rsidRDefault="00BB100F" w:rsidP="00153B4C">
            <w:pPr>
              <w:spacing w:line="259" w:lineRule="auto"/>
              <w:rPr>
                <w:rFonts w:ascii="Times New Roman" w:hAnsi="Times New Roman" w:cs="Times New Roman"/>
              </w:rPr>
            </w:pPr>
            <w:hyperlink r:id="rId24">
              <w:r w:rsidRPr="00BB100F">
                <w:rPr>
                  <w:rFonts w:ascii="Times New Roman" w:hAnsi="Times New Roman" w:cs="Times New Roman"/>
                </w:rPr>
                <w:t>16-18</w:t>
              </w:r>
            </w:hyperlink>
          </w:p>
          <w:p w14:paraId="790F3506" w14:textId="77777777" w:rsidR="00BB100F" w:rsidRPr="00BB100F" w:rsidRDefault="00BB100F" w:rsidP="00153B4C">
            <w:pPr>
              <w:spacing w:line="259" w:lineRule="auto"/>
              <w:rPr>
                <w:rFonts w:ascii="Times New Roman" w:hAnsi="Times New Roman" w:cs="Times New Roman"/>
              </w:rPr>
            </w:pPr>
            <w:hyperlink r:id="rId25">
              <w:r w:rsidRPr="00BB100F">
                <w:rPr>
                  <w:rFonts w:ascii="Times New Roman" w:hAnsi="Times New Roman" w:cs="Times New Roman"/>
                </w:rPr>
                <w:t>19-22</w:t>
              </w:r>
            </w:hyperlink>
          </w:p>
          <w:p w14:paraId="577230F9" w14:textId="77777777" w:rsidR="00BB100F" w:rsidRPr="00BB100F" w:rsidRDefault="00BB100F" w:rsidP="00153B4C">
            <w:pPr>
              <w:spacing w:line="259" w:lineRule="auto"/>
              <w:rPr>
                <w:rFonts w:ascii="Times New Roman" w:hAnsi="Times New Roman" w:cs="Times New Roman"/>
              </w:rPr>
            </w:pPr>
            <w:hyperlink r:id="rId26">
              <w:r w:rsidRPr="00BB100F">
                <w:rPr>
                  <w:rFonts w:ascii="Times New Roman" w:hAnsi="Times New Roman" w:cs="Times New Roman"/>
                </w:rPr>
                <w:t>23+</w:t>
              </w:r>
            </w:hyperlink>
          </w:p>
        </w:tc>
        <w:tc>
          <w:tcPr>
            <w:tcW w:w="1746" w:type="dxa"/>
            <w:tcBorders>
              <w:top w:val="single" w:sz="4" w:space="0" w:color="000000"/>
              <w:left w:val="single" w:sz="4" w:space="0" w:color="000000"/>
              <w:bottom w:val="single" w:sz="4" w:space="0" w:color="000000"/>
              <w:right w:val="single" w:sz="4" w:space="0" w:color="000000"/>
            </w:tcBorders>
            <w:vAlign w:val="bottom"/>
          </w:tcPr>
          <w:p w14:paraId="52CD9BCB" w14:textId="77777777" w:rsidR="00BB100F" w:rsidRPr="00BB100F" w:rsidRDefault="00BB100F" w:rsidP="00153B4C">
            <w:pPr>
              <w:spacing w:line="259" w:lineRule="auto"/>
              <w:ind w:left="7"/>
              <w:jc w:val="both"/>
              <w:rPr>
                <w:rFonts w:ascii="Times New Roman" w:hAnsi="Times New Roman" w:cs="Times New Roman"/>
              </w:rPr>
            </w:pPr>
            <w:r w:rsidRPr="00BB100F">
              <w:rPr>
                <w:rFonts w:ascii="Times New Roman" w:hAnsi="Times New Roman" w:cs="Times New Roman"/>
              </w:rPr>
              <w:t xml:space="preserve">      45 (6.7)</w:t>
            </w:r>
          </w:p>
          <w:p w14:paraId="34DEA4B2"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148 (22.2)</w:t>
            </w:r>
          </w:p>
          <w:p w14:paraId="5C61145C"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474 (71.1)</w:t>
            </w:r>
          </w:p>
        </w:tc>
        <w:tc>
          <w:tcPr>
            <w:tcW w:w="2389" w:type="dxa"/>
            <w:tcBorders>
              <w:top w:val="single" w:sz="4" w:space="0" w:color="000000"/>
              <w:left w:val="single" w:sz="4" w:space="0" w:color="000000"/>
              <w:bottom w:val="single" w:sz="4" w:space="0" w:color="000000"/>
              <w:right w:val="single" w:sz="4" w:space="0" w:color="000000"/>
            </w:tcBorders>
            <w:vAlign w:val="bottom"/>
          </w:tcPr>
          <w:p w14:paraId="1356E325"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15 (4.5)</w:t>
            </w:r>
          </w:p>
          <w:p w14:paraId="0754AE21"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84 (25.2)</w:t>
            </w:r>
          </w:p>
          <w:p w14:paraId="56A8D77E"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234 (70.3)</w:t>
            </w:r>
          </w:p>
        </w:tc>
        <w:tc>
          <w:tcPr>
            <w:tcW w:w="1350" w:type="dxa"/>
            <w:tcBorders>
              <w:top w:val="single" w:sz="4" w:space="0" w:color="000000"/>
              <w:left w:val="single" w:sz="4" w:space="0" w:color="000000"/>
              <w:bottom w:val="single" w:sz="4" w:space="0" w:color="000000"/>
              <w:right w:val="single" w:sz="4" w:space="0" w:color="000000"/>
            </w:tcBorders>
            <w:vAlign w:val="center"/>
          </w:tcPr>
          <w:p w14:paraId="265FDCC2"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0.274</w:t>
            </w:r>
          </w:p>
        </w:tc>
      </w:tr>
      <w:tr w:rsidR="00BB100F" w14:paraId="4661D28D" w14:textId="77777777" w:rsidTr="00153B4C">
        <w:trPr>
          <w:trHeight w:val="1114"/>
        </w:trPr>
        <w:tc>
          <w:tcPr>
            <w:tcW w:w="3510" w:type="dxa"/>
            <w:tcBorders>
              <w:top w:val="single" w:sz="4" w:space="0" w:color="000000"/>
              <w:left w:val="single" w:sz="4" w:space="0" w:color="000000"/>
              <w:bottom w:val="single" w:sz="4" w:space="0" w:color="000000"/>
              <w:right w:val="single" w:sz="4" w:space="0" w:color="000000"/>
            </w:tcBorders>
          </w:tcPr>
          <w:p w14:paraId="3B36E22E" w14:textId="77777777" w:rsidR="00BB100F" w:rsidRPr="00BB100F" w:rsidRDefault="00BB100F" w:rsidP="00153B4C">
            <w:pPr>
              <w:spacing w:line="259" w:lineRule="auto"/>
              <w:rPr>
                <w:rFonts w:ascii="Times New Roman" w:hAnsi="Times New Roman" w:cs="Times New Roman"/>
                <w:b/>
                <w:bCs/>
              </w:rPr>
            </w:pPr>
            <w:r w:rsidRPr="00BB100F">
              <w:rPr>
                <w:rFonts w:ascii="Times New Roman" w:hAnsi="Times New Roman" w:cs="Times New Roman"/>
                <w:b/>
                <w:bCs/>
              </w:rPr>
              <w:t xml:space="preserve">Year of Study </w:t>
            </w:r>
          </w:p>
          <w:p w14:paraId="438FC54B" w14:textId="77777777" w:rsidR="00BB100F" w:rsidRPr="00BB100F" w:rsidRDefault="00BB100F" w:rsidP="00153B4C">
            <w:pPr>
              <w:spacing w:line="238" w:lineRule="auto"/>
              <w:ind w:right="1527"/>
              <w:rPr>
                <w:rFonts w:ascii="Times New Roman" w:hAnsi="Times New Roman" w:cs="Times New Roman"/>
              </w:rPr>
            </w:pPr>
            <w:r w:rsidRPr="00BB100F">
              <w:rPr>
                <w:rFonts w:ascii="Times New Roman" w:hAnsi="Times New Roman" w:cs="Times New Roman"/>
              </w:rPr>
              <w:t xml:space="preserve">1st </w:t>
            </w:r>
          </w:p>
          <w:p w14:paraId="7D90AC21" w14:textId="77777777" w:rsidR="00BB100F" w:rsidRPr="00BB100F" w:rsidRDefault="00BB100F" w:rsidP="00153B4C">
            <w:pPr>
              <w:spacing w:line="238" w:lineRule="auto"/>
              <w:ind w:right="1527"/>
              <w:rPr>
                <w:rFonts w:ascii="Times New Roman" w:hAnsi="Times New Roman" w:cs="Times New Roman"/>
              </w:rPr>
            </w:pPr>
            <w:r w:rsidRPr="00BB100F">
              <w:rPr>
                <w:rFonts w:ascii="Times New Roman" w:hAnsi="Times New Roman" w:cs="Times New Roman"/>
              </w:rPr>
              <w:t xml:space="preserve">2nd </w:t>
            </w:r>
          </w:p>
          <w:p w14:paraId="32285EAE" w14:textId="77777777" w:rsidR="00BB100F" w:rsidRPr="00BB100F" w:rsidRDefault="00BB100F" w:rsidP="00153B4C">
            <w:pPr>
              <w:spacing w:line="238" w:lineRule="auto"/>
              <w:ind w:right="1527"/>
              <w:rPr>
                <w:rFonts w:ascii="Times New Roman" w:hAnsi="Times New Roman" w:cs="Times New Roman"/>
              </w:rPr>
            </w:pPr>
            <w:r w:rsidRPr="00BB100F">
              <w:rPr>
                <w:rFonts w:ascii="Times New Roman" w:hAnsi="Times New Roman" w:cs="Times New Roman"/>
              </w:rPr>
              <w:t xml:space="preserve">3rd </w:t>
            </w:r>
          </w:p>
          <w:p w14:paraId="51C51A3E" w14:textId="77777777" w:rsidR="00BB100F" w:rsidRPr="00BB100F" w:rsidRDefault="00BB100F" w:rsidP="00153B4C">
            <w:pPr>
              <w:spacing w:line="238" w:lineRule="auto"/>
              <w:ind w:right="1527"/>
              <w:rPr>
                <w:rFonts w:ascii="Times New Roman" w:hAnsi="Times New Roman" w:cs="Times New Roman"/>
              </w:rPr>
            </w:pPr>
            <w:r w:rsidRPr="00BB100F">
              <w:rPr>
                <w:rFonts w:ascii="Times New Roman" w:hAnsi="Times New Roman" w:cs="Times New Roman"/>
              </w:rPr>
              <w:t xml:space="preserve">4th </w:t>
            </w:r>
          </w:p>
          <w:p w14:paraId="118C9EFB" w14:textId="77777777" w:rsidR="00BB100F" w:rsidRPr="00BB100F" w:rsidRDefault="00BB100F" w:rsidP="00153B4C">
            <w:pPr>
              <w:spacing w:line="238" w:lineRule="auto"/>
              <w:ind w:right="1527"/>
              <w:rPr>
                <w:rFonts w:ascii="Times New Roman" w:hAnsi="Times New Roman" w:cs="Times New Roman"/>
              </w:rPr>
            </w:pPr>
            <w:r w:rsidRPr="00BB100F">
              <w:rPr>
                <w:rFonts w:ascii="Times New Roman" w:hAnsi="Times New Roman" w:cs="Times New Roman"/>
              </w:rPr>
              <w:t>5th</w:t>
            </w:r>
          </w:p>
        </w:tc>
        <w:tc>
          <w:tcPr>
            <w:tcW w:w="1746" w:type="dxa"/>
            <w:tcBorders>
              <w:top w:val="single" w:sz="4" w:space="0" w:color="000000"/>
              <w:left w:val="single" w:sz="4" w:space="0" w:color="000000"/>
              <w:bottom w:val="single" w:sz="4" w:space="0" w:color="000000"/>
              <w:right w:val="single" w:sz="4" w:space="0" w:color="000000"/>
            </w:tcBorders>
            <w:vAlign w:val="bottom"/>
          </w:tcPr>
          <w:p w14:paraId="5ABBD095"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148 (22.2)</w:t>
            </w:r>
          </w:p>
          <w:p w14:paraId="723DD651"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132 (19.8)</w:t>
            </w:r>
          </w:p>
          <w:p w14:paraId="4953DABC"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136 (20.4)</w:t>
            </w:r>
          </w:p>
          <w:p w14:paraId="30FB3B22"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131 (19.6)</w:t>
            </w:r>
          </w:p>
          <w:p w14:paraId="31186337"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120 (18.0)</w:t>
            </w:r>
          </w:p>
        </w:tc>
        <w:tc>
          <w:tcPr>
            <w:tcW w:w="2389" w:type="dxa"/>
            <w:tcBorders>
              <w:top w:val="single" w:sz="4" w:space="0" w:color="000000"/>
              <w:left w:val="single" w:sz="4" w:space="0" w:color="000000"/>
              <w:bottom w:val="single" w:sz="4" w:space="0" w:color="000000"/>
              <w:right w:val="single" w:sz="4" w:space="0" w:color="000000"/>
            </w:tcBorders>
            <w:vAlign w:val="bottom"/>
          </w:tcPr>
          <w:p w14:paraId="0FA302FC"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69 (20.7)</w:t>
            </w:r>
          </w:p>
          <w:p w14:paraId="7BB63464"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71 (21.3)</w:t>
            </w:r>
          </w:p>
          <w:p w14:paraId="1804DF09"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63 (18.9)</w:t>
            </w:r>
          </w:p>
          <w:p w14:paraId="0DED15BE"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54 (16.2)</w:t>
            </w:r>
          </w:p>
          <w:p w14:paraId="5B67D9B6"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76 (22.8)</w:t>
            </w:r>
          </w:p>
        </w:tc>
        <w:tc>
          <w:tcPr>
            <w:tcW w:w="1350" w:type="dxa"/>
            <w:tcBorders>
              <w:top w:val="single" w:sz="4" w:space="0" w:color="000000"/>
              <w:left w:val="single" w:sz="4" w:space="0" w:color="000000"/>
              <w:bottom w:val="single" w:sz="4" w:space="0" w:color="000000"/>
              <w:right w:val="single" w:sz="4" w:space="0" w:color="000000"/>
            </w:tcBorders>
            <w:vAlign w:val="center"/>
          </w:tcPr>
          <w:p w14:paraId="3A180418"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0.312</w:t>
            </w:r>
          </w:p>
        </w:tc>
      </w:tr>
      <w:tr w:rsidR="00BB100F" w14:paraId="4D874138" w14:textId="77777777" w:rsidTr="00153B4C">
        <w:trPr>
          <w:trHeight w:val="838"/>
        </w:trPr>
        <w:tc>
          <w:tcPr>
            <w:tcW w:w="3510" w:type="dxa"/>
            <w:tcBorders>
              <w:top w:val="single" w:sz="4" w:space="0" w:color="000000"/>
              <w:left w:val="single" w:sz="4" w:space="0" w:color="000000"/>
              <w:bottom w:val="single" w:sz="4" w:space="0" w:color="000000"/>
              <w:right w:val="single" w:sz="4" w:space="0" w:color="000000"/>
            </w:tcBorders>
          </w:tcPr>
          <w:p w14:paraId="31D75027" w14:textId="77777777" w:rsidR="00BB100F" w:rsidRPr="00BB100F" w:rsidRDefault="00BB100F" w:rsidP="00153B4C">
            <w:pPr>
              <w:spacing w:line="259" w:lineRule="auto"/>
              <w:ind w:right="981"/>
              <w:rPr>
                <w:rFonts w:ascii="Times New Roman" w:hAnsi="Times New Roman" w:cs="Times New Roman"/>
              </w:rPr>
            </w:pPr>
            <w:r w:rsidRPr="00BB100F">
              <w:rPr>
                <w:rFonts w:ascii="Times New Roman" w:hAnsi="Times New Roman" w:cs="Times New Roman"/>
                <w:b/>
                <w:bCs/>
              </w:rPr>
              <w:t>Education</w:t>
            </w:r>
            <w:r w:rsidRPr="00BB100F">
              <w:rPr>
                <w:rFonts w:ascii="Times New Roman" w:hAnsi="Times New Roman" w:cs="Times New Roman"/>
              </w:rPr>
              <w:t xml:space="preserve"> </w:t>
            </w:r>
          </w:p>
          <w:p w14:paraId="2C2AB558" w14:textId="77777777" w:rsidR="00BB100F" w:rsidRPr="00BB100F" w:rsidRDefault="00BB100F" w:rsidP="00153B4C">
            <w:pPr>
              <w:spacing w:line="259" w:lineRule="auto"/>
              <w:ind w:right="981"/>
              <w:rPr>
                <w:rFonts w:ascii="Times New Roman" w:hAnsi="Times New Roman" w:cs="Times New Roman"/>
                <w:bCs/>
              </w:rPr>
            </w:pPr>
            <w:r w:rsidRPr="00BB100F">
              <w:rPr>
                <w:rFonts w:ascii="Times New Roman" w:eastAsia="Times New Roman" w:hAnsi="Times New Roman" w:cs="Times New Roman"/>
                <w:bCs/>
              </w:rPr>
              <w:t>Undergraduate</w:t>
            </w:r>
          </w:p>
          <w:p w14:paraId="7D7BCE40" w14:textId="77777777" w:rsidR="00BB100F" w:rsidRPr="00BB100F" w:rsidRDefault="00BB100F" w:rsidP="00153B4C">
            <w:pPr>
              <w:spacing w:line="259" w:lineRule="auto"/>
              <w:ind w:right="981"/>
              <w:rPr>
                <w:rFonts w:ascii="Times New Roman" w:hAnsi="Times New Roman" w:cs="Times New Roman"/>
                <w:bCs/>
              </w:rPr>
            </w:pPr>
            <w:r w:rsidRPr="00BB100F">
              <w:rPr>
                <w:rFonts w:ascii="Times New Roman" w:eastAsia="Times New Roman" w:hAnsi="Times New Roman" w:cs="Times New Roman"/>
                <w:bCs/>
              </w:rPr>
              <w:t>Graduate</w:t>
            </w:r>
          </w:p>
        </w:tc>
        <w:tc>
          <w:tcPr>
            <w:tcW w:w="1746" w:type="dxa"/>
            <w:tcBorders>
              <w:top w:val="single" w:sz="4" w:space="0" w:color="000000"/>
              <w:left w:val="single" w:sz="4" w:space="0" w:color="000000"/>
              <w:bottom w:val="single" w:sz="4" w:space="0" w:color="000000"/>
              <w:right w:val="single" w:sz="4" w:space="0" w:color="000000"/>
            </w:tcBorders>
            <w:vAlign w:val="bottom"/>
          </w:tcPr>
          <w:p w14:paraId="11A472ED"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338 (50.7)</w:t>
            </w:r>
          </w:p>
          <w:p w14:paraId="6CD9A35F"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329 (49.3)</w:t>
            </w:r>
          </w:p>
        </w:tc>
        <w:tc>
          <w:tcPr>
            <w:tcW w:w="2389" w:type="dxa"/>
            <w:tcBorders>
              <w:top w:val="single" w:sz="4" w:space="0" w:color="000000"/>
              <w:left w:val="single" w:sz="4" w:space="0" w:color="000000"/>
              <w:bottom w:val="single" w:sz="4" w:space="0" w:color="000000"/>
              <w:right w:val="single" w:sz="4" w:space="0" w:color="000000"/>
            </w:tcBorders>
            <w:vAlign w:val="bottom"/>
          </w:tcPr>
          <w:p w14:paraId="745D52F8"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160 (48.0)</w:t>
            </w:r>
          </w:p>
          <w:p w14:paraId="3B44DDD1"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173 (52.0)</w:t>
            </w:r>
          </w:p>
        </w:tc>
        <w:tc>
          <w:tcPr>
            <w:tcW w:w="1350" w:type="dxa"/>
            <w:tcBorders>
              <w:top w:val="single" w:sz="4" w:space="0" w:color="000000"/>
              <w:left w:val="single" w:sz="4" w:space="0" w:color="000000"/>
              <w:bottom w:val="single" w:sz="4" w:space="0" w:color="000000"/>
              <w:right w:val="single" w:sz="4" w:space="0" w:color="000000"/>
            </w:tcBorders>
            <w:vAlign w:val="center"/>
          </w:tcPr>
          <w:p w14:paraId="5BFE8027"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0.434</w:t>
            </w:r>
          </w:p>
        </w:tc>
      </w:tr>
      <w:tr w:rsidR="00BB100F" w14:paraId="57B41429" w14:textId="77777777" w:rsidTr="00153B4C">
        <w:trPr>
          <w:trHeight w:val="1064"/>
        </w:trPr>
        <w:tc>
          <w:tcPr>
            <w:tcW w:w="3510" w:type="dxa"/>
            <w:tcBorders>
              <w:top w:val="single" w:sz="4" w:space="0" w:color="000000"/>
              <w:left w:val="single" w:sz="4" w:space="0" w:color="000000"/>
              <w:bottom w:val="single" w:sz="4" w:space="0" w:color="000000"/>
              <w:right w:val="single" w:sz="4" w:space="0" w:color="000000"/>
            </w:tcBorders>
            <w:vAlign w:val="center"/>
          </w:tcPr>
          <w:p w14:paraId="58DDCE25" w14:textId="77777777" w:rsidR="00BB100F" w:rsidRPr="00BB100F" w:rsidRDefault="00BB100F" w:rsidP="00153B4C">
            <w:pPr>
              <w:spacing w:line="259" w:lineRule="auto"/>
              <w:rPr>
                <w:rFonts w:ascii="Times New Roman" w:hAnsi="Times New Roman" w:cs="Times New Roman"/>
              </w:rPr>
            </w:pPr>
            <w:hyperlink r:id="rId27">
              <w:r w:rsidRPr="00BB100F">
                <w:rPr>
                  <w:rFonts w:ascii="Times New Roman" w:eastAsia="Times New Roman" w:hAnsi="Times New Roman" w:cs="Times New Roman"/>
                  <w:b/>
                </w:rPr>
                <w:t xml:space="preserve">Area of Residence </w:t>
              </w:r>
            </w:hyperlink>
          </w:p>
          <w:p w14:paraId="503A4240" w14:textId="77777777" w:rsidR="00BB100F" w:rsidRPr="00BB100F" w:rsidRDefault="00BB100F" w:rsidP="00153B4C">
            <w:pPr>
              <w:spacing w:line="259" w:lineRule="auto"/>
              <w:rPr>
                <w:rFonts w:ascii="Times New Roman" w:hAnsi="Times New Roman" w:cs="Times New Roman"/>
              </w:rPr>
            </w:pPr>
            <w:hyperlink r:id="rId28">
              <w:r w:rsidRPr="00BB100F">
                <w:rPr>
                  <w:rFonts w:ascii="Times New Roman" w:hAnsi="Times New Roman" w:cs="Times New Roman"/>
                </w:rPr>
                <w:t xml:space="preserve">Urban </w:t>
              </w:r>
            </w:hyperlink>
          </w:p>
          <w:p w14:paraId="660C5ECC" w14:textId="77777777" w:rsidR="00BB100F" w:rsidRPr="00BB100F" w:rsidRDefault="00BB100F" w:rsidP="00153B4C">
            <w:pPr>
              <w:spacing w:line="259" w:lineRule="auto"/>
              <w:rPr>
                <w:rFonts w:ascii="Times New Roman" w:hAnsi="Times New Roman" w:cs="Times New Roman"/>
              </w:rPr>
            </w:pPr>
            <w:hyperlink r:id="rId29">
              <w:r w:rsidRPr="00BB100F">
                <w:rPr>
                  <w:rFonts w:ascii="Times New Roman" w:hAnsi="Times New Roman" w:cs="Times New Roman"/>
                </w:rPr>
                <w:t xml:space="preserve">Rural </w:t>
              </w:r>
            </w:hyperlink>
          </w:p>
        </w:tc>
        <w:tc>
          <w:tcPr>
            <w:tcW w:w="1746" w:type="dxa"/>
            <w:tcBorders>
              <w:top w:val="single" w:sz="4" w:space="0" w:color="000000"/>
              <w:left w:val="single" w:sz="4" w:space="0" w:color="000000"/>
              <w:bottom w:val="single" w:sz="4" w:space="0" w:color="000000"/>
              <w:right w:val="single" w:sz="4" w:space="0" w:color="000000"/>
            </w:tcBorders>
            <w:vAlign w:val="bottom"/>
          </w:tcPr>
          <w:p w14:paraId="039DB83E" w14:textId="77777777" w:rsidR="00BB100F" w:rsidRPr="00BB100F" w:rsidRDefault="00BB100F" w:rsidP="00153B4C">
            <w:pPr>
              <w:spacing w:line="259" w:lineRule="auto"/>
              <w:ind w:left="145" w:right="138"/>
              <w:jc w:val="center"/>
              <w:rPr>
                <w:rFonts w:ascii="Times New Roman" w:hAnsi="Times New Roman" w:cs="Times New Roman"/>
              </w:rPr>
            </w:pPr>
            <w:r w:rsidRPr="00BB100F">
              <w:rPr>
                <w:rFonts w:ascii="Times New Roman" w:hAnsi="Times New Roman" w:cs="Times New Roman"/>
              </w:rPr>
              <w:t>323 (48.4)</w:t>
            </w:r>
          </w:p>
          <w:p w14:paraId="54B1C6DD" w14:textId="77777777" w:rsidR="00BB100F" w:rsidRPr="00BB100F" w:rsidRDefault="00BB100F" w:rsidP="00153B4C">
            <w:pPr>
              <w:spacing w:line="259" w:lineRule="auto"/>
              <w:ind w:left="145" w:right="138"/>
              <w:jc w:val="center"/>
              <w:rPr>
                <w:rFonts w:ascii="Times New Roman" w:hAnsi="Times New Roman" w:cs="Times New Roman"/>
              </w:rPr>
            </w:pPr>
            <w:r w:rsidRPr="00BB100F">
              <w:rPr>
                <w:rFonts w:ascii="Times New Roman" w:hAnsi="Times New Roman" w:cs="Times New Roman"/>
              </w:rPr>
              <w:t>344 (51.6)</w:t>
            </w:r>
          </w:p>
        </w:tc>
        <w:tc>
          <w:tcPr>
            <w:tcW w:w="2389" w:type="dxa"/>
            <w:tcBorders>
              <w:top w:val="single" w:sz="4" w:space="0" w:color="000000"/>
              <w:left w:val="single" w:sz="4" w:space="0" w:color="000000"/>
              <w:bottom w:val="single" w:sz="4" w:space="0" w:color="000000"/>
              <w:right w:val="single" w:sz="4" w:space="0" w:color="000000"/>
            </w:tcBorders>
            <w:vAlign w:val="bottom"/>
          </w:tcPr>
          <w:p w14:paraId="4326E9CC" w14:textId="77777777" w:rsidR="00BB100F" w:rsidRPr="00BB100F" w:rsidRDefault="00BB100F" w:rsidP="00153B4C">
            <w:pPr>
              <w:spacing w:line="259" w:lineRule="auto"/>
              <w:ind w:left="527" w:right="519"/>
              <w:jc w:val="center"/>
              <w:rPr>
                <w:rFonts w:ascii="Times New Roman" w:hAnsi="Times New Roman" w:cs="Times New Roman"/>
              </w:rPr>
            </w:pPr>
            <w:r w:rsidRPr="00BB100F">
              <w:rPr>
                <w:rFonts w:ascii="Times New Roman" w:hAnsi="Times New Roman" w:cs="Times New Roman"/>
              </w:rPr>
              <w:t>162 (48.6)</w:t>
            </w:r>
          </w:p>
          <w:p w14:paraId="46E404F6" w14:textId="77777777" w:rsidR="00BB100F" w:rsidRPr="00BB100F" w:rsidRDefault="00BB100F" w:rsidP="00153B4C">
            <w:pPr>
              <w:spacing w:line="259" w:lineRule="auto"/>
              <w:ind w:left="527" w:right="519"/>
              <w:jc w:val="center"/>
              <w:rPr>
                <w:rFonts w:ascii="Times New Roman" w:hAnsi="Times New Roman" w:cs="Times New Roman"/>
              </w:rPr>
            </w:pPr>
            <w:r w:rsidRPr="00BB100F">
              <w:rPr>
                <w:rFonts w:ascii="Times New Roman" w:hAnsi="Times New Roman" w:cs="Times New Roman"/>
              </w:rPr>
              <w:t>171 (51.4)</w:t>
            </w:r>
          </w:p>
        </w:tc>
        <w:tc>
          <w:tcPr>
            <w:tcW w:w="1350" w:type="dxa"/>
            <w:tcBorders>
              <w:top w:val="single" w:sz="4" w:space="0" w:color="000000"/>
              <w:left w:val="single" w:sz="4" w:space="0" w:color="000000"/>
              <w:bottom w:val="single" w:sz="4" w:space="0" w:color="000000"/>
              <w:right w:val="single" w:sz="4" w:space="0" w:color="000000"/>
            </w:tcBorders>
            <w:vAlign w:val="center"/>
          </w:tcPr>
          <w:p w14:paraId="349F20A4"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0.947</w:t>
            </w:r>
          </w:p>
        </w:tc>
      </w:tr>
      <w:tr w:rsidR="00BB100F" w14:paraId="15D8FA19" w14:textId="77777777" w:rsidTr="00153B4C">
        <w:trPr>
          <w:trHeight w:val="974"/>
        </w:trPr>
        <w:tc>
          <w:tcPr>
            <w:tcW w:w="3510" w:type="dxa"/>
            <w:tcBorders>
              <w:top w:val="single" w:sz="4" w:space="0" w:color="000000"/>
              <w:left w:val="single" w:sz="4" w:space="0" w:color="000000"/>
              <w:bottom w:val="single" w:sz="4" w:space="0" w:color="000000"/>
              <w:right w:val="single" w:sz="4" w:space="0" w:color="000000"/>
            </w:tcBorders>
          </w:tcPr>
          <w:p w14:paraId="327647E8" w14:textId="77777777" w:rsidR="00BB100F" w:rsidRPr="00BB100F" w:rsidRDefault="00BB100F" w:rsidP="00153B4C">
            <w:pPr>
              <w:spacing w:line="259" w:lineRule="auto"/>
              <w:rPr>
                <w:rFonts w:ascii="Times New Roman" w:hAnsi="Times New Roman" w:cs="Times New Roman"/>
                <w:b/>
              </w:rPr>
            </w:pPr>
            <w:r w:rsidRPr="00BB100F">
              <w:rPr>
                <w:rFonts w:ascii="Times New Roman" w:eastAsia="Times New Roman" w:hAnsi="Times New Roman" w:cs="Times New Roman"/>
                <w:b/>
              </w:rPr>
              <w:lastRenderedPageBreak/>
              <w:t>Marital Status</w:t>
            </w:r>
          </w:p>
          <w:p w14:paraId="7EB14F0B" w14:textId="77777777" w:rsidR="00BB100F" w:rsidRPr="00BB100F" w:rsidRDefault="00BB100F" w:rsidP="00153B4C">
            <w:pPr>
              <w:spacing w:line="259" w:lineRule="auto"/>
              <w:rPr>
                <w:rFonts w:ascii="Times New Roman" w:hAnsi="Times New Roman" w:cs="Times New Roman"/>
                <w:bCs/>
              </w:rPr>
            </w:pPr>
            <w:r w:rsidRPr="00BB100F">
              <w:rPr>
                <w:rFonts w:ascii="Times New Roman" w:eastAsia="Times New Roman" w:hAnsi="Times New Roman" w:cs="Times New Roman"/>
                <w:bCs/>
              </w:rPr>
              <w:t>Married</w:t>
            </w:r>
          </w:p>
          <w:p w14:paraId="733248F0" w14:textId="77777777" w:rsidR="00BB100F" w:rsidRPr="00BB100F" w:rsidRDefault="00BB100F" w:rsidP="00153B4C">
            <w:pPr>
              <w:spacing w:line="259" w:lineRule="auto"/>
              <w:rPr>
                <w:rFonts w:ascii="Times New Roman" w:hAnsi="Times New Roman" w:cs="Times New Roman"/>
              </w:rPr>
            </w:pPr>
            <w:r w:rsidRPr="00BB100F">
              <w:rPr>
                <w:rFonts w:ascii="Times New Roman" w:eastAsia="Times New Roman" w:hAnsi="Times New Roman" w:cs="Times New Roman"/>
                <w:bCs/>
              </w:rPr>
              <w:t>Unmarried</w:t>
            </w:r>
          </w:p>
        </w:tc>
        <w:tc>
          <w:tcPr>
            <w:tcW w:w="1746" w:type="dxa"/>
            <w:tcBorders>
              <w:top w:val="single" w:sz="4" w:space="0" w:color="000000"/>
              <w:left w:val="single" w:sz="4" w:space="0" w:color="000000"/>
              <w:bottom w:val="single" w:sz="4" w:space="0" w:color="000000"/>
              <w:right w:val="single" w:sz="4" w:space="0" w:color="000000"/>
            </w:tcBorders>
            <w:vAlign w:val="bottom"/>
          </w:tcPr>
          <w:p w14:paraId="6B250769"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347 (52.0)</w:t>
            </w:r>
          </w:p>
          <w:p w14:paraId="069A3A77"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320 (48.0)</w:t>
            </w:r>
          </w:p>
        </w:tc>
        <w:tc>
          <w:tcPr>
            <w:tcW w:w="2389" w:type="dxa"/>
            <w:tcBorders>
              <w:top w:val="single" w:sz="4" w:space="0" w:color="000000"/>
              <w:left w:val="single" w:sz="4" w:space="0" w:color="000000"/>
              <w:bottom w:val="single" w:sz="4" w:space="0" w:color="000000"/>
              <w:right w:val="single" w:sz="4" w:space="0" w:color="000000"/>
            </w:tcBorders>
            <w:vAlign w:val="bottom"/>
          </w:tcPr>
          <w:p w14:paraId="65C18952"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170 (51.1)</w:t>
            </w:r>
          </w:p>
          <w:p w14:paraId="4CBE016E"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163 (48.9)</w:t>
            </w:r>
          </w:p>
        </w:tc>
        <w:tc>
          <w:tcPr>
            <w:tcW w:w="1350" w:type="dxa"/>
            <w:tcBorders>
              <w:top w:val="single" w:sz="4" w:space="0" w:color="000000"/>
              <w:left w:val="single" w:sz="4" w:space="0" w:color="000000"/>
              <w:bottom w:val="single" w:sz="4" w:space="0" w:color="000000"/>
              <w:right w:val="single" w:sz="4" w:space="0" w:color="000000"/>
            </w:tcBorders>
            <w:vAlign w:val="center"/>
          </w:tcPr>
          <w:p w14:paraId="3049AF5B" w14:textId="77777777" w:rsidR="00BB100F" w:rsidRPr="00BB100F" w:rsidRDefault="00BB100F" w:rsidP="00153B4C">
            <w:pPr>
              <w:spacing w:line="259" w:lineRule="auto"/>
              <w:ind w:left="109"/>
              <w:rPr>
                <w:rFonts w:ascii="Times New Roman" w:hAnsi="Times New Roman" w:cs="Times New Roman"/>
              </w:rPr>
            </w:pPr>
            <w:r w:rsidRPr="00BB100F">
              <w:rPr>
                <w:rFonts w:ascii="Times New Roman" w:hAnsi="Times New Roman" w:cs="Times New Roman"/>
              </w:rPr>
              <w:t xml:space="preserve">   0.772</w:t>
            </w:r>
          </w:p>
        </w:tc>
      </w:tr>
      <w:tr w:rsidR="00BB100F" w14:paraId="491439A3" w14:textId="77777777" w:rsidTr="00153B4C">
        <w:trPr>
          <w:trHeight w:val="956"/>
        </w:trPr>
        <w:tc>
          <w:tcPr>
            <w:tcW w:w="3510" w:type="dxa"/>
            <w:tcBorders>
              <w:top w:val="single" w:sz="4" w:space="0" w:color="000000"/>
              <w:left w:val="single" w:sz="4" w:space="0" w:color="000000"/>
              <w:bottom w:val="single" w:sz="4" w:space="0" w:color="000000"/>
              <w:right w:val="single" w:sz="4" w:space="0" w:color="000000"/>
            </w:tcBorders>
          </w:tcPr>
          <w:p w14:paraId="3FFF41DC" w14:textId="77777777" w:rsidR="00BB100F" w:rsidRPr="00BB100F" w:rsidRDefault="00BB100F" w:rsidP="00153B4C">
            <w:pPr>
              <w:spacing w:line="259" w:lineRule="auto"/>
              <w:rPr>
                <w:rFonts w:ascii="Times New Roman" w:hAnsi="Times New Roman" w:cs="Times New Roman"/>
                <w:b/>
                <w:bCs/>
              </w:rPr>
            </w:pPr>
            <w:r w:rsidRPr="00BB100F">
              <w:rPr>
                <w:rFonts w:ascii="Times New Roman" w:hAnsi="Times New Roman" w:cs="Times New Roman"/>
                <w:b/>
                <w:bCs/>
              </w:rPr>
              <w:t>Hypertension in Family</w:t>
            </w:r>
          </w:p>
          <w:p w14:paraId="3E8E7847" w14:textId="77777777" w:rsidR="00BB100F" w:rsidRPr="00BB100F" w:rsidRDefault="00BB100F" w:rsidP="00153B4C">
            <w:pPr>
              <w:spacing w:line="259" w:lineRule="auto"/>
              <w:rPr>
                <w:rFonts w:ascii="Times New Roman" w:hAnsi="Times New Roman" w:cs="Times New Roman"/>
              </w:rPr>
            </w:pPr>
            <w:r w:rsidRPr="00BB100F">
              <w:rPr>
                <w:rFonts w:ascii="Times New Roman" w:hAnsi="Times New Roman" w:cs="Times New Roman"/>
              </w:rPr>
              <w:t xml:space="preserve">Yes </w:t>
            </w:r>
          </w:p>
          <w:p w14:paraId="7AA91016" w14:textId="77777777" w:rsidR="00BB100F" w:rsidRPr="00BB100F" w:rsidRDefault="00BB100F" w:rsidP="00153B4C">
            <w:pPr>
              <w:spacing w:line="259" w:lineRule="auto"/>
              <w:rPr>
                <w:rFonts w:ascii="Times New Roman" w:hAnsi="Times New Roman" w:cs="Times New Roman"/>
              </w:rPr>
            </w:pPr>
            <w:r w:rsidRPr="00BB100F">
              <w:rPr>
                <w:rFonts w:ascii="Times New Roman" w:hAnsi="Times New Roman" w:cs="Times New Roman"/>
              </w:rPr>
              <w:t>No</w:t>
            </w:r>
          </w:p>
        </w:tc>
        <w:tc>
          <w:tcPr>
            <w:tcW w:w="1746" w:type="dxa"/>
            <w:tcBorders>
              <w:top w:val="single" w:sz="4" w:space="0" w:color="000000"/>
              <w:left w:val="single" w:sz="4" w:space="0" w:color="000000"/>
              <w:bottom w:val="single" w:sz="4" w:space="0" w:color="000000"/>
              <w:right w:val="single" w:sz="4" w:space="0" w:color="000000"/>
            </w:tcBorders>
            <w:vAlign w:val="bottom"/>
          </w:tcPr>
          <w:p w14:paraId="42DB0318"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330 (49.5)</w:t>
            </w:r>
          </w:p>
          <w:p w14:paraId="67128728"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337 (50.5)</w:t>
            </w:r>
          </w:p>
        </w:tc>
        <w:tc>
          <w:tcPr>
            <w:tcW w:w="2389" w:type="dxa"/>
            <w:tcBorders>
              <w:top w:val="single" w:sz="4" w:space="0" w:color="000000"/>
              <w:left w:val="single" w:sz="4" w:space="0" w:color="000000"/>
              <w:bottom w:val="single" w:sz="4" w:space="0" w:color="000000"/>
              <w:right w:val="single" w:sz="4" w:space="0" w:color="000000"/>
            </w:tcBorders>
            <w:vAlign w:val="bottom"/>
          </w:tcPr>
          <w:p w14:paraId="4CD808C2"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163 (48.9)</w:t>
            </w:r>
          </w:p>
          <w:p w14:paraId="16D4E4A7"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170 (51.1)</w:t>
            </w:r>
          </w:p>
        </w:tc>
        <w:tc>
          <w:tcPr>
            <w:tcW w:w="1350" w:type="dxa"/>
            <w:tcBorders>
              <w:top w:val="single" w:sz="4" w:space="0" w:color="000000"/>
              <w:left w:val="single" w:sz="4" w:space="0" w:color="000000"/>
              <w:bottom w:val="single" w:sz="4" w:space="0" w:color="000000"/>
              <w:right w:val="single" w:sz="4" w:space="0" w:color="000000"/>
            </w:tcBorders>
            <w:vAlign w:val="center"/>
          </w:tcPr>
          <w:p w14:paraId="00549CE9"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0.875</w:t>
            </w:r>
          </w:p>
        </w:tc>
      </w:tr>
      <w:tr w:rsidR="00BB100F" w14:paraId="5D55A9F6" w14:textId="77777777" w:rsidTr="00153B4C">
        <w:trPr>
          <w:trHeight w:val="1226"/>
        </w:trPr>
        <w:tc>
          <w:tcPr>
            <w:tcW w:w="3510" w:type="dxa"/>
            <w:tcBorders>
              <w:top w:val="single" w:sz="4" w:space="0" w:color="000000"/>
              <w:left w:val="single" w:sz="4" w:space="0" w:color="000000"/>
              <w:bottom w:val="single" w:sz="4" w:space="0" w:color="000000"/>
              <w:right w:val="single" w:sz="4" w:space="0" w:color="000000"/>
            </w:tcBorders>
          </w:tcPr>
          <w:p w14:paraId="27F3F563" w14:textId="77777777" w:rsidR="00BB100F" w:rsidRPr="00BB100F" w:rsidRDefault="00BB100F" w:rsidP="00153B4C">
            <w:pPr>
              <w:spacing w:line="259" w:lineRule="auto"/>
              <w:rPr>
                <w:rFonts w:ascii="Times New Roman" w:hAnsi="Times New Roman" w:cs="Times New Roman"/>
                <w:b/>
              </w:rPr>
            </w:pPr>
            <w:r w:rsidRPr="00BB100F">
              <w:rPr>
                <w:rFonts w:ascii="Times New Roman" w:eastAsia="Times New Roman" w:hAnsi="Times New Roman" w:cs="Times New Roman"/>
                <w:b/>
              </w:rPr>
              <w:t>Self-Reported Health</w:t>
            </w:r>
          </w:p>
          <w:p w14:paraId="5519B0A7" w14:textId="77777777" w:rsidR="00BB100F" w:rsidRPr="00BB100F" w:rsidRDefault="00BB100F" w:rsidP="00153B4C">
            <w:pPr>
              <w:spacing w:line="259" w:lineRule="auto"/>
              <w:rPr>
                <w:rFonts w:ascii="Times New Roman" w:hAnsi="Times New Roman" w:cs="Times New Roman"/>
              </w:rPr>
            </w:pPr>
            <w:r w:rsidRPr="00BB100F">
              <w:rPr>
                <w:rFonts w:ascii="Times New Roman" w:hAnsi="Times New Roman" w:cs="Times New Roman"/>
              </w:rPr>
              <w:t xml:space="preserve">Good </w:t>
            </w:r>
          </w:p>
          <w:p w14:paraId="559AE0C4" w14:textId="77777777" w:rsidR="00BB100F" w:rsidRPr="00BB100F" w:rsidRDefault="00BB100F" w:rsidP="00153B4C">
            <w:pPr>
              <w:spacing w:line="259" w:lineRule="auto"/>
              <w:rPr>
                <w:rFonts w:ascii="Times New Roman" w:hAnsi="Times New Roman" w:cs="Times New Roman"/>
              </w:rPr>
            </w:pPr>
            <w:r w:rsidRPr="00BB100F">
              <w:rPr>
                <w:rFonts w:ascii="Times New Roman" w:hAnsi="Times New Roman" w:cs="Times New Roman"/>
              </w:rPr>
              <w:t xml:space="preserve">Fair </w:t>
            </w:r>
          </w:p>
          <w:p w14:paraId="31ADA0D6" w14:textId="77777777" w:rsidR="00BB100F" w:rsidRPr="00BB100F" w:rsidRDefault="00BB100F" w:rsidP="00153B4C">
            <w:pPr>
              <w:spacing w:line="259" w:lineRule="auto"/>
              <w:rPr>
                <w:rFonts w:ascii="Times New Roman" w:hAnsi="Times New Roman" w:cs="Times New Roman"/>
              </w:rPr>
            </w:pPr>
            <w:r w:rsidRPr="00BB100F">
              <w:rPr>
                <w:rFonts w:ascii="Times New Roman" w:hAnsi="Times New Roman" w:cs="Times New Roman"/>
              </w:rPr>
              <w:t xml:space="preserve">Poor </w:t>
            </w:r>
          </w:p>
        </w:tc>
        <w:tc>
          <w:tcPr>
            <w:tcW w:w="1746" w:type="dxa"/>
            <w:tcBorders>
              <w:top w:val="single" w:sz="4" w:space="0" w:color="000000"/>
              <w:left w:val="single" w:sz="4" w:space="0" w:color="000000"/>
              <w:bottom w:val="single" w:sz="4" w:space="0" w:color="000000"/>
              <w:right w:val="single" w:sz="4" w:space="0" w:color="000000"/>
            </w:tcBorders>
            <w:vAlign w:val="bottom"/>
          </w:tcPr>
          <w:p w14:paraId="6CFFFF37"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287 (43.0)</w:t>
            </w:r>
          </w:p>
          <w:p w14:paraId="33EEDA24"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285 (42.7)</w:t>
            </w:r>
          </w:p>
          <w:p w14:paraId="6D3365FA"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95 (14.2)</w:t>
            </w:r>
          </w:p>
        </w:tc>
        <w:tc>
          <w:tcPr>
            <w:tcW w:w="2389" w:type="dxa"/>
            <w:tcBorders>
              <w:top w:val="single" w:sz="4" w:space="0" w:color="000000"/>
              <w:left w:val="single" w:sz="4" w:space="0" w:color="000000"/>
              <w:bottom w:val="single" w:sz="4" w:space="0" w:color="000000"/>
              <w:right w:val="single" w:sz="4" w:space="0" w:color="000000"/>
            </w:tcBorders>
            <w:vAlign w:val="bottom"/>
          </w:tcPr>
          <w:p w14:paraId="67DC0BEC"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158 (47.4)</w:t>
            </w:r>
          </w:p>
          <w:p w14:paraId="7FC25058"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124 (37.2)</w:t>
            </w:r>
          </w:p>
          <w:p w14:paraId="5C914A96"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51 (15.3)</w:t>
            </w:r>
          </w:p>
        </w:tc>
        <w:tc>
          <w:tcPr>
            <w:tcW w:w="1350" w:type="dxa"/>
            <w:tcBorders>
              <w:top w:val="single" w:sz="4" w:space="0" w:color="000000"/>
              <w:left w:val="single" w:sz="4" w:space="0" w:color="000000"/>
              <w:bottom w:val="single" w:sz="4" w:space="0" w:color="000000"/>
              <w:right w:val="single" w:sz="4" w:space="0" w:color="000000"/>
            </w:tcBorders>
            <w:vAlign w:val="center"/>
          </w:tcPr>
          <w:p w14:paraId="4CE737D4"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0.248</w:t>
            </w:r>
          </w:p>
        </w:tc>
      </w:tr>
      <w:tr w:rsidR="00BB100F" w14:paraId="027A2313" w14:textId="77777777" w:rsidTr="00153B4C">
        <w:trPr>
          <w:trHeight w:val="1666"/>
        </w:trPr>
        <w:tc>
          <w:tcPr>
            <w:tcW w:w="3510" w:type="dxa"/>
            <w:tcBorders>
              <w:top w:val="single" w:sz="4" w:space="0" w:color="000000"/>
              <w:left w:val="single" w:sz="4" w:space="0" w:color="000000"/>
              <w:bottom w:val="single" w:sz="4" w:space="0" w:color="000000"/>
              <w:right w:val="single" w:sz="4" w:space="0" w:color="000000"/>
            </w:tcBorders>
          </w:tcPr>
          <w:p w14:paraId="3A663C6D" w14:textId="77777777" w:rsidR="00BB100F" w:rsidRPr="00BB100F" w:rsidRDefault="00BB100F" w:rsidP="00153B4C">
            <w:pPr>
              <w:spacing w:line="259" w:lineRule="auto"/>
              <w:rPr>
                <w:rFonts w:ascii="Times New Roman" w:hAnsi="Times New Roman" w:cs="Times New Roman"/>
                <w:b/>
              </w:rPr>
            </w:pPr>
            <w:r w:rsidRPr="00BB100F">
              <w:rPr>
                <w:rFonts w:ascii="Times New Roman" w:eastAsia="Times New Roman" w:hAnsi="Times New Roman" w:cs="Times New Roman"/>
                <w:b/>
              </w:rPr>
              <w:t>Most Used Brand/Product at Home</w:t>
            </w:r>
          </w:p>
          <w:p w14:paraId="7F28F750" w14:textId="77777777" w:rsidR="00BB100F" w:rsidRPr="00BB100F" w:rsidRDefault="00BB100F" w:rsidP="00153B4C">
            <w:pPr>
              <w:spacing w:line="259" w:lineRule="auto"/>
              <w:rPr>
                <w:rFonts w:ascii="Times New Roman" w:hAnsi="Times New Roman" w:cs="Times New Roman"/>
                <w:bCs/>
              </w:rPr>
            </w:pPr>
            <w:r w:rsidRPr="00BB100F">
              <w:rPr>
                <w:rFonts w:ascii="Times New Roman" w:eastAsia="Times New Roman" w:hAnsi="Times New Roman" w:cs="Times New Roman"/>
                <w:bCs/>
              </w:rPr>
              <w:t>Captopril</w:t>
            </w:r>
          </w:p>
          <w:p w14:paraId="61A4B078" w14:textId="77777777" w:rsidR="00BB100F" w:rsidRPr="00BB100F" w:rsidRDefault="00BB100F" w:rsidP="00153B4C">
            <w:pPr>
              <w:spacing w:line="259" w:lineRule="auto"/>
              <w:rPr>
                <w:rFonts w:ascii="Times New Roman" w:hAnsi="Times New Roman" w:cs="Times New Roman"/>
                <w:bCs/>
              </w:rPr>
            </w:pPr>
            <w:r w:rsidRPr="00BB100F">
              <w:rPr>
                <w:rFonts w:ascii="Times New Roman" w:eastAsia="Times New Roman" w:hAnsi="Times New Roman" w:cs="Times New Roman"/>
                <w:bCs/>
              </w:rPr>
              <w:t>Losartan</w:t>
            </w:r>
          </w:p>
          <w:p w14:paraId="0612E7E7" w14:textId="77777777" w:rsidR="00BB100F" w:rsidRPr="00BB100F" w:rsidRDefault="00BB100F" w:rsidP="00153B4C">
            <w:pPr>
              <w:spacing w:line="259" w:lineRule="auto"/>
              <w:rPr>
                <w:rFonts w:ascii="Times New Roman" w:hAnsi="Times New Roman" w:cs="Times New Roman"/>
                <w:bCs/>
              </w:rPr>
            </w:pPr>
            <w:r w:rsidRPr="00BB100F">
              <w:rPr>
                <w:rFonts w:ascii="Times New Roman" w:eastAsia="Times New Roman" w:hAnsi="Times New Roman" w:cs="Times New Roman"/>
                <w:bCs/>
              </w:rPr>
              <w:t>Metoprolol</w:t>
            </w:r>
          </w:p>
          <w:p w14:paraId="1E574982" w14:textId="77777777" w:rsidR="00BB100F" w:rsidRPr="00BB100F" w:rsidRDefault="00BB100F" w:rsidP="00153B4C">
            <w:pPr>
              <w:spacing w:line="259" w:lineRule="auto"/>
              <w:rPr>
                <w:rFonts w:ascii="Times New Roman" w:hAnsi="Times New Roman" w:cs="Times New Roman"/>
                <w:bCs/>
              </w:rPr>
            </w:pPr>
            <w:proofErr w:type="spellStart"/>
            <w:r w:rsidRPr="00BB100F">
              <w:rPr>
                <w:rFonts w:ascii="Times New Roman" w:eastAsia="Times New Roman" w:hAnsi="Times New Roman" w:cs="Times New Roman"/>
                <w:bCs/>
              </w:rPr>
              <w:t>Normitab</w:t>
            </w:r>
            <w:proofErr w:type="spellEnd"/>
          </w:p>
          <w:p w14:paraId="15ABC9BC" w14:textId="77777777" w:rsidR="00BB100F" w:rsidRPr="00BB100F" w:rsidRDefault="00BB100F" w:rsidP="00153B4C">
            <w:pPr>
              <w:spacing w:line="259" w:lineRule="auto"/>
              <w:rPr>
                <w:rFonts w:ascii="Times New Roman" w:hAnsi="Times New Roman" w:cs="Times New Roman"/>
                <w:bCs/>
              </w:rPr>
            </w:pPr>
            <w:r w:rsidRPr="00BB100F">
              <w:rPr>
                <w:rFonts w:ascii="Times New Roman" w:eastAsia="Times New Roman" w:hAnsi="Times New Roman" w:cs="Times New Roman"/>
                <w:bCs/>
              </w:rPr>
              <w:t>Tenormin</w:t>
            </w:r>
          </w:p>
          <w:p w14:paraId="7A66EC0A" w14:textId="77777777" w:rsidR="00BB100F" w:rsidRPr="00BB100F" w:rsidRDefault="00BB100F" w:rsidP="00153B4C">
            <w:pPr>
              <w:spacing w:line="259" w:lineRule="auto"/>
              <w:rPr>
                <w:rFonts w:ascii="Times New Roman" w:hAnsi="Times New Roman" w:cs="Times New Roman"/>
                <w:bCs/>
              </w:rPr>
            </w:pPr>
            <w:r w:rsidRPr="00BB100F">
              <w:rPr>
                <w:rFonts w:ascii="Times New Roman" w:eastAsia="Times New Roman" w:hAnsi="Times New Roman" w:cs="Times New Roman"/>
                <w:bCs/>
              </w:rPr>
              <w:t>Zestril</w:t>
            </w:r>
          </w:p>
          <w:p w14:paraId="597A250E" w14:textId="77777777" w:rsidR="00BB100F" w:rsidRPr="00BB100F" w:rsidRDefault="00BB100F" w:rsidP="00153B4C">
            <w:pPr>
              <w:spacing w:line="259" w:lineRule="auto"/>
              <w:rPr>
                <w:rFonts w:ascii="Times New Roman" w:hAnsi="Times New Roman" w:cs="Times New Roman"/>
                <w:bCs/>
              </w:rPr>
            </w:pPr>
            <w:r w:rsidRPr="00BB100F">
              <w:rPr>
                <w:rFonts w:ascii="Times New Roman" w:hAnsi="Times New Roman" w:cs="Times New Roman"/>
                <w:bCs/>
              </w:rPr>
              <w:t>None</w:t>
            </w:r>
          </w:p>
          <w:p w14:paraId="692A31D7" w14:textId="77777777" w:rsidR="00BB100F" w:rsidRDefault="00BB100F" w:rsidP="00153B4C">
            <w:pPr>
              <w:spacing w:line="259" w:lineRule="auto"/>
              <w:rPr>
                <w:rFonts w:ascii="Times New Roman" w:hAnsi="Times New Roman" w:cs="Times New Roman"/>
                <w:bCs/>
              </w:rPr>
            </w:pPr>
            <w:proofErr w:type="spellStart"/>
            <w:r w:rsidRPr="00BB100F">
              <w:rPr>
                <w:rFonts w:ascii="Times New Roman" w:hAnsi="Times New Roman" w:cs="Times New Roman"/>
                <w:bCs/>
              </w:rPr>
              <w:t>Actim</w:t>
            </w:r>
            <w:proofErr w:type="spellEnd"/>
            <w:r w:rsidRPr="00BB100F">
              <w:rPr>
                <w:rFonts w:ascii="Times New Roman" w:hAnsi="Times New Roman" w:cs="Times New Roman"/>
                <w:bCs/>
              </w:rPr>
              <w:t xml:space="preserve"> </w:t>
            </w:r>
          </w:p>
          <w:p w14:paraId="3DEC79CE" w14:textId="6B4E61A6" w:rsidR="00B575FE" w:rsidRPr="00BB100F" w:rsidRDefault="00B575FE" w:rsidP="00153B4C">
            <w:pPr>
              <w:spacing w:line="259" w:lineRule="auto"/>
              <w:rPr>
                <w:rFonts w:ascii="Times New Roman" w:hAnsi="Times New Roman" w:cs="Times New Roman"/>
              </w:rPr>
            </w:pPr>
            <w:proofErr w:type="spellStart"/>
            <w:r>
              <w:rPr>
                <w:rFonts w:ascii="Times New Roman" w:hAnsi="Times New Roman" w:cs="Times New Roman"/>
              </w:rPr>
              <w:t>Paracet</w:t>
            </w:r>
            <w:proofErr w:type="spellEnd"/>
          </w:p>
        </w:tc>
        <w:tc>
          <w:tcPr>
            <w:tcW w:w="1746" w:type="dxa"/>
            <w:tcBorders>
              <w:top w:val="single" w:sz="4" w:space="0" w:color="000000"/>
              <w:left w:val="single" w:sz="4" w:space="0" w:color="000000"/>
              <w:bottom w:val="single" w:sz="4" w:space="0" w:color="000000"/>
              <w:right w:val="single" w:sz="4" w:space="0" w:color="000000"/>
            </w:tcBorders>
            <w:vAlign w:val="bottom"/>
          </w:tcPr>
          <w:p w14:paraId="3409A702"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42 (6.3)</w:t>
            </w:r>
          </w:p>
          <w:p w14:paraId="7158C307"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37 (5.5)</w:t>
            </w:r>
          </w:p>
          <w:p w14:paraId="753ED26F"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52 (7.8)</w:t>
            </w:r>
          </w:p>
          <w:p w14:paraId="061BE5F0"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49 (7.3)</w:t>
            </w:r>
          </w:p>
          <w:p w14:paraId="7750D42B"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51 (7.6)</w:t>
            </w:r>
          </w:p>
          <w:p w14:paraId="72E8675C"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55 (8.2)</w:t>
            </w:r>
          </w:p>
          <w:p w14:paraId="58D22A6F"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50 (7.5)</w:t>
            </w:r>
          </w:p>
          <w:p w14:paraId="11B2C177"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38 (5.7)</w:t>
            </w:r>
          </w:p>
        </w:tc>
        <w:tc>
          <w:tcPr>
            <w:tcW w:w="2389" w:type="dxa"/>
            <w:tcBorders>
              <w:top w:val="single" w:sz="4" w:space="0" w:color="000000"/>
              <w:left w:val="single" w:sz="4" w:space="0" w:color="000000"/>
              <w:bottom w:val="single" w:sz="4" w:space="0" w:color="000000"/>
              <w:right w:val="single" w:sz="4" w:space="0" w:color="000000"/>
            </w:tcBorders>
            <w:vAlign w:val="bottom"/>
          </w:tcPr>
          <w:p w14:paraId="11B49D3E"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28 (8.4)</w:t>
            </w:r>
          </w:p>
          <w:p w14:paraId="5901110A"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22 (6.6)</w:t>
            </w:r>
          </w:p>
          <w:p w14:paraId="18F78B58"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22 (6.6)</w:t>
            </w:r>
          </w:p>
          <w:p w14:paraId="6BA97938"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26 (7.8)</w:t>
            </w:r>
          </w:p>
          <w:p w14:paraId="5F9C59C5"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22 (6.6)</w:t>
            </w:r>
          </w:p>
          <w:p w14:paraId="0C2CC14C"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22 (6.6)</w:t>
            </w:r>
          </w:p>
          <w:p w14:paraId="2C003536"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26 (7.8)</w:t>
            </w:r>
          </w:p>
          <w:p w14:paraId="1F061FBA"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19 (5.7)</w:t>
            </w:r>
          </w:p>
        </w:tc>
        <w:tc>
          <w:tcPr>
            <w:tcW w:w="1350" w:type="dxa"/>
            <w:tcBorders>
              <w:top w:val="single" w:sz="4" w:space="0" w:color="000000"/>
              <w:left w:val="single" w:sz="4" w:space="0" w:color="000000"/>
              <w:bottom w:val="single" w:sz="4" w:space="0" w:color="000000"/>
              <w:right w:val="single" w:sz="4" w:space="0" w:color="000000"/>
            </w:tcBorders>
            <w:vAlign w:val="center"/>
          </w:tcPr>
          <w:p w14:paraId="48FBE482" w14:textId="77777777" w:rsidR="00BB100F" w:rsidRPr="00BB100F" w:rsidRDefault="00BB100F" w:rsidP="00153B4C">
            <w:pPr>
              <w:spacing w:line="259" w:lineRule="auto"/>
              <w:ind w:left="7"/>
              <w:jc w:val="center"/>
              <w:rPr>
                <w:rFonts w:ascii="Times New Roman" w:hAnsi="Times New Roman" w:cs="Times New Roman"/>
              </w:rPr>
            </w:pPr>
            <w:r w:rsidRPr="00BB100F">
              <w:rPr>
                <w:rFonts w:ascii="Times New Roman" w:hAnsi="Times New Roman" w:cs="Times New Roman"/>
              </w:rPr>
              <w:t>0.716</w:t>
            </w:r>
          </w:p>
        </w:tc>
      </w:tr>
    </w:tbl>
    <w:p w14:paraId="40BEF3A4" w14:textId="7227B960" w:rsidR="00CC1F5B" w:rsidRPr="007F34E8" w:rsidRDefault="00CC1F5B" w:rsidP="00E518F0"/>
    <w:p w14:paraId="239F112B" w14:textId="27800C2C" w:rsidR="00E518F0" w:rsidRPr="00EA4F83" w:rsidRDefault="008264AD" w:rsidP="00627785">
      <w:pPr>
        <w:pStyle w:val="Heading2"/>
        <w:numPr>
          <w:ilvl w:val="1"/>
          <w:numId w:val="9"/>
        </w:numPr>
        <w:rPr>
          <w:rFonts w:cs="Times New Roman"/>
          <w:b/>
          <w:szCs w:val="28"/>
        </w:rPr>
      </w:pPr>
      <w:bookmarkStart w:id="96" w:name="_Toc231866532"/>
      <w:r>
        <w:rPr>
          <w:rFonts w:cs="Times New Roman"/>
          <w:b/>
          <w:szCs w:val="28"/>
        </w:rPr>
        <w:t>Awareness of risk and predictors of Hypertension</w:t>
      </w:r>
      <w:r w:rsidR="00EA4F83">
        <w:rPr>
          <w:rFonts w:cs="Times New Roman"/>
          <w:b/>
          <w:szCs w:val="28"/>
        </w:rPr>
        <w:t xml:space="preserve"> </w:t>
      </w:r>
      <w:r>
        <w:rPr>
          <w:rFonts w:cs="Times New Roman"/>
          <w:b/>
          <w:szCs w:val="28"/>
        </w:rPr>
        <w:t xml:space="preserve">among </w:t>
      </w:r>
      <w:r w:rsidR="007E17CF" w:rsidRPr="00EA4F83">
        <w:rPr>
          <w:rFonts w:cs="Times New Roman"/>
          <w:b/>
          <w:szCs w:val="28"/>
        </w:rPr>
        <w:t xml:space="preserve">university students: </w:t>
      </w:r>
      <w:r>
        <w:rPr>
          <w:rFonts w:cs="Times New Roman"/>
          <w:b/>
          <w:szCs w:val="28"/>
        </w:rPr>
        <w:t>pharmacy</w:t>
      </w:r>
      <w:r w:rsidR="007E17CF" w:rsidRPr="00EA4F83">
        <w:rPr>
          <w:rFonts w:cs="Times New Roman"/>
          <w:b/>
          <w:szCs w:val="28"/>
        </w:rPr>
        <w:t xml:space="preserve"> and </w:t>
      </w:r>
      <w:r w:rsidR="00C04AD7" w:rsidRPr="00EA4F83">
        <w:rPr>
          <w:rFonts w:cs="Times New Roman"/>
          <w:b/>
          <w:szCs w:val="28"/>
        </w:rPr>
        <w:t>n</w:t>
      </w:r>
      <w:r w:rsidR="007E17CF" w:rsidRPr="00EA4F83">
        <w:rPr>
          <w:rFonts w:cs="Times New Roman"/>
          <w:b/>
          <w:szCs w:val="28"/>
        </w:rPr>
        <w:t>on-</w:t>
      </w:r>
      <w:r>
        <w:rPr>
          <w:rFonts w:cs="Times New Roman"/>
          <w:b/>
          <w:szCs w:val="28"/>
        </w:rPr>
        <w:t>pharmacy</w:t>
      </w:r>
      <w:r w:rsidR="007E17CF" w:rsidRPr="00EA4F83">
        <w:rPr>
          <w:rFonts w:cs="Times New Roman"/>
          <w:b/>
          <w:szCs w:val="28"/>
        </w:rPr>
        <w:t>:</w:t>
      </w:r>
      <w:bookmarkEnd w:id="96"/>
    </w:p>
    <w:p w14:paraId="058B0852" w14:textId="77777777" w:rsidR="005930D8" w:rsidRDefault="005930D8" w:rsidP="00101CF7">
      <w:pPr>
        <w:rPr>
          <w:rFonts w:ascii="Times New Roman" w:hAnsi="Times New Roman" w:cs="Times New Roman"/>
          <w:bCs/>
          <w:sz w:val="24"/>
          <w:szCs w:val="24"/>
        </w:rPr>
      </w:pPr>
      <w:bookmarkStart w:id="97" w:name="_Toc230948319"/>
    </w:p>
    <w:p w14:paraId="13FA8492" w14:textId="2C20E8AD" w:rsidR="00AD14CB" w:rsidRDefault="005930D8" w:rsidP="00BB100F">
      <w:pPr>
        <w:spacing w:line="276" w:lineRule="auto"/>
        <w:jc w:val="both"/>
        <w:rPr>
          <w:rFonts w:ascii="Times New Roman" w:hAnsi="Times New Roman" w:cs="Times New Roman"/>
          <w:bCs/>
          <w:sz w:val="24"/>
          <w:szCs w:val="24"/>
        </w:rPr>
      </w:pPr>
      <w:r w:rsidRPr="005930D8">
        <w:rPr>
          <w:rFonts w:ascii="Times New Roman" w:hAnsi="Times New Roman" w:cs="Times New Roman"/>
          <w:bCs/>
          <w:sz w:val="24"/>
          <w:szCs w:val="24"/>
        </w:rPr>
        <w:t xml:space="preserve">Data suggested that the mean scores of all statements were not statistically significant between pharmacy </w:t>
      </w:r>
      <w:r w:rsidRPr="005930D8">
        <w:rPr>
          <w:rFonts w:ascii="Times New Roman" w:hAnsi="Times New Roman" w:cs="Times New Roman"/>
          <w:b/>
          <w:bCs/>
          <w:sz w:val="24"/>
          <w:szCs w:val="24"/>
        </w:rPr>
        <w:t>(P)</w:t>
      </w:r>
      <w:r w:rsidRPr="005930D8">
        <w:rPr>
          <w:rFonts w:ascii="Times New Roman" w:hAnsi="Times New Roman" w:cs="Times New Roman"/>
          <w:bCs/>
          <w:sz w:val="24"/>
          <w:szCs w:val="24"/>
        </w:rPr>
        <w:t xml:space="preserve"> and non-pharmacy </w:t>
      </w:r>
      <w:r w:rsidRPr="005930D8">
        <w:rPr>
          <w:rFonts w:ascii="Times New Roman" w:hAnsi="Times New Roman" w:cs="Times New Roman"/>
          <w:b/>
          <w:bCs/>
          <w:sz w:val="24"/>
          <w:szCs w:val="24"/>
        </w:rPr>
        <w:t>(NP)</w:t>
      </w:r>
      <w:r w:rsidRPr="005930D8">
        <w:rPr>
          <w:rFonts w:ascii="Times New Roman" w:hAnsi="Times New Roman" w:cs="Times New Roman"/>
          <w:bCs/>
          <w:sz w:val="24"/>
          <w:szCs w:val="24"/>
        </w:rPr>
        <w:t xml:space="preserve"> students for any of the 23 awareness items. Both groups showed comparable scores regarding hypertension being a serious health problem (p = 0.308), hypertension occurring without any noticeable symptoms (p = 0.417), obesity being a common risk factor (p = 0.178), high salt intake being a common risk factor (p = 0.609), stress or anxiety being a common risk factor (p = 0.854), lack of exercise being a common risk factor (p = 0.354), smoking or alcohol use being a common risk factor (p = 0.933), age increasing the risk of hypertension (p = 0.754), poor sleep contributing to hypertension (p = 0.353), untreated hypertension leading to complications like stroke, heart attack, or kidney failure (p = 0.938), certain medical conditions increasing hypertension risk (p = 0.947), excessive caffeine intake or energy drinks increasing blood pressure (p = 0.443), age &gt; 40 years significantly increasing hypertension risk (p = 0.468), students should be educated about hypertension and its risk factors (p = 0.387), checking blood pressure regularly being important (p = 0.729), hypertension being controllable without medication if detected early (p = 0.352), hypertension being controllable with proper treatment (p = 0.403), psychological stress or work-related pressure predicting hypertension (p = 0.771), feeling motivated to adopt a healthy lifestyle to avoid hypertension (p = 0.580), avoiding junk food being necessary to prevent hypertension (p = 0.364), and university students </w:t>
      </w:r>
      <w:r w:rsidRPr="005930D8">
        <w:rPr>
          <w:rFonts w:ascii="Times New Roman" w:hAnsi="Times New Roman" w:cs="Times New Roman"/>
          <w:bCs/>
          <w:sz w:val="24"/>
          <w:szCs w:val="24"/>
        </w:rPr>
        <w:lastRenderedPageBreak/>
        <w:t>being at risk of developing hypertension due to their lifestyle habits (p = 0.109). Similarly, no significant variations were found for poor diet contributing to hypertension (</w:t>
      </w:r>
      <w:r w:rsidRPr="005930D8">
        <w:rPr>
          <w:rFonts w:ascii="Times New Roman" w:hAnsi="Times New Roman" w:cs="Times New Roman"/>
          <w:b/>
          <w:bCs/>
          <w:sz w:val="24"/>
          <w:szCs w:val="24"/>
        </w:rPr>
        <w:t>P:</w:t>
      </w:r>
      <w:r w:rsidRPr="005930D8">
        <w:rPr>
          <w:rFonts w:ascii="Times New Roman" w:hAnsi="Times New Roman" w:cs="Times New Roman"/>
          <w:bCs/>
          <w:sz w:val="24"/>
          <w:szCs w:val="24"/>
        </w:rPr>
        <w:t xml:space="preserve"> 3.504 ± 1.220, </w:t>
      </w:r>
      <w:r w:rsidRPr="005930D8">
        <w:rPr>
          <w:rFonts w:ascii="Times New Roman" w:hAnsi="Times New Roman" w:cs="Times New Roman"/>
          <w:b/>
          <w:bCs/>
          <w:sz w:val="24"/>
          <w:szCs w:val="24"/>
        </w:rPr>
        <w:t>NP:</w:t>
      </w:r>
      <w:r w:rsidRPr="005930D8">
        <w:rPr>
          <w:rFonts w:ascii="Times New Roman" w:hAnsi="Times New Roman" w:cs="Times New Roman"/>
          <w:bCs/>
          <w:sz w:val="24"/>
          <w:szCs w:val="24"/>
        </w:rPr>
        <w:t xml:space="preserve"> 3.357 ± 1.278, p = 0.079) and lifestyle changes helping prevent hypertension (</w:t>
      </w:r>
      <w:r w:rsidRPr="005930D8">
        <w:rPr>
          <w:rFonts w:ascii="Times New Roman" w:hAnsi="Times New Roman" w:cs="Times New Roman"/>
          <w:b/>
          <w:bCs/>
          <w:sz w:val="24"/>
          <w:szCs w:val="24"/>
        </w:rPr>
        <w:t>P:</w:t>
      </w:r>
      <w:r w:rsidRPr="005930D8">
        <w:rPr>
          <w:rFonts w:ascii="Times New Roman" w:hAnsi="Times New Roman" w:cs="Times New Roman"/>
          <w:bCs/>
          <w:sz w:val="24"/>
          <w:szCs w:val="24"/>
        </w:rPr>
        <w:t xml:space="preserve"> 3.783 ± 1.197, </w:t>
      </w:r>
      <w:r w:rsidRPr="005930D8">
        <w:rPr>
          <w:rFonts w:ascii="Times New Roman" w:hAnsi="Times New Roman" w:cs="Times New Roman"/>
          <w:b/>
          <w:bCs/>
          <w:sz w:val="24"/>
          <w:szCs w:val="24"/>
        </w:rPr>
        <w:t>NP:</w:t>
      </w:r>
      <w:r w:rsidRPr="005930D8">
        <w:rPr>
          <w:rFonts w:ascii="Times New Roman" w:hAnsi="Times New Roman" w:cs="Times New Roman"/>
          <w:bCs/>
          <w:sz w:val="24"/>
          <w:szCs w:val="24"/>
        </w:rPr>
        <w:t xml:space="preserve"> 3.628 ± 1.319, p = 0.063), though these two items showed the closest approach to significance among all statements.</w:t>
      </w:r>
    </w:p>
    <w:p w14:paraId="553FA0AB" w14:textId="77777777" w:rsidR="00131E80" w:rsidRPr="001A582E" w:rsidRDefault="00131E80" w:rsidP="009F4FC6">
      <w:pPr>
        <w:pStyle w:val="Caption"/>
        <w:keepNext/>
        <w:jc w:val="center"/>
        <w:rPr>
          <w:rFonts w:ascii="Times New Roman" w:hAnsi="Times New Roman" w:cs="Times New Roman"/>
          <w:b/>
          <w:i w:val="0"/>
          <w:iCs w:val="0"/>
          <w:color w:val="auto"/>
          <w:sz w:val="24"/>
          <w:szCs w:val="24"/>
          <w:u w:val="single"/>
        </w:rPr>
      </w:pPr>
      <w:bookmarkStart w:id="98" w:name="_Toc231337108"/>
    </w:p>
    <w:p w14:paraId="23605513" w14:textId="06B6C7A1" w:rsidR="009F4FC6" w:rsidRPr="001A582E" w:rsidRDefault="00E518F0" w:rsidP="009F4FC6">
      <w:pPr>
        <w:pStyle w:val="Caption"/>
        <w:keepNext/>
        <w:jc w:val="center"/>
        <w:rPr>
          <w:rFonts w:ascii="Times New Roman" w:hAnsi="Times New Roman" w:cs="Times New Roman"/>
          <w:bCs/>
          <w:i w:val="0"/>
          <w:iCs w:val="0"/>
          <w:color w:val="auto"/>
          <w:sz w:val="24"/>
          <w:szCs w:val="24"/>
        </w:rPr>
      </w:pPr>
      <w:r w:rsidRPr="005D58B9">
        <w:rPr>
          <w:rFonts w:ascii="Times New Roman" w:hAnsi="Times New Roman" w:cs="Times New Roman"/>
          <w:b/>
          <w:i w:val="0"/>
          <w:iCs w:val="0"/>
          <w:color w:val="auto"/>
          <w:sz w:val="24"/>
          <w:szCs w:val="24"/>
          <w:u w:val="single"/>
        </w:rPr>
        <w:t xml:space="preserve">Table </w:t>
      </w:r>
      <w:r w:rsidRPr="005D58B9">
        <w:rPr>
          <w:rFonts w:ascii="Times New Roman" w:hAnsi="Times New Roman" w:cs="Times New Roman"/>
          <w:b/>
          <w:i w:val="0"/>
          <w:iCs w:val="0"/>
          <w:color w:val="auto"/>
          <w:sz w:val="24"/>
          <w:szCs w:val="24"/>
          <w:u w:val="single"/>
        </w:rPr>
        <w:fldChar w:fldCharType="begin"/>
      </w:r>
      <w:r w:rsidRPr="005D58B9">
        <w:rPr>
          <w:rFonts w:ascii="Times New Roman" w:hAnsi="Times New Roman" w:cs="Times New Roman"/>
          <w:b/>
          <w:i w:val="0"/>
          <w:iCs w:val="0"/>
          <w:color w:val="auto"/>
          <w:sz w:val="24"/>
          <w:szCs w:val="24"/>
          <w:u w:val="single"/>
        </w:rPr>
        <w:instrText xml:space="preserve"> SEQ Table \* ARABIC </w:instrText>
      </w:r>
      <w:r w:rsidRPr="005D58B9">
        <w:rPr>
          <w:rFonts w:ascii="Times New Roman" w:hAnsi="Times New Roman" w:cs="Times New Roman"/>
          <w:b/>
          <w:i w:val="0"/>
          <w:iCs w:val="0"/>
          <w:color w:val="auto"/>
          <w:sz w:val="24"/>
          <w:szCs w:val="24"/>
          <w:u w:val="single"/>
        </w:rPr>
        <w:fldChar w:fldCharType="separate"/>
      </w:r>
      <w:r w:rsidRPr="005D58B9">
        <w:rPr>
          <w:rFonts w:ascii="Times New Roman" w:hAnsi="Times New Roman" w:cs="Times New Roman"/>
          <w:b/>
          <w:i w:val="0"/>
          <w:iCs w:val="0"/>
          <w:noProof/>
          <w:color w:val="auto"/>
          <w:sz w:val="24"/>
          <w:szCs w:val="24"/>
          <w:u w:val="single"/>
        </w:rPr>
        <w:t>2</w:t>
      </w:r>
      <w:r w:rsidRPr="005D58B9">
        <w:rPr>
          <w:rFonts w:ascii="Times New Roman" w:hAnsi="Times New Roman" w:cs="Times New Roman"/>
          <w:b/>
          <w:i w:val="0"/>
          <w:iCs w:val="0"/>
          <w:color w:val="auto"/>
          <w:sz w:val="24"/>
          <w:szCs w:val="24"/>
          <w:u w:val="single"/>
        </w:rPr>
        <w:fldChar w:fldCharType="end"/>
      </w:r>
      <w:r w:rsidRPr="001A582E">
        <w:rPr>
          <w:rFonts w:ascii="Times New Roman" w:hAnsi="Times New Roman" w:cs="Times New Roman"/>
          <w:b/>
          <w:i w:val="0"/>
          <w:iCs w:val="0"/>
          <w:color w:val="auto"/>
          <w:sz w:val="24"/>
          <w:szCs w:val="24"/>
        </w:rPr>
        <w:t xml:space="preserve">: </w:t>
      </w:r>
      <w:bookmarkEnd w:id="97"/>
      <w:bookmarkEnd w:id="98"/>
      <w:r w:rsidR="009F4FC6" w:rsidRPr="001A582E">
        <w:rPr>
          <w:rFonts w:ascii="Times New Roman" w:hAnsi="Times New Roman" w:cs="Times New Roman"/>
          <w:b/>
          <w:i w:val="0"/>
          <w:iCs w:val="0"/>
          <w:color w:val="auto"/>
          <w:sz w:val="24"/>
          <w:szCs w:val="24"/>
        </w:rPr>
        <w:t xml:space="preserve"> </w:t>
      </w:r>
      <w:r w:rsidR="00414B8E" w:rsidRPr="00414B8E">
        <w:rPr>
          <w:rFonts w:ascii="Times New Roman" w:hAnsi="Times New Roman" w:cs="Times New Roman"/>
          <w:b/>
          <w:i w:val="0"/>
          <w:iCs w:val="0"/>
          <w:color w:val="auto"/>
          <w:sz w:val="24"/>
          <w:szCs w:val="24"/>
        </w:rPr>
        <w:t>EVALUATION OF HYPERTENSION AWARENESS USING RISK FACTORS SCALE AMONG UNIVERSITY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000"/>
        <w:gridCol w:w="2000"/>
        <w:gridCol w:w="1060"/>
      </w:tblGrid>
      <w:tr w:rsidR="007E3068" w:rsidRPr="007E3068" w14:paraId="06ED3CF3"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8ECDEEF" w14:textId="77777777" w:rsidR="007E3068" w:rsidRPr="00131E80" w:rsidRDefault="007E3068" w:rsidP="005D58B9">
            <w:pPr>
              <w:spacing w:after="120"/>
              <w:jc w:val="center"/>
              <w:rPr>
                <w:rFonts w:ascii="Times New Roman" w:hAnsi="Times New Roman" w:cs="Times New Roman"/>
                <w:bCs/>
              </w:rPr>
            </w:pPr>
            <w:r w:rsidRPr="00131E80">
              <w:rPr>
                <w:rFonts w:ascii="Times New Roman" w:hAnsi="Times New Roman" w:cs="Times New Roman"/>
                <w:b/>
                <w:bCs/>
              </w:rPr>
              <w:t>Statements</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3F1C533" w14:textId="2E601382" w:rsidR="00BB100F" w:rsidRDefault="007E3068" w:rsidP="00BB100F">
            <w:pPr>
              <w:spacing w:after="120"/>
              <w:jc w:val="center"/>
              <w:rPr>
                <w:rFonts w:ascii="Times New Roman" w:hAnsi="Times New Roman" w:cs="Times New Roman"/>
                <w:b/>
                <w:bCs/>
              </w:rPr>
            </w:pPr>
            <w:r w:rsidRPr="00131E80">
              <w:rPr>
                <w:rFonts w:ascii="Times New Roman" w:hAnsi="Times New Roman" w:cs="Times New Roman"/>
                <w:b/>
                <w:bCs/>
              </w:rPr>
              <w:t>Pharmacy,</w:t>
            </w:r>
          </w:p>
          <w:p w14:paraId="0A6EAA3C" w14:textId="0D270E66" w:rsidR="007E3068" w:rsidRPr="00131E80" w:rsidRDefault="007E3068" w:rsidP="00BB100F">
            <w:pPr>
              <w:spacing w:after="120"/>
              <w:jc w:val="center"/>
              <w:rPr>
                <w:rFonts w:ascii="Times New Roman" w:hAnsi="Times New Roman" w:cs="Times New Roman"/>
                <w:bCs/>
              </w:rPr>
            </w:pPr>
            <w:r w:rsidRPr="00131E80">
              <w:rPr>
                <w:rFonts w:ascii="Times New Roman" w:hAnsi="Times New Roman" w:cs="Times New Roman"/>
                <w:b/>
                <w:bCs/>
                <w:i/>
                <w:iCs/>
              </w:rPr>
              <w:t>n</w:t>
            </w:r>
            <w:r w:rsidRPr="00131E80">
              <w:rPr>
                <w:rFonts w:ascii="Times New Roman" w:hAnsi="Times New Roman" w:cs="Times New Roman"/>
                <w:b/>
                <w:bCs/>
              </w:rPr>
              <w:t xml:space="preserve"> = 667</w:t>
            </w:r>
            <w:r w:rsidRPr="00BB100F">
              <w:rPr>
                <w:rFonts w:ascii="Times New Roman" w:hAnsi="Times New Roman" w:cs="Times New Roman"/>
                <w:b/>
                <w:bCs/>
                <w:i/>
                <w:iCs/>
              </w:rPr>
              <w:t>(Mean ± SD)</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2EC49E3" w14:textId="0FCE0E54" w:rsidR="007E3068" w:rsidRPr="00131E80" w:rsidRDefault="007E3068" w:rsidP="00BB100F">
            <w:pPr>
              <w:spacing w:after="120"/>
              <w:jc w:val="center"/>
              <w:rPr>
                <w:rFonts w:ascii="Times New Roman" w:hAnsi="Times New Roman" w:cs="Times New Roman"/>
                <w:bCs/>
              </w:rPr>
            </w:pPr>
            <w:r w:rsidRPr="00131E80">
              <w:rPr>
                <w:rFonts w:ascii="Times New Roman" w:hAnsi="Times New Roman" w:cs="Times New Roman"/>
                <w:b/>
                <w:bCs/>
              </w:rPr>
              <w:t>Non-</w:t>
            </w:r>
            <w:proofErr w:type="gramStart"/>
            <w:r w:rsidRPr="00131E80">
              <w:rPr>
                <w:rFonts w:ascii="Times New Roman" w:hAnsi="Times New Roman" w:cs="Times New Roman"/>
                <w:b/>
                <w:bCs/>
              </w:rPr>
              <w:t>Pharmacy,</w:t>
            </w:r>
            <w:r w:rsidR="00BB100F">
              <w:rPr>
                <w:rFonts w:ascii="Times New Roman" w:hAnsi="Times New Roman" w:cs="Times New Roman"/>
                <w:b/>
                <w:bCs/>
              </w:rPr>
              <w:t xml:space="preserve">   </w:t>
            </w:r>
            <w:proofErr w:type="gramEnd"/>
            <w:r w:rsidRPr="00131E80">
              <w:rPr>
                <w:rFonts w:ascii="Times New Roman" w:hAnsi="Times New Roman" w:cs="Times New Roman"/>
                <w:b/>
                <w:bCs/>
              </w:rPr>
              <w:t xml:space="preserve"> </w:t>
            </w:r>
            <w:r w:rsidRPr="00131E80">
              <w:rPr>
                <w:rFonts w:ascii="Times New Roman" w:hAnsi="Times New Roman" w:cs="Times New Roman"/>
                <w:b/>
                <w:bCs/>
                <w:i/>
                <w:iCs/>
              </w:rPr>
              <w:t>n</w:t>
            </w:r>
            <w:r w:rsidRPr="00131E80">
              <w:rPr>
                <w:rFonts w:ascii="Times New Roman" w:hAnsi="Times New Roman" w:cs="Times New Roman"/>
                <w:b/>
                <w:bCs/>
              </w:rPr>
              <w:t xml:space="preserve"> = 333</w:t>
            </w:r>
            <w:r w:rsidRPr="00BB100F">
              <w:rPr>
                <w:rFonts w:ascii="Times New Roman" w:hAnsi="Times New Roman" w:cs="Times New Roman"/>
                <w:b/>
                <w:bCs/>
                <w:i/>
                <w:iCs/>
              </w:rPr>
              <w:t>(Mean ± SD)</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DDB7391"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
                <w:bCs/>
              </w:rPr>
              <w:t>p-value</w:t>
            </w:r>
          </w:p>
        </w:tc>
      </w:tr>
      <w:tr w:rsidR="007E3068" w:rsidRPr="007E3068" w14:paraId="6B0BFC61"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647DD64"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Hypertension is a serious health problem.</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E051820"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3.627 ± 1.253</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47B5273"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3.712 ± 1.218</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A16E2EA"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0.308</w:t>
            </w:r>
          </w:p>
        </w:tc>
      </w:tr>
      <w:tr w:rsidR="007E3068" w:rsidRPr="007E3068" w14:paraId="3DB295AD"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5DDF91E"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 xml:space="preserve">Hypertension </w:t>
            </w:r>
            <w:proofErr w:type="gramStart"/>
            <w:r w:rsidRPr="00131E80">
              <w:rPr>
                <w:rFonts w:ascii="Times New Roman" w:hAnsi="Times New Roman" w:cs="Times New Roman"/>
                <w:bCs/>
              </w:rPr>
              <w:t>occur</w:t>
            </w:r>
            <w:proofErr w:type="gramEnd"/>
            <w:r w:rsidRPr="00131E80">
              <w:rPr>
                <w:rFonts w:ascii="Times New Roman" w:hAnsi="Times New Roman" w:cs="Times New Roman"/>
                <w:bCs/>
              </w:rPr>
              <w:t xml:space="preserve"> without any noticeable symptoms.</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FAAD2AE"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3.606 ± 1.302</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76154CD"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3.676 ± 1.248</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BFEEC0D"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0.417</w:t>
            </w:r>
          </w:p>
        </w:tc>
      </w:tr>
      <w:tr w:rsidR="007E3068" w:rsidRPr="007E3068" w14:paraId="77B5DEF1"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724D75B"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Obesity is a common risk factor of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B6678CE"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3.568 ± 1.260</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53539E6"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3.682 ± 1.242</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5FAF5D6"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0.178</w:t>
            </w:r>
          </w:p>
        </w:tc>
      </w:tr>
      <w:tr w:rsidR="007E3068" w:rsidRPr="007E3068" w14:paraId="7417D60C"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736B957"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High salt intake is a common risk factor of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97106C3"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3.642 ± 1.249</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01D3D9B"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3.685 ± 1.259</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CD14A30"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0.609</w:t>
            </w:r>
          </w:p>
        </w:tc>
      </w:tr>
      <w:tr w:rsidR="007E3068" w:rsidRPr="007E3068" w14:paraId="0B2FBEBE"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17B768E"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Stress or anxiety is a common risk factor of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8800A8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3.676 ± 1.271</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3203721"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3.661 ± 1.235</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5EFCA4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0.854</w:t>
            </w:r>
          </w:p>
        </w:tc>
      </w:tr>
      <w:tr w:rsidR="007E3068" w:rsidRPr="007E3068" w14:paraId="5BA83A0D"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1B5344C"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Lack of exercise is a common risk factor of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FA42711"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3.613 ± 1.168</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77BA0C0"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3.541 ± 1.170</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CD2BCF8"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0.354</w:t>
            </w:r>
          </w:p>
        </w:tc>
      </w:tr>
      <w:tr w:rsidR="007E3068" w:rsidRPr="007E3068" w14:paraId="41AF28A9"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FC7FB42"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Smoking or alcohol use is a common risk factor of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5FEFA7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3.565 ± 1.188</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1DB080F"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3.559 ± 1.182</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AD11212"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0.933</w:t>
            </w:r>
          </w:p>
        </w:tc>
      </w:tr>
      <w:tr w:rsidR="007E3068" w:rsidRPr="007E3068" w14:paraId="7C765946"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7B7B96D"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Age increases the risk of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E51893A"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3.628 ± 1.178</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90A4F02"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3.604 ± 1.148</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B85F0DF"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0.754</w:t>
            </w:r>
          </w:p>
        </w:tc>
      </w:tr>
      <w:tr w:rsidR="007E3068" w:rsidRPr="007E3068" w14:paraId="4EA06D67"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34BD07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Poor sleep can contribute to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E89066C"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3.541 ± 1.193</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9C848FC"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3.616 ± 1.191</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3A4A6D1"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0.353</w:t>
            </w:r>
          </w:p>
        </w:tc>
      </w:tr>
      <w:tr w:rsidR="007E3068" w:rsidRPr="007E3068" w14:paraId="5EA77FE5"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B91DB36"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Poor diet can contribute to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5939BCF"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3.504 ± 1.220</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ACD0AF9"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3.357 ± 1.278</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72AC3D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0.079</w:t>
            </w:r>
          </w:p>
        </w:tc>
      </w:tr>
      <w:tr w:rsidR="007E3068" w:rsidRPr="007E3068" w14:paraId="1451EA37"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AE252E6"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 xml:space="preserve">Untreated hypertension </w:t>
            </w:r>
            <w:proofErr w:type="gramStart"/>
            <w:r w:rsidRPr="00131E80">
              <w:rPr>
                <w:rFonts w:ascii="Times New Roman" w:hAnsi="Times New Roman" w:cs="Times New Roman"/>
                <w:bCs/>
              </w:rPr>
              <w:t>lead</w:t>
            </w:r>
            <w:proofErr w:type="gramEnd"/>
            <w:r w:rsidRPr="00131E80">
              <w:rPr>
                <w:rFonts w:ascii="Times New Roman" w:hAnsi="Times New Roman" w:cs="Times New Roman"/>
                <w:bCs/>
              </w:rPr>
              <w:t xml:space="preserve"> to complications like stroke, heart attack, or kidney failure.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793322C"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3.511 ± 1.296</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4F89C0D"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3.505 ± 1.279</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0875EEF"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0.938</w:t>
            </w:r>
          </w:p>
        </w:tc>
      </w:tr>
      <w:tr w:rsidR="007E3068" w:rsidRPr="007E3068" w14:paraId="301A197C" w14:textId="77777777" w:rsidTr="00414B8E">
        <w:trPr>
          <w:trHeight w:val="995"/>
        </w:trPr>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5930F5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Certain medical conditions (like diabetes or hyperlipidemia) increase hypertension risk.</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5BFF112"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3.559 ± 1.211</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F8FF40F"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3.565 ± 1.185</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092F050"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0.947</w:t>
            </w:r>
          </w:p>
        </w:tc>
      </w:tr>
      <w:tr w:rsidR="007E3068" w:rsidRPr="007E3068" w14:paraId="6BDF378C"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4507D84"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lastRenderedPageBreak/>
              <w:t>Excessive caffeine intake or energy drinks can increase blood pressure.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EEC1821"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3.660 ± 1.222</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2668879"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3.724 ± 1.290</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28E65AB"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0.443</w:t>
            </w:r>
          </w:p>
        </w:tc>
      </w:tr>
      <w:tr w:rsidR="007E3068" w:rsidRPr="007E3068" w14:paraId="3FB25553"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D62DB4F"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Age &gt; 40 years significantly increases hypertension risk.</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48463CF"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3.631 ± 1.225</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5F5A449"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3.691 ± 1.216</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BAC652E"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0.468</w:t>
            </w:r>
          </w:p>
        </w:tc>
      </w:tr>
      <w:tr w:rsidR="007E3068" w:rsidRPr="007E3068" w14:paraId="68C4C6F4"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7803329"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Students should be educated about</w:t>
            </w:r>
          </w:p>
          <w:p w14:paraId="4C3775D9"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hypertension and its risk factors.</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6B0EA64"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3.682 ± 1.270</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C1CA8AA"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3.754 ± 1.151</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27F4D4A"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0.387</w:t>
            </w:r>
          </w:p>
        </w:tc>
      </w:tr>
      <w:tr w:rsidR="007E3068" w:rsidRPr="007E3068" w14:paraId="07351AF0"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0116BE3"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Lifestyle changes can help prevent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764CDDE"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3.783 ± 1.197</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13A6E6E"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3.628 ± 1.319</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9AB2EF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0.063</w:t>
            </w:r>
          </w:p>
        </w:tc>
      </w:tr>
      <w:tr w:rsidR="007E3068" w:rsidRPr="007E3068" w14:paraId="6E75C38A"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B5729EE"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Checking blood pressure regularly is important.</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9F04089"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3.691 ± 1.274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0E8C700"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3.721 ± 1.272</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D270EF6"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0.729</w:t>
            </w:r>
          </w:p>
        </w:tc>
      </w:tr>
      <w:tr w:rsidR="007E3068" w:rsidRPr="007E3068" w14:paraId="19E8746C"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6DB6C9C"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Hypertension can be controlled without medication if detected early.</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AE270AB"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3.705 ± 1.254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C091B59"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3.781 ± 1.147</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46B0D43"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0.352</w:t>
            </w:r>
          </w:p>
        </w:tc>
      </w:tr>
      <w:tr w:rsidR="007E3068" w:rsidRPr="007E3068" w14:paraId="5719137C"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5C705BD"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Hypertension can be controlled with proper treatment.</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F33E778"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3.642 ± 1.191</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543CF32"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3.709 ± 1.201</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5707A8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0.403</w:t>
            </w:r>
          </w:p>
        </w:tc>
      </w:tr>
      <w:tr w:rsidR="007E3068" w:rsidRPr="007E3068" w14:paraId="32714983"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80D6DB6"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Psychological stress or work-related pressure can predict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636CE03"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3.667 ± 1.254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F8A1C5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3.643 ± 1.262</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06DE184"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0.771</w:t>
            </w:r>
          </w:p>
        </w:tc>
      </w:tr>
      <w:tr w:rsidR="007E3068" w:rsidRPr="007E3068" w14:paraId="79759182"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F1E0826"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I feel motivated to adopt a healthy lifestyle to avoid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E2B604F"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3.691 ± 1.238</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11AB3FA"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3.646 ± 1.203</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87772A2"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0.580</w:t>
            </w:r>
          </w:p>
        </w:tc>
      </w:tr>
      <w:tr w:rsidR="007E3068" w:rsidRPr="007E3068" w14:paraId="15FB6F8F"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E5C0E35"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Avoiding junk food is necessary to prevent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C99C2F9"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3.658 ± 1.227</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1D99B61"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3.733 ± 1.216</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42AB8AC"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0.364</w:t>
            </w:r>
          </w:p>
        </w:tc>
      </w:tr>
      <w:tr w:rsidR="007E3068" w:rsidRPr="007E3068" w14:paraId="2834B9CB"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9F388F4"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University students are at risk of developing hypertension due to their lifestyle habits.</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ED9E7D6"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3.702 ± 1.173</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89FC57F"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3.574 ± 1.227</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468814A" w14:textId="77777777" w:rsidR="007E3068" w:rsidRPr="00131E80" w:rsidRDefault="007E3068" w:rsidP="007E3068">
            <w:pPr>
              <w:spacing w:after="120"/>
              <w:rPr>
                <w:rFonts w:ascii="Times New Roman" w:hAnsi="Times New Roman" w:cs="Times New Roman"/>
                <w:bCs/>
              </w:rPr>
            </w:pPr>
            <w:r w:rsidRPr="00131E80">
              <w:rPr>
                <w:rFonts w:ascii="Times New Roman" w:hAnsi="Times New Roman" w:cs="Times New Roman"/>
                <w:bCs/>
              </w:rPr>
              <w:t>0.109</w:t>
            </w:r>
          </w:p>
        </w:tc>
      </w:tr>
    </w:tbl>
    <w:p w14:paraId="6EE2371E" w14:textId="77777777" w:rsidR="00EA4F83" w:rsidRPr="007E3068" w:rsidRDefault="00EA4F83" w:rsidP="00EA4F83">
      <w:pPr>
        <w:spacing w:after="120"/>
        <w:rPr>
          <w:rFonts w:ascii="Times New Roman" w:hAnsi="Times New Roman" w:cs="Times New Roman"/>
          <w:bCs/>
          <w:sz w:val="24"/>
          <w:szCs w:val="24"/>
        </w:rPr>
      </w:pPr>
    </w:p>
    <w:p w14:paraId="267880CE" w14:textId="43297C7E" w:rsidR="00DD7CA5" w:rsidRPr="00EA4F83" w:rsidRDefault="00EA4F83" w:rsidP="00627785">
      <w:pPr>
        <w:pStyle w:val="Heading2"/>
        <w:numPr>
          <w:ilvl w:val="1"/>
          <w:numId w:val="9"/>
        </w:numPr>
        <w:rPr>
          <w:rFonts w:cs="Times New Roman"/>
          <w:b/>
          <w:szCs w:val="28"/>
        </w:rPr>
      </w:pPr>
      <w:r>
        <w:rPr>
          <w:rFonts w:cs="Times New Roman"/>
          <w:b/>
          <w:szCs w:val="28"/>
        </w:rPr>
        <w:t xml:space="preserve"> </w:t>
      </w:r>
      <w:bookmarkStart w:id="99" w:name="_Toc231866533"/>
      <w:r w:rsidR="008264AD">
        <w:rPr>
          <w:rFonts w:cs="Times New Roman"/>
          <w:b/>
          <w:szCs w:val="28"/>
        </w:rPr>
        <w:t>Perceived prevention and motivation</w:t>
      </w:r>
      <w:r w:rsidR="007E17CF" w:rsidRPr="00EA4F83">
        <w:rPr>
          <w:rFonts w:cs="Times New Roman"/>
          <w:b/>
          <w:szCs w:val="28"/>
        </w:rPr>
        <w:t>:</w:t>
      </w:r>
      <w:bookmarkEnd w:id="99"/>
    </w:p>
    <w:p w14:paraId="0E317BC1" w14:textId="11040341" w:rsidR="00407CE2" w:rsidRPr="001A582E" w:rsidRDefault="005930D8" w:rsidP="00BB100F">
      <w:pPr>
        <w:pStyle w:val="Caption"/>
        <w:keepNext/>
        <w:spacing w:line="276" w:lineRule="auto"/>
        <w:jc w:val="both"/>
        <w:rPr>
          <w:rFonts w:ascii="Times New Roman" w:hAnsi="Times New Roman" w:cs="Times New Roman"/>
          <w:b/>
          <w:i w:val="0"/>
          <w:iCs w:val="0"/>
          <w:color w:val="auto"/>
          <w:sz w:val="24"/>
          <w:szCs w:val="24"/>
        </w:rPr>
      </w:pPr>
      <w:bookmarkStart w:id="100" w:name="_Toc230948320"/>
      <w:r w:rsidRPr="005930D8">
        <w:rPr>
          <w:rFonts w:ascii="Times New Roman" w:hAnsi="Times New Roman" w:cs="Times New Roman"/>
          <w:bCs/>
          <w:i w:val="0"/>
          <w:iCs w:val="0"/>
          <w:color w:val="auto"/>
          <w:sz w:val="24"/>
          <w:szCs w:val="24"/>
        </w:rPr>
        <w:t>Data suggested that the mean scores of statements showed statistically significant differences between pharmacy (</w:t>
      </w:r>
      <w:r w:rsidRPr="002C5702">
        <w:rPr>
          <w:rFonts w:ascii="Times New Roman" w:hAnsi="Times New Roman" w:cs="Times New Roman"/>
          <w:b/>
          <w:i w:val="0"/>
          <w:iCs w:val="0"/>
          <w:color w:val="auto"/>
          <w:sz w:val="24"/>
          <w:szCs w:val="24"/>
        </w:rPr>
        <w:t>P</w:t>
      </w:r>
      <w:r w:rsidRPr="005930D8">
        <w:rPr>
          <w:rFonts w:ascii="Times New Roman" w:hAnsi="Times New Roman" w:cs="Times New Roman"/>
          <w:bCs/>
          <w:i w:val="0"/>
          <w:iCs w:val="0"/>
          <w:color w:val="auto"/>
          <w:sz w:val="24"/>
          <w:szCs w:val="24"/>
        </w:rPr>
        <w:t>) and non-pharmacy (</w:t>
      </w:r>
      <w:r w:rsidRPr="002C5702">
        <w:rPr>
          <w:rFonts w:ascii="Times New Roman" w:hAnsi="Times New Roman" w:cs="Times New Roman"/>
          <w:b/>
          <w:i w:val="0"/>
          <w:iCs w:val="0"/>
          <w:color w:val="auto"/>
          <w:sz w:val="24"/>
          <w:szCs w:val="24"/>
        </w:rPr>
        <w:t>NP</w:t>
      </w:r>
      <w:r w:rsidRPr="005930D8">
        <w:rPr>
          <w:rFonts w:ascii="Times New Roman" w:hAnsi="Times New Roman" w:cs="Times New Roman"/>
          <w:bCs/>
          <w:i w:val="0"/>
          <w:iCs w:val="0"/>
          <w:color w:val="auto"/>
          <w:sz w:val="24"/>
          <w:szCs w:val="24"/>
        </w:rPr>
        <w:t xml:space="preserve">) students for one item. Pharmacy students showed significantly higher agreement regarding the perception that having a family member with hypertension makes them more likely to develop it too (P: 3.721 ± 1.189, NP: 3.529 ± 1.334, p = 0.021). Conversely, no statistically significant differences (p &gt; 0.05) were observed between the two groups for the remaining items. Both groups showed comparable scores regarding people of the same age suffering from hypertension (p = 0.053), stress and current lifestyle leading to hypertension (p = 0.156), hypertension occurring even in young, active people (p = 0.641), being overweight increasing the risk of hypertension (p = 0.650), hypertension affecting them if lifestyle changes are not made soon (p = 0.477), people dying from complications related to hypertension (p = 0.392), hypertension affecting the ability to study, work, or enjoy daily life (p = 0.534), </w:t>
      </w:r>
      <w:r w:rsidRPr="005930D8">
        <w:rPr>
          <w:rFonts w:ascii="Times New Roman" w:hAnsi="Times New Roman" w:cs="Times New Roman"/>
          <w:bCs/>
          <w:i w:val="0"/>
          <w:iCs w:val="0"/>
          <w:color w:val="auto"/>
          <w:sz w:val="24"/>
          <w:szCs w:val="24"/>
        </w:rPr>
        <w:lastRenderedPageBreak/>
        <w:t xml:space="preserve">hypertension once developed cannot be completely cured only controlled (p = 0.289), difficulty in avoiding salty and processed foods (p = 0.392), not having enough time for regular exercise (p = 0.118), healthy food being too expensive or hard to access (p = 0.204), willingness to check blood pressure if a free screening was available (p = 0.889), advice from a healthcare professional encouraging a healthy lifestyle (p = 0.808), being more likely to take preventive action if someone close suffers from hypertension (p = 0.108), health education campaigns motivating blood pressure monitoring (p = 0.734), belief that early lifestyle modification can prevent hypertension better than medicines later (p = 0.562), and willingness to participate in a hypertension screening or awareness program if offered at their </w:t>
      </w:r>
      <w:r w:rsidRPr="001A582E">
        <w:rPr>
          <w:rFonts w:ascii="Times New Roman" w:hAnsi="Times New Roman" w:cs="Times New Roman"/>
          <w:bCs/>
          <w:i w:val="0"/>
          <w:iCs w:val="0"/>
          <w:color w:val="auto"/>
          <w:sz w:val="24"/>
          <w:szCs w:val="24"/>
        </w:rPr>
        <w:t>university (p = 0.435).</w:t>
      </w:r>
    </w:p>
    <w:p w14:paraId="68FAFE24" w14:textId="21CF1ADF" w:rsidR="007E3068" w:rsidRPr="001A582E" w:rsidRDefault="00DD7CA5" w:rsidP="00131E80">
      <w:pPr>
        <w:pStyle w:val="Caption"/>
        <w:keepNext/>
        <w:jc w:val="center"/>
        <w:rPr>
          <w:rFonts w:ascii="Times New Roman" w:hAnsi="Times New Roman" w:cs="Times New Roman"/>
          <w:b/>
          <w:i w:val="0"/>
          <w:iCs w:val="0"/>
          <w:color w:val="auto"/>
          <w:sz w:val="24"/>
          <w:szCs w:val="24"/>
        </w:rPr>
      </w:pPr>
      <w:bookmarkStart w:id="101" w:name="_Toc231337109"/>
      <w:r w:rsidRPr="005D58B9">
        <w:rPr>
          <w:rFonts w:ascii="Times New Roman" w:hAnsi="Times New Roman" w:cs="Times New Roman"/>
          <w:b/>
          <w:i w:val="0"/>
          <w:iCs w:val="0"/>
          <w:color w:val="auto"/>
          <w:sz w:val="24"/>
          <w:szCs w:val="24"/>
          <w:u w:val="single"/>
        </w:rPr>
        <w:t xml:space="preserve">Table </w:t>
      </w:r>
      <w:r w:rsidRPr="005D58B9">
        <w:rPr>
          <w:rFonts w:ascii="Times New Roman" w:hAnsi="Times New Roman" w:cs="Times New Roman"/>
          <w:b/>
          <w:i w:val="0"/>
          <w:iCs w:val="0"/>
          <w:color w:val="auto"/>
          <w:sz w:val="24"/>
          <w:szCs w:val="24"/>
          <w:u w:val="single"/>
        </w:rPr>
        <w:fldChar w:fldCharType="begin"/>
      </w:r>
      <w:r w:rsidRPr="005D58B9">
        <w:rPr>
          <w:rFonts w:ascii="Times New Roman" w:hAnsi="Times New Roman" w:cs="Times New Roman"/>
          <w:b/>
          <w:i w:val="0"/>
          <w:iCs w:val="0"/>
          <w:color w:val="auto"/>
          <w:sz w:val="24"/>
          <w:szCs w:val="24"/>
          <w:u w:val="single"/>
        </w:rPr>
        <w:instrText xml:space="preserve"> SEQ Table \* ARABIC </w:instrText>
      </w:r>
      <w:r w:rsidRPr="005D58B9">
        <w:rPr>
          <w:rFonts w:ascii="Times New Roman" w:hAnsi="Times New Roman" w:cs="Times New Roman"/>
          <w:b/>
          <w:i w:val="0"/>
          <w:iCs w:val="0"/>
          <w:color w:val="auto"/>
          <w:sz w:val="24"/>
          <w:szCs w:val="24"/>
          <w:u w:val="single"/>
        </w:rPr>
        <w:fldChar w:fldCharType="separate"/>
      </w:r>
      <w:r w:rsidRPr="005D58B9">
        <w:rPr>
          <w:rFonts w:ascii="Times New Roman" w:hAnsi="Times New Roman" w:cs="Times New Roman"/>
          <w:b/>
          <w:i w:val="0"/>
          <w:iCs w:val="0"/>
          <w:noProof/>
          <w:color w:val="auto"/>
          <w:sz w:val="24"/>
          <w:szCs w:val="24"/>
          <w:u w:val="single"/>
        </w:rPr>
        <w:t>3</w:t>
      </w:r>
      <w:r w:rsidRPr="005D58B9">
        <w:rPr>
          <w:rFonts w:ascii="Times New Roman" w:hAnsi="Times New Roman" w:cs="Times New Roman"/>
          <w:b/>
          <w:i w:val="0"/>
          <w:iCs w:val="0"/>
          <w:color w:val="auto"/>
          <w:sz w:val="24"/>
          <w:szCs w:val="24"/>
          <w:u w:val="single"/>
        </w:rPr>
        <w:fldChar w:fldCharType="end"/>
      </w:r>
      <w:r w:rsidRPr="001A582E">
        <w:rPr>
          <w:rFonts w:ascii="Times New Roman" w:hAnsi="Times New Roman" w:cs="Times New Roman"/>
          <w:b/>
          <w:i w:val="0"/>
          <w:iCs w:val="0"/>
          <w:color w:val="auto"/>
          <w:sz w:val="24"/>
          <w:szCs w:val="24"/>
        </w:rPr>
        <w:t>:</w:t>
      </w:r>
      <w:bookmarkEnd w:id="100"/>
      <w:bookmarkEnd w:id="101"/>
      <w:r w:rsidR="00BF0216" w:rsidRPr="001A582E">
        <w:rPr>
          <w:b/>
          <w:color w:val="auto"/>
          <w:sz w:val="24"/>
          <w:szCs w:val="24"/>
        </w:rPr>
        <w:t xml:space="preserve"> </w:t>
      </w:r>
      <w:r w:rsidR="00131E80" w:rsidRPr="001A582E">
        <w:rPr>
          <w:rFonts w:ascii="Times New Roman" w:hAnsi="Times New Roman" w:cs="Times New Roman"/>
          <w:b/>
          <w:i w:val="0"/>
          <w:iCs w:val="0"/>
          <w:color w:val="auto"/>
          <w:sz w:val="24"/>
          <w:szCs w:val="24"/>
        </w:rPr>
        <w:t>PERCEIVED PREVENTION AND MOTIVATION AMONG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000"/>
        <w:gridCol w:w="2000"/>
        <w:gridCol w:w="1060"/>
      </w:tblGrid>
      <w:tr w:rsidR="007E3068" w:rsidRPr="007E3068" w14:paraId="674717FE"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73C9309" w14:textId="77777777" w:rsidR="007E3068" w:rsidRPr="00131E80" w:rsidRDefault="007E3068" w:rsidP="007E3068">
            <w:pPr>
              <w:rPr>
                <w:rFonts w:ascii="Times New Roman" w:hAnsi="Times New Roman" w:cs="Times New Roman"/>
              </w:rPr>
            </w:pPr>
            <w:r w:rsidRPr="00131E80">
              <w:rPr>
                <w:rFonts w:ascii="Times New Roman" w:hAnsi="Times New Roman" w:cs="Times New Roman"/>
                <w:b/>
                <w:bCs/>
              </w:rPr>
              <w:t>Statements</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B1A4687" w14:textId="3B0699E9" w:rsidR="00D42C8F" w:rsidRDefault="00D42C8F" w:rsidP="00D42C8F">
            <w:pPr>
              <w:jc w:val="center"/>
              <w:rPr>
                <w:rFonts w:ascii="Times New Roman" w:hAnsi="Times New Roman" w:cs="Times New Roman"/>
                <w:b/>
                <w:bCs/>
              </w:rPr>
            </w:pPr>
            <w:r>
              <w:rPr>
                <w:rFonts w:ascii="Times New Roman" w:hAnsi="Times New Roman" w:cs="Times New Roman"/>
                <w:b/>
                <w:bCs/>
              </w:rPr>
              <w:t>Pharmacy</w:t>
            </w:r>
            <w:r w:rsidR="007E3068" w:rsidRPr="00131E80">
              <w:rPr>
                <w:rFonts w:ascii="Times New Roman" w:hAnsi="Times New Roman" w:cs="Times New Roman"/>
                <w:b/>
                <w:bCs/>
              </w:rPr>
              <w:t>,</w:t>
            </w:r>
          </w:p>
          <w:p w14:paraId="399812C2" w14:textId="4A109264" w:rsidR="007E3068" w:rsidRPr="00D42C8F" w:rsidRDefault="007E3068" w:rsidP="00D42C8F">
            <w:pPr>
              <w:jc w:val="center"/>
              <w:rPr>
                <w:rFonts w:ascii="Times New Roman" w:hAnsi="Times New Roman" w:cs="Times New Roman"/>
              </w:rPr>
            </w:pPr>
            <w:r w:rsidRPr="00131E80">
              <w:rPr>
                <w:rFonts w:ascii="Times New Roman" w:hAnsi="Times New Roman" w:cs="Times New Roman"/>
                <w:b/>
                <w:bCs/>
                <w:i/>
                <w:iCs/>
              </w:rPr>
              <w:t>n</w:t>
            </w:r>
            <w:r w:rsidRPr="00131E80">
              <w:rPr>
                <w:rFonts w:ascii="Times New Roman" w:hAnsi="Times New Roman" w:cs="Times New Roman"/>
                <w:b/>
                <w:bCs/>
              </w:rPr>
              <w:t xml:space="preserve"> = 667</w:t>
            </w:r>
            <w:r w:rsidRPr="00D42C8F">
              <w:rPr>
                <w:rFonts w:ascii="Times New Roman" w:hAnsi="Times New Roman" w:cs="Times New Roman"/>
                <w:b/>
                <w:bCs/>
                <w:i/>
                <w:iCs/>
              </w:rPr>
              <w:t>(Mean ± SD)</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EB28125" w14:textId="77777777" w:rsidR="00D42C8F" w:rsidRDefault="007E3068" w:rsidP="00D42C8F">
            <w:pPr>
              <w:jc w:val="center"/>
              <w:rPr>
                <w:rFonts w:ascii="Times New Roman" w:hAnsi="Times New Roman" w:cs="Times New Roman"/>
                <w:b/>
                <w:bCs/>
              </w:rPr>
            </w:pPr>
            <w:r w:rsidRPr="00131E80">
              <w:rPr>
                <w:rFonts w:ascii="Times New Roman" w:hAnsi="Times New Roman" w:cs="Times New Roman"/>
                <w:b/>
                <w:bCs/>
              </w:rPr>
              <w:t>Non-</w:t>
            </w:r>
            <w:r w:rsidR="00D42C8F">
              <w:rPr>
                <w:rFonts w:ascii="Times New Roman" w:hAnsi="Times New Roman" w:cs="Times New Roman"/>
                <w:b/>
                <w:bCs/>
              </w:rPr>
              <w:t>Pharmacy</w:t>
            </w:r>
            <w:r w:rsidRPr="00131E80">
              <w:rPr>
                <w:rFonts w:ascii="Times New Roman" w:hAnsi="Times New Roman" w:cs="Times New Roman"/>
                <w:b/>
                <w:bCs/>
              </w:rPr>
              <w:t>,</w:t>
            </w:r>
          </w:p>
          <w:p w14:paraId="1BA78EA6" w14:textId="074B57FD" w:rsidR="007E3068" w:rsidRPr="00D42C8F" w:rsidRDefault="007E3068" w:rsidP="00D42C8F">
            <w:pPr>
              <w:jc w:val="center"/>
              <w:rPr>
                <w:rFonts w:ascii="Times New Roman" w:hAnsi="Times New Roman" w:cs="Times New Roman"/>
              </w:rPr>
            </w:pPr>
            <w:r w:rsidRPr="00131E80">
              <w:rPr>
                <w:rFonts w:ascii="Times New Roman" w:hAnsi="Times New Roman" w:cs="Times New Roman"/>
                <w:b/>
                <w:bCs/>
                <w:i/>
                <w:iCs/>
              </w:rPr>
              <w:t>n</w:t>
            </w:r>
            <w:r w:rsidRPr="00131E80">
              <w:rPr>
                <w:rFonts w:ascii="Times New Roman" w:hAnsi="Times New Roman" w:cs="Times New Roman"/>
                <w:b/>
                <w:bCs/>
              </w:rPr>
              <w:t xml:space="preserve"> = 333</w:t>
            </w:r>
            <w:r w:rsidRPr="00D42C8F">
              <w:rPr>
                <w:rFonts w:ascii="Times New Roman" w:hAnsi="Times New Roman" w:cs="Times New Roman"/>
                <w:b/>
                <w:bCs/>
                <w:i/>
                <w:iCs/>
              </w:rPr>
              <w:t>(Mean ± SD)</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61824C4" w14:textId="77777777" w:rsidR="007E3068" w:rsidRPr="00131E80" w:rsidRDefault="007E3068" w:rsidP="007E3068">
            <w:pPr>
              <w:rPr>
                <w:rFonts w:ascii="Times New Roman" w:hAnsi="Times New Roman" w:cs="Times New Roman"/>
              </w:rPr>
            </w:pPr>
            <w:r w:rsidRPr="00131E80">
              <w:rPr>
                <w:rFonts w:ascii="Times New Roman" w:hAnsi="Times New Roman" w:cs="Times New Roman"/>
                <w:b/>
                <w:bCs/>
              </w:rPr>
              <w:t>p-value</w:t>
            </w:r>
          </w:p>
        </w:tc>
      </w:tr>
      <w:tr w:rsidR="007E3068" w:rsidRPr="007E3068" w14:paraId="449B5281"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D704C3B"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People my age can also suffer from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8294EEC"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3.640 ± 1.240</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3C58541"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3.799 ± 1.174</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B96006D"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0.053</w:t>
            </w:r>
          </w:p>
        </w:tc>
      </w:tr>
      <w:tr w:rsidR="007E3068" w:rsidRPr="007E3068" w14:paraId="67932725"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5B8F0EA"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 xml:space="preserve">My family members have </w:t>
            </w:r>
            <w:proofErr w:type="gramStart"/>
            <w:r w:rsidRPr="00131E80">
              <w:rPr>
                <w:rFonts w:ascii="Times New Roman" w:hAnsi="Times New Roman" w:cs="Times New Roman"/>
              </w:rPr>
              <w:t>hypertension,</w:t>
            </w:r>
            <w:proofErr w:type="gramEnd"/>
            <w:r w:rsidRPr="00131E80">
              <w:rPr>
                <w:rFonts w:ascii="Times New Roman" w:hAnsi="Times New Roman" w:cs="Times New Roman"/>
              </w:rPr>
              <w:t xml:space="preserve"> I am more likely to develop it too.</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2FEF082"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3.721 ± 1.189</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95DB193"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3.529 ± 1.334</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A72221A"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0.021*</w:t>
            </w:r>
          </w:p>
        </w:tc>
      </w:tr>
      <w:tr w:rsidR="007E3068" w:rsidRPr="007E3068" w14:paraId="51A05347"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3519F45"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Stress and my current lifestyle could lead to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D57D1F7"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3.609 ± 1.255</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D1EB789"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3.727 ± 1.203</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E73F58F"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0.156</w:t>
            </w:r>
          </w:p>
        </w:tc>
      </w:tr>
      <w:tr w:rsidR="007E3068" w:rsidRPr="007E3068" w14:paraId="7F6C46FC"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EA7ACF4"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Hypertension can occur even in young, active people.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1A2BE2B"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3.673 ± 1.254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B6653EE"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3.634 ± 1.279</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FAEC945"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0.641</w:t>
            </w:r>
          </w:p>
        </w:tc>
      </w:tr>
      <w:tr w:rsidR="007E3068" w:rsidRPr="007E3068" w14:paraId="47C2DDC0"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7EC3977"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Being overweight increases the risk of developing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C657740"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3.645 ± 1.231</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B9CB72E"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3.682 ± 1.177</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62C2CE3"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0.650</w:t>
            </w:r>
          </w:p>
        </w:tc>
      </w:tr>
      <w:tr w:rsidR="007E3068" w:rsidRPr="007E3068" w14:paraId="16755CEA"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9C1EE10"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Hypertension could affect me if I don't make lifestyle changes soon.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FD69116"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3.633 ± 1.294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588D874"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3.694 ± 1.243</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DE49D5B"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0.477</w:t>
            </w:r>
          </w:p>
        </w:tc>
      </w:tr>
      <w:tr w:rsidR="007E3068" w:rsidRPr="007E3068" w14:paraId="2C50EB80"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F7A40F8"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People can die from complications related to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01B3A45"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3.652 ± 1.244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F972A2E"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3.580 ± 1.300</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539FAA2"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0.392</w:t>
            </w:r>
          </w:p>
        </w:tc>
      </w:tr>
      <w:tr w:rsidR="007E3068" w:rsidRPr="007E3068" w14:paraId="157B87DA"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7674E64"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Hypertension can affect my ability to study, work, or enjoy daily life.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1371159"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3.603 ± 1.269</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8A12D98"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3.550 ± 1.281</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A5EE4C8"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0.534</w:t>
            </w:r>
          </w:p>
        </w:tc>
      </w:tr>
      <w:tr w:rsidR="007E3068" w:rsidRPr="007E3068" w14:paraId="4D0B8ED9"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F177CB4"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Once hypertension develops, it cannot be completely cured, only controlled.</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317DC50"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3.759 ± 1.148</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56B9126"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3.676 ± 1.199</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AAC3F77"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0.289</w:t>
            </w:r>
          </w:p>
        </w:tc>
      </w:tr>
      <w:tr w:rsidR="007E3068" w:rsidRPr="007E3068" w14:paraId="61662AB1"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F73F3C5"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It is difficult to avoid salty and processed foods.</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E5BBDB6"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3.697 ± 1.211</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089AD3C"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3.628 ± 1.207</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CC7A088"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0.392</w:t>
            </w:r>
          </w:p>
        </w:tc>
      </w:tr>
      <w:tr w:rsidR="007E3068" w:rsidRPr="007E3068" w14:paraId="751956F4"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780A55D"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I don't have enough time for regular exercise.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D54AB31"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3.790 ± 1.190</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4383871"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3.664 ± 1.230</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BD9FF05"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0.118</w:t>
            </w:r>
          </w:p>
        </w:tc>
      </w:tr>
      <w:tr w:rsidR="007E3068" w:rsidRPr="007E3068" w14:paraId="053837A4" w14:textId="77777777" w:rsidTr="005D58B9">
        <w:trPr>
          <w:trHeight w:val="905"/>
        </w:trPr>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829BD75"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Healthy food is too expensive or hard to access.</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4562439"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3.487 ± 1.343</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7B855B5"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3.395 ± 1.290</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5BCC0AC"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0.204</w:t>
            </w:r>
          </w:p>
        </w:tc>
      </w:tr>
      <w:tr w:rsidR="007E3068" w:rsidRPr="007E3068" w14:paraId="13CC2BA6"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8BB480C"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lastRenderedPageBreak/>
              <w:t>I would check my blood pressure if a free screening was available.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3C7DA6A"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3.661 ± 1.223</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512D71E"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3.673 ± 1.255</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7ED38617"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0.889</w:t>
            </w:r>
          </w:p>
        </w:tc>
      </w:tr>
      <w:tr w:rsidR="007E3068" w:rsidRPr="007E3068" w14:paraId="6B3382C8"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AB34C8F"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Advice from a healthcare professional would encourage me to adopt a healthy lifestyle.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B8CC7D6"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3.634 ± 1.260</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2DB5E4C"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3.655 ± 1.255</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4BD3F56"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0.808</w:t>
            </w:r>
          </w:p>
        </w:tc>
      </w:tr>
      <w:tr w:rsidR="007E3068" w:rsidRPr="007E3068" w14:paraId="1818B43C"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22D29DE"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I am more likely to take preventive action if I see someone close to me suffer from hypertension.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9AC0331"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3.694 ± 1.217</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703249A"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3.559 ± 1.329</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3E9FEB75"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0.108</w:t>
            </w:r>
          </w:p>
        </w:tc>
      </w:tr>
      <w:tr w:rsidR="007E3068" w:rsidRPr="007E3068" w14:paraId="12DE0ED0"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6C71547"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Health education campaigns can motivate me to monitor my blood pressure.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tcPr>
          <w:p w14:paraId="1E87F01B" w14:textId="77777777" w:rsidR="007E3068" w:rsidRPr="00131E80" w:rsidRDefault="007E3068" w:rsidP="007E3068">
            <w:pPr>
              <w:rPr>
                <w:rFonts w:ascii="Times New Roman" w:hAnsi="Times New Roman" w:cs="Times New Roman"/>
              </w:rPr>
            </w:pPr>
          </w:p>
          <w:p w14:paraId="6012EED5"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3.690 ± 1.301</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516155F7"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3.661 ± 1.216</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E2BD6D9"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0.734</w:t>
            </w:r>
          </w:p>
        </w:tc>
      </w:tr>
      <w:tr w:rsidR="007E3068" w:rsidRPr="007E3068" w14:paraId="7E2CB877"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BEAFC14"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I believe that early lifestyle modification can prevent hypertension better than medicines later.</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tcPr>
          <w:p w14:paraId="30D58626" w14:textId="77777777" w:rsidR="007E3068" w:rsidRPr="00131E80" w:rsidRDefault="007E3068" w:rsidP="007E3068">
            <w:pPr>
              <w:rPr>
                <w:rFonts w:ascii="Times New Roman" w:hAnsi="Times New Roman" w:cs="Times New Roman"/>
              </w:rPr>
            </w:pPr>
          </w:p>
          <w:p w14:paraId="0A883574"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3.700 ± 1.239</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267747DB"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3.652 ± 1.258</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490C768C"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0.562</w:t>
            </w:r>
          </w:p>
        </w:tc>
      </w:tr>
      <w:tr w:rsidR="007E3068" w:rsidRPr="007E3068" w14:paraId="32B148B8" w14:textId="77777777">
        <w:tc>
          <w:tcPr>
            <w:tcW w:w="4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14ADA4BE"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I would participate in a hypertension screening or awareness program if offered at my university.</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495DC12"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3.630 ± 1.229</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64289094"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3.565 ± 1.273</w:t>
            </w:r>
          </w:p>
        </w:tc>
        <w:tc>
          <w:tcPr>
            <w:tcW w:w="10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10" w:type="dxa"/>
              <w:bottom w:w="70" w:type="dxa"/>
              <w:right w:w="110" w:type="dxa"/>
            </w:tcMar>
            <w:vAlign w:val="center"/>
            <w:hideMark/>
          </w:tcPr>
          <w:p w14:paraId="033F6924" w14:textId="77777777" w:rsidR="007E3068" w:rsidRPr="00131E80" w:rsidRDefault="007E3068" w:rsidP="007E3068">
            <w:pPr>
              <w:rPr>
                <w:rFonts w:ascii="Times New Roman" w:hAnsi="Times New Roman" w:cs="Times New Roman"/>
              </w:rPr>
            </w:pPr>
            <w:r w:rsidRPr="00131E80">
              <w:rPr>
                <w:rFonts w:ascii="Times New Roman" w:hAnsi="Times New Roman" w:cs="Times New Roman"/>
              </w:rPr>
              <w:t>0.435</w:t>
            </w:r>
          </w:p>
        </w:tc>
      </w:tr>
    </w:tbl>
    <w:p w14:paraId="0D8AACF6" w14:textId="32A53E00" w:rsidR="004271A4" w:rsidRDefault="004271A4" w:rsidP="00DD7CA5">
      <w:pPr>
        <w:rPr>
          <w:rFonts w:ascii="Times New Roman" w:hAnsi="Times New Roman" w:cs="Times New Roman"/>
          <w:b/>
          <w:sz w:val="24"/>
          <w:szCs w:val="24"/>
          <w:u w:val="single"/>
        </w:rPr>
      </w:pPr>
    </w:p>
    <w:p w14:paraId="52AE8981" w14:textId="77777777" w:rsidR="004779DA" w:rsidRDefault="00D20BD9" w:rsidP="002C74F1">
      <w:pPr>
        <w:pStyle w:val="Heading1"/>
        <w:numPr>
          <w:ilvl w:val="0"/>
          <w:numId w:val="9"/>
        </w:numPr>
        <w:rPr>
          <w:rFonts w:ascii="Times New Roman" w:hAnsi="Times New Roman" w:cs="Times New Roman"/>
          <w:b/>
          <w:sz w:val="32"/>
          <w:szCs w:val="32"/>
        </w:rPr>
      </w:pPr>
      <w:bookmarkStart w:id="102" w:name="_Toc231866534"/>
      <w:bookmarkStart w:id="103" w:name="_Toc198119628"/>
      <w:r w:rsidRPr="00611C2E">
        <w:rPr>
          <w:rFonts w:ascii="Times New Roman" w:hAnsi="Times New Roman" w:cs="Times New Roman"/>
          <w:b/>
          <w:sz w:val="32"/>
          <w:szCs w:val="32"/>
          <w:u w:val="single"/>
        </w:rPr>
        <w:t>D</w:t>
      </w:r>
      <w:r>
        <w:rPr>
          <w:rFonts w:ascii="Times New Roman" w:hAnsi="Times New Roman" w:cs="Times New Roman"/>
          <w:b/>
          <w:sz w:val="32"/>
          <w:szCs w:val="32"/>
          <w:u w:val="single"/>
        </w:rPr>
        <w:t>ISCUSSION:</w:t>
      </w:r>
      <w:bookmarkEnd w:id="102"/>
      <w:r w:rsidRPr="00D20BD9">
        <w:rPr>
          <w:rFonts w:ascii="Times New Roman" w:hAnsi="Times New Roman" w:cs="Times New Roman"/>
          <w:b/>
          <w:sz w:val="32"/>
          <w:szCs w:val="32"/>
        </w:rPr>
        <w:t xml:space="preserve"> </w:t>
      </w:r>
    </w:p>
    <w:p w14:paraId="103C1FF5" w14:textId="6010B1D8" w:rsidR="00AD14CB" w:rsidRDefault="00131E80" w:rsidP="002C5702">
      <w:pPr>
        <w:pStyle w:val="font-claude-response-body"/>
        <w:spacing w:line="276" w:lineRule="auto"/>
        <w:jc w:val="both"/>
      </w:pPr>
      <w:r>
        <w:t>The present study investigated hypertension awareness and associated risk factors among university students across pharmacy and non-pharmacy disciplines at the University of the Punjab, Lahore. The demographic findings revealed a balanced gender distribution in both groups, with a slight female predominance among pharmacy students (54.1%) and near-equal distribution among non-pharmacy students (49.8%), which aligns with the growing trend of female enrollement in health sciences programs across Pakistan. No statistically significant differences were observed between the two groups for gender, age, year of study, education level, marital status, or area of residence (all p &gt; 0.05), indicating that the two groups were well-matched and comparable at baseline. The majority of participants in both groups were aged 23 years and above (P: 71.1%; NP: 70.3%), reflecting the senior student population targeted in this study, consistent with the typical university-going demographic in Pakistan</w:t>
      </w:r>
      <w:r w:rsidR="00E83480">
        <w:fldChar w:fldCharType="begin"/>
      </w:r>
      <w:r w:rsidR="00E83480">
        <w:instrText xml:space="preserve"> ADDIN EN.CITE &lt;EndNote&gt;&lt;Cite&gt;&lt;Author&gt;Mills&lt;/Author&gt;&lt;Year&gt;2020&lt;/Year&gt;&lt;RecNum&gt;100&lt;/RecNum&gt;&lt;DisplayText&gt;[14]&lt;/DisplayText&gt;&lt;record&gt;&lt;rec-number&gt;100&lt;/rec-number&gt;&lt;foreign-keys&gt;&lt;key app="EN" db-id="52wwrzf2is2vsnep9ddxazx222e09wrzsdx2" timestamp="1781012552"&gt;100&lt;/key&gt;&lt;/foreign-keys&gt;&lt;ref-type name="Journal Article"&gt;17&lt;/ref-type&gt;&lt;contributors&gt;&lt;authors&gt;&lt;author&gt;Mills, Katherine T&lt;/author&gt;&lt;author&gt;Stefanescu, Andrei&lt;/author&gt;&lt;author&gt;He, Jiang %J Nature reviews nephrology&lt;/author&gt;&lt;/authors&gt;&lt;/contributors&gt;&lt;titles&gt;&lt;title&gt;The global epidemiology of hypertension&lt;/title&gt;&lt;/titles&gt;&lt;pages&gt;223-237&lt;/pages&gt;&lt;volume&gt;16&lt;/volume&gt;&lt;number&gt;4&lt;/number&gt;&lt;dates&gt;&lt;year&gt;2020&lt;/year&gt;&lt;/dates&gt;&lt;isbn&gt;1759-5061&lt;/isbn&gt;&lt;urls&gt;&lt;/urls&gt;&lt;/record&gt;&lt;/Cite&gt;&lt;/EndNote&gt;</w:instrText>
      </w:r>
      <w:r w:rsidR="00E83480">
        <w:fldChar w:fldCharType="separate"/>
      </w:r>
      <w:r w:rsidR="00E83480">
        <w:rPr>
          <w:noProof/>
        </w:rPr>
        <w:t>[14]</w:t>
      </w:r>
      <w:r w:rsidR="00E83480">
        <w:fldChar w:fldCharType="end"/>
      </w:r>
      <w:r>
        <w:t>. Notably, approximately half of the students in both groups reported a positive family history of hypertension (P: 49.5%; NP: 48.9%, p = 0.875), which is a clinically significant observation given that family history is a well-established non-modifiable risk factor for hypertension. This high prevalence of familial predisposition among university students underscores the importance of early screening and proactive health-seeking behavior, particularly since hypertension in young adults is largely asymptomatic and frequently goes undetected</w:t>
      </w:r>
      <w:r w:rsidR="00E83480">
        <w:fldChar w:fldCharType="begin"/>
      </w:r>
      <w:r w:rsidR="00E83480">
        <w:instrText xml:space="preserve"> ADDIN EN.CITE &lt;EndNote&gt;&lt;Cite&gt;&lt;Author&gt;Carey&lt;/Author&gt;&lt;Year&gt;2018&lt;/Year&gt;&lt;RecNum&gt;101&lt;/RecNum&gt;&lt;DisplayText&gt;[15]&lt;/DisplayText&gt;&lt;record&gt;&lt;rec-number&gt;101&lt;/rec-number&gt;&lt;foreign-keys&gt;&lt;key app="EN" db-id="52wwrzf2is2vsnep9ddxazx222e09wrzsdx2" timestamp="1781012669"&gt;101&lt;/key&gt;&lt;/foreign-keys&gt;&lt;ref-type name="Journal Article"&gt;17&lt;/ref-type&gt;&lt;contributors&gt;&lt;authors&gt;&lt;author&gt;Carey, Robert M&lt;/author&gt;&lt;author&gt;Whelton, Paul K&lt;/author&gt;&lt;author&gt;ACC/AHA Hypertension Guideline Writing Committee* %J Annals of internal medicine&lt;/author&gt;&lt;/authors&gt;&lt;/contributors&gt;&lt;titles&gt;&lt;title&gt;Prevention, detection, evaluation, and management of high blood pressure in adults: synopsis of the 2017 American College of Cardiology/American Heart Association Hypertension Guideline&lt;/title&gt;&lt;/titles&gt;&lt;pages&gt;351-358&lt;/pages&gt;&lt;volume&gt;168&lt;/volume&gt;&lt;number&gt;5&lt;/number&gt;&lt;dates&gt;&lt;year&gt;2018&lt;/year&gt;&lt;/dates&gt;&lt;isbn&gt;0003-4819&lt;/isbn&gt;&lt;urls&gt;&lt;/urls&gt;&lt;/record&gt;&lt;/Cite&gt;&lt;/EndNote&gt;</w:instrText>
      </w:r>
      <w:r w:rsidR="00E83480">
        <w:fldChar w:fldCharType="separate"/>
      </w:r>
      <w:r w:rsidR="00E83480">
        <w:rPr>
          <w:noProof/>
        </w:rPr>
        <w:t>[15]</w:t>
      </w:r>
      <w:r w:rsidR="00E83480">
        <w:fldChar w:fldCharType="end"/>
      </w:r>
      <w:r>
        <w:t>. Furthermore, Paracetamol was the most commonly reported medication used at home in both groups (P: 9.3%; NP: 8.7%, p = 0.716), suggesting limited awareness of antihypertensive pharmacotherapy and pointing to significant gaps in health literacy that need to be addressed through structured educational interventions at the university level</w:t>
      </w:r>
      <w:r w:rsidR="006146C2">
        <w:fldChar w:fldCharType="begin"/>
      </w:r>
      <w:r w:rsidR="006146C2">
        <w:instrText xml:space="preserve"> ADDIN EN.CITE &lt;EndNote&gt;&lt;Cite&gt;&lt;Author&gt;Ibrahim&lt;/Author&gt;&lt;Year&gt;2012&lt;/Year&gt;&lt;RecNum&gt;102&lt;/RecNum&gt;&lt;DisplayText&gt;[16]&lt;/DisplayText&gt;&lt;record&gt;&lt;rec-number&gt;102&lt;/rec-number&gt;&lt;foreign-keys&gt;&lt;key app="EN" db-id="52wwrzf2is2vsnep9ddxazx222e09wrzsdx2" timestamp="1781012761"&gt;102&lt;/key&gt;&lt;/foreign-keys&gt;&lt;ref-type name="Journal Article"&gt;17&lt;/ref-type&gt;&lt;contributors&gt;&lt;authors&gt;&lt;author&gt;Ibrahim, M Mohsen&lt;/author&gt;&lt;author&gt;Damasceno, Albertino %J The Lancet&lt;/author&gt;&lt;/authors&gt;&lt;/contributors&gt;&lt;titles&gt;&lt;title&gt;Hypertension in developing countries&lt;/title&gt;&lt;/titles&gt;&lt;pages&gt;611-619&lt;/pages&gt;&lt;volume&gt;380&lt;/volume&gt;&lt;number&gt;9841&lt;/number&gt;&lt;dates&gt;&lt;year&gt;2012&lt;/year&gt;&lt;/dates&gt;&lt;isbn&gt;0140-6736&lt;/isbn&gt;&lt;urls&gt;&lt;/urls&gt;&lt;/record&gt;&lt;/Cite&gt;&lt;/EndNote&gt;</w:instrText>
      </w:r>
      <w:r w:rsidR="006146C2">
        <w:fldChar w:fldCharType="separate"/>
      </w:r>
      <w:r w:rsidR="006146C2">
        <w:rPr>
          <w:noProof/>
        </w:rPr>
        <w:t>[16]</w:t>
      </w:r>
      <w:r w:rsidR="006146C2">
        <w:fldChar w:fldCharType="end"/>
      </w:r>
      <w:r>
        <w:t>.</w:t>
      </w:r>
      <w:r w:rsidR="00610A3D">
        <w:t xml:space="preserve"> </w:t>
      </w:r>
      <w:r>
        <w:t xml:space="preserve">Regarding awareness of hypertension risk factors and predictors, the data demonstrated that both pharmacy </w:t>
      </w:r>
      <w:r>
        <w:lastRenderedPageBreak/>
        <w:t>and non-pharmacy students exhibited broadly comparable levels of awareness, with no statistically significant differences observed across all 23 statements in Table 2 (all p &gt; 0.05). Both groups showed moderate-to-high mean scores across key risk factor domains including obesity, high salt intake, stress and anxiety, lack of exercise, smoking and alcohol use, poor sleep, and poor diet, suggesting that general awareness of lifestyle-related risk factors is reasonably established among university students irrespective of their academic discipline. These findings are consistent with prior research reporting moderate knowledge of hypertension risk factors among university students, though significant behavioral gaps continue to persist</w:t>
      </w:r>
      <w:r w:rsidR="00610A3D">
        <w:fldChar w:fldCharType="begin"/>
      </w:r>
      <w:r w:rsidR="00610A3D">
        <w:instrText xml:space="preserve"> ADDIN EN.CITE &lt;EndNote&gt;&lt;Cite&gt;&lt;Author&gt;Al Mohaissen&lt;/Author&gt;&lt;Year&gt;2017&lt;/Year&gt;&lt;RecNum&gt;105&lt;/RecNum&gt;&lt;DisplayText&gt;[17]&lt;/DisplayText&gt;&lt;record&gt;&lt;rec-number&gt;105&lt;/rec-number&gt;&lt;foreign-keys&gt;&lt;key app="EN" db-id="52wwrzf2is2vsnep9ddxazx222e09wrzsdx2" timestamp="1781013350"&gt;105&lt;/key&gt;&lt;/foreign-keys&gt;&lt;ref-type name="Journal Article"&gt;17&lt;/ref-type&gt;&lt;contributors&gt;&lt;authors&gt;&lt;author&gt;Al Mohaissen, Maha %J EMHJ-Eastern Mediterranean Health Journal&lt;/author&gt;&lt;/authors&gt;&lt;/contributors&gt;&lt;titles&gt;&lt;title&gt;Awareness among a Saudi Arabian university community of Middle East respiratory syndrome coronavirus following an outbreak&lt;/title&gt;&lt;/titles&gt;&lt;pages&gt;351-360&lt;/pages&gt;&lt;volume&gt;23&lt;/volume&gt;&lt;number&gt;5&lt;/number&gt;&lt;dates&gt;&lt;year&gt;2017&lt;/year&gt;&lt;/dates&gt;&lt;isbn&gt;1020-3397&lt;/isbn&gt;&lt;urls&gt;&lt;/urls&gt;&lt;/record&gt;&lt;/Cite&gt;&lt;/EndNote&gt;</w:instrText>
      </w:r>
      <w:r w:rsidR="00610A3D">
        <w:fldChar w:fldCharType="separate"/>
      </w:r>
      <w:r w:rsidR="00610A3D">
        <w:rPr>
          <w:noProof/>
        </w:rPr>
        <w:t>[17]</w:t>
      </w:r>
      <w:r w:rsidR="00610A3D">
        <w:fldChar w:fldCharType="end"/>
      </w:r>
      <w:r>
        <w:t>. The two items approaching significance  poor diet contributing to hypertension (p = 0.079) and lifestyle changes helping prevent hypertension (p = 0.063)  suggest a trend toward pharmacy students having a slightly better appreciation of dietary and lifestyle modifications, likely attributable to their professional curriculum in pharmacology and clinical pharmacy. Despite this, the overall similarity in awareness scores between the two groups is noteworthy and may partly reflect the widespread accessibility of health information through social media platforms and public health campaigns</w:t>
      </w:r>
      <w:r w:rsidR="006146C2">
        <w:fldChar w:fldCharType="begin"/>
      </w:r>
      <w:r w:rsidR="00610A3D">
        <w:instrText xml:space="preserve"> ADDIN EN.CITE &lt;EndNote&gt;&lt;Cite&gt;&lt;Author&gt;Alahmad&lt;/Author&gt;&lt;Year&gt;2025&lt;/Year&gt;&lt;RecNum&gt;103&lt;/RecNum&gt;&lt;DisplayText&gt;[18]&lt;/DisplayText&gt;&lt;record&gt;&lt;rec-number&gt;103&lt;/rec-number&gt;&lt;foreign-keys&gt;&lt;key app="EN" db-id="52wwrzf2is2vsnep9ddxazx222e09wrzsdx2" timestamp="1781013030"&gt;103&lt;/key&gt;&lt;/foreign-keys&gt;&lt;ref-type name="Journal Article"&gt;17&lt;/ref-type&gt;&lt;contributors&gt;&lt;authors&gt;&lt;author&gt;Alahmad, Shuaib&lt;/author&gt;&lt;author&gt;Samman, Abudlla&lt;/author&gt;&lt;author&gt;Al Kayali, Rawaa %J International Journal of Public Health&lt;/author&gt;&lt;/authors&gt;&lt;/contributors&gt;&lt;titles&gt;&lt;title&gt;Unveiling the Silent Threat: Exploring Hypertension Prevalence and Risk Factors Among University Students in Syria&lt;/title&gt;&lt;/titles&gt;&lt;pages&gt;1607939&lt;/pages&gt;&lt;volume&gt;70&lt;/volume&gt;&lt;dates&gt;&lt;year&gt;2025&lt;/year&gt;&lt;/dates&gt;&lt;urls&gt;&lt;/urls&gt;&lt;/record&gt;&lt;/Cite&gt;&lt;/EndNote&gt;</w:instrText>
      </w:r>
      <w:r w:rsidR="006146C2">
        <w:fldChar w:fldCharType="separate"/>
      </w:r>
      <w:r w:rsidR="00610A3D">
        <w:rPr>
          <w:noProof/>
        </w:rPr>
        <w:t>[18]</w:t>
      </w:r>
      <w:r w:rsidR="006146C2">
        <w:fldChar w:fldCharType="end"/>
      </w:r>
      <w:r>
        <w:t>. However, awareness alone does not translate into behavior change</w:t>
      </w:r>
      <w:r w:rsidR="00610A3D">
        <w:t xml:space="preserve"> </w:t>
      </w:r>
      <w:r>
        <w:t>previous studies have demonstrated that even students with good theoretical knowledge of hypertension risk factors continue to engage in high-risk behaviors such as smoking, high salt consumption, and physical inactivity, emphasizing the urgent need for behavioral interventions that bridge the knowledge-action gap among young adults</w:t>
      </w:r>
      <w:r w:rsidR="00610A3D">
        <w:fldChar w:fldCharType="begin"/>
      </w:r>
      <w:r w:rsidR="00610A3D">
        <w:instrText xml:space="preserve"> ADDIN EN.CITE &lt;EndNote&gt;&lt;Cite&gt;&lt;Author&gt;Carey&lt;/Author&gt;&lt;Year&gt;2018&lt;/Year&gt;&lt;RecNum&gt;106&lt;/RecNum&gt;&lt;DisplayText&gt;[19]&lt;/DisplayText&gt;&lt;record&gt;&lt;rec-number&gt;106&lt;/rec-number&gt;&lt;foreign-keys&gt;&lt;key app="EN" db-id="52wwrzf2is2vsnep9ddxazx222e09wrzsdx2" timestamp="1781013444"&gt;106&lt;/key&gt;&lt;/foreign-keys&gt;&lt;ref-type name="Journal Article"&gt;17&lt;/ref-type&gt;&lt;contributors&gt;&lt;authors&gt;&lt;author&gt;Carey, Robert M&lt;/author&gt;&lt;author&gt;Muntner, Paul&lt;/author&gt;&lt;author&gt;Bosworth, Hayden B&lt;/author&gt;&lt;author&gt;Whelton, Paul K %J Journal of the American College of Cardiology&lt;/author&gt;&lt;/authors&gt;&lt;/contributors&gt;&lt;titles&gt;&lt;title&gt;Reprint of: prevention and control of hypertension: JACC Health Promotion Series&lt;/title&gt;&lt;/titles&gt;&lt;pages&gt;2996-3011&lt;/pages&gt;&lt;volume&gt;72&lt;/volume&gt;&lt;number&gt;23 Part B&lt;/number&gt;&lt;dates&gt;&lt;year&gt;2018&lt;/year&gt;&lt;/dates&gt;&lt;isbn&gt;0735-1097&lt;/isbn&gt;&lt;urls&gt;&lt;/urls&gt;&lt;/record&gt;&lt;/Cite&gt;&lt;/EndNote&gt;</w:instrText>
      </w:r>
      <w:r w:rsidR="00610A3D">
        <w:fldChar w:fldCharType="separate"/>
      </w:r>
      <w:r w:rsidR="00610A3D">
        <w:rPr>
          <w:noProof/>
        </w:rPr>
        <w:t>[19]</w:t>
      </w:r>
      <w:r w:rsidR="00610A3D">
        <w:fldChar w:fldCharType="end"/>
      </w:r>
      <w:r>
        <w:t>.</w:t>
      </w:r>
      <w:r w:rsidR="00610A3D">
        <w:t xml:space="preserve"> </w:t>
      </w:r>
      <w:r>
        <w:t>With respect to perceived prevention and motivation, the findings revealed largely comparable perceptions between pharmacy and non-pharmacy students across 17 of the 18 items assessed in Table 3, with only one statistically significant difference identified. Pharmacy students demonstrated significantly higher agreement with the perception that having a family member with hypertension makes them personally more susceptible to developing the condition (P: 3.721 ± 1.189 vs. NP: 3.529 ± 1.334, p = 0.021), which may be attributed to their deeper academic understanding of the genetic and hereditary dimensions of cardiovascular disease acquired through their professional training. Family history has been consistently identified across multiple studies as a significant predictor of hypertension, and a heightened sense of personal susceptibility based on familial predisposition is a critical first step in motivating preventive behavior among young adults</w:t>
      </w:r>
      <w:r w:rsidR="00610A3D">
        <w:fldChar w:fldCharType="begin"/>
      </w:r>
      <w:r w:rsidR="00610A3D">
        <w:instrText xml:space="preserve"> ADDIN EN.CITE &lt;EndNote&gt;&lt;Cite&gt;&lt;Author&gt;</w:instrText>
      </w:r>
      <w:r w:rsidR="00610A3D">
        <w:rPr>
          <w:rFonts w:ascii="Batang" w:eastAsia="Batang" w:hAnsi="Batang" w:cs="Batang" w:hint="eastAsia"/>
        </w:rPr>
        <w:instrText>남혜진</w:instrText>
      </w:r>
      <w:r w:rsidR="00610A3D">
        <w:instrText>&lt;/Author&gt;&lt;Year&gt;2023&lt;/Year&gt;&lt;RecNum&gt;107&lt;/RecNum&gt;&lt;DisplayText&gt;[20]&lt;/DisplayText&gt;&lt;record&gt;&lt;rec-number&gt;107&lt;/rec-number&gt;&lt;foreign-keys&gt;&lt;key app="EN" db-id="52wwrzf2is2vsnep9ddxazx222e09wrzsdx2" timestamp="1781013607"&gt;107&lt;/key&gt;&lt;/foreign-keys&gt;&lt;ref-type name="Thesis"&gt;32&lt;/ref-type&gt;&lt;contributors&gt;&lt;authors&gt;&lt;author&gt;</w:instrText>
      </w:r>
      <w:r w:rsidR="00610A3D">
        <w:rPr>
          <w:rFonts w:ascii="Batang" w:eastAsia="Batang" w:hAnsi="Batang" w:cs="Batang" w:hint="eastAsia"/>
        </w:rPr>
        <w:instrText>남혜진</w:instrText>
      </w:r>
      <w:r w:rsidR="00610A3D">
        <w:instrText>&lt;/author&gt;&lt;/authors&gt;&lt;/contributors&gt;&lt;titles&gt;&lt;title&gt;Factors and at-risk group associated with hypertension self-management behavioral patterns among people with physical disabilities: A latent class analysis&lt;/title&gt;&lt;/titles&gt;&lt;dates&gt;&lt;year&gt;2023&lt;/year&gt;&lt;/dates&gt;&lt;publisher&gt;</w:instrText>
      </w:r>
      <w:r w:rsidR="00610A3D">
        <w:rPr>
          <w:rFonts w:ascii="Batang" w:eastAsia="Batang" w:hAnsi="Batang" w:cs="Batang" w:hint="eastAsia"/>
        </w:rPr>
        <w:instrText>서울대학교</w:instrText>
      </w:r>
      <w:r w:rsidR="00610A3D">
        <w:instrText xml:space="preserve"> </w:instrText>
      </w:r>
      <w:r w:rsidR="00610A3D">
        <w:rPr>
          <w:rFonts w:ascii="Batang" w:eastAsia="Batang" w:hAnsi="Batang" w:cs="Batang" w:hint="eastAsia"/>
        </w:rPr>
        <w:instrText>대학원</w:instrText>
      </w:r>
      <w:r w:rsidR="00610A3D">
        <w:instrText>&lt;/publisher&gt;&lt;urls&gt;&lt;/urls&gt;&lt;/record&gt;&lt;/Cite&gt;&lt;/EndNote&gt;</w:instrText>
      </w:r>
      <w:r w:rsidR="00610A3D">
        <w:fldChar w:fldCharType="separate"/>
      </w:r>
      <w:r w:rsidR="00610A3D">
        <w:rPr>
          <w:noProof/>
        </w:rPr>
        <w:t>[20]</w:t>
      </w:r>
      <w:r w:rsidR="00610A3D">
        <w:fldChar w:fldCharType="end"/>
      </w:r>
      <w:r>
        <w:t>. The perception that time constraints prevent regular exercise scored among the highest in both groups (P: 3.790 ± 1.190; NP: 3.664 ± 1.230, p = 0.118), reflecting the sedentary and academically demanding lifestyle of university students, which is a well-recognized contributor to hypertension risk in this population. Both groups also showed strong agreement that hypertension once developed cannot be completely cured but only controlled, reflecting a reasonable understanding of the chronic and irreversible nature of the disease. Encouragingly, both pharmacy and non-pharmacy students expressed willingness to participate in free blood pressure screening programs and reported that advice from healthcare professionals and health education campaigns would motivate them to adopt healthier behaviors, suggesting that university-based intervention programs targeting hypertension prevention would be well-received by students across all disciplines</w:t>
      </w:r>
      <w:r w:rsidR="00610A3D">
        <w:fldChar w:fldCharType="begin"/>
      </w:r>
      <w:r w:rsidR="00610A3D">
        <w:instrText xml:space="preserve"> ADDIN EN.CITE &lt;EndNote&gt;&lt;Cite&gt;&lt;Author&gt;Carey&lt;/Author&gt;&lt;Year&gt;2018&lt;/Year&gt;&lt;RecNum&gt;108&lt;/RecNum&gt;&lt;DisplayText&gt;[15]&lt;/DisplayText&gt;&lt;record&gt;&lt;rec-number&gt;108&lt;/rec-number&gt;&lt;foreign-keys&gt;&lt;key app="EN" db-id="52wwrzf2is2vsnep9ddxazx222e09wrzsdx2" timestamp="1781013701"&gt;108&lt;/key&gt;&lt;/foreign-keys&gt;&lt;ref-type name="Journal Article"&gt;17&lt;/ref-type&gt;&lt;contributors&gt;&lt;authors&gt;&lt;author&gt;Carey, Robert M&lt;/author&gt;&lt;author&gt;Whelton, Paul K&lt;/author&gt;&lt;author&gt;ACC/AHA Hypertension Guideline Writing Committee* %J Annals of internal medicine&lt;/author&gt;&lt;/authors&gt;&lt;/contributors&gt;&lt;titles&gt;&lt;title&gt;Prevention, detection, evaluation, and management of high blood pressure in adults: synopsis of the 2017 American College of Cardiology/American Heart Association Hypertension Guideline&lt;/title&gt;&lt;/titles&gt;&lt;pages&gt;351-358&lt;/pages&gt;&lt;volume&gt;168&lt;/volume&gt;&lt;number&gt;5&lt;/number&gt;&lt;dates&gt;&lt;year&gt;2018&lt;/year&gt;&lt;/dates&gt;&lt;isbn&gt;0003-4819&lt;/isbn&gt;&lt;urls&gt;&lt;/urls&gt;&lt;/record&gt;&lt;/Cite&gt;&lt;/EndNote&gt;</w:instrText>
      </w:r>
      <w:r w:rsidR="00610A3D">
        <w:fldChar w:fldCharType="separate"/>
      </w:r>
      <w:r w:rsidR="00610A3D">
        <w:rPr>
          <w:noProof/>
        </w:rPr>
        <w:t>[15]</w:t>
      </w:r>
      <w:r w:rsidR="00610A3D">
        <w:fldChar w:fldCharType="end"/>
      </w:r>
      <w:r>
        <w:t xml:space="preserve">. These findings collectively highlight the importance of implementing structured hypertension awareness </w:t>
      </w:r>
      <w:r>
        <w:lastRenderedPageBreak/>
        <w:t>campaigns, free blood pressure screening initiatives, and lifestyle modification programs within university settings to translate perceived susceptibility and motivational readiness into sustained preventive action among the student population</w:t>
      </w:r>
      <w:r w:rsidR="007D3774">
        <w:fldChar w:fldCharType="begin"/>
      </w:r>
      <w:r w:rsidR="007D3774">
        <w:instrText xml:space="preserve"> ADDIN EN.CITE &lt;EndNote&gt;&lt;Cite&gt;&lt;Author&gt;Tan&lt;/Author&gt;&lt;Year&gt;2022&lt;/Year&gt;&lt;RecNum&gt;110&lt;/RecNum&gt;&lt;DisplayText&gt;[21]&lt;/DisplayText&gt;&lt;record&gt;&lt;rec-number&gt;110&lt;/rec-number&gt;&lt;foreign-keys&gt;&lt;key app="EN" db-id="52wwrzf2is2vsnep9ddxazx222e09wrzsdx2" timestamp="1781013930"&gt;110&lt;/key&gt;&lt;/foreign-keys&gt;&lt;ref-type name="Journal Article"&gt;17&lt;/ref-type&gt;&lt;contributors&gt;&lt;authors&gt;&lt;author&gt;Tan, Paulina Pei Suu&lt;/author&gt;&lt;author&gt;Sandhu, Ryand Singh&lt;/author&gt;&lt;author&gt;Zain, Shamsul Mohd&lt;/author&gt;&lt;author&gt;Hall, Deborah&lt;/author&gt;&lt;author&gt;Tan, Ngiap Chuan&lt;/author&gt;&lt;author&gt;Lim, Hooi Min&lt;/author&gt;&lt;author&gt;Daud, Faiz&lt;/author&gt;&lt;author&gt;Pung, Yuh-Fen %J Plos one&lt;/author&gt;&lt;/authors&gt;&lt;/contributors&gt;&lt;titles&gt;&lt;title&gt;Health motivations and perceived barriers are determinants of self-care behaviour for the prevention of hypertension in a Malaysian community&lt;/title&gt;&lt;/titles&gt;&lt;pages&gt;e0278761&lt;/pages&gt;&lt;volume&gt;17&lt;/volume&gt;&lt;number&gt;12&lt;/number&gt;&lt;dates&gt;&lt;year&gt;2022&lt;/year&gt;&lt;/dates&gt;&lt;isbn&gt;1932-6203&lt;/isbn&gt;&lt;urls&gt;&lt;/urls&gt;&lt;/record&gt;&lt;/Cite&gt;&lt;/EndNote&gt;</w:instrText>
      </w:r>
      <w:r w:rsidR="007D3774">
        <w:fldChar w:fldCharType="separate"/>
      </w:r>
      <w:r w:rsidR="007D3774">
        <w:rPr>
          <w:noProof/>
        </w:rPr>
        <w:t>[21]</w:t>
      </w:r>
      <w:r w:rsidR="007D3774">
        <w:fldChar w:fldCharType="end"/>
      </w:r>
      <w:r>
        <w:t>.</w:t>
      </w:r>
    </w:p>
    <w:p w14:paraId="4539351C" w14:textId="77777777" w:rsidR="005B01AE" w:rsidRPr="005B01AE" w:rsidRDefault="005B01AE" w:rsidP="002C74F1">
      <w:pPr>
        <w:pStyle w:val="Heading1"/>
        <w:numPr>
          <w:ilvl w:val="0"/>
          <w:numId w:val="9"/>
        </w:numPr>
        <w:rPr>
          <w:rFonts w:ascii="Times New Roman" w:hAnsi="Times New Roman" w:cs="Times New Roman"/>
          <w:b/>
          <w:bCs/>
          <w:sz w:val="32"/>
          <w:szCs w:val="32"/>
          <w:u w:val="single"/>
        </w:rPr>
      </w:pPr>
      <w:bookmarkStart w:id="104" w:name="_Toc231866535"/>
      <w:r w:rsidRPr="005B01AE">
        <w:rPr>
          <w:rFonts w:ascii="Times New Roman" w:hAnsi="Times New Roman" w:cs="Times New Roman"/>
          <w:b/>
          <w:bCs/>
          <w:sz w:val="32"/>
          <w:szCs w:val="32"/>
          <w:u w:val="single"/>
        </w:rPr>
        <w:t>LIMITATIONS:</w:t>
      </w:r>
      <w:bookmarkEnd w:id="104"/>
    </w:p>
    <w:p w14:paraId="34CDB35D" w14:textId="3767F7D8" w:rsidR="00080AF7" w:rsidRDefault="002C5702" w:rsidP="00080AF7">
      <w:pPr>
        <w:pStyle w:val="NormalWeb"/>
        <w:spacing w:beforeLines="40" w:before="96" w:beforeAutospacing="0" w:afterLines="40" w:after="96" w:afterAutospacing="0"/>
        <w:jc w:val="both"/>
      </w:pPr>
      <w:r>
        <w:t>This study has certain limitations that should be considered while interpreting the findings. Although data were collected from students belonging to different academic backgrounds, including pharmacy and non-pharmacy disciplines, the study population was limited to students from a single university. Therefore, the findings may not be fully representative of all university students in Pakistan, limiting the generalizability of the results to broader student populations.</w:t>
      </w:r>
    </w:p>
    <w:p w14:paraId="7BBC5C81" w14:textId="77777777" w:rsidR="002C5702" w:rsidRDefault="002C5702" w:rsidP="00080AF7">
      <w:pPr>
        <w:pStyle w:val="NormalWeb"/>
        <w:spacing w:beforeLines="40" w:before="96" w:beforeAutospacing="0" w:afterLines="40" w:after="96" w:afterAutospacing="0"/>
        <w:jc w:val="both"/>
      </w:pPr>
      <w:r>
        <w:t>In addition, the study relied on self-reported responses obtained through a questionnaire. As a result, the possibility of recall bias, response bias, and social desirability bias cannot be completely excluded. Participants may have overestimated their knowledge regarding hypertension or underreported unhealthy lifestyle practices such as smoking, poor dietary habits, physical inactivity, and stress-related behaviors. Furthermore, the study assessed awareness and perceptions rather than actual blood pressure measurements, making it impossible to determine the true prevalence of hypertension among the participants.</w:t>
      </w:r>
    </w:p>
    <w:p w14:paraId="0435B99D" w14:textId="77777777" w:rsidR="002C5702" w:rsidRDefault="002C5702" w:rsidP="00080AF7">
      <w:pPr>
        <w:pStyle w:val="NormalWeb"/>
        <w:spacing w:beforeLines="40" w:before="96" w:beforeAutospacing="0" w:afterLines="40" w:after="96" w:afterAutospacing="0"/>
        <w:jc w:val="both"/>
      </w:pPr>
      <w:r>
        <w:t>Moreover, this was a cross-sectional study and therefore reflected participants’ knowledge, perceptions, and attitudes at a single point in time. The design does not allow the establishment of causal relationships between awareness levels, lifestyle factors, and hypertension risk. Variables such as stress, dietary habits, physical activity, sleep patterns, and family history may change over time and were not assessed longitudinally.</w:t>
      </w:r>
    </w:p>
    <w:p w14:paraId="1C1E77C1" w14:textId="77777777" w:rsidR="002C5702" w:rsidRDefault="002C5702" w:rsidP="00080AF7">
      <w:pPr>
        <w:pStyle w:val="NormalWeb"/>
        <w:spacing w:beforeLines="40" w:before="96" w:beforeAutospacing="0" w:afterLines="40" w:after="96" w:afterAutospacing="0"/>
        <w:jc w:val="both"/>
      </w:pPr>
      <w:r>
        <w:t>Time constraints and limited resources also restricted the inclusion of students from multiple universities and provinces. Despite these limitations, the study provides valuable insights into hypertension awareness, perceived risk factors, and preventive attitudes among university students, highlighting important areas for future educational and public health interventions.</w:t>
      </w:r>
    </w:p>
    <w:p w14:paraId="16224B22" w14:textId="77777777" w:rsidR="00AD14CB" w:rsidRDefault="00AD14CB" w:rsidP="00080AF7">
      <w:pPr>
        <w:spacing w:beforeLines="40" w:before="96" w:afterLines="40" w:after="96" w:line="276" w:lineRule="auto"/>
        <w:jc w:val="both"/>
        <w:rPr>
          <w:rFonts w:ascii="Times New Roman" w:hAnsi="Times New Roman" w:cs="Times New Roman"/>
          <w:sz w:val="24"/>
          <w:szCs w:val="24"/>
        </w:rPr>
      </w:pPr>
    </w:p>
    <w:p w14:paraId="4699DD1B" w14:textId="02A7DB43" w:rsidR="00490B5D" w:rsidRPr="00EA4F83" w:rsidRDefault="008028C1" w:rsidP="002C5702">
      <w:pPr>
        <w:pStyle w:val="Heading1"/>
        <w:numPr>
          <w:ilvl w:val="0"/>
          <w:numId w:val="9"/>
        </w:numPr>
        <w:jc w:val="both"/>
        <w:rPr>
          <w:rFonts w:ascii="Times New Roman" w:hAnsi="Times New Roman" w:cs="Times New Roman"/>
          <w:b/>
          <w:sz w:val="32"/>
          <w:szCs w:val="32"/>
          <w:u w:val="single"/>
        </w:rPr>
      </w:pPr>
      <w:bookmarkStart w:id="105" w:name="_Toc231866536"/>
      <w:r w:rsidRPr="00EA4F83">
        <w:rPr>
          <w:rFonts w:ascii="Times New Roman" w:hAnsi="Times New Roman" w:cs="Times New Roman"/>
          <w:b/>
          <w:sz w:val="32"/>
          <w:szCs w:val="32"/>
          <w:u w:val="single"/>
        </w:rPr>
        <w:t>C</w:t>
      </w:r>
      <w:bookmarkEnd w:id="103"/>
      <w:r w:rsidR="002D2FCA" w:rsidRPr="00EA4F83">
        <w:rPr>
          <w:rFonts w:ascii="Times New Roman" w:hAnsi="Times New Roman" w:cs="Times New Roman"/>
          <w:b/>
          <w:sz w:val="32"/>
          <w:szCs w:val="32"/>
          <w:u w:val="single"/>
        </w:rPr>
        <w:t>ONCLUSIO</w:t>
      </w:r>
      <w:r w:rsidR="00824DD1" w:rsidRPr="00EA4F83">
        <w:rPr>
          <w:rFonts w:ascii="Times New Roman" w:hAnsi="Times New Roman" w:cs="Times New Roman"/>
          <w:b/>
          <w:sz w:val="32"/>
          <w:szCs w:val="32"/>
          <w:u w:val="single"/>
        </w:rPr>
        <w:t>N:</w:t>
      </w:r>
      <w:bookmarkEnd w:id="105"/>
    </w:p>
    <w:p w14:paraId="15715C5D" w14:textId="77777777" w:rsidR="002C5702" w:rsidRDefault="002C5702" w:rsidP="00080AF7">
      <w:pPr>
        <w:pStyle w:val="NormalWeb"/>
        <w:spacing w:beforeLines="40" w:before="96" w:beforeAutospacing="0" w:after="40" w:afterAutospacing="0"/>
        <w:jc w:val="both"/>
      </w:pPr>
      <w:bookmarkStart w:id="106" w:name="_Hlk230619798"/>
      <w:r>
        <w:t>Hypertension remains an important public health concern and is increasingly recognized as a potential health risk among young adults, including university students. The present study demonstrated that both pharmacy and non-pharmacy students possessed a generally acceptable level of awareness regarding hypertension, its risk factors, complications, and preventive measures. Most participants correctly identified major contributors to hypertension such as obesity, high salt intake, stress, lack of physical activity, smoking, poor dietary habits, and inadequate sleep.</w:t>
      </w:r>
    </w:p>
    <w:p w14:paraId="38F1278A" w14:textId="77777777" w:rsidR="002C5702" w:rsidRDefault="002C5702" w:rsidP="00080AF7">
      <w:pPr>
        <w:pStyle w:val="NormalWeb"/>
        <w:spacing w:beforeLines="40" w:before="96" w:beforeAutospacing="0" w:after="40" w:afterAutospacing="0"/>
        <w:jc w:val="both"/>
      </w:pPr>
      <w:r>
        <w:t xml:space="preserve">The findings revealed that awareness levels were largely comparable between pharmacy and non-pharmacy students, with no statistically significant differences observed across most knowledge and perception domains. However, pharmacy students showed greater recognition of the role of family history as a predictor of hypertension, likely reflecting the influence of their academic background and healthcare-related education. Both groups expressed positive attitudes toward </w:t>
      </w:r>
      <w:r>
        <w:lastRenderedPageBreak/>
        <w:t>preventive measures, including blood pressure monitoring, lifestyle modification, and participation in health awareness programs.</w:t>
      </w:r>
    </w:p>
    <w:p w14:paraId="1686A51D" w14:textId="77777777" w:rsidR="002C5702" w:rsidRDefault="002C5702" w:rsidP="00080AF7">
      <w:pPr>
        <w:pStyle w:val="NormalWeb"/>
        <w:spacing w:beforeLines="40" w:before="96" w:beforeAutospacing="0" w:after="40" w:afterAutospacing="0"/>
        <w:jc w:val="both"/>
      </w:pPr>
      <w:r>
        <w:t>Despite reasonable awareness, several perceived barriers to healthy living were identified, including limited time for exercise, difficulty maintaining healthy dietary habits, and challenges associated with lifestyle modification. These findings suggest that awareness alone may not be sufficient to promote healthy behaviors and prevent hypertension among university students.</w:t>
      </w:r>
    </w:p>
    <w:p w14:paraId="4679040E" w14:textId="77777777" w:rsidR="002C5702" w:rsidRDefault="002C5702" w:rsidP="00080AF7">
      <w:pPr>
        <w:pStyle w:val="NormalWeb"/>
        <w:spacing w:beforeLines="40" w:before="96" w:beforeAutospacing="0" w:after="40" w:afterAutospacing="0"/>
        <w:jc w:val="both"/>
      </w:pPr>
      <w:r>
        <w:t>Increasing hypertension awareness through educational campaigns, regular screening programs, counseling services, and lifestyle-focused interventions may help reduce future cardiovascular risk among young adults. Universities should play an active role in promoting healthy behaviors and creating supportive environments that encourage physical activity, healthy eating, stress management, and routine health monitoring. Further multicenter studies involving students from different educational institutions across Pakistan are recommended to provide a broader understanding of hypertension awareness, risk factors, and preventive practices among university populations.</w:t>
      </w:r>
    </w:p>
    <w:p w14:paraId="3D0E2D4F" w14:textId="77777777" w:rsidR="00AD14CB" w:rsidRDefault="00AD14CB" w:rsidP="00080AF7">
      <w:pPr>
        <w:spacing w:beforeLines="40" w:before="96" w:after="40" w:line="276" w:lineRule="auto"/>
        <w:jc w:val="both"/>
        <w:rPr>
          <w:rFonts w:ascii="Times New Roman" w:hAnsi="Times New Roman" w:cs="Times New Roman"/>
          <w:sz w:val="24"/>
          <w:szCs w:val="24"/>
        </w:rPr>
      </w:pPr>
    </w:p>
    <w:p w14:paraId="5D38D1E2" w14:textId="062AFEBD" w:rsidR="001666CF" w:rsidRPr="001A582E" w:rsidRDefault="00E02EC8" w:rsidP="00512EE4">
      <w:pPr>
        <w:pStyle w:val="Heading1"/>
        <w:jc w:val="both"/>
        <w:rPr>
          <w:rFonts w:ascii="Times New Roman" w:hAnsi="Times New Roman" w:cs="Times New Roman"/>
          <w:b/>
          <w:sz w:val="24"/>
          <w:szCs w:val="24"/>
          <w:u w:val="single"/>
        </w:rPr>
      </w:pPr>
      <w:bookmarkStart w:id="107" w:name="_Toc198119629"/>
      <w:bookmarkStart w:id="108" w:name="_Toc231866537"/>
      <w:bookmarkEnd w:id="106"/>
      <w:r w:rsidRPr="006747A3">
        <w:rPr>
          <w:rFonts w:ascii="Times New Roman" w:hAnsi="Times New Roman" w:cs="Times New Roman"/>
          <w:b/>
          <w:sz w:val="32"/>
          <w:szCs w:val="32"/>
          <w:u w:val="single"/>
        </w:rPr>
        <w:t>R</w:t>
      </w:r>
      <w:r w:rsidRPr="001A582E">
        <w:rPr>
          <w:rFonts w:ascii="Times New Roman" w:hAnsi="Times New Roman" w:cs="Times New Roman"/>
          <w:b/>
          <w:sz w:val="24"/>
          <w:szCs w:val="24"/>
          <w:u w:val="single"/>
        </w:rPr>
        <w:t>EFERENCES</w:t>
      </w:r>
      <w:bookmarkEnd w:id="107"/>
      <w:r w:rsidRPr="001A582E">
        <w:rPr>
          <w:rFonts w:ascii="Times New Roman" w:hAnsi="Times New Roman" w:cs="Times New Roman"/>
          <w:b/>
          <w:sz w:val="24"/>
          <w:szCs w:val="24"/>
          <w:u w:val="single"/>
        </w:rPr>
        <w:t>:</w:t>
      </w:r>
      <w:bookmarkStart w:id="109" w:name="_b9616o9jqq3"/>
      <w:bookmarkEnd w:id="108"/>
      <w:bookmarkEnd w:id="109"/>
    </w:p>
    <w:p w14:paraId="31B1D5F8" w14:textId="77777777" w:rsidR="007D3774" w:rsidRPr="001A582E" w:rsidRDefault="001666CF"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sz w:val="24"/>
          <w:szCs w:val="24"/>
          <w:lang w:val="en-GB"/>
        </w:rPr>
        <w:fldChar w:fldCharType="begin"/>
      </w:r>
      <w:r w:rsidRPr="001A582E">
        <w:rPr>
          <w:rFonts w:ascii="Times New Roman" w:hAnsi="Times New Roman" w:cs="Times New Roman"/>
          <w:sz w:val="24"/>
          <w:szCs w:val="24"/>
          <w:lang w:val="en-GB"/>
        </w:rPr>
        <w:instrText xml:space="preserve"> ADDIN EN.REFLIST </w:instrText>
      </w:r>
      <w:r w:rsidRPr="001A582E">
        <w:rPr>
          <w:rFonts w:ascii="Times New Roman" w:hAnsi="Times New Roman" w:cs="Times New Roman"/>
          <w:sz w:val="24"/>
          <w:szCs w:val="24"/>
          <w:lang w:val="en-GB"/>
        </w:rPr>
        <w:fldChar w:fldCharType="separate"/>
      </w:r>
      <w:r w:rsidR="007D3774" w:rsidRPr="001A582E">
        <w:rPr>
          <w:rFonts w:ascii="Times New Roman" w:hAnsi="Times New Roman" w:cs="Times New Roman"/>
          <w:noProof/>
          <w:sz w:val="24"/>
          <w:szCs w:val="24"/>
        </w:rPr>
        <w:t>1.</w:t>
      </w:r>
      <w:r w:rsidR="007D3774" w:rsidRPr="001A582E">
        <w:rPr>
          <w:rFonts w:ascii="Times New Roman" w:hAnsi="Times New Roman" w:cs="Times New Roman"/>
          <w:noProof/>
          <w:sz w:val="24"/>
          <w:szCs w:val="24"/>
        </w:rPr>
        <w:tab/>
        <w:t xml:space="preserve">Kifle, Z.D., et al., </w:t>
      </w:r>
      <w:r w:rsidR="007D3774" w:rsidRPr="001A582E">
        <w:rPr>
          <w:rFonts w:ascii="Times New Roman" w:hAnsi="Times New Roman" w:cs="Times New Roman"/>
          <w:i/>
          <w:noProof/>
          <w:sz w:val="24"/>
          <w:szCs w:val="24"/>
        </w:rPr>
        <w:t>Prevalence and associated factors of hypertension complications among hypertensive patients at University of Gondar Comprehensive Specialized Referral Hospital.</w:t>
      </w:r>
      <w:r w:rsidR="007D3774" w:rsidRPr="001A582E">
        <w:rPr>
          <w:rFonts w:ascii="Times New Roman" w:hAnsi="Times New Roman" w:cs="Times New Roman"/>
          <w:noProof/>
          <w:sz w:val="24"/>
          <w:szCs w:val="24"/>
        </w:rPr>
        <w:t xml:space="preserve"> Clinical Epidemiology and Global Health, 2022. </w:t>
      </w:r>
      <w:r w:rsidR="007D3774" w:rsidRPr="001A582E">
        <w:rPr>
          <w:rFonts w:ascii="Times New Roman" w:hAnsi="Times New Roman" w:cs="Times New Roman"/>
          <w:b/>
          <w:noProof/>
          <w:sz w:val="24"/>
          <w:szCs w:val="24"/>
        </w:rPr>
        <w:t>13</w:t>
      </w:r>
      <w:r w:rsidR="007D3774" w:rsidRPr="001A582E">
        <w:rPr>
          <w:rFonts w:ascii="Times New Roman" w:hAnsi="Times New Roman" w:cs="Times New Roman"/>
          <w:noProof/>
          <w:sz w:val="24"/>
          <w:szCs w:val="24"/>
        </w:rPr>
        <w:t>: p. 100951.</w:t>
      </w:r>
    </w:p>
    <w:p w14:paraId="3ECDB887"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2.</w:t>
      </w:r>
      <w:r w:rsidRPr="001A582E">
        <w:rPr>
          <w:rFonts w:ascii="Times New Roman" w:hAnsi="Times New Roman" w:cs="Times New Roman"/>
          <w:noProof/>
          <w:sz w:val="24"/>
          <w:szCs w:val="24"/>
        </w:rPr>
        <w:tab/>
        <w:t xml:space="preserve">Straus, S., et al., </w:t>
      </w:r>
      <w:r w:rsidRPr="001A582E">
        <w:rPr>
          <w:rFonts w:ascii="Times New Roman" w:hAnsi="Times New Roman" w:cs="Times New Roman"/>
          <w:i/>
          <w:noProof/>
          <w:sz w:val="24"/>
          <w:szCs w:val="24"/>
        </w:rPr>
        <w:t>Uncontrolled hypertension is associated with complications and poorer outcomes after endovascular aneurysm repair.</w:t>
      </w:r>
      <w:r w:rsidRPr="001A582E">
        <w:rPr>
          <w:rFonts w:ascii="Times New Roman" w:hAnsi="Times New Roman" w:cs="Times New Roman"/>
          <w:noProof/>
          <w:sz w:val="24"/>
          <w:szCs w:val="24"/>
        </w:rPr>
        <w:t xml:space="preserve"> J Vasc Surg, 2025. </w:t>
      </w:r>
      <w:r w:rsidRPr="001A582E">
        <w:rPr>
          <w:rFonts w:ascii="Times New Roman" w:hAnsi="Times New Roman" w:cs="Times New Roman"/>
          <w:b/>
          <w:noProof/>
          <w:sz w:val="24"/>
          <w:szCs w:val="24"/>
        </w:rPr>
        <w:t>81</w:t>
      </w:r>
      <w:r w:rsidRPr="001A582E">
        <w:rPr>
          <w:rFonts w:ascii="Times New Roman" w:hAnsi="Times New Roman" w:cs="Times New Roman"/>
          <w:noProof/>
          <w:sz w:val="24"/>
          <w:szCs w:val="24"/>
        </w:rPr>
        <w:t>(3): p. 606-612.</w:t>
      </w:r>
    </w:p>
    <w:p w14:paraId="3AFDA45B"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3.</w:t>
      </w:r>
      <w:r w:rsidRPr="001A582E">
        <w:rPr>
          <w:rFonts w:ascii="Times New Roman" w:hAnsi="Times New Roman" w:cs="Times New Roman"/>
          <w:noProof/>
          <w:sz w:val="24"/>
          <w:szCs w:val="24"/>
        </w:rPr>
        <w:tab/>
        <w:t xml:space="preserve">Adetunji, A., et al., </w:t>
      </w:r>
      <w:r w:rsidRPr="001A582E">
        <w:rPr>
          <w:rFonts w:ascii="Times New Roman" w:hAnsi="Times New Roman" w:cs="Times New Roman"/>
          <w:i/>
          <w:noProof/>
          <w:sz w:val="24"/>
          <w:szCs w:val="24"/>
        </w:rPr>
        <w:t>The prevalence and risk factors of pre-hypertension and hypertension among clinical students at the university of Ibadan, Nigeria.</w:t>
      </w:r>
      <w:r w:rsidRPr="001A582E">
        <w:rPr>
          <w:rFonts w:ascii="Times New Roman" w:hAnsi="Times New Roman" w:cs="Times New Roman"/>
          <w:noProof/>
          <w:sz w:val="24"/>
          <w:szCs w:val="24"/>
        </w:rPr>
        <w:t xml:space="preserve"> BMC Cardiovasc Disord, 2025. </w:t>
      </w:r>
      <w:r w:rsidRPr="001A582E">
        <w:rPr>
          <w:rFonts w:ascii="Times New Roman" w:hAnsi="Times New Roman" w:cs="Times New Roman"/>
          <w:b/>
          <w:noProof/>
          <w:sz w:val="24"/>
          <w:szCs w:val="24"/>
        </w:rPr>
        <w:t>25</w:t>
      </w:r>
      <w:r w:rsidRPr="001A582E">
        <w:rPr>
          <w:rFonts w:ascii="Times New Roman" w:hAnsi="Times New Roman" w:cs="Times New Roman"/>
          <w:noProof/>
          <w:sz w:val="24"/>
          <w:szCs w:val="24"/>
        </w:rPr>
        <w:t>(1): p. 393.</w:t>
      </w:r>
    </w:p>
    <w:p w14:paraId="66BAA9FF"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4.</w:t>
      </w:r>
      <w:r w:rsidRPr="001A582E">
        <w:rPr>
          <w:rFonts w:ascii="Times New Roman" w:hAnsi="Times New Roman" w:cs="Times New Roman"/>
          <w:noProof/>
          <w:sz w:val="24"/>
          <w:szCs w:val="24"/>
        </w:rPr>
        <w:tab/>
        <w:t xml:space="preserve">Alahmad, S., A. Samman, and R. Al Kayali, </w:t>
      </w:r>
      <w:r w:rsidRPr="001A582E">
        <w:rPr>
          <w:rFonts w:ascii="Times New Roman" w:hAnsi="Times New Roman" w:cs="Times New Roman"/>
          <w:i/>
          <w:noProof/>
          <w:sz w:val="24"/>
          <w:szCs w:val="24"/>
        </w:rPr>
        <w:t>Unveiling the Silent Threat: Exploring Hypertension Prevalence and Risk Factors Among University Students in Syria.</w:t>
      </w:r>
      <w:r w:rsidRPr="001A582E">
        <w:rPr>
          <w:rFonts w:ascii="Times New Roman" w:hAnsi="Times New Roman" w:cs="Times New Roman"/>
          <w:noProof/>
          <w:sz w:val="24"/>
          <w:szCs w:val="24"/>
        </w:rPr>
        <w:t xml:space="preserve"> Int J Public Health, 2025. </w:t>
      </w:r>
      <w:r w:rsidRPr="001A582E">
        <w:rPr>
          <w:rFonts w:ascii="Times New Roman" w:hAnsi="Times New Roman" w:cs="Times New Roman"/>
          <w:b/>
          <w:noProof/>
          <w:sz w:val="24"/>
          <w:szCs w:val="24"/>
        </w:rPr>
        <w:t>70</w:t>
      </w:r>
      <w:r w:rsidRPr="001A582E">
        <w:rPr>
          <w:rFonts w:ascii="Times New Roman" w:hAnsi="Times New Roman" w:cs="Times New Roman"/>
          <w:noProof/>
          <w:sz w:val="24"/>
          <w:szCs w:val="24"/>
        </w:rPr>
        <w:t>: p. 1607939.</w:t>
      </w:r>
    </w:p>
    <w:p w14:paraId="203A112A"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5.</w:t>
      </w:r>
      <w:r w:rsidRPr="001A582E">
        <w:rPr>
          <w:rFonts w:ascii="Times New Roman" w:hAnsi="Times New Roman" w:cs="Times New Roman"/>
          <w:noProof/>
          <w:sz w:val="24"/>
          <w:szCs w:val="24"/>
        </w:rPr>
        <w:tab/>
        <w:t xml:space="preserve">Maral, S., et al., </w:t>
      </w:r>
      <w:r w:rsidRPr="001A582E">
        <w:rPr>
          <w:rFonts w:ascii="Times New Roman" w:hAnsi="Times New Roman" w:cs="Times New Roman"/>
          <w:i/>
          <w:noProof/>
          <w:sz w:val="24"/>
          <w:szCs w:val="24"/>
        </w:rPr>
        <w:t>Knowledge Regarding Risk Factors of Hypertension among Young Adult Students.</w:t>
      </w:r>
      <w:r w:rsidRPr="001A582E">
        <w:rPr>
          <w:rFonts w:ascii="Times New Roman" w:hAnsi="Times New Roman" w:cs="Times New Roman"/>
          <w:noProof/>
          <w:sz w:val="24"/>
          <w:szCs w:val="24"/>
        </w:rPr>
        <w:t xml:space="preserve"> Indian Journal of Public Health, 2019. </w:t>
      </w:r>
      <w:r w:rsidRPr="001A582E">
        <w:rPr>
          <w:rFonts w:ascii="Times New Roman" w:hAnsi="Times New Roman" w:cs="Times New Roman"/>
          <w:b/>
          <w:noProof/>
          <w:sz w:val="24"/>
          <w:szCs w:val="24"/>
        </w:rPr>
        <w:t>10</w:t>
      </w:r>
      <w:r w:rsidRPr="001A582E">
        <w:rPr>
          <w:rFonts w:ascii="Times New Roman" w:hAnsi="Times New Roman" w:cs="Times New Roman"/>
          <w:noProof/>
          <w:sz w:val="24"/>
          <w:szCs w:val="24"/>
        </w:rPr>
        <w:t>(7).</w:t>
      </w:r>
    </w:p>
    <w:p w14:paraId="21903D58"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6.</w:t>
      </w:r>
      <w:r w:rsidRPr="001A582E">
        <w:rPr>
          <w:rFonts w:ascii="Times New Roman" w:hAnsi="Times New Roman" w:cs="Times New Roman"/>
          <w:noProof/>
          <w:sz w:val="24"/>
          <w:szCs w:val="24"/>
        </w:rPr>
        <w:tab/>
        <w:t xml:space="preserve">Shaikh, R.B., et al., </w:t>
      </w:r>
      <w:r w:rsidRPr="001A582E">
        <w:rPr>
          <w:rFonts w:ascii="Times New Roman" w:hAnsi="Times New Roman" w:cs="Times New Roman"/>
          <w:i/>
          <w:noProof/>
          <w:sz w:val="24"/>
          <w:szCs w:val="24"/>
        </w:rPr>
        <w:t>Knowledge regarding risk factors of hypertension among entry year students of a medical university.</w:t>
      </w:r>
      <w:r w:rsidRPr="001A582E">
        <w:rPr>
          <w:rFonts w:ascii="Times New Roman" w:hAnsi="Times New Roman" w:cs="Times New Roman"/>
          <w:noProof/>
          <w:sz w:val="24"/>
          <w:szCs w:val="24"/>
        </w:rPr>
        <w:t xml:space="preserve"> Journal of Family and Community Medicine, 2011. </w:t>
      </w:r>
      <w:r w:rsidRPr="001A582E">
        <w:rPr>
          <w:rFonts w:ascii="Times New Roman" w:hAnsi="Times New Roman" w:cs="Times New Roman"/>
          <w:b/>
          <w:noProof/>
          <w:sz w:val="24"/>
          <w:szCs w:val="24"/>
        </w:rPr>
        <w:t>18</w:t>
      </w:r>
      <w:r w:rsidRPr="001A582E">
        <w:rPr>
          <w:rFonts w:ascii="Times New Roman" w:hAnsi="Times New Roman" w:cs="Times New Roman"/>
          <w:noProof/>
          <w:sz w:val="24"/>
          <w:szCs w:val="24"/>
        </w:rPr>
        <w:t>(3).</w:t>
      </w:r>
    </w:p>
    <w:p w14:paraId="41D9CC92"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7.</w:t>
      </w:r>
      <w:r w:rsidRPr="001A582E">
        <w:rPr>
          <w:rFonts w:ascii="Times New Roman" w:hAnsi="Times New Roman" w:cs="Times New Roman"/>
          <w:noProof/>
          <w:sz w:val="24"/>
          <w:szCs w:val="24"/>
        </w:rPr>
        <w:tab/>
        <w:t xml:space="preserve">Kocak, A. and M. Karataş, </w:t>
      </w:r>
      <w:r w:rsidRPr="001A582E">
        <w:rPr>
          <w:rFonts w:ascii="Times New Roman" w:hAnsi="Times New Roman" w:cs="Times New Roman"/>
          <w:i/>
          <w:noProof/>
          <w:sz w:val="24"/>
          <w:szCs w:val="24"/>
        </w:rPr>
        <w:t>Hypertension awareness among university students: the impact of education and societal factors.</w:t>
      </w:r>
      <w:r w:rsidRPr="001A582E">
        <w:rPr>
          <w:rFonts w:ascii="Times New Roman" w:hAnsi="Times New Roman" w:cs="Times New Roman"/>
          <w:noProof/>
          <w:sz w:val="24"/>
          <w:szCs w:val="24"/>
        </w:rPr>
        <w:t xml:space="preserve"> Journal of Health Sciences and Medicine, 2025. </w:t>
      </w:r>
      <w:r w:rsidRPr="001A582E">
        <w:rPr>
          <w:rFonts w:ascii="Times New Roman" w:hAnsi="Times New Roman" w:cs="Times New Roman"/>
          <w:b/>
          <w:noProof/>
          <w:sz w:val="24"/>
          <w:szCs w:val="24"/>
        </w:rPr>
        <w:t>8</w:t>
      </w:r>
      <w:r w:rsidRPr="001A582E">
        <w:rPr>
          <w:rFonts w:ascii="Times New Roman" w:hAnsi="Times New Roman" w:cs="Times New Roman"/>
          <w:noProof/>
          <w:sz w:val="24"/>
          <w:szCs w:val="24"/>
        </w:rPr>
        <w:t>: p. 298-302.</w:t>
      </w:r>
    </w:p>
    <w:p w14:paraId="50CED560"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8.</w:t>
      </w:r>
      <w:r w:rsidRPr="001A582E">
        <w:rPr>
          <w:rFonts w:ascii="Times New Roman" w:hAnsi="Times New Roman" w:cs="Times New Roman"/>
          <w:noProof/>
          <w:sz w:val="24"/>
          <w:szCs w:val="24"/>
        </w:rPr>
        <w:tab/>
        <w:t xml:space="preserve">Shaikh, R.B., et al., </w:t>
      </w:r>
      <w:r w:rsidRPr="001A582E">
        <w:rPr>
          <w:rFonts w:ascii="Times New Roman" w:hAnsi="Times New Roman" w:cs="Times New Roman"/>
          <w:i/>
          <w:noProof/>
          <w:sz w:val="24"/>
          <w:szCs w:val="24"/>
        </w:rPr>
        <w:t>Knowledge regarding risk factors of hypertension among entry year students of a medical university.</w:t>
      </w:r>
      <w:r w:rsidRPr="001A582E">
        <w:rPr>
          <w:rFonts w:ascii="Times New Roman" w:hAnsi="Times New Roman" w:cs="Times New Roman"/>
          <w:noProof/>
          <w:sz w:val="24"/>
          <w:szCs w:val="24"/>
        </w:rPr>
        <w:t xml:space="preserve"> 2011. </w:t>
      </w:r>
      <w:r w:rsidRPr="001A582E">
        <w:rPr>
          <w:rFonts w:ascii="Times New Roman" w:hAnsi="Times New Roman" w:cs="Times New Roman"/>
          <w:b/>
          <w:noProof/>
          <w:sz w:val="24"/>
          <w:szCs w:val="24"/>
        </w:rPr>
        <w:t>18</w:t>
      </w:r>
      <w:r w:rsidRPr="001A582E">
        <w:rPr>
          <w:rFonts w:ascii="Times New Roman" w:hAnsi="Times New Roman" w:cs="Times New Roman"/>
          <w:noProof/>
          <w:sz w:val="24"/>
          <w:szCs w:val="24"/>
        </w:rPr>
        <w:t>(3): p. 124-129.</w:t>
      </w:r>
    </w:p>
    <w:p w14:paraId="6A166789"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9.</w:t>
      </w:r>
      <w:r w:rsidRPr="001A582E">
        <w:rPr>
          <w:rFonts w:ascii="Times New Roman" w:hAnsi="Times New Roman" w:cs="Times New Roman"/>
          <w:noProof/>
          <w:sz w:val="24"/>
          <w:szCs w:val="24"/>
        </w:rPr>
        <w:tab/>
        <w:t xml:space="preserve">AlWabel, A.H., et al., </w:t>
      </w:r>
      <w:r w:rsidRPr="001A582E">
        <w:rPr>
          <w:rFonts w:ascii="Times New Roman" w:hAnsi="Times New Roman" w:cs="Times New Roman"/>
          <w:i/>
          <w:noProof/>
          <w:sz w:val="24"/>
          <w:szCs w:val="24"/>
        </w:rPr>
        <w:t>Assessment of hypertension and its associated risk factors among medical students in Qassim University.</w:t>
      </w:r>
      <w:r w:rsidRPr="001A582E">
        <w:rPr>
          <w:rFonts w:ascii="Times New Roman" w:hAnsi="Times New Roman" w:cs="Times New Roman"/>
          <w:noProof/>
          <w:sz w:val="24"/>
          <w:szCs w:val="24"/>
        </w:rPr>
        <w:t xml:space="preserve"> 2018. </w:t>
      </w:r>
      <w:r w:rsidRPr="001A582E">
        <w:rPr>
          <w:rFonts w:ascii="Times New Roman" w:hAnsi="Times New Roman" w:cs="Times New Roman"/>
          <w:b/>
          <w:noProof/>
          <w:sz w:val="24"/>
          <w:szCs w:val="24"/>
        </w:rPr>
        <w:t>29</w:t>
      </w:r>
      <w:r w:rsidRPr="001A582E">
        <w:rPr>
          <w:rFonts w:ascii="Times New Roman" w:hAnsi="Times New Roman" w:cs="Times New Roman"/>
          <w:noProof/>
          <w:sz w:val="24"/>
          <w:szCs w:val="24"/>
        </w:rPr>
        <w:t>(5): p. 1100-1108.</w:t>
      </w:r>
    </w:p>
    <w:p w14:paraId="3471493E"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10.</w:t>
      </w:r>
      <w:r w:rsidRPr="001A582E">
        <w:rPr>
          <w:rFonts w:ascii="Times New Roman" w:hAnsi="Times New Roman" w:cs="Times New Roman"/>
          <w:noProof/>
          <w:sz w:val="24"/>
          <w:szCs w:val="24"/>
        </w:rPr>
        <w:tab/>
        <w:t xml:space="preserve">Vo, H.-K., et al., </w:t>
      </w:r>
      <w:r w:rsidRPr="001A582E">
        <w:rPr>
          <w:rFonts w:ascii="Times New Roman" w:hAnsi="Times New Roman" w:cs="Times New Roman"/>
          <w:i/>
          <w:noProof/>
          <w:sz w:val="24"/>
          <w:szCs w:val="24"/>
        </w:rPr>
        <w:t>Prevalence and risk factors of prehypertension/hypertension among freshman students from the Vietnam National University: a cross-sectional study.</w:t>
      </w:r>
      <w:r w:rsidRPr="001A582E">
        <w:rPr>
          <w:rFonts w:ascii="Times New Roman" w:hAnsi="Times New Roman" w:cs="Times New Roman"/>
          <w:noProof/>
          <w:sz w:val="24"/>
          <w:szCs w:val="24"/>
        </w:rPr>
        <w:t xml:space="preserve"> 2023. </w:t>
      </w:r>
      <w:r w:rsidRPr="001A582E">
        <w:rPr>
          <w:rFonts w:ascii="Times New Roman" w:hAnsi="Times New Roman" w:cs="Times New Roman"/>
          <w:b/>
          <w:noProof/>
          <w:sz w:val="24"/>
          <w:szCs w:val="24"/>
        </w:rPr>
        <w:t>23</w:t>
      </w:r>
      <w:r w:rsidRPr="001A582E">
        <w:rPr>
          <w:rFonts w:ascii="Times New Roman" w:hAnsi="Times New Roman" w:cs="Times New Roman"/>
          <w:noProof/>
          <w:sz w:val="24"/>
          <w:szCs w:val="24"/>
        </w:rPr>
        <w:t>(1): p. 1166.</w:t>
      </w:r>
    </w:p>
    <w:p w14:paraId="02F8FF17"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lastRenderedPageBreak/>
        <w:t>11.</w:t>
      </w:r>
      <w:r w:rsidRPr="001A582E">
        <w:rPr>
          <w:rFonts w:ascii="Times New Roman" w:hAnsi="Times New Roman" w:cs="Times New Roman"/>
          <w:noProof/>
          <w:sz w:val="24"/>
          <w:szCs w:val="24"/>
        </w:rPr>
        <w:tab/>
        <w:t xml:space="preserve">Gyamfi, D., et al., </w:t>
      </w:r>
      <w:r w:rsidRPr="001A582E">
        <w:rPr>
          <w:rFonts w:ascii="Times New Roman" w:hAnsi="Times New Roman" w:cs="Times New Roman"/>
          <w:i/>
          <w:noProof/>
          <w:sz w:val="24"/>
          <w:szCs w:val="24"/>
        </w:rPr>
        <w:t>Prevalence of pre-hypertension and hypertension and its related risk factors among undergraduate students in a Tertiary institution, Ghana.</w:t>
      </w:r>
      <w:r w:rsidRPr="001A582E">
        <w:rPr>
          <w:rFonts w:ascii="Times New Roman" w:hAnsi="Times New Roman" w:cs="Times New Roman"/>
          <w:noProof/>
          <w:sz w:val="24"/>
          <w:szCs w:val="24"/>
        </w:rPr>
        <w:t xml:space="preserve"> 2018. </w:t>
      </w:r>
      <w:r w:rsidRPr="001A582E">
        <w:rPr>
          <w:rFonts w:ascii="Times New Roman" w:hAnsi="Times New Roman" w:cs="Times New Roman"/>
          <w:b/>
          <w:noProof/>
          <w:sz w:val="24"/>
          <w:szCs w:val="24"/>
        </w:rPr>
        <w:t>54</w:t>
      </w:r>
      <w:r w:rsidRPr="001A582E">
        <w:rPr>
          <w:rFonts w:ascii="Times New Roman" w:hAnsi="Times New Roman" w:cs="Times New Roman"/>
          <w:noProof/>
          <w:sz w:val="24"/>
          <w:szCs w:val="24"/>
        </w:rPr>
        <w:t>(4): p. 475-480.</w:t>
      </w:r>
    </w:p>
    <w:p w14:paraId="5CBC738C"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12.</w:t>
      </w:r>
      <w:r w:rsidRPr="001A582E">
        <w:rPr>
          <w:rFonts w:ascii="Times New Roman" w:hAnsi="Times New Roman" w:cs="Times New Roman"/>
          <w:noProof/>
          <w:sz w:val="24"/>
          <w:szCs w:val="24"/>
        </w:rPr>
        <w:tab/>
        <w:t xml:space="preserve">Adetunji, A., et al., </w:t>
      </w:r>
      <w:r w:rsidRPr="001A582E">
        <w:rPr>
          <w:rFonts w:ascii="Times New Roman" w:hAnsi="Times New Roman" w:cs="Times New Roman"/>
          <w:i/>
          <w:noProof/>
          <w:sz w:val="24"/>
          <w:szCs w:val="24"/>
        </w:rPr>
        <w:t>The prevalence and risk factors of pre-hypertension and hypertension among clinical students at the university of Ibadan, Nigeria.</w:t>
      </w:r>
      <w:r w:rsidRPr="001A582E">
        <w:rPr>
          <w:rFonts w:ascii="Times New Roman" w:hAnsi="Times New Roman" w:cs="Times New Roman"/>
          <w:noProof/>
          <w:sz w:val="24"/>
          <w:szCs w:val="24"/>
        </w:rPr>
        <w:t xml:space="preserve"> 2025. </w:t>
      </w:r>
      <w:r w:rsidRPr="001A582E">
        <w:rPr>
          <w:rFonts w:ascii="Times New Roman" w:hAnsi="Times New Roman" w:cs="Times New Roman"/>
          <w:b/>
          <w:noProof/>
          <w:sz w:val="24"/>
          <w:szCs w:val="24"/>
        </w:rPr>
        <w:t>25</w:t>
      </w:r>
      <w:r w:rsidRPr="001A582E">
        <w:rPr>
          <w:rFonts w:ascii="Times New Roman" w:hAnsi="Times New Roman" w:cs="Times New Roman"/>
          <w:noProof/>
          <w:sz w:val="24"/>
          <w:szCs w:val="24"/>
        </w:rPr>
        <w:t>(1): p. 393.</w:t>
      </w:r>
    </w:p>
    <w:p w14:paraId="60B8B6CE"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13.</w:t>
      </w:r>
      <w:r w:rsidRPr="001A582E">
        <w:rPr>
          <w:rFonts w:ascii="Times New Roman" w:hAnsi="Times New Roman" w:cs="Times New Roman"/>
          <w:noProof/>
          <w:sz w:val="24"/>
          <w:szCs w:val="24"/>
        </w:rPr>
        <w:tab/>
        <w:t xml:space="preserve">Koçak, A., M.J.J.o.H.S. Karataş, and Medicine, </w:t>
      </w:r>
      <w:r w:rsidRPr="001A582E">
        <w:rPr>
          <w:rFonts w:ascii="Times New Roman" w:hAnsi="Times New Roman" w:cs="Times New Roman"/>
          <w:i/>
          <w:noProof/>
          <w:sz w:val="24"/>
          <w:szCs w:val="24"/>
        </w:rPr>
        <w:t>Hypertension awareness among university students: the impact of education and societal factors.</w:t>
      </w:r>
      <w:r w:rsidRPr="001A582E">
        <w:rPr>
          <w:rFonts w:ascii="Times New Roman" w:hAnsi="Times New Roman" w:cs="Times New Roman"/>
          <w:noProof/>
          <w:sz w:val="24"/>
          <w:szCs w:val="24"/>
        </w:rPr>
        <w:t xml:space="preserve"> 2025. </w:t>
      </w:r>
      <w:r w:rsidRPr="001A582E">
        <w:rPr>
          <w:rFonts w:ascii="Times New Roman" w:hAnsi="Times New Roman" w:cs="Times New Roman"/>
          <w:b/>
          <w:noProof/>
          <w:sz w:val="24"/>
          <w:szCs w:val="24"/>
        </w:rPr>
        <w:t>8</w:t>
      </w:r>
      <w:r w:rsidRPr="001A582E">
        <w:rPr>
          <w:rFonts w:ascii="Times New Roman" w:hAnsi="Times New Roman" w:cs="Times New Roman"/>
          <w:noProof/>
          <w:sz w:val="24"/>
          <w:szCs w:val="24"/>
        </w:rPr>
        <w:t>(2): p. 298-302.</w:t>
      </w:r>
    </w:p>
    <w:p w14:paraId="14A8AF63"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14.</w:t>
      </w:r>
      <w:r w:rsidRPr="001A582E">
        <w:rPr>
          <w:rFonts w:ascii="Times New Roman" w:hAnsi="Times New Roman" w:cs="Times New Roman"/>
          <w:noProof/>
          <w:sz w:val="24"/>
          <w:szCs w:val="24"/>
        </w:rPr>
        <w:tab/>
        <w:t xml:space="preserve">Mills, K.T., A. Stefanescu, and J.J.N.r.n. He, </w:t>
      </w:r>
      <w:r w:rsidRPr="001A582E">
        <w:rPr>
          <w:rFonts w:ascii="Times New Roman" w:hAnsi="Times New Roman" w:cs="Times New Roman"/>
          <w:i/>
          <w:noProof/>
          <w:sz w:val="24"/>
          <w:szCs w:val="24"/>
        </w:rPr>
        <w:t>The global epidemiology of hypertension.</w:t>
      </w:r>
      <w:r w:rsidRPr="001A582E">
        <w:rPr>
          <w:rFonts w:ascii="Times New Roman" w:hAnsi="Times New Roman" w:cs="Times New Roman"/>
          <w:noProof/>
          <w:sz w:val="24"/>
          <w:szCs w:val="24"/>
        </w:rPr>
        <w:t xml:space="preserve"> 2020. </w:t>
      </w:r>
      <w:r w:rsidRPr="001A582E">
        <w:rPr>
          <w:rFonts w:ascii="Times New Roman" w:hAnsi="Times New Roman" w:cs="Times New Roman"/>
          <w:b/>
          <w:noProof/>
          <w:sz w:val="24"/>
          <w:szCs w:val="24"/>
        </w:rPr>
        <w:t>16</w:t>
      </w:r>
      <w:r w:rsidRPr="001A582E">
        <w:rPr>
          <w:rFonts w:ascii="Times New Roman" w:hAnsi="Times New Roman" w:cs="Times New Roman"/>
          <w:noProof/>
          <w:sz w:val="24"/>
          <w:szCs w:val="24"/>
        </w:rPr>
        <w:t>(4): p. 223-237.</w:t>
      </w:r>
    </w:p>
    <w:p w14:paraId="7861C8B6"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15.</w:t>
      </w:r>
      <w:r w:rsidRPr="001A582E">
        <w:rPr>
          <w:rFonts w:ascii="Times New Roman" w:hAnsi="Times New Roman" w:cs="Times New Roman"/>
          <w:noProof/>
          <w:sz w:val="24"/>
          <w:szCs w:val="24"/>
        </w:rPr>
        <w:tab/>
        <w:t xml:space="preserve">Carey, R.M., P.K. Whelton, and A.A.H.G.W.C.J.A.o.i. medicine, </w:t>
      </w:r>
      <w:r w:rsidRPr="001A582E">
        <w:rPr>
          <w:rFonts w:ascii="Times New Roman" w:hAnsi="Times New Roman" w:cs="Times New Roman"/>
          <w:i/>
          <w:noProof/>
          <w:sz w:val="24"/>
          <w:szCs w:val="24"/>
        </w:rPr>
        <w:t>Prevention, detection, evaluation, and management of high blood pressure in adults: synopsis of the 2017 American College of Cardiology/American Heart Association Hypertension Guideline.</w:t>
      </w:r>
      <w:r w:rsidRPr="001A582E">
        <w:rPr>
          <w:rFonts w:ascii="Times New Roman" w:hAnsi="Times New Roman" w:cs="Times New Roman"/>
          <w:noProof/>
          <w:sz w:val="24"/>
          <w:szCs w:val="24"/>
        </w:rPr>
        <w:t xml:space="preserve"> 2018. </w:t>
      </w:r>
      <w:r w:rsidRPr="001A582E">
        <w:rPr>
          <w:rFonts w:ascii="Times New Roman" w:hAnsi="Times New Roman" w:cs="Times New Roman"/>
          <w:b/>
          <w:noProof/>
          <w:sz w:val="24"/>
          <w:szCs w:val="24"/>
        </w:rPr>
        <w:t>168</w:t>
      </w:r>
      <w:r w:rsidRPr="001A582E">
        <w:rPr>
          <w:rFonts w:ascii="Times New Roman" w:hAnsi="Times New Roman" w:cs="Times New Roman"/>
          <w:noProof/>
          <w:sz w:val="24"/>
          <w:szCs w:val="24"/>
        </w:rPr>
        <w:t>(5): p. 351-358.</w:t>
      </w:r>
    </w:p>
    <w:p w14:paraId="661FCAA1"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16.</w:t>
      </w:r>
      <w:r w:rsidRPr="001A582E">
        <w:rPr>
          <w:rFonts w:ascii="Times New Roman" w:hAnsi="Times New Roman" w:cs="Times New Roman"/>
          <w:noProof/>
          <w:sz w:val="24"/>
          <w:szCs w:val="24"/>
        </w:rPr>
        <w:tab/>
        <w:t xml:space="preserve">Ibrahim, M.M. and A.J.T.L. Damasceno, </w:t>
      </w:r>
      <w:r w:rsidRPr="001A582E">
        <w:rPr>
          <w:rFonts w:ascii="Times New Roman" w:hAnsi="Times New Roman" w:cs="Times New Roman"/>
          <w:i/>
          <w:noProof/>
          <w:sz w:val="24"/>
          <w:szCs w:val="24"/>
        </w:rPr>
        <w:t>Hypertension in developing countries.</w:t>
      </w:r>
      <w:r w:rsidRPr="001A582E">
        <w:rPr>
          <w:rFonts w:ascii="Times New Roman" w:hAnsi="Times New Roman" w:cs="Times New Roman"/>
          <w:noProof/>
          <w:sz w:val="24"/>
          <w:szCs w:val="24"/>
        </w:rPr>
        <w:t xml:space="preserve"> 2012. </w:t>
      </w:r>
      <w:r w:rsidRPr="001A582E">
        <w:rPr>
          <w:rFonts w:ascii="Times New Roman" w:hAnsi="Times New Roman" w:cs="Times New Roman"/>
          <w:b/>
          <w:noProof/>
          <w:sz w:val="24"/>
          <w:szCs w:val="24"/>
        </w:rPr>
        <w:t>380</w:t>
      </w:r>
      <w:r w:rsidRPr="001A582E">
        <w:rPr>
          <w:rFonts w:ascii="Times New Roman" w:hAnsi="Times New Roman" w:cs="Times New Roman"/>
          <w:noProof/>
          <w:sz w:val="24"/>
          <w:szCs w:val="24"/>
        </w:rPr>
        <w:t>(9841): p. 611-619.</w:t>
      </w:r>
    </w:p>
    <w:p w14:paraId="7C0BBD4D"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17.</w:t>
      </w:r>
      <w:r w:rsidRPr="001A582E">
        <w:rPr>
          <w:rFonts w:ascii="Times New Roman" w:hAnsi="Times New Roman" w:cs="Times New Roman"/>
          <w:noProof/>
          <w:sz w:val="24"/>
          <w:szCs w:val="24"/>
        </w:rPr>
        <w:tab/>
        <w:t xml:space="preserve">Al Mohaissen, M.J.E.-E.M.H.J., </w:t>
      </w:r>
      <w:r w:rsidRPr="001A582E">
        <w:rPr>
          <w:rFonts w:ascii="Times New Roman" w:hAnsi="Times New Roman" w:cs="Times New Roman"/>
          <w:i/>
          <w:noProof/>
          <w:sz w:val="24"/>
          <w:szCs w:val="24"/>
        </w:rPr>
        <w:t>Awareness among a Saudi Arabian university community of Middle East respiratory syndrome coronavirus following an outbreak.</w:t>
      </w:r>
      <w:r w:rsidRPr="001A582E">
        <w:rPr>
          <w:rFonts w:ascii="Times New Roman" w:hAnsi="Times New Roman" w:cs="Times New Roman"/>
          <w:noProof/>
          <w:sz w:val="24"/>
          <w:szCs w:val="24"/>
        </w:rPr>
        <w:t xml:space="preserve"> 2017. </w:t>
      </w:r>
      <w:r w:rsidRPr="001A582E">
        <w:rPr>
          <w:rFonts w:ascii="Times New Roman" w:hAnsi="Times New Roman" w:cs="Times New Roman"/>
          <w:b/>
          <w:noProof/>
          <w:sz w:val="24"/>
          <w:szCs w:val="24"/>
        </w:rPr>
        <w:t>23</w:t>
      </w:r>
      <w:r w:rsidRPr="001A582E">
        <w:rPr>
          <w:rFonts w:ascii="Times New Roman" w:hAnsi="Times New Roman" w:cs="Times New Roman"/>
          <w:noProof/>
          <w:sz w:val="24"/>
          <w:szCs w:val="24"/>
        </w:rPr>
        <w:t>(5): p. 351-360.</w:t>
      </w:r>
    </w:p>
    <w:p w14:paraId="2C25A10E"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18.</w:t>
      </w:r>
      <w:r w:rsidRPr="001A582E">
        <w:rPr>
          <w:rFonts w:ascii="Times New Roman" w:hAnsi="Times New Roman" w:cs="Times New Roman"/>
          <w:noProof/>
          <w:sz w:val="24"/>
          <w:szCs w:val="24"/>
        </w:rPr>
        <w:tab/>
        <w:t xml:space="preserve">Alahmad, S., A. Samman, and R.J.I.J.o.P.H. Al Kayali, </w:t>
      </w:r>
      <w:r w:rsidRPr="001A582E">
        <w:rPr>
          <w:rFonts w:ascii="Times New Roman" w:hAnsi="Times New Roman" w:cs="Times New Roman"/>
          <w:i/>
          <w:noProof/>
          <w:sz w:val="24"/>
          <w:szCs w:val="24"/>
        </w:rPr>
        <w:t>Unveiling the Silent Threat: Exploring Hypertension Prevalence and Risk Factors Among University Students in Syria.</w:t>
      </w:r>
      <w:r w:rsidRPr="001A582E">
        <w:rPr>
          <w:rFonts w:ascii="Times New Roman" w:hAnsi="Times New Roman" w:cs="Times New Roman"/>
          <w:noProof/>
          <w:sz w:val="24"/>
          <w:szCs w:val="24"/>
        </w:rPr>
        <w:t xml:space="preserve"> 2025. </w:t>
      </w:r>
      <w:r w:rsidRPr="001A582E">
        <w:rPr>
          <w:rFonts w:ascii="Times New Roman" w:hAnsi="Times New Roman" w:cs="Times New Roman"/>
          <w:b/>
          <w:noProof/>
          <w:sz w:val="24"/>
          <w:szCs w:val="24"/>
        </w:rPr>
        <w:t>70</w:t>
      </w:r>
      <w:r w:rsidRPr="001A582E">
        <w:rPr>
          <w:rFonts w:ascii="Times New Roman" w:hAnsi="Times New Roman" w:cs="Times New Roman"/>
          <w:noProof/>
          <w:sz w:val="24"/>
          <w:szCs w:val="24"/>
        </w:rPr>
        <w:t>: p. 1607939.</w:t>
      </w:r>
    </w:p>
    <w:p w14:paraId="12C7ADF1"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19.</w:t>
      </w:r>
      <w:r w:rsidRPr="001A582E">
        <w:rPr>
          <w:rFonts w:ascii="Times New Roman" w:hAnsi="Times New Roman" w:cs="Times New Roman"/>
          <w:noProof/>
          <w:sz w:val="24"/>
          <w:szCs w:val="24"/>
        </w:rPr>
        <w:tab/>
        <w:t xml:space="preserve">Carey, R.M., et al., </w:t>
      </w:r>
      <w:r w:rsidRPr="001A582E">
        <w:rPr>
          <w:rFonts w:ascii="Times New Roman" w:hAnsi="Times New Roman" w:cs="Times New Roman"/>
          <w:i/>
          <w:noProof/>
          <w:sz w:val="24"/>
          <w:szCs w:val="24"/>
        </w:rPr>
        <w:t>Reprint of: prevention and control of hypertension: JACC Health Promotion Series.</w:t>
      </w:r>
      <w:r w:rsidRPr="001A582E">
        <w:rPr>
          <w:rFonts w:ascii="Times New Roman" w:hAnsi="Times New Roman" w:cs="Times New Roman"/>
          <w:noProof/>
          <w:sz w:val="24"/>
          <w:szCs w:val="24"/>
        </w:rPr>
        <w:t xml:space="preserve"> 2018. </w:t>
      </w:r>
      <w:r w:rsidRPr="001A582E">
        <w:rPr>
          <w:rFonts w:ascii="Times New Roman" w:hAnsi="Times New Roman" w:cs="Times New Roman"/>
          <w:b/>
          <w:noProof/>
          <w:sz w:val="24"/>
          <w:szCs w:val="24"/>
        </w:rPr>
        <w:t>72</w:t>
      </w:r>
      <w:r w:rsidRPr="001A582E">
        <w:rPr>
          <w:rFonts w:ascii="Times New Roman" w:hAnsi="Times New Roman" w:cs="Times New Roman"/>
          <w:noProof/>
          <w:sz w:val="24"/>
          <w:szCs w:val="24"/>
        </w:rPr>
        <w:t>(23 Part B): p. 2996-3011.</w:t>
      </w:r>
    </w:p>
    <w:p w14:paraId="0DA7588D"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20.</w:t>
      </w:r>
      <w:r w:rsidRPr="001A582E">
        <w:rPr>
          <w:rFonts w:ascii="Times New Roman" w:hAnsi="Times New Roman" w:cs="Times New Roman"/>
          <w:noProof/>
          <w:sz w:val="24"/>
          <w:szCs w:val="24"/>
        </w:rPr>
        <w:tab/>
      </w:r>
      <w:r w:rsidRPr="001A582E">
        <w:rPr>
          <w:rFonts w:ascii="Times New Roman" w:eastAsia="Malgun Gothic" w:hAnsi="Times New Roman" w:cs="Times New Roman"/>
          <w:noProof/>
          <w:sz w:val="24"/>
          <w:szCs w:val="24"/>
        </w:rPr>
        <w:t>남혜진</w:t>
      </w:r>
      <w:r w:rsidRPr="001A582E">
        <w:rPr>
          <w:rFonts w:ascii="Times New Roman" w:hAnsi="Times New Roman" w:cs="Times New Roman"/>
          <w:noProof/>
          <w:sz w:val="24"/>
          <w:szCs w:val="24"/>
        </w:rPr>
        <w:t xml:space="preserve">, </w:t>
      </w:r>
      <w:r w:rsidRPr="001A582E">
        <w:rPr>
          <w:rFonts w:ascii="Times New Roman" w:hAnsi="Times New Roman" w:cs="Times New Roman"/>
          <w:i/>
          <w:noProof/>
          <w:sz w:val="24"/>
          <w:szCs w:val="24"/>
        </w:rPr>
        <w:t>Factors and at-risk group associated with hypertension self-management behavioral patterns among people with physical disabilities: A latent class analysis</w:t>
      </w:r>
      <w:r w:rsidRPr="001A582E">
        <w:rPr>
          <w:rFonts w:ascii="Times New Roman" w:hAnsi="Times New Roman" w:cs="Times New Roman"/>
          <w:noProof/>
          <w:sz w:val="24"/>
          <w:szCs w:val="24"/>
        </w:rPr>
        <w:t xml:space="preserve">. 2023, </w:t>
      </w:r>
      <w:r w:rsidRPr="001A582E">
        <w:rPr>
          <w:rFonts w:ascii="Times New Roman" w:eastAsia="Malgun Gothic" w:hAnsi="Times New Roman" w:cs="Times New Roman"/>
          <w:noProof/>
          <w:sz w:val="24"/>
          <w:szCs w:val="24"/>
        </w:rPr>
        <w:t>서울대학교</w:t>
      </w:r>
      <w:r w:rsidRPr="001A582E">
        <w:rPr>
          <w:rFonts w:ascii="Times New Roman" w:hAnsi="Times New Roman" w:cs="Times New Roman"/>
          <w:noProof/>
          <w:sz w:val="24"/>
          <w:szCs w:val="24"/>
        </w:rPr>
        <w:t xml:space="preserve"> </w:t>
      </w:r>
      <w:r w:rsidRPr="001A582E">
        <w:rPr>
          <w:rFonts w:ascii="Times New Roman" w:eastAsia="Malgun Gothic" w:hAnsi="Times New Roman" w:cs="Times New Roman"/>
          <w:noProof/>
          <w:sz w:val="24"/>
          <w:szCs w:val="24"/>
        </w:rPr>
        <w:t>대학원</w:t>
      </w:r>
      <w:r w:rsidRPr="001A582E">
        <w:rPr>
          <w:rFonts w:ascii="Times New Roman" w:hAnsi="Times New Roman" w:cs="Times New Roman"/>
          <w:noProof/>
          <w:sz w:val="24"/>
          <w:szCs w:val="24"/>
        </w:rPr>
        <w:t>.</w:t>
      </w:r>
    </w:p>
    <w:p w14:paraId="6762AAEA" w14:textId="77777777" w:rsidR="007D3774" w:rsidRPr="001A582E" w:rsidRDefault="007D3774" w:rsidP="007D3774">
      <w:pPr>
        <w:pStyle w:val="EndNoteBibliography"/>
        <w:ind w:left="720" w:hanging="720"/>
        <w:rPr>
          <w:rFonts w:ascii="Times New Roman" w:hAnsi="Times New Roman" w:cs="Times New Roman"/>
          <w:noProof/>
          <w:sz w:val="24"/>
          <w:szCs w:val="24"/>
        </w:rPr>
      </w:pPr>
      <w:r w:rsidRPr="001A582E">
        <w:rPr>
          <w:rFonts w:ascii="Times New Roman" w:hAnsi="Times New Roman" w:cs="Times New Roman"/>
          <w:noProof/>
          <w:sz w:val="24"/>
          <w:szCs w:val="24"/>
        </w:rPr>
        <w:t>21.</w:t>
      </w:r>
      <w:r w:rsidRPr="001A582E">
        <w:rPr>
          <w:rFonts w:ascii="Times New Roman" w:hAnsi="Times New Roman" w:cs="Times New Roman"/>
          <w:noProof/>
          <w:sz w:val="24"/>
          <w:szCs w:val="24"/>
        </w:rPr>
        <w:tab/>
        <w:t xml:space="preserve">Tan, P.P.S., et al., </w:t>
      </w:r>
      <w:r w:rsidRPr="001A582E">
        <w:rPr>
          <w:rFonts w:ascii="Times New Roman" w:hAnsi="Times New Roman" w:cs="Times New Roman"/>
          <w:i/>
          <w:noProof/>
          <w:sz w:val="24"/>
          <w:szCs w:val="24"/>
        </w:rPr>
        <w:t>Health motivations and perceived barriers are determinants of self-care behaviour for the prevention of hypertension in a Malaysian community.</w:t>
      </w:r>
      <w:r w:rsidRPr="001A582E">
        <w:rPr>
          <w:rFonts w:ascii="Times New Roman" w:hAnsi="Times New Roman" w:cs="Times New Roman"/>
          <w:noProof/>
          <w:sz w:val="24"/>
          <w:szCs w:val="24"/>
        </w:rPr>
        <w:t xml:space="preserve"> 2022. </w:t>
      </w:r>
      <w:r w:rsidRPr="001A582E">
        <w:rPr>
          <w:rFonts w:ascii="Times New Roman" w:hAnsi="Times New Roman" w:cs="Times New Roman"/>
          <w:b/>
          <w:noProof/>
          <w:sz w:val="24"/>
          <w:szCs w:val="24"/>
        </w:rPr>
        <w:t>17</w:t>
      </w:r>
      <w:r w:rsidRPr="001A582E">
        <w:rPr>
          <w:rFonts w:ascii="Times New Roman" w:hAnsi="Times New Roman" w:cs="Times New Roman"/>
          <w:noProof/>
          <w:sz w:val="24"/>
          <w:szCs w:val="24"/>
        </w:rPr>
        <w:t>(12): p. e0278761.</w:t>
      </w:r>
    </w:p>
    <w:p w14:paraId="314478F5" w14:textId="67FCC6C7" w:rsidR="00627785" w:rsidRPr="004271A4" w:rsidRDefault="001666CF" w:rsidP="004271A4">
      <w:pPr>
        <w:pStyle w:val="EndNoteBibliography"/>
        <w:rPr>
          <w:rFonts w:ascii="Times New Roman" w:hAnsi="Times New Roman" w:cs="Times New Roman"/>
          <w:sz w:val="20"/>
          <w:szCs w:val="20"/>
          <w:lang w:val="en-GB"/>
        </w:rPr>
      </w:pPr>
      <w:r w:rsidRPr="001A582E">
        <w:rPr>
          <w:rFonts w:ascii="Times New Roman" w:hAnsi="Times New Roman" w:cs="Times New Roman"/>
          <w:sz w:val="24"/>
          <w:szCs w:val="24"/>
          <w:lang w:val="en-GB"/>
        </w:rPr>
        <w:fldChar w:fldCharType="end"/>
      </w:r>
    </w:p>
    <w:sectPr w:rsidR="00627785" w:rsidRPr="004271A4" w:rsidSect="00770929">
      <w:footerReference w:type="first" r:id="rId30"/>
      <w:pgSz w:w="12240" w:h="15840"/>
      <w:pgMar w:top="1440" w:right="1440" w:bottom="1440" w:left="1440" w:header="432" w:footer="43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EDF5F" w14:textId="77777777" w:rsidR="00215B24" w:rsidRDefault="00215B24">
      <w:r>
        <w:separator/>
      </w:r>
    </w:p>
  </w:endnote>
  <w:endnote w:type="continuationSeparator" w:id="0">
    <w:p w14:paraId="4B5BF682" w14:textId="77777777" w:rsidR="00215B24" w:rsidRDefault="0021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AdvP7B6C">
    <w:altName w:val="Calibri"/>
    <w:charset w:val="00"/>
    <w:family w:val="auto"/>
    <w:pitch w:val="default"/>
  </w:font>
  <w:font w:name="Batang">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449180"/>
      <w:docPartObj>
        <w:docPartGallery w:val="Page Numbers (Bottom of Page)"/>
        <w:docPartUnique/>
      </w:docPartObj>
    </w:sdtPr>
    <w:sdtEndPr>
      <w:rPr>
        <w:noProof/>
      </w:rPr>
    </w:sdtEndPr>
    <w:sdtContent>
      <w:p w14:paraId="2A7173D3" w14:textId="061A574C" w:rsidR="00F5401B" w:rsidRDefault="00F5401B" w:rsidP="00AA55F4">
        <w:pPr>
          <w:pStyle w:val="Footer"/>
          <w:tabs>
            <w:tab w:val="clear" w:pos="9360"/>
          </w:tabs>
          <w:jc w:val="right"/>
        </w:pPr>
        <w:r>
          <w:fldChar w:fldCharType="begin"/>
        </w:r>
        <w:r>
          <w:instrText xml:space="preserve"> PAGE   \* MERGEFORMAT </w:instrText>
        </w:r>
        <w:r>
          <w:fldChar w:fldCharType="separate"/>
        </w:r>
        <w:r w:rsidR="000C798A">
          <w:rPr>
            <w:noProof/>
          </w:rPr>
          <w:t>9</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2527"/>
      <w:docPartObj>
        <w:docPartGallery w:val="Page Numbers (Bottom of Page)"/>
        <w:docPartUnique/>
      </w:docPartObj>
    </w:sdtPr>
    <w:sdtEndPr>
      <w:rPr>
        <w:noProof/>
      </w:rPr>
    </w:sdtEndPr>
    <w:sdtContent>
      <w:p w14:paraId="7E59181F" w14:textId="70BFFAD7" w:rsidR="00F5401B" w:rsidRDefault="00F5401B">
        <w:pPr>
          <w:pStyle w:val="Footer"/>
          <w:jc w:val="right"/>
        </w:pPr>
        <w:r>
          <w:fldChar w:fldCharType="begin"/>
        </w:r>
        <w:r>
          <w:instrText xml:space="preserve"> PAGE   \* MERGEFORMAT </w:instrText>
        </w:r>
        <w:r>
          <w:fldChar w:fldCharType="separate"/>
        </w:r>
        <w:r w:rsidR="000C798A">
          <w:rPr>
            <w:noProof/>
          </w:rPr>
          <w:t>1</w:t>
        </w:r>
        <w:r>
          <w:rPr>
            <w:noProof/>
          </w:rPr>
          <w:fldChar w:fldCharType="end"/>
        </w:r>
      </w:p>
    </w:sdtContent>
  </w:sdt>
  <w:p w14:paraId="076CD09E" w14:textId="77777777" w:rsidR="00F5401B" w:rsidRDefault="00F540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2DA4A" w14:textId="77777777" w:rsidR="00215B24" w:rsidRDefault="00215B24">
      <w:r>
        <w:separator/>
      </w:r>
    </w:p>
  </w:footnote>
  <w:footnote w:type="continuationSeparator" w:id="0">
    <w:p w14:paraId="42BCF042" w14:textId="77777777" w:rsidR="00215B24" w:rsidRDefault="00215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A1E"/>
    <w:multiLevelType w:val="multilevel"/>
    <w:tmpl w:val="0424566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9A3441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7279C7"/>
    <w:multiLevelType w:val="multilevel"/>
    <w:tmpl w:val="72ACCC54"/>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654EC8"/>
    <w:multiLevelType w:val="hybridMultilevel"/>
    <w:tmpl w:val="3DFA340E"/>
    <w:lvl w:ilvl="0" w:tplc="D67C09F4">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7678F4"/>
    <w:multiLevelType w:val="hybridMultilevel"/>
    <w:tmpl w:val="DA5C8C7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E06076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A873ABF"/>
    <w:multiLevelType w:val="multilevel"/>
    <w:tmpl w:val="72ACCC54"/>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E164816"/>
    <w:multiLevelType w:val="hybridMultilevel"/>
    <w:tmpl w:val="76D681AE"/>
    <w:lvl w:ilvl="0" w:tplc="B24E07AC">
      <w:start w:val="1"/>
      <w:numFmt w:val="lowerRoman"/>
      <w:lvlText w:val="%1"/>
      <w:lvlJc w:val="left"/>
      <w:pPr>
        <w:ind w:left="18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15376C9"/>
    <w:multiLevelType w:val="hybridMultilevel"/>
    <w:tmpl w:val="9B78B6B8"/>
    <w:lvl w:ilvl="0" w:tplc="9514B30E">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D30EC8"/>
    <w:multiLevelType w:val="hybridMultilevel"/>
    <w:tmpl w:val="7D7EECC6"/>
    <w:lvl w:ilvl="0" w:tplc="2CF8AD8A">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2866671">
    <w:abstractNumId w:val="4"/>
  </w:num>
  <w:num w:numId="2" w16cid:durableId="1983996171">
    <w:abstractNumId w:val="1"/>
  </w:num>
  <w:num w:numId="3" w16cid:durableId="1296792400">
    <w:abstractNumId w:val="2"/>
  </w:num>
  <w:num w:numId="4" w16cid:durableId="895512649">
    <w:abstractNumId w:val="3"/>
  </w:num>
  <w:num w:numId="5" w16cid:durableId="2040466648">
    <w:abstractNumId w:val="7"/>
  </w:num>
  <w:num w:numId="6" w16cid:durableId="1904293798">
    <w:abstractNumId w:val="9"/>
  </w:num>
  <w:num w:numId="7" w16cid:durableId="483402023">
    <w:abstractNumId w:val="8"/>
  </w:num>
  <w:num w:numId="8" w16cid:durableId="972371381">
    <w:abstractNumId w:val="6"/>
  </w:num>
  <w:num w:numId="9" w16cid:durableId="1022703116">
    <w:abstractNumId w:val="5"/>
  </w:num>
  <w:num w:numId="10" w16cid:durableId="49468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wwrzf2is2vsnep9ddxazx222e09wrzsdx2&quot;&gt;My EndNote Library&lt;record-ids&gt;&lt;item&gt;54&lt;/item&gt;&lt;item&gt;55&lt;/item&gt;&lt;item&gt;56&lt;/item&gt;&lt;item&gt;57&lt;/item&gt;&lt;item&gt;58&lt;/item&gt;&lt;item&gt;59&lt;/item&gt;&lt;item&gt;100&lt;/item&gt;&lt;item&gt;101&lt;/item&gt;&lt;item&gt;102&lt;/item&gt;&lt;item&gt;103&lt;/item&gt;&lt;item&gt;105&lt;/item&gt;&lt;item&gt;106&lt;/item&gt;&lt;item&gt;107&lt;/item&gt;&lt;item&gt;108&lt;/item&gt;&lt;item&gt;110&lt;/item&gt;&lt;/record-ids&gt;&lt;/item&gt;&lt;/Libraries&gt;"/>
  </w:docVars>
  <w:rsids>
    <w:rsidRoot w:val="007D2B24"/>
    <w:rsid w:val="00014E48"/>
    <w:rsid w:val="000211DF"/>
    <w:rsid w:val="00033B5D"/>
    <w:rsid w:val="000431A3"/>
    <w:rsid w:val="00055AD2"/>
    <w:rsid w:val="00072057"/>
    <w:rsid w:val="000775A6"/>
    <w:rsid w:val="00080AF7"/>
    <w:rsid w:val="00081760"/>
    <w:rsid w:val="000827B3"/>
    <w:rsid w:val="00086DFB"/>
    <w:rsid w:val="000962C0"/>
    <w:rsid w:val="000A041B"/>
    <w:rsid w:val="000A5259"/>
    <w:rsid w:val="000A7A13"/>
    <w:rsid w:val="000C0E74"/>
    <w:rsid w:val="000C62E3"/>
    <w:rsid w:val="000C798A"/>
    <w:rsid w:val="000D5190"/>
    <w:rsid w:val="000D5C60"/>
    <w:rsid w:val="000F0794"/>
    <w:rsid w:val="00101CF7"/>
    <w:rsid w:val="00113931"/>
    <w:rsid w:val="0012003C"/>
    <w:rsid w:val="001225E4"/>
    <w:rsid w:val="00131E80"/>
    <w:rsid w:val="0014521B"/>
    <w:rsid w:val="0016474B"/>
    <w:rsid w:val="001666CF"/>
    <w:rsid w:val="00183955"/>
    <w:rsid w:val="00190848"/>
    <w:rsid w:val="001A582E"/>
    <w:rsid w:val="001A5B14"/>
    <w:rsid w:val="001A763F"/>
    <w:rsid w:val="001D0BDF"/>
    <w:rsid w:val="001E19F7"/>
    <w:rsid w:val="001F5C6E"/>
    <w:rsid w:val="00215B24"/>
    <w:rsid w:val="00231393"/>
    <w:rsid w:val="00231AE0"/>
    <w:rsid w:val="00235347"/>
    <w:rsid w:val="0025011C"/>
    <w:rsid w:val="002553A3"/>
    <w:rsid w:val="00264EF5"/>
    <w:rsid w:val="00272CCD"/>
    <w:rsid w:val="0028631F"/>
    <w:rsid w:val="002A0D57"/>
    <w:rsid w:val="002A0E96"/>
    <w:rsid w:val="002B1994"/>
    <w:rsid w:val="002C5702"/>
    <w:rsid w:val="002C74F1"/>
    <w:rsid w:val="002D2FCA"/>
    <w:rsid w:val="002D4A73"/>
    <w:rsid w:val="002D5BFD"/>
    <w:rsid w:val="002E7D2B"/>
    <w:rsid w:val="00333723"/>
    <w:rsid w:val="00337CEF"/>
    <w:rsid w:val="00340F16"/>
    <w:rsid w:val="0034541E"/>
    <w:rsid w:val="00354147"/>
    <w:rsid w:val="0037514E"/>
    <w:rsid w:val="00375C55"/>
    <w:rsid w:val="00385E1E"/>
    <w:rsid w:val="0039028B"/>
    <w:rsid w:val="00390918"/>
    <w:rsid w:val="003974DF"/>
    <w:rsid w:val="003A44E4"/>
    <w:rsid w:val="003B1F9D"/>
    <w:rsid w:val="003B6306"/>
    <w:rsid w:val="003E1484"/>
    <w:rsid w:val="004020CE"/>
    <w:rsid w:val="00404584"/>
    <w:rsid w:val="00407159"/>
    <w:rsid w:val="00407CE2"/>
    <w:rsid w:val="00412829"/>
    <w:rsid w:val="00414B8E"/>
    <w:rsid w:val="004205B7"/>
    <w:rsid w:val="004271A4"/>
    <w:rsid w:val="00455C45"/>
    <w:rsid w:val="00460031"/>
    <w:rsid w:val="00463557"/>
    <w:rsid w:val="004779DA"/>
    <w:rsid w:val="00482659"/>
    <w:rsid w:val="00487939"/>
    <w:rsid w:val="00490B5D"/>
    <w:rsid w:val="004942AE"/>
    <w:rsid w:val="004A07B7"/>
    <w:rsid w:val="004A63C6"/>
    <w:rsid w:val="004C6408"/>
    <w:rsid w:val="004C65A0"/>
    <w:rsid w:val="004D1B74"/>
    <w:rsid w:val="004E4A48"/>
    <w:rsid w:val="004F2729"/>
    <w:rsid w:val="004F5ECF"/>
    <w:rsid w:val="005058CA"/>
    <w:rsid w:val="00512EE4"/>
    <w:rsid w:val="00533DAE"/>
    <w:rsid w:val="00545911"/>
    <w:rsid w:val="00560EA2"/>
    <w:rsid w:val="00561504"/>
    <w:rsid w:val="00562231"/>
    <w:rsid w:val="0056618C"/>
    <w:rsid w:val="00566AA9"/>
    <w:rsid w:val="00583F14"/>
    <w:rsid w:val="00593039"/>
    <w:rsid w:val="005930D8"/>
    <w:rsid w:val="0059410B"/>
    <w:rsid w:val="005B01AE"/>
    <w:rsid w:val="005C52AE"/>
    <w:rsid w:val="005C548C"/>
    <w:rsid w:val="005D0F07"/>
    <w:rsid w:val="005D58B9"/>
    <w:rsid w:val="005F1507"/>
    <w:rsid w:val="00610A3D"/>
    <w:rsid w:val="00611C2E"/>
    <w:rsid w:val="006146C2"/>
    <w:rsid w:val="006254F0"/>
    <w:rsid w:val="00627785"/>
    <w:rsid w:val="0063405E"/>
    <w:rsid w:val="00636FAE"/>
    <w:rsid w:val="006403B0"/>
    <w:rsid w:val="00662846"/>
    <w:rsid w:val="00670EAF"/>
    <w:rsid w:val="0067380C"/>
    <w:rsid w:val="006747A3"/>
    <w:rsid w:val="006769A3"/>
    <w:rsid w:val="00680B00"/>
    <w:rsid w:val="00687F59"/>
    <w:rsid w:val="0069624F"/>
    <w:rsid w:val="006A1635"/>
    <w:rsid w:val="006B3A9D"/>
    <w:rsid w:val="006B7A3E"/>
    <w:rsid w:val="006C68BF"/>
    <w:rsid w:val="006D6185"/>
    <w:rsid w:val="006E7BF3"/>
    <w:rsid w:val="00721002"/>
    <w:rsid w:val="00730D9E"/>
    <w:rsid w:val="00741BBF"/>
    <w:rsid w:val="00745FA1"/>
    <w:rsid w:val="00747617"/>
    <w:rsid w:val="0075681C"/>
    <w:rsid w:val="00770413"/>
    <w:rsid w:val="00770929"/>
    <w:rsid w:val="007863A4"/>
    <w:rsid w:val="00792D89"/>
    <w:rsid w:val="007961C8"/>
    <w:rsid w:val="007A47C0"/>
    <w:rsid w:val="007B5B2D"/>
    <w:rsid w:val="007C7D79"/>
    <w:rsid w:val="007D2B24"/>
    <w:rsid w:val="007D3774"/>
    <w:rsid w:val="007E1430"/>
    <w:rsid w:val="007E17CF"/>
    <w:rsid w:val="007E3068"/>
    <w:rsid w:val="007F34E8"/>
    <w:rsid w:val="008028C1"/>
    <w:rsid w:val="00807051"/>
    <w:rsid w:val="00824DD1"/>
    <w:rsid w:val="008264AD"/>
    <w:rsid w:val="00843B21"/>
    <w:rsid w:val="008465ED"/>
    <w:rsid w:val="00867D60"/>
    <w:rsid w:val="00877A37"/>
    <w:rsid w:val="008812A9"/>
    <w:rsid w:val="0088518D"/>
    <w:rsid w:val="008933C3"/>
    <w:rsid w:val="008B07EE"/>
    <w:rsid w:val="008B0E3B"/>
    <w:rsid w:val="008B36A1"/>
    <w:rsid w:val="00903462"/>
    <w:rsid w:val="009309BE"/>
    <w:rsid w:val="0093266E"/>
    <w:rsid w:val="00946196"/>
    <w:rsid w:val="0095491D"/>
    <w:rsid w:val="00970C74"/>
    <w:rsid w:val="00991D19"/>
    <w:rsid w:val="00991DAE"/>
    <w:rsid w:val="009A1D1A"/>
    <w:rsid w:val="009A6AA1"/>
    <w:rsid w:val="009B75F3"/>
    <w:rsid w:val="009D0BC8"/>
    <w:rsid w:val="009D5931"/>
    <w:rsid w:val="009E31C4"/>
    <w:rsid w:val="009F4FC6"/>
    <w:rsid w:val="00A0261B"/>
    <w:rsid w:val="00A0423F"/>
    <w:rsid w:val="00A05EF2"/>
    <w:rsid w:val="00A12CFB"/>
    <w:rsid w:val="00A30B1C"/>
    <w:rsid w:val="00A379A9"/>
    <w:rsid w:val="00A40E6A"/>
    <w:rsid w:val="00A439CB"/>
    <w:rsid w:val="00A874AE"/>
    <w:rsid w:val="00A91111"/>
    <w:rsid w:val="00A919B9"/>
    <w:rsid w:val="00A91A64"/>
    <w:rsid w:val="00AA2103"/>
    <w:rsid w:val="00AA55F4"/>
    <w:rsid w:val="00AC3C65"/>
    <w:rsid w:val="00AD14CB"/>
    <w:rsid w:val="00AE08A8"/>
    <w:rsid w:val="00AE13F9"/>
    <w:rsid w:val="00AF3935"/>
    <w:rsid w:val="00B01568"/>
    <w:rsid w:val="00B201DB"/>
    <w:rsid w:val="00B21E39"/>
    <w:rsid w:val="00B2646B"/>
    <w:rsid w:val="00B26B16"/>
    <w:rsid w:val="00B30B9D"/>
    <w:rsid w:val="00B422DD"/>
    <w:rsid w:val="00B43DE6"/>
    <w:rsid w:val="00B465A4"/>
    <w:rsid w:val="00B46847"/>
    <w:rsid w:val="00B575FE"/>
    <w:rsid w:val="00B62D4A"/>
    <w:rsid w:val="00B671AF"/>
    <w:rsid w:val="00B76CDA"/>
    <w:rsid w:val="00B82C27"/>
    <w:rsid w:val="00B842FF"/>
    <w:rsid w:val="00B90CC3"/>
    <w:rsid w:val="00BA0F61"/>
    <w:rsid w:val="00BB100F"/>
    <w:rsid w:val="00BB4FCB"/>
    <w:rsid w:val="00BD2061"/>
    <w:rsid w:val="00BF0216"/>
    <w:rsid w:val="00C04AD7"/>
    <w:rsid w:val="00C136AD"/>
    <w:rsid w:val="00C37E0A"/>
    <w:rsid w:val="00C50274"/>
    <w:rsid w:val="00C5144A"/>
    <w:rsid w:val="00C614F6"/>
    <w:rsid w:val="00C70F96"/>
    <w:rsid w:val="00C81805"/>
    <w:rsid w:val="00C872D4"/>
    <w:rsid w:val="00C93495"/>
    <w:rsid w:val="00C97861"/>
    <w:rsid w:val="00CA5851"/>
    <w:rsid w:val="00CA5BEF"/>
    <w:rsid w:val="00CA5C4C"/>
    <w:rsid w:val="00CA772E"/>
    <w:rsid w:val="00CB18AA"/>
    <w:rsid w:val="00CB5E64"/>
    <w:rsid w:val="00CC119E"/>
    <w:rsid w:val="00CC1F5B"/>
    <w:rsid w:val="00CE2CB7"/>
    <w:rsid w:val="00CF2D1A"/>
    <w:rsid w:val="00CF31DC"/>
    <w:rsid w:val="00CF527B"/>
    <w:rsid w:val="00D03843"/>
    <w:rsid w:val="00D10CEA"/>
    <w:rsid w:val="00D20BD9"/>
    <w:rsid w:val="00D2200E"/>
    <w:rsid w:val="00D27E2A"/>
    <w:rsid w:val="00D351C2"/>
    <w:rsid w:val="00D42C8F"/>
    <w:rsid w:val="00D43C9D"/>
    <w:rsid w:val="00D563A6"/>
    <w:rsid w:val="00D8357F"/>
    <w:rsid w:val="00D84D7F"/>
    <w:rsid w:val="00DC26F7"/>
    <w:rsid w:val="00DD7CA5"/>
    <w:rsid w:val="00DE4065"/>
    <w:rsid w:val="00E02EC8"/>
    <w:rsid w:val="00E1172F"/>
    <w:rsid w:val="00E518F0"/>
    <w:rsid w:val="00E5324A"/>
    <w:rsid w:val="00E70315"/>
    <w:rsid w:val="00E75BEA"/>
    <w:rsid w:val="00E77441"/>
    <w:rsid w:val="00E83480"/>
    <w:rsid w:val="00E87215"/>
    <w:rsid w:val="00E95E8C"/>
    <w:rsid w:val="00EA40C8"/>
    <w:rsid w:val="00EA4F83"/>
    <w:rsid w:val="00EB75AA"/>
    <w:rsid w:val="00EB7E11"/>
    <w:rsid w:val="00EC1D62"/>
    <w:rsid w:val="00EC7098"/>
    <w:rsid w:val="00ED1DC8"/>
    <w:rsid w:val="00ED3538"/>
    <w:rsid w:val="00EE7DF4"/>
    <w:rsid w:val="00EF27DB"/>
    <w:rsid w:val="00F00444"/>
    <w:rsid w:val="00F00A12"/>
    <w:rsid w:val="00F13ADD"/>
    <w:rsid w:val="00F27E59"/>
    <w:rsid w:val="00F53109"/>
    <w:rsid w:val="00F5401B"/>
    <w:rsid w:val="00F66A0F"/>
    <w:rsid w:val="00F81AC9"/>
    <w:rsid w:val="00F95077"/>
    <w:rsid w:val="00FA5A8A"/>
    <w:rsid w:val="00FA60BA"/>
    <w:rsid w:val="00FB2C02"/>
    <w:rsid w:val="00FB58A9"/>
    <w:rsid w:val="00FD27F4"/>
    <w:rsid w:val="00FE46AF"/>
    <w:rsid w:val="00FE6F14"/>
    <w:rsid w:val="00FF47B9"/>
    <w:rsid w:val="00FF5EA4"/>
    <w:rsid w:val="00FF6B9C"/>
    <w:rsid w:val="0D9211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65EEC6"/>
  <w15:docId w15:val="{32AC03F9-22AA-F944-9EC2-EE68EBDA4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unhideWhenUsed/>
    <w:qFormat/>
    <w:rsid w:val="007863A4"/>
    <w:pPr>
      <w:keepNext/>
      <w:keepLines/>
      <w:spacing w:before="40"/>
      <w:outlineLvl w:val="1"/>
    </w:pPr>
    <w:rPr>
      <w:rFonts w:ascii="Times New Roman" w:eastAsiaTheme="majorEastAsia" w:hAnsi="Times New Roman" w:cstheme="majorBidi"/>
      <w:color w:val="000000" w:themeColor="text1"/>
      <w:sz w:val="28"/>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link w:val="NormalWebChar"/>
    <w:uiPriority w:val="99"/>
    <w:unhideWhenUsed/>
    <w:qFormat/>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lang w:val="en-GB"/>
    </w:rPr>
  </w:style>
  <w:style w:type="paragraph" w:styleId="TOC1">
    <w:name w:val="toc 1"/>
    <w:basedOn w:val="Normal"/>
    <w:next w:val="Normal"/>
    <w:autoRedefine/>
    <w:uiPriority w:val="39"/>
    <w:unhideWhenUsed/>
    <w:qFormat/>
    <w:rsid w:val="004271A4"/>
    <w:pPr>
      <w:tabs>
        <w:tab w:val="left" w:pos="1296"/>
        <w:tab w:val="right" w:leader="dot" w:pos="9350"/>
      </w:tabs>
      <w:spacing w:after="100"/>
    </w:pPr>
  </w:style>
  <w:style w:type="paragraph" w:styleId="TOC2">
    <w:name w:val="toc 2"/>
    <w:basedOn w:val="Normal"/>
    <w:next w:val="Normal"/>
    <w:autoRedefine/>
    <w:uiPriority w:val="39"/>
    <w:unhideWhenUsed/>
    <w:qFormat/>
    <w:rsid w:val="00991DAE"/>
    <w:pPr>
      <w:tabs>
        <w:tab w:val="left" w:pos="1320"/>
        <w:tab w:val="right" w:leader="dot" w:pos="9350"/>
      </w:tabs>
      <w:spacing w:before="120" w:after="120"/>
      <w:ind w:left="1296" w:hanging="576"/>
    </w:pPr>
  </w:style>
  <w:style w:type="paragraph" w:styleId="TOC3">
    <w:name w:val="toc 3"/>
    <w:basedOn w:val="Normal"/>
    <w:next w:val="Normal"/>
    <w:autoRedefine/>
    <w:uiPriority w:val="39"/>
    <w:unhideWhenUsed/>
    <w:qFormat/>
    <w:pPr>
      <w:spacing w:after="100"/>
      <w:ind w:left="440"/>
    </w:pPr>
  </w:style>
  <w:style w:type="paragraph" w:customStyle="1" w:styleId="EndNoteBibliographyTitle">
    <w:name w:val="EndNote Bibliography Title"/>
    <w:basedOn w:val="Normal"/>
    <w:link w:val="EndNoteBibliographyTitleChar"/>
    <w:pPr>
      <w:jc w:val="center"/>
    </w:pPr>
    <w:rPr>
      <w:rFonts w:ascii="Calibri" w:hAnsi="Calibri" w:cs="Calibri"/>
    </w:rPr>
  </w:style>
  <w:style w:type="character" w:customStyle="1" w:styleId="NormalWebChar">
    <w:name w:val="Normal (Web) Char"/>
    <w:basedOn w:val="DefaultParagraphFont"/>
    <w:link w:val="NormalWeb"/>
    <w:uiPriority w:val="99"/>
    <w:semiHidden/>
    <w:rPr>
      <w:rFonts w:ascii="Times New Roman" w:eastAsia="Times New Roman" w:hAnsi="Times New Roman" w:cs="Times New Roman"/>
      <w:sz w:val="24"/>
      <w:szCs w:val="24"/>
    </w:rPr>
  </w:style>
  <w:style w:type="character" w:customStyle="1" w:styleId="EndNoteBibliographyTitleChar">
    <w:name w:val="EndNote Bibliography Title Char"/>
    <w:basedOn w:val="NormalWebChar"/>
    <w:link w:val="EndNoteBibliographyTitle"/>
    <w:rPr>
      <w:rFonts w:ascii="Calibri" w:eastAsia="Times New Roman" w:hAnsi="Calibri" w:cs="Calibri"/>
      <w:sz w:val="22"/>
      <w:szCs w:val="22"/>
    </w:rPr>
  </w:style>
  <w:style w:type="paragraph" w:customStyle="1" w:styleId="EndNoteBibliography">
    <w:name w:val="EndNote Bibliography"/>
    <w:basedOn w:val="Normal"/>
    <w:link w:val="EndNoteBibliographyChar"/>
    <w:rPr>
      <w:rFonts w:ascii="Calibri" w:hAnsi="Calibri" w:cs="Calibri"/>
    </w:rPr>
  </w:style>
  <w:style w:type="character" w:customStyle="1" w:styleId="EndNoteBibliographyChar">
    <w:name w:val="EndNote Bibliography Char"/>
    <w:basedOn w:val="NormalWebChar"/>
    <w:link w:val="EndNoteBibliography"/>
    <w:rPr>
      <w:rFonts w:ascii="Calibri" w:eastAsia="Times New Roman" w:hAnsi="Calibri" w:cs="Calibri"/>
      <w:sz w:val="22"/>
      <w:szCs w:val="22"/>
    </w:rPr>
  </w:style>
  <w:style w:type="character" w:customStyle="1" w:styleId="Heading1Char">
    <w:name w:val="Heading 1 Char"/>
    <w:basedOn w:val="DefaultParagraphFont"/>
    <w:link w:val="Heading1"/>
    <w:uiPriority w:val="9"/>
    <w:rPr>
      <w:rFonts w:ascii="Arial" w:eastAsia="Arial" w:hAnsi="Arial" w:cs="Arial"/>
      <w:sz w:val="40"/>
      <w:szCs w:val="40"/>
      <w:lang w:val="en-GB"/>
    </w:rPr>
  </w:style>
  <w:style w:type="character" w:customStyle="1" w:styleId="TitleChar">
    <w:name w:val="Title Char"/>
    <w:basedOn w:val="DefaultParagraphFont"/>
    <w:link w:val="Title"/>
    <w:uiPriority w:val="10"/>
    <w:rPr>
      <w:rFonts w:ascii="Arial" w:eastAsia="Arial" w:hAnsi="Arial" w:cs="Arial"/>
      <w:sz w:val="52"/>
      <w:szCs w:val="52"/>
      <w:lang w:val="en-GB"/>
    </w:rPr>
  </w:style>
  <w:style w:type="character" w:customStyle="1" w:styleId="Heading2Char">
    <w:name w:val="Heading 2 Char"/>
    <w:basedOn w:val="DefaultParagraphFont"/>
    <w:link w:val="Heading2"/>
    <w:uiPriority w:val="9"/>
    <w:rsid w:val="007863A4"/>
    <w:rPr>
      <w:rFonts w:ascii="Times New Roman" w:eastAsiaTheme="majorEastAsia" w:hAnsi="Times New Roman" w:cstheme="majorBidi"/>
      <w:color w:val="000000" w:themeColor="text1"/>
      <w:sz w:val="28"/>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E79" w:themeColor="accent1" w:themeShade="80"/>
      <w:sz w:val="24"/>
      <w:szCs w:val="24"/>
    </w:rPr>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FF47B9"/>
    <w:rPr>
      <w:rFonts w:ascii="Tahoma" w:hAnsi="Tahoma" w:cs="Tahoma"/>
      <w:sz w:val="16"/>
      <w:szCs w:val="16"/>
    </w:rPr>
  </w:style>
  <w:style w:type="character" w:customStyle="1" w:styleId="BalloonTextChar">
    <w:name w:val="Balloon Text Char"/>
    <w:basedOn w:val="DefaultParagraphFont"/>
    <w:link w:val="BalloonText"/>
    <w:uiPriority w:val="99"/>
    <w:semiHidden/>
    <w:rsid w:val="00FF47B9"/>
    <w:rPr>
      <w:rFonts w:ascii="Tahoma" w:hAnsi="Tahoma" w:cs="Tahoma"/>
      <w:sz w:val="16"/>
      <w:szCs w:val="16"/>
    </w:rPr>
  </w:style>
  <w:style w:type="paragraph" w:customStyle="1" w:styleId="TOCHeading998170df-3a2c-4053-8fac-80cc09fde47c">
    <w:name w:val="TOC Heading_998170df-3a2c-4053-8fac-80cc09fde47c"/>
    <w:basedOn w:val="Heading1"/>
    <w:next w:val="Normal"/>
    <w:uiPriority w:val="39"/>
    <w:qFormat/>
    <w:rsid w:val="000A5259"/>
    <w:pPr>
      <w:spacing w:before="240" w:after="0" w:line="259" w:lineRule="auto"/>
      <w:outlineLvl w:val="9"/>
    </w:pPr>
    <w:rPr>
      <w:rFonts w:ascii="Calibri Light" w:eastAsia="DengXian Light" w:hAnsi="Calibri Light" w:cs="SimSun"/>
      <w:color w:val="2E75B6"/>
      <w:sz w:val="32"/>
      <w:szCs w:val="32"/>
      <w:lang w:val="en-US"/>
    </w:rPr>
  </w:style>
  <w:style w:type="paragraph" w:styleId="TableofFigures">
    <w:name w:val="table of figures"/>
    <w:basedOn w:val="Normal"/>
    <w:next w:val="Normal"/>
    <w:uiPriority w:val="99"/>
    <w:unhideWhenUsed/>
    <w:rsid w:val="00991D19"/>
  </w:style>
  <w:style w:type="character" w:styleId="CommentReference">
    <w:name w:val="annotation reference"/>
    <w:basedOn w:val="DefaultParagraphFont"/>
    <w:uiPriority w:val="99"/>
    <w:semiHidden/>
    <w:unhideWhenUsed/>
    <w:rsid w:val="00627785"/>
    <w:rPr>
      <w:sz w:val="16"/>
      <w:szCs w:val="16"/>
    </w:rPr>
  </w:style>
  <w:style w:type="paragraph" w:styleId="CommentText">
    <w:name w:val="annotation text"/>
    <w:basedOn w:val="Normal"/>
    <w:link w:val="CommentTextChar"/>
    <w:uiPriority w:val="99"/>
    <w:semiHidden/>
    <w:unhideWhenUsed/>
    <w:rsid w:val="00627785"/>
    <w:rPr>
      <w:sz w:val="20"/>
      <w:szCs w:val="20"/>
    </w:rPr>
  </w:style>
  <w:style w:type="character" w:customStyle="1" w:styleId="CommentTextChar">
    <w:name w:val="Comment Text Char"/>
    <w:basedOn w:val="DefaultParagraphFont"/>
    <w:link w:val="CommentText"/>
    <w:uiPriority w:val="99"/>
    <w:semiHidden/>
    <w:rsid w:val="00627785"/>
  </w:style>
  <w:style w:type="paragraph" w:styleId="CommentSubject">
    <w:name w:val="annotation subject"/>
    <w:basedOn w:val="CommentText"/>
    <w:next w:val="CommentText"/>
    <w:link w:val="CommentSubjectChar"/>
    <w:uiPriority w:val="99"/>
    <w:semiHidden/>
    <w:unhideWhenUsed/>
    <w:rsid w:val="00627785"/>
    <w:rPr>
      <w:b/>
      <w:bCs/>
    </w:rPr>
  </w:style>
  <w:style w:type="character" w:customStyle="1" w:styleId="CommentSubjectChar">
    <w:name w:val="Comment Subject Char"/>
    <w:basedOn w:val="CommentTextChar"/>
    <w:link w:val="CommentSubject"/>
    <w:uiPriority w:val="99"/>
    <w:semiHidden/>
    <w:rsid w:val="00627785"/>
    <w:rPr>
      <w:b/>
      <w:bCs/>
    </w:rPr>
  </w:style>
  <w:style w:type="character" w:styleId="LineNumber">
    <w:name w:val="line number"/>
    <w:basedOn w:val="DefaultParagraphFont"/>
    <w:uiPriority w:val="99"/>
    <w:semiHidden/>
    <w:unhideWhenUsed/>
    <w:rsid w:val="00E5324A"/>
  </w:style>
  <w:style w:type="paragraph" w:styleId="TOCHeading">
    <w:name w:val="TOC Heading"/>
    <w:basedOn w:val="Heading1"/>
    <w:next w:val="Normal"/>
    <w:uiPriority w:val="39"/>
    <w:semiHidden/>
    <w:unhideWhenUsed/>
    <w:qFormat/>
    <w:rsid w:val="00B82C27"/>
    <w:pPr>
      <w:spacing w:before="480" w:after="0"/>
      <w:outlineLvl w:val="9"/>
    </w:pPr>
    <w:rPr>
      <w:rFonts w:asciiTheme="majorHAnsi" w:eastAsiaTheme="majorEastAsia" w:hAnsiTheme="majorHAnsi" w:cstheme="majorBidi"/>
      <w:b/>
      <w:bCs/>
      <w:color w:val="2E74B5" w:themeColor="accent1" w:themeShade="BF"/>
      <w:sz w:val="28"/>
      <w:szCs w:val="28"/>
      <w:lang w:val="en-US" w:eastAsia="ja-JP"/>
    </w:rPr>
  </w:style>
  <w:style w:type="character" w:styleId="UnresolvedMention">
    <w:name w:val="Unresolved Mention"/>
    <w:basedOn w:val="DefaultParagraphFont"/>
    <w:uiPriority w:val="99"/>
    <w:semiHidden/>
    <w:unhideWhenUsed/>
    <w:rsid w:val="004205B7"/>
    <w:rPr>
      <w:color w:val="605E5C"/>
      <w:shd w:val="clear" w:color="auto" w:fill="E1DFDD"/>
    </w:rPr>
  </w:style>
  <w:style w:type="table" w:styleId="TableGridLight">
    <w:name w:val="Grid Table Light"/>
    <w:basedOn w:val="TableNormal"/>
    <w:uiPriority w:val="40"/>
    <w:rsid w:val="00C37E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131E80"/>
    <w:pPr>
      <w:spacing w:before="100" w:beforeAutospacing="1" w:after="100" w:afterAutospacing="1"/>
    </w:pPr>
    <w:rPr>
      <w:rFonts w:ascii="Times New Roman" w:eastAsia="Times New Roman" w:hAnsi="Times New Roman" w:cs="Times New Roman"/>
      <w:sz w:val="24"/>
      <w:szCs w:val="24"/>
    </w:rPr>
  </w:style>
  <w:style w:type="table" w:customStyle="1" w:styleId="TableGrid0">
    <w:name w:val="TableGrid"/>
    <w:rsid w:val="00BB100F"/>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10339">
      <w:bodyDiv w:val="1"/>
      <w:marLeft w:val="0"/>
      <w:marRight w:val="0"/>
      <w:marTop w:val="0"/>
      <w:marBottom w:val="0"/>
      <w:divBdr>
        <w:top w:val="none" w:sz="0" w:space="0" w:color="auto"/>
        <w:left w:val="none" w:sz="0" w:space="0" w:color="auto"/>
        <w:bottom w:val="none" w:sz="0" w:space="0" w:color="auto"/>
        <w:right w:val="none" w:sz="0" w:space="0" w:color="auto"/>
      </w:divBdr>
    </w:div>
    <w:div w:id="987707059">
      <w:bodyDiv w:val="1"/>
      <w:marLeft w:val="0"/>
      <w:marRight w:val="0"/>
      <w:marTop w:val="0"/>
      <w:marBottom w:val="0"/>
      <w:divBdr>
        <w:top w:val="none" w:sz="0" w:space="0" w:color="auto"/>
        <w:left w:val="none" w:sz="0" w:space="0" w:color="auto"/>
        <w:bottom w:val="none" w:sz="0" w:space="0" w:color="auto"/>
        <w:right w:val="none" w:sz="0" w:space="0" w:color="auto"/>
      </w:divBdr>
    </w:div>
    <w:div w:id="1088311332">
      <w:bodyDiv w:val="1"/>
      <w:marLeft w:val="0"/>
      <w:marRight w:val="0"/>
      <w:marTop w:val="0"/>
      <w:marBottom w:val="0"/>
      <w:divBdr>
        <w:top w:val="none" w:sz="0" w:space="0" w:color="auto"/>
        <w:left w:val="none" w:sz="0" w:space="0" w:color="auto"/>
        <w:bottom w:val="none" w:sz="0" w:space="0" w:color="auto"/>
        <w:right w:val="none" w:sz="0" w:space="0" w:color="auto"/>
      </w:divBdr>
    </w:div>
    <w:div w:id="1197505393">
      <w:bodyDiv w:val="1"/>
      <w:marLeft w:val="0"/>
      <w:marRight w:val="0"/>
      <w:marTop w:val="0"/>
      <w:marBottom w:val="0"/>
      <w:divBdr>
        <w:top w:val="none" w:sz="0" w:space="0" w:color="auto"/>
        <w:left w:val="none" w:sz="0" w:space="0" w:color="auto"/>
        <w:bottom w:val="none" w:sz="0" w:space="0" w:color="auto"/>
        <w:right w:val="none" w:sz="0" w:space="0" w:color="auto"/>
      </w:divBdr>
    </w:div>
    <w:div w:id="1784180357">
      <w:bodyDiv w:val="1"/>
      <w:marLeft w:val="0"/>
      <w:marRight w:val="0"/>
      <w:marTop w:val="0"/>
      <w:marBottom w:val="0"/>
      <w:divBdr>
        <w:top w:val="none" w:sz="0" w:space="0" w:color="auto"/>
        <w:left w:val="none" w:sz="0" w:space="0" w:color="auto"/>
        <w:bottom w:val="none" w:sz="0" w:space="0" w:color="auto"/>
        <w:right w:val="none" w:sz="0" w:space="0" w:color="auto"/>
      </w:divBdr>
    </w:div>
    <w:div w:id="1940287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3.camscanner.com/user/download" TargetMode="External"/><Relationship Id="rId18" Type="http://schemas.openxmlformats.org/officeDocument/2006/relationships/hyperlink" Target="https://v3.camscanner.com/user/download" TargetMode="External"/><Relationship Id="rId26" Type="http://schemas.openxmlformats.org/officeDocument/2006/relationships/hyperlink" Target="https://v3.camscanner.com/user/download" TargetMode="External"/><Relationship Id="rId3" Type="http://schemas.openxmlformats.org/officeDocument/2006/relationships/styles" Target="styles.xml"/><Relationship Id="rId21" Type="http://schemas.openxmlformats.org/officeDocument/2006/relationships/hyperlink" Target="https://v3.camscanner.com/user/download" TargetMode="External"/><Relationship Id="rId7" Type="http://schemas.openxmlformats.org/officeDocument/2006/relationships/endnotes" Target="endnotes.xml"/><Relationship Id="rId12" Type="http://schemas.openxmlformats.org/officeDocument/2006/relationships/hyperlink" Target="https://v3.camscanner.com/user/download" TargetMode="External"/><Relationship Id="rId17" Type="http://schemas.openxmlformats.org/officeDocument/2006/relationships/hyperlink" Target="https://v3.camscanner.com/user/download" TargetMode="External"/><Relationship Id="rId25" Type="http://schemas.openxmlformats.org/officeDocument/2006/relationships/hyperlink" Target="https://v3.camscanner.com/user/download" TargetMode="External"/><Relationship Id="rId2" Type="http://schemas.openxmlformats.org/officeDocument/2006/relationships/numbering" Target="numbering.xml"/><Relationship Id="rId16" Type="http://schemas.openxmlformats.org/officeDocument/2006/relationships/hyperlink" Target="https://v3.camscanner.com/user/download" TargetMode="External"/><Relationship Id="rId20" Type="http://schemas.openxmlformats.org/officeDocument/2006/relationships/hyperlink" Target="https://v3.camscanner.com/user/download" TargetMode="External"/><Relationship Id="rId29" Type="http://schemas.openxmlformats.org/officeDocument/2006/relationships/hyperlink" Target="https://v3.camscanner.com/user/downlo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3.camscanner.com/user/download" TargetMode="External"/><Relationship Id="rId24" Type="http://schemas.openxmlformats.org/officeDocument/2006/relationships/hyperlink" Target="https://v3.camscanner.com/user/downloa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v3.camscanner.com/user/download" TargetMode="External"/><Relationship Id="rId23" Type="http://schemas.openxmlformats.org/officeDocument/2006/relationships/hyperlink" Target="https://v3.camscanner.com/user/download" TargetMode="External"/><Relationship Id="rId28" Type="http://schemas.openxmlformats.org/officeDocument/2006/relationships/hyperlink" Target="https://v3.camscanner.com/user/download" TargetMode="External"/><Relationship Id="rId10" Type="http://schemas.openxmlformats.org/officeDocument/2006/relationships/hyperlink" Target="https://v3.camscanner.com/user/download" TargetMode="External"/><Relationship Id="rId19" Type="http://schemas.openxmlformats.org/officeDocument/2006/relationships/hyperlink" Target="https://v3.camscanner.com/user/download"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3.camscanner.com/user/download" TargetMode="External"/><Relationship Id="rId22" Type="http://schemas.openxmlformats.org/officeDocument/2006/relationships/hyperlink" Target="https://v3.camscanner.com/user/download" TargetMode="External"/><Relationship Id="rId27" Type="http://schemas.openxmlformats.org/officeDocument/2006/relationships/hyperlink" Target="https://v3.camscanner.com/user/download"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E3715-BBBF-445F-B3D0-88D72E100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9543</Words>
  <Characters>54399</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Asad</dc:creator>
  <cp:lastModifiedBy>user</cp:lastModifiedBy>
  <cp:revision>4</cp:revision>
  <dcterms:created xsi:type="dcterms:W3CDTF">2026-06-09T14:58:00Z</dcterms:created>
  <dcterms:modified xsi:type="dcterms:W3CDTF">2026-06-09T15:20:00Z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7c851f87-e854-45dc-be67-f160ba8f1053</vt:lpwstr>
  </property>
  <property fmtid="{D5CDD505-2E9C-101B-9397-08002B2CF9AE}" pid="3" name="KSOTemplateDocerSaveRecord">
    <vt:lpwstr>eyJoZGlkIjoiOWQxMmY0NjQwMmQ3ODU0ZTRjNzk4MWQxMmE3Mzc4YjIiLCJ1c2VySWQiOiIxOTQyMDY1NjY0ODA3In0=</vt:lpwstr>
  </property>
  <property fmtid="{D5CDD505-2E9C-101B-9397-08002B2CF9AE}" pid="4" name="KSOProductBuildVer">
    <vt:lpwstr>1033-12.1.0.25242</vt:lpwstr>
  </property>
  <property fmtid="{D5CDD505-2E9C-101B-9397-08002B2CF9AE}" pid="5" name="ICV">
    <vt:lpwstr>F50410212B6349E0A1A9C0F10716D28F_12</vt:lpwstr>
  </property>
</Properties>
</file>