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78800" w14:textId="12896B32" w:rsidR="00203C8A" w:rsidRDefault="00203C8A" w:rsidP="00DC3F0D">
      <w:pPr>
        <w:pStyle w:val="Heading1"/>
      </w:pPr>
      <w:r w:rsidRPr="007D3EFF">
        <w:t xml:space="preserve">Purpose </w:t>
      </w:r>
    </w:p>
    <w:p w14:paraId="3CE20D58" w14:textId="63C380D2" w:rsidR="00D33F71" w:rsidRPr="00A46C70" w:rsidRDefault="00EB37FD" w:rsidP="00DC3F0D">
      <w:r>
        <w:t>The purpose of this assignment is to demonstrate your knowledge of the text, to</w:t>
      </w:r>
      <w:r w:rsidR="009B78ED">
        <w:t xml:space="preserve"> demonstrate your ability to use effective evidence, and to demonstrate the ability to properly quote and engage with the text.</w:t>
      </w:r>
      <w:r w:rsidR="00034A03">
        <w:t xml:space="preserve"> You will also need to demonstrate critical thinking when </w:t>
      </w:r>
      <w:r w:rsidR="00DC3F0D">
        <w:t>crafting a specific and argumentative point about the text.</w:t>
      </w:r>
    </w:p>
    <w:p w14:paraId="7A121448" w14:textId="5E31F69E" w:rsidR="00203C8A" w:rsidRDefault="00203C8A" w:rsidP="00DC3F0D">
      <w:pPr>
        <w:pStyle w:val="Heading1"/>
      </w:pPr>
      <w:r>
        <w:t>Criteria</w:t>
      </w:r>
    </w:p>
    <w:p w14:paraId="76C590AC" w14:textId="5D9BCF36" w:rsidR="00E73DF5" w:rsidRDefault="00D174ED" w:rsidP="00DC3F0D">
      <w:r>
        <w:t xml:space="preserve">A </w:t>
      </w:r>
      <w:r w:rsidR="00A707C9">
        <w:t xml:space="preserve">quality essay response will directly address the prompt, the </w:t>
      </w:r>
      <w:r w:rsidR="008C60D2">
        <w:t xml:space="preserve">text, and any critical materials provided in the prompt. </w:t>
      </w:r>
      <w:r w:rsidR="002810A2">
        <w:t xml:space="preserve">It should be well developed </w:t>
      </w:r>
      <w:r w:rsidR="002810A2" w:rsidRPr="002810A2">
        <w:rPr>
          <w:b/>
          <w:bCs/>
        </w:rPr>
        <w:t>with a central thesis</w:t>
      </w:r>
      <w:r w:rsidR="002810A2">
        <w:t xml:space="preserve">. </w:t>
      </w:r>
    </w:p>
    <w:p w14:paraId="4530F0E4" w14:textId="77777777" w:rsidR="00F719CA" w:rsidRDefault="00E73DF5" w:rsidP="00DC3F0D">
      <w:r>
        <w:t>Your response</w:t>
      </w:r>
      <w:r w:rsidR="002810A2">
        <w:t xml:space="preserve"> should follow</w:t>
      </w:r>
      <w:r w:rsidR="00644CA7">
        <w:t xml:space="preserve"> the</w:t>
      </w:r>
      <w:r w:rsidR="002810A2">
        <w:t xml:space="preserve"> structure</w:t>
      </w:r>
      <w:r w:rsidR="00644CA7">
        <w:t xml:space="preserve"> of a well-developed </w:t>
      </w:r>
      <w:r w:rsidR="00C36B42">
        <w:t xml:space="preserve">three </w:t>
      </w:r>
      <w:r w:rsidR="00644CA7">
        <w:t>paragraph</w:t>
      </w:r>
      <w:r w:rsidR="00C36B42">
        <w:t xml:space="preserve"> short essay</w:t>
      </w:r>
      <w:r w:rsidR="009347C5">
        <w:t xml:space="preserve">: </w:t>
      </w:r>
    </w:p>
    <w:p w14:paraId="3871C6F1" w14:textId="77777777" w:rsidR="00F719CA" w:rsidRPr="00F719CA" w:rsidRDefault="009347C5" w:rsidP="00F719CA">
      <w:pPr>
        <w:pStyle w:val="ListParagraph"/>
        <w:numPr>
          <w:ilvl w:val="0"/>
          <w:numId w:val="6"/>
        </w:numPr>
        <w:rPr>
          <w:i/>
          <w:iCs/>
        </w:rPr>
      </w:pPr>
      <w:r w:rsidRPr="00F719CA">
        <w:rPr>
          <w:i/>
          <w:iCs/>
        </w:rPr>
        <w:t xml:space="preserve">your claim, </w:t>
      </w:r>
    </w:p>
    <w:p w14:paraId="7D1E56E1" w14:textId="0FF80202" w:rsidR="00F719CA" w:rsidRPr="00F719CA" w:rsidRDefault="009347C5" w:rsidP="00F719CA">
      <w:pPr>
        <w:pStyle w:val="ListParagraph"/>
        <w:numPr>
          <w:ilvl w:val="0"/>
          <w:numId w:val="6"/>
        </w:numPr>
        <w:rPr>
          <w:i/>
          <w:iCs/>
        </w:rPr>
      </w:pPr>
      <w:r w:rsidRPr="00F719CA">
        <w:rPr>
          <w:i/>
          <w:iCs/>
        </w:rPr>
        <w:t xml:space="preserve">your analysis </w:t>
      </w:r>
      <w:r w:rsidR="00DD43F1" w:rsidRPr="00F719CA">
        <w:rPr>
          <w:i/>
          <w:iCs/>
        </w:rPr>
        <w:t xml:space="preserve">of the text </w:t>
      </w:r>
      <w:r w:rsidRPr="00F719CA">
        <w:rPr>
          <w:i/>
          <w:iCs/>
        </w:rPr>
        <w:t xml:space="preserve">with specific evidence, </w:t>
      </w:r>
    </w:p>
    <w:p w14:paraId="3DCEEEAE" w14:textId="01964694" w:rsidR="00DC3F0D" w:rsidRPr="00DC3F0D" w:rsidRDefault="009347C5" w:rsidP="00F719CA">
      <w:pPr>
        <w:pStyle w:val="ListParagraph"/>
        <w:numPr>
          <w:ilvl w:val="0"/>
          <w:numId w:val="6"/>
        </w:numPr>
      </w:pPr>
      <w:r w:rsidRPr="00F719CA">
        <w:rPr>
          <w:i/>
          <w:iCs/>
        </w:rPr>
        <w:t>your take-away and the implications of what your analysis means</w:t>
      </w:r>
      <w:r>
        <w:t>.</w:t>
      </w:r>
    </w:p>
    <w:p w14:paraId="63268DBB" w14:textId="77777777" w:rsidR="00E73DF5" w:rsidRDefault="00203C8A" w:rsidP="00DC3F0D">
      <w:pPr>
        <w:pStyle w:val="Heading1"/>
      </w:pPr>
      <w:r>
        <w:t>Task</w:t>
      </w:r>
    </w:p>
    <w:p w14:paraId="2E3A7C2F" w14:textId="77777777" w:rsidR="00E76335" w:rsidRDefault="00E76335" w:rsidP="00E76335">
      <w:r>
        <w:t xml:space="preserve">To fulfill this task with a quality response, please: </w:t>
      </w:r>
    </w:p>
    <w:p w14:paraId="4E2B7E57" w14:textId="40474AA8" w:rsidR="008560E4" w:rsidRDefault="008560E4" w:rsidP="00B551B4">
      <w:pPr>
        <w:pStyle w:val="ListParagraph"/>
        <w:numPr>
          <w:ilvl w:val="0"/>
          <w:numId w:val="2"/>
        </w:numPr>
      </w:pPr>
      <w:r>
        <w:t xml:space="preserve">Write </w:t>
      </w:r>
      <w:r w:rsidR="006E0347">
        <w:t>three</w:t>
      </w:r>
      <w:r w:rsidR="003832AB">
        <w:t xml:space="preserve"> </w:t>
      </w:r>
      <w:r w:rsidR="00347E49">
        <w:t>well-formed</w:t>
      </w:r>
      <w:r>
        <w:t xml:space="preserve"> </w:t>
      </w:r>
      <w:r w:rsidR="00E83F1A">
        <w:t>paragraphs</w:t>
      </w:r>
      <w:r>
        <w:t>.</w:t>
      </w:r>
    </w:p>
    <w:p w14:paraId="6CDC8A91" w14:textId="41A032B5" w:rsidR="00B551B4" w:rsidRDefault="00C14B2C" w:rsidP="00B551B4">
      <w:pPr>
        <w:pStyle w:val="ListParagraph"/>
        <w:numPr>
          <w:ilvl w:val="1"/>
          <w:numId w:val="2"/>
        </w:numPr>
      </w:pPr>
      <w:r>
        <w:t xml:space="preserve">The first </w:t>
      </w:r>
      <w:r w:rsidR="006E0347">
        <w:t>paragraph</w:t>
      </w:r>
      <w:r>
        <w:t xml:space="preserve"> should set up, give the necessary background for, and </w:t>
      </w:r>
      <w:r w:rsidR="00881659">
        <w:t>end with a specific statement that is a direct answer to the question posed.</w:t>
      </w:r>
    </w:p>
    <w:p w14:paraId="5464CF61" w14:textId="6C9B40C5" w:rsidR="00911811" w:rsidRDefault="00065377" w:rsidP="00881659">
      <w:pPr>
        <w:pStyle w:val="ListParagraph"/>
        <w:numPr>
          <w:ilvl w:val="2"/>
          <w:numId w:val="2"/>
        </w:numPr>
      </w:pPr>
      <w:r>
        <w:t>First</w:t>
      </w:r>
      <w:r w:rsidR="00911811">
        <w:t xml:space="preserve">, provide any </w:t>
      </w:r>
      <w:r w:rsidR="00DD27DD">
        <w:t>details or plot points your audience may have forgotten that may be important to your claim.</w:t>
      </w:r>
    </w:p>
    <w:p w14:paraId="02C9E11F" w14:textId="4FE645A9" w:rsidR="00DD27DD" w:rsidRDefault="00DD27DD" w:rsidP="00881659">
      <w:pPr>
        <w:pStyle w:val="ListParagraph"/>
        <w:numPr>
          <w:ilvl w:val="2"/>
          <w:numId w:val="2"/>
        </w:numPr>
      </w:pPr>
      <w:r>
        <w:t>State a specific claim</w:t>
      </w:r>
      <w:r w:rsidR="007B47F4">
        <w:t xml:space="preserve"> (the thesis)</w:t>
      </w:r>
    </w:p>
    <w:p w14:paraId="500B4BDF" w14:textId="70DE7907" w:rsidR="007B47F4" w:rsidRDefault="007B47F4" w:rsidP="007B47F4">
      <w:pPr>
        <w:pStyle w:val="ListParagraph"/>
        <w:ind w:left="2880"/>
      </w:pPr>
      <w:r>
        <w:t xml:space="preserve">An easy way to get a working thesis and make sure you are on track is to </w:t>
      </w:r>
      <w:r w:rsidR="00C53DD9">
        <w:t>turn the question being asked into a statement.</w:t>
      </w:r>
    </w:p>
    <w:p w14:paraId="106D71C5" w14:textId="21D5F54F" w:rsidR="00B551B4" w:rsidRDefault="00B551B4" w:rsidP="00B551B4">
      <w:pPr>
        <w:pStyle w:val="ListParagraph"/>
        <w:numPr>
          <w:ilvl w:val="0"/>
          <w:numId w:val="2"/>
        </w:numPr>
      </w:pPr>
      <w:r>
        <w:t>Directly address the question.</w:t>
      </w:r>
    </w:p>
    <w:p w14:paraId="1D23E0A4" w14:textId="54AE6AD7" w:rsidR="00921CB3" w:rsidRDefault="00921CB3" w:rsidP="00A37522">
      <w:pPr>
        <w:pStyle w:val="ListParagraph"/>
        <w:numPr>
          <w:ilvl w:val="1"/>
          <w:numId w:val="2"/>
        </w:numPr>
      </w:pPr>
      <w:r w:rsidRPr="007D6382">
        <w:rPr>
          <w:b/>
          <w:bCs/>
        </w:rPr>
        <w:t>Do not</w:t>
      </w:r>
      <w:r>
        <w:t xml:space="preserve"> make vague or unprovable statements.</w:t>
      </w:r>
    </w:p>
    <w:p w14:paraId="424598BD" w14:textId="1C72CAD9" w:rsidR="00921CB3" w:rsidRDefault="00921CB3" w:rsidP="00A37522">
      <w:pPr>
        <w:pStyle w:val="ListParagraph"/>
        <w:numPr>
          <w:ilvl w:val="1"/>
          <w:numId w:val="2"/>
        </w:numPr>
      </w:pPr>
      <w:r w:rsidRPr="007D6382">
        <w:rPr>
          <w:b/>
          <w:bCs/>
        </w:rPr>
        <w:t>Do not</w:t>
      </w:r>
      <w:r>
        <w:t xml:space="preserve"> simply recapitulate the </w:t>
      </w:r>
      <w:r w:rsidR="007D6382">
        <w:t>plot of the text.</w:t>
      </w:r>
    </w:p>
    <w:p w14:paraId="3665D010" w14:textId="5ED499F9" w:rsidR="0019602D" w:rsidRDefault="00417E3A" w:rsidP="00A37522">
      <w:pPr>
        <w:pStyle w:val="ListParagraph"/>
        <w:numPr>
          <w:ilvl w:val="1"/>
          <w:numId w:val="2"/>
        </w:numPr>
      </w:pPr>
      <w:r>
        <w:t>Be persuasive.</w:t>
      </w:r>
    </w:p>
    <w:p w14:paraId="0915F6AE" w14:textId="13B27ADA" w:rsidR="00417E3A" w:rsidRDefault="00417E3A" w:rsidP="00417E3A">
      <w:pPr>
        <w:pStyle w:val="ListParagraph"/>
        <w:numPr>
          <w:ilvl w:val="2"/>
          <w:numId w:val="2"/>
        </w:numPr>
      </w:pPr>
      <w:r>
        <w:t>Ask yourself, would this convince someone who disagrees with me?</w:t>
      </w:r>
    </w:p>
    <w:p w14:paraId="7F37B66A" w14:textId="09D9857F" w:rsidR="007D6382" w:rsidRDefault="00B551B4" w:rsidP="007D6382">
      <w:pPr>
        <w:pStyle w:val="ListParagraph"/>
        <w:numPr>
          <w:ilvl w:val="0"/>
          <w:numId w:val="2"/>
        </w:numPr>
      </w:pPr>
      <w:r>
        <w:t>Engage with the material.</w:t>
      </w:r>
    </w:p>
    <w:p w14:paraId="78E3069D" w14:textId="03A31343" w:rsidR="00FB3087" w:rsidRDefault="00FB3087" w:rsidP="00FB3087">
      <w:pPr>
        <w:pStyle w:val="ListParagraph"/>
        <w:numPr>
          <w:ilvl w:val="1"/>
          <w:numId w:val="2"/>
        </w:numPr>
      </w:pPr>
      <w:r>
        <w:t>Use direct quotes to prove your point.</w:t>
      </w:r>
    </w:p>
    <w:p w14:paraId="2226930F" w14:textId="7437B400" w:rsidR="00FB3087" w:rsidRDefault="00FB3087" w:rsidP="00FB3087">
      <w:pPr>
        <w:pStyle w:val="ListParagraph"/>
        <w:numPr>
          <w:ilvl w:val="2"/>
          <w:numId w:val="2"/>
        </w:numPr>
      </w:pPr>
      <w:r>
        <w:t xml:space="preserve">Utilizing </w:t>
      </w:r>
      <w:r w:rsidR="00E967A0">
        <w:t xml:space="preserve">quotes within your own sentence structure to prove your point is advanced, but very effective. </w:t>
      </w:r>
    </w:p>
    <w:p w14:paraId="1801572B" w14:textId="68D5E97F" w:rsidR="00E6439C" w:rsidRDefault="00E6439C" w:rsidP="007C3059">
      <w:pPr>
        <w:pStyle w:val="ListParagraph"/>
        <w:ind w:left="2880"/>
      </w:pPr>
      <w:r>
        <w:t xml:space="preserve">E.g., </w:t>
      </w:r>
      <w:r w:rsidR="008B4AB9">
        <w:t>We know the wood creations of the Popol Vuh “</w:t>
      </w:r>
      <w:r w:rsidR="008B4AB9" w:rsidRPr="00503A90">
        <w:t>climbed to the roofs of the houses</w:t>
      </w:r>
      <w:r w:rsidR="008B4AB9">
        <w:t xml:space="preserve">,” and </w:t>
      </w:r>
      <w:r w:rsidR="007D2BD5">
        <w:t>“</w:t>
      </w:r>
      <w:r w:rsidR="007D2BD5" w:rsidRPr="007D2BD5">
        <w:t>tried to mount to the tops of the trees</w:t>
      </w:r>
      <w:r w:rsidR="007D2BD5">
        <w:t>” (</w:t>
      </w:r>
      <w:r w:rsidR="007C3059">
        <w:t>1), but ultimately, they all…</w:t>
      </w:r>
    </w:p>
    <w:p w14:paraId="5A1F2923" w14:textId="77777777" w:rsidR="007C3059" w:rsidRDefault="007C3059" w:rsidP="007C3059"/>
    <w:p w14:paraId="715ECB94" w14:textId="3302E08E" w:rsidR="008C5903" w:rsidRDefault="008C5903" w:rsidP="00E76335">
      <w:r>
        <w:br w:type="page"/>
      </w:r>
    </w:p>
    <w:p w14:paraId="7FBD964E" w14:textId="0DA7B48F" w:rsidR="00203C8A" w:rsidRDefault="00203C8A" w:rsidP="00DC3F0D">
      <w:pPr>
        <w:pStyle w:val="Heading1"/>
      </w:pPr>
      <w:r>
        <w:lastRenderedPageBreak/>
        <w:t>Creation and Cosmos</w:t>
      </w:r>
    </w:p>
    <w:p w14:paraId="63D30A93" w14:textId="5F920458" w:rsidR="00605BAC" w:rsidRDefault="00503A90" w:rsidP="00DC3F0D">
      <w:r>
        <w:t xml:space="preserve">In the creation stories for this Chapter, there are some interesting conceptions of early man, and their demise: </w:t>
      </w:r>
    </w:p>
    <w:p w14:paraId="57EB9F85" w14:textId="77777777" w:rsidR="008C5903" w:rsidRDefault="008C5903" w:rsidP="00DC3F0D"/>
    <w:p w14:paraId="4AFFFEE4" w14:textId="77777777" w:rsidR="00605BAC" w:rsidRDefault="00605BAC" w:rsidP="00DC3F0D">
      <w:pPr>
        <w:sectPr w:rsidR="00605BAC">
          <w:pgSz w:w="12240" w:h="15840"/>
          <w:pgMar w:top="1440" w:right="1440" w:bottom="1440" w:left="1440" w:header="720" w:footer="720" w:gutter="0"/>
          <w:cols w:space="720"/>
          <w:docGrid w:linePitch="360"/>
        </w:sectPr>
      </w:pPr>
    </w:p>
    <w:p w14:paraId="76533682" w14:textId="40A705B7" w:rsidR="00503A90" w:rsidRDefault="00605BAC" w:rsidP="00DC3F0D">
      <w:r w:rsidRPr="00605BAC">
        <w:t>I</w:t>
      </w:r>
      <w:r w:rsidR="00503A90" w:rsidRPr="00605BAC">
        <w:t xml:space="preserve">n </w:t>
      </w:r>
      <w:r w:rsidR="00503A90" w:rsidRPr="00605BAC">
        <w:rPr>
          <w:i/>
          <w:iCs/>
        </w:rPr>
        <w:t xml:space="preserve">Works and </w:t>
      </w:r>
      <w:proofErr w:type="gramStart"/>
      <w:r w:rsidR="00503A90" w:rsidRPr="00605BAC">
        <w:rPr>
          <w:i/>
          <w:iCs/>
        </w:rPr>
        <w:t>Days</w:t>
      </w:r>
      <w:proofErr w:type="gramEnd"/>
      <w:r w:rsidR="00503A90" w:rsidRPr="00605BAC">
        <w:t xml:space="preserve"> we are presented with this allegory</w:t>
      </w:r>
      <w:r w:rsidR="00503A90">
        <w:t xml:space="preserve">: </w:t>
      </w:r>
    </w:p>
    <w:p w14:paraId="7BB65F54" w14:textId="57E6AB88" w:rsidR="00503A90" w:rsidRPr="00503A90" w:rsidRDefault="009966CC" w:rsidP="00DC3F0D">
      <w:r w:rsidRPr="00503A90">
        <w:t>Thus,</w:t>
      </w:r>
      <w:r w:rsidR="00503A90" w:rsidRPr="00503A90">
        <w:t xml:space="preserve"> said the hawk to the nightingale with speckled neck, while he carried her high up among the clouds, gripped fast in his talons, [205] and she, pierced by his crooked talons, cried pitifully. To her he spoke disdainfully: </w:t>
      </w:r>
    </w:p>
    <w:p w14:paraId="788DCA37" w14:textId="77777777" w:rsidR="00503A90" w:rsidRDefault="00503A90" w:rsidP="00DC3F0D">
      <w:r w:rsidRPr="00503A90">
        <w:t xml:space="preserve">“Miserable thing, why do you cry out? One far stronger than you now </w:t>
      </w:r>
      <w:proofErr w:type="gramStart"/>
      <w:r w:rsidRPr="00503A90">
        <w:t>holds</w:t>
      </w:r>
      <w:proofErr w:type="gramEnd"/>
      <w:r w:rsidRPr="00503A90">
        <w:t xml:space="preserve"> you fast, </w:t>
      </w:r>
    </w:p>
    <w:p w14:paraId="240AA1AF" w14:textId="77777777" w:rsidR="00503A90" w:rsidRDefault="00503A90" w:rsidP="00DC3F0D">
      <w:r w:rsidRPr="00503A90">
        <w:t xml:space="preserve">and you must go wherever I take you, songstress as you are. </w:t>
      </w:r>
    </w:p>
    <w:p w14:paraId="057930AC" w14:textId="77777777" w:rsidR="00503A90" w:rsidRDefault="00503A90" w:rsidP="00DC3F0D">
      <w:r w:rsidRPr="00503A90">
        <w:t xml:space="preserve">And if I please, I will make my meal </w:t>
      </w:r>
      <w:proofErr w:type="gramStart"/>
      <w:r w:rsidRPr="00503A90">
        <w:t>of</w:t>
      </w:r>
      <w:proofErr w:type="gramEnd"/>
      <w:r w:rsidRPr="00503A90">
        <w:t xml:space="preserve"> you, or let you go. </w:t>
      </w:r>
    </w:p>
    <w:p w14:paraId="426217EB" w14:textId="77777777" w:rsidR="00503A90" w:rsidRDefault="00503A90" w:rsidP="00DC3F0D">
      <w:r w:rsidRPr="00503A90">
        <w:t xml:space="preserve">[210] He is a fool who tries to withstand the stronger, </w:t>
      </w:r>
    </w:p>
    <w:p w14:paraId="73C57FA3" w14:textId="154CE7B7" w:rsidR="00B67780" w:rsidRDefault="00503A90" w:rsidP="00DC3F0D">
      <w:r w:rsidRPr="00503A90">
        <w:t>for he does not get the mastery and suffers pain besides his shame.”</w:t>
      </w:r>
    </w:p>
    <w:p w14:paraId="0F77027D" w14:textId="3DBE0F9B" w:rsidR="00503A90" w:rsidRPr="00605BAC" w:rsidRDefault="00503A90" w:rsidP="00DC3F0D">
      <w:r w:rsidRPr="00605BAC">
        <w:t xml:space="preserve">We also hear from the </w:t>
      </w:r>
      <w:r w:rsidRPr="00605BAC">
        <w:rPr>
          <w:i/>
          <w:iCs/>
        </w:rPr>
        <w:t>Popol Vuh</w:t>
      </w:r>
      <w:r w:rsidRPr="00605BAC">
        <w:t xml:space="preserve"> that:</w:t>
      </w:r>
    </w:p>
    <w:p w14:paraId="7A16EA2F" w14:textId="77777777" w:rsidR="00503A90" w:rsidRDefault="00503A90" w:rsidP="00DC3F0D">
      <w:r w:rsidRPr="00503A90">
        <w:t>To supply the deficiency the divine beings resolved to create mannikins carved out of wood. But these soon incurred the displeasure of the gods, who, irritated by their lack of reverence, resolved to destroy them</w:t>
      </w:r>
      <w:r>
        <w:t>…</w:t>
      </w:r>
    </w:p>
    <w:p w14:paraId="3F6987E6" w14:textId="5CB3D59E" w:rsidR="00503A90" w:rsidRDefault="00503A90" w:rsidP="00DC3F0D">
      <w:r>
        <w:t>[and that]</w:t>
      </w:r>
    </w:p>
    <w:p w14:paraId="389EC0F5" w14:textId="4C48D636" w:rsidR="00503A90" w:rsidRDefault="00503A90" w:rsidP="00DC3F0D">
      <w:r>
        <w:t>…</w:t>
      </w:r>
      <w:r w:rsidRPr="00503A90">
        <w:t xml:space="preserve"> They climbed to the roofs of the houses, but the houses crumbled under their feet; they tried to mount to the tops of the trees, but the trees hurled them from them; they sought refuge in the caverns, but the caverns closed before them. </w:t>
      </w:r>
      <w:proofErr w:type="gramStart"/>
      <w:r w:rsidRPr="00503A90">
        <w:t>Thus</w:t>
      </w:r>
      <w:proofErr w:type="gramEnd"/>
      <w:r w:rsidRPr="00503A90">
        <w:t xml:space="preserve"> was accomplished the ruin of this race, destined to be overthrown. And it is said that their posterity are the little monkeys who live in the woods.</w:t>
      </w:r>
    </w:p>
    <w:p w14:paraId="5A0C6BA5" w14:textId="77777777" w:rsidR="00605BAC" w:rsidRDefault="00605BAC" w:rsidP="00DC3F0D">
      <w:pPr>
        <w:sectPr w:rsidR="00605BAC" w:rsidSect="00605BAC">
          <w:type w:val="continuous"/>
          <w:pgSz w:w="12240" w:h="15840"/>
          <w:pgMar w:top="1440" w:right="1440" w:bottom="1440" w:left="1440" w:header="720" w:footer="720" w:gutter="0"/>
          <w:cols w:num="2" w:space="720"/>
          <w:docGrid w:linePitch="360"/>
        </w:sectPr>
      </w:pPr>
    </w:p>
    <w:p w14:paraId="214EBD52" w14:textId="59E24F63" w:rsidR="00503A90" w:rsidRDefault="00503A90" w:rsidP="00DC3F0D"/>
    <w:p w14:paraId="64FE8684" w14:textId="69E669EC" w:rsidR="00605BAC" w:rsidRDefault="00605BAC" w:rsidP="00DC3F0D">
      <w:r>
        <w:t xml:space="preserve">But this is nothing new; you have already read this. </w:t>
      </w:r>
      <w:r w:rsidR="009966CC">
        <w:t>In both texts, man was destroyed for its lack of reverence to the gods, and in both stories, there is an underlying allegory of one’s submission to fate</w:t>
      </w:r>
      <w:r>
        <w:t>. Here is a different take:</w:t>
      </w:r>
    </w:p>
    <w:p w14:paraId="665A9319" w14:textId="68C346B9" w:rsidR="00605BAC" w:rsidRDefault="00605BAC" w:rsidP="00B52630">
      <w:pPr>
        <w:pStyle w:val="ListParagraph"/>
        <w:numPr>
          <w:ilvl w:val="0"/>
          <w:numId w:val="5"/>
        </w:numPr>
      </w:pPr>
      <w:r>
        <w:t xml:space="preserve">Video: </w:t>
      </w:r>
      <w:hyperlink r:id="rId5" w:history="1">
        <w:r w:rsidRPr="00603CB2">
          <w:rPr>
            <w:rStyle w:val="Hyperlink"/>
          </w:rPr>
          <w:t>https://www.youtube.com/watch?v=I-WzGwe-BRo</w:t>
        </w:r>
      </w:hyperlink>
    </w:p>
    <w:p w14:paraId="4E14B075" w14:textId="5B208868" w:rsidR="00605BAC" w:rsidRDefault="00605BAC" w:rsidP="00DC3F0D">
      <w:r>
        <w:t>I mentioned the Veil of the Maya in the lecture. How would you compare the concept of Maya to our texts from this week and what it means about coping in these cultures?</w:t>
      </w:r>
    </w:p>
    <w:p w14:paraId="469FB649" w14:textId="77777777" w:rsidR="009966CC" w:rsidRDefault="009966CC" w:rsidP="00DC3F0D">
      <w:r>
        <w:br w:type="page"/>
      </w:r>
    </w:p>
    <w:p w14:paraId="5DB4245A" w14:textId="641D4D6D" w:rsidR="00203C8A" w:rsidRDefault="00203C8A" w:rsidP="00DC3F0D">
      <w:pPr>
        <w:pStyle w:val="Heading1"/>
      </w:pPr>
      <w:r>
        <w:lastRenderedPageBreak/>
        <w:t>Gilgamesh</w:t>
      </w:r>
    </w:p>
    <w:p w14:paraId="7C48D0C4" w14:textId="75C690F6" w:rsidR="00605BAC" w:rsidRPr="006E589C" w:rsidRDefault="00605BAC" w:rsidP="00DC3F0D">
      <w:r w:rsidRPr="006E589C">
        <w:t xml:space="preserve">Gilgamesh is the quintessential hero; he </w:t>
      </w:r>
      <w:proofErr w:type="gramStart"/>
      <w:r w:rsidRPr="006E589C">
        <w:t>the</w:t>
      </w:r>
      <w:proofErr w:type="gramEnd"/>
      <w:r w:rsidRPr="006E589C">
        <w:t xml:space="preserve"> first recorded hero, and he is also the prototype for not only Joseph Campbell’s Heroic Journey, but also Ernest Becker’s Heroic Systems; it is also </w:t>
      </w:r>
      <w:r w:rsidR="006E589C" w:rsidRPr="006E589C">
        <w:t>obvious</w:t>
      </w:r>
      <w:r w:rsidRPr="006E589C">
        <w:t xml:space="preserve"> how these theories apply once we consider it.</w:t>
      </w:r>
    </w:p>
    <w:p w14:paraId="4729FBD9" w14:textId="5EA07188" w:rsidR="00605BAC" w:rsidRPr="006E589C" w:rsidRDefault="00605BAC" w:rsidP="00DC3F0D">
      <w:r w:rsidRPr="006E589C">
        <w:t>Please watch this breakdown of the Heroic Journey:</w:t>
      </w:r>
    </w:p>
    <w:p w14:paraId="5831644C" w14:textId="25D99A66" w:rsidR="00605BAC" w:rsidRPr="006E589C" w:rsidRDefault="006E589C" w:rsidP="00DC3F0D">
      <w:r w:rsidRPr="006E589C">
        <w:t xml:space="preserve">Video: </w:t>
      </w:r>
      <w:hyperlink r:id="rId6" w:history="1">
        <w:r w:rsidRPr="006E589C">
          <w:rPr>
            <w:rStyle w:val="Hyperlink"/>
          </w:rPr>
          <w:t>https://www.youtube.com/watch?v=Hhk4N9A0oCA</w:t>
        </w:r>
      </w:hyperlink>
    </w:p>
    <w:p w14:paraId="4A820F6C" w14:textId="66C727A2" w:rsidR="006E589C" w:rsidRPr="006E589C" w:rsidRDefault="006E589C" w:rsidP="00DC3F0D">
      <w:r w:rsidRPr="006E589C">
        <w:t xml:space="preserve">Do you have a favorite show, film, book, comic, etc., that is the perfect example of </w:t>
      </w:r>
      <w:proofErr w:type="gramStart"/>
      <w:r w:rsidRPr="006E589C">
        <w:t>the Heroic</w:t>
      </w:r>
      <w:proofErr w:type="gramEnd"/>
      <w:r w:rsidRPr="006E589C">
        <w:t xml:space="preserve"> Journey?</w:t>
      </w:r>
    </w:p>
    <w:p w14:paraId="01485150" w14:textId="2328C684" w:rsidR="006E589C" w:rsidRPr="006E589C" w:rsidRDefault="006E589C" w:rsidP="00DC3F0D">
      <w:r w:rsidRPr="006E589C">
        <w:t>Please outline it using these steps from the lecture:</w:t>
      </w:r>
    </w:p>
    <w:p w14:paraId="088C5156" w14:textId="77777777" w:rsidR="006E589C" w:rsidRPr="006E589C" w:rsidRDefault="006E589C" w:rsidP="00DC3F0D">
      <w:r w:rsidRPr="006E589C">
        <w:t xml:space="preserve">The first part, the </w:t>
      </w:r>
      <w:r w:rsidRPr="006E589C">
        <w:rPr>
          <w:b/>
          <w:bCs/>
        </w:rPr>
        <w:t>Departure</w:t>
      </w:r>
      <w:r w:rsidRPr="006E589C">
        <w:t>, include the following stages:</w:t>
      </w:r>
    </w:p>
    <w:p w14:paraId="0A18FC01" w14:textId="77777777" w:rsidR="006E589C" w:rsidRPr="006E589C" w:rsidRDefault="006E589C" w:rsidP="00DC3F0D">
      <w:pPr>
        <w:pStyle w:val="ListParagraph"/>
        <w:numPr>
          <w:ilvl w:val="0"/>
          <w:numId w:val="1"/>
        </w:numPr>
      </w:pPr>
      <w:r w:rsidRPr="006E589C">
        <w:t>The Status Quo</w:t>
      </w:r>
    </w:p>
    <w:p w14:paraId="7B8868D5" w14:textId="77777777" w:rsidR="006E589C" w:rsidRPr="006E589C" w:rsidRDefault="006E589C" w:rsidP="00DC3F0D">
      <w:pPr>
        <w:pStyle w:val="ListParagraph"/>
        <w:numPr>
          <w:ilvl w:val="0"/>
          <w:numId w:val="1"/>
        </w:numPr>
      </w:pPr>
      <w:r w:rsidRPr="006E589C">
        <w:t>The Call to Adventure</w:t>
      </w:r>
    </w:p>
    <w:p w14:paraId="3B2AB59B" w14:textId="77777777" w:rsidR="006E589C" w:rsidRPr="006E589C" w:rsidRDefault="006E589C" w:rsidP="00DC3F0D">
      <w:pPr>
        <w:pStyle w:val="ListParagraph"/>
        <w:numPr>
          <w:ilvl w:val="0"/>
          <w:numId w:val="1"/>
        </w:numPr>
      </w:pPr>
      <w:r w:rsidRPr="006E589C">
        <w:t>Assistance</w:t>
      </w:r>
    </w:p>
    <w:p w14:paraId="7085C975" w14:textId="77777777" w:rsidR="006E589C" w:rsidRPr="006E589C" w:rsidRDefault="006E589C" w:rsidP="00DC3F0D">
      <w:pPr>
        <w:pStyle w:val="ListParagraph"/>
        <w:numPr>
          <w:ilvl w:val="0"/>
          <w:numId w:val="1"/>
        </w:numPr>
      </w:pPr>
      <w:r w:rsidRPr="006E589C">
        <w:t>Departure</w:t>
      </w:r>
    </w:p>
    <w:p w14:paraId="578E78A6" w14:textId="77777777" w:rsidR="006E589C" w:rsidRPr="006E589C" w:rsidRDefault="006E589C" w:rsidP="00DC3F0D">
      <w:r w:rsidRPr="006E589C">
        <w:t xml:space="preserve">The second part, the </w:t>
      </w:r>
      <w:r w:rsidRPr="006E589C">
        <w:rPr>
          <w:b/>
          <w:bCs/>
        </w:rPr>
        <w:t>Initiation</w:t>
      </w:r>
      <w:r w:rsidRPr="006E589C">
        <w:t>, include the following stages:</w:t>
      </w:r>
    </w:p>
    <w:p w14:paraId="0FB76EEB" w14:textId="77777777" w:rsidR="006E589C" w:rsidRPr="006E589C" w:rsidRDefault="006E589C" w:rsidP="00DC3F0D">
      <w:pPr>
        <w:pStyle w:val="ListParagraph"/>
        <w:numPr>
          <w:ilvl w:val="0"/>
          <w:numId w:val="1"/>
        </w:numPr>
      </w:pPr>
      <w:r w:rsidRPr="006E589C">
        <w:t>Trials</w:t>
      </w:r>
    </w:p>
    <w:p w14:paraId="0B26F575" w14:textId="77777777" w:rsidR="006E589C" w:rsidRPr="006E589C" w:rsidRDefault="006E589C" w:rsidP="00DC3F0D">
      <w:pPr>
        <w:pStyle w:val="ListParagraph"/>
        <w:numPr>
          <w:ilvl w:val="0"/>
          <w:numId w:val="1"/>
        </w:numPr>
      </w:pPr>
      <w:r w:rsidRPr="006E589C">
        <w:t>Approach to the Innermost Cave</w:t>
      </w:r>
    </w:p>
    <w:p w14:paraId="70A332F0" w14:textId="77777777" w:rsidR="006E589C" w:rsidRPr="006E589C" w:rsidRDefault="006E589C" w:rsidP="00DC3F0D">
      <w:pPr>
        <w:pStyle w:val="ListParagraph"/>
        <w:numPr>
          <w:ilvl w:val="0"/>
          <w:numId w:val="1"/>
        </w:numPr>
      </w:pPr>
      <w:r w:rsidRPr="006E589C">
        <w:t>Crisis</w:t>
      </w:r>
    </w:p>
    <w:p w14:paraId="3FE60C2F" w14:textId="77777777" w:rsidR="006E589C" w:rsidRPr="006E589C" w:rsidRDefault="006E589C" w:rsidP="00DC3F0D">
      <w:pPr>
        <w:pStyle w:val="ListParagraph"/>
        <w:numPr>
          <w:ilvl w:val="0"/>
          <w:numId w:val="1"/>
        </w:numPr>
      </w:pPr>
      <w:r w:rsidRPr="006E589C">
        <w:t>Treasure</w:t>
      </w:r>
    </w:p>
    <w:p w14:paraId="776E4F99" w14:textId="77777777" w:rsidR="006E589C" w:rsidRPr="006E589C" w:rsidRDefault="006E589C" w:rsidP="00DC3F0D">
      <w:pPr>
        <w:pStyle w:val="ListParagraph"/>
        <w:numPr>
          <w:ilvl w:val="0"/>
          <w:numId w:val="1"/>
        </w:numPr>
      </w:pPr>
      <w:r w:rsidRPr="006E589C">
        <w:t>Result</w:t>
      </w:r>
    </w:p>
    <w:p w14:paraId="5DF08955" w14:textId="77777777" w:rsidR="006E589C" w:rsidRPr="006E589C" w:rsidRDefault="006E589C" w:rsidP="00DC3F0D">
      <w:r w:rsidRPr="006E589C">
        <w:t xml:space="preserve">The third part, the </w:t>
      </w:r>
      <w:r w:rsidRPr="006E589C">
        <w:rPr>
          <w:b/>
          <w:bCs/>
        </w:rPr>
        <w:t>Return</w:t>
      </w:r>
      <w:r w:rsidRPr="006E589C">
        <w:t>, include the following stages:</w:t>
      </w:r>
    </w:p>
    <w:p w14:paraId="6FD15951" w14:textId="77777777" w:rsidR="006E589C" w:rsidRPr="006E589C" w:rsidRDefault="006E589C" w:rsidP="00DC3F0D">
      <w:pPr>
        <w:pStyle w:val="ListParagraph"/>
        <w:numPr>
          <w:ilvl w:val="0"/>
          <w:numId w:val="1"/>
        </w:numPr>
      </w:pPr>
      <w:r w:rsidRPr="006E589C">
        <w:t>Return</w:t>
      </w:r>
    </w:p>
    <w:p w14:paraId="4D5C77A7" w14:textId="77777777" w:rsidR="006E589C" w:rsidRPr="006E589C" w:rsidRDefault="006E589C" w:rsidP="00DC3F0D">
      <w:pPr>
        <w:pStyle w:val="ListParagraph"/>
        <w:numPr>
          <w:ilvl w:val="0"/>
          <w:numId w:val="1"/>
        </w:numPr>
      </w:pPr>
      <w:r w:rsidRPr="006E589C">
        <w:t>Resurrection</w:t>
      </w:r>
    </w:p>
    <w:p w14:paraId="5C5D135A" w14:textId="15D966D0" w:rsidR="00503A90" w:rsidRDefault="006E589C" w:rsidP="00DC3F0D">
      <w:r w:rsidRPr="006E589C">
        <w:t xml:space="preserve">This </w:t>
      </w:r>
      <w:proofErr w:type="gramStart"/>
      <w:r w:rsidRPr="006E589C">
        <w:t>break down</w:t>
      </w:r>
      <w:proofErr w:type="gramEnd"/>
      <w:r w:rsidRPr="006E589C">
        <w:t xml:space="preserve"> can be brief (one or two complete sentences per “part”). Finally, please consider the values, or the “heroic systems”, that underly your heroic journey.</w:t>
      </w:r>
    </w:p>
    <w:p w14:paraId="504A02C4" w14:textId="425904CD" w:rsidR="006E589C" w:rsidRDefault="006E589C" w:rsidP="00DC3F0D">
      <w:r>
        <w:br w:type="page"/>
      </w:r>
    </w:p>
    <w:p w14:paraId="7D26D8D8" w14:textId="10905EB2" w:rsidR="00203C8A" w:rsidRDefault="00203C8A" w:rsidP="00DC3F0D">
      <w:pPr>
        <w:pStyle w:val="Heading1"/>
      </w:pPr>
      <w:r>
        <w:lastRenderedPageBreak/>
        <w:t>Dante’s Inferno</w:t>
      </w:r>
    </w:p>
    <w:p w14:paraId="40B8DFA7" w14:textId="497DD59E" w:rsidR="0021457A" w:rsidRPr="0021457A" w:rsidRDefault="0021457A" w:rsidP="00DC3F0D">
      <w:r w:rsidRPr="0021457A">
        <w:t>If we are reading The Inferno as an allegory for psychological health, then a few key images deserve an analysis and, perhaps, an intellectual reckoning for each of us. As Dante first finds himself the dark wood:</w:t>
      </w:r>
    </w:p>
    <w:p w14:paraId="431134D9" w14:textId="3E29C68E" w:rsidR="0021457A" w:rsidRPr="0021457A" w:rsidRDefault="0021457A" w:rsidP="005E26FD">
      <w:pPr>
        <w:ind w:left="720"/>
      </w:pPr>
      <w:r w:rsidRPr="0021457A">
        <w:t>Midway upon the journey of our life</w:t>
      </w:r>
      <w:r w:rsidRPr="0021457A">
        <w:br/>
        <w:t>I found myself within a forest dark,</w:t>
      </w:r>
      <w:r w:rsidRPr="0021457A">
        <w:br/>
        <w:t>For the straightforward pathway had been lost.</w:t>
      </w:r>
    </w:p>
    <w:p w14:paraId="010DC636" w14:textId="600F8894" w:rsidR="0021457A" w:rsidRPr="0021457A" w:rsidRDefault="0021457A" w:rsidP="00DC3F0D">
      <w:r w:rsidRPr="0021457A">
        <w:t xml:space="preserve">Note, first the "our"; this is the first indication that this text is </w:t>
      </w:r>
      <w:r w:rsidRPr="0021457A">
        <w:rPr>
          <w:b/>
          <w:bCs/>
        </w:rPr>
        <w:t>not</w:t>
      </w:r>
      <w:r w:rsidRPr="0021457A">
        <w:t xml:space="preserve"> meant to be read as a text </w:t>
      </w:r>
      <w:r w:rsidRPr="0021457A">
        <w:rPr>
          <w:b/>
          <w:bCs/>
        </w:rPr>
        <w:t>for and about Dante alone</w:t>
      </w:r>
      <w:r w:rsidRPr="0021457A">
        <w:t xml:space="preserve">. Likewise, once that straightforward had been lost, Dante could clearly see the way out, yet he was barred. The crux of this response centers around this confrontation: first the leopard, then the lion, and finally the she-wolf. </w:t>
      </w:r>
      <w:r w:rsidRPr="0021457A">
        <w:rPr>
          <w:b/>
          <w:bCs/>
        </w:rPr>
        <w:t xml:space="preserve">Each of these animals </w:t>
      </w:r>
      <w:proofErr w:type="gramStart"/>
      <w:r w:rsidRPr="0021457A">
        <w:rPr>
          <w:b/>
          <w:bCs/>
        </w:rPr>
        <w:t>represent</w:t>
      </w:r>
      <w:proofErr w:type="gramEnd"/>
      <w:r w:rsidRPr="0021457A">
        <w:rPr>
          <w:b/>
          <w:bCs/>
        </w:rPr>
        <w:t xml:space="preserve"> something else, a specific type of sin</w:t>
      </w:r>
      <w:r w:rsidRPr="0021457A">
        <w:t>. It is, however, the she-wolf that garners this response from Dante:</w:t>
      </w:r>
    </w:p>
    <w:p w14:paraId="280800D7" w14:textId="71BEFD0A" w:rsidR="0021457A" w:rsidRPr="0021457A" w:rsidRDefault="0021457A" w:rsidP="005E26FD">
      <w:pPr>
        <w:ind w:left="720"/>
      </w:pPr>
      <w:r w:rsidRPr="0021457A">
        <w:t>She brought upon me so much heaviness,</w:t>
      </w:r>
      <w:r w:rsidRPr="0021457A">
        <w:br/>
        <w:t>With the affright that from her aspect came,</w:t>
      </w:r>
      <w:r w:rsidRPr="0021457A">
        <w:br/>
        <w:t>That I the hope relinquished of the height.</w:t>
      </w:r>
    </w:p>
    <w:p w14:paraId="55D3C3A0" w14:textId="4DC03039" w:rsidR="0021457A" w:rsidRDefault="0021457A" w:rsidP="00DC3F0D">
      <w:r>
        <w:t xml:space="preserve">In this video based upon </w:t>
      </w:r>
      <w:r w:rsidRPr="0021457A">
        <w:t xml:space="preserve">Sheila Marie </w:t>
      </w:r>
      <w:proofErr w:type="spellStart"/>
      <w:r w:rsidRPr="0021457A">
        <w:t>Orfano</w:t>
      </w:r>
      <w:r>
        <w:t>’s</w:t>
      </w:r>
      <w:proofErr w:type="spellEnd"/>
      <w:r>
        <w:t xml:space="preserve"> lesson, it explores some of the main concepts of The Paradiso: </w:t>
      </w:r>
      <w:hyperlink r:id="rId7" w:history="1">
        <w:r w:rsidRPr="00603CB2">
          <w:rPr>
            <w:rStyle w:val="Hyperlink"/>
          </w:rPr>
          <w:t>https://www.youtube.com/watch?v=YbCEWSip9pQ</w:t>
        </w:r>
      </w:hyperlink>
    </w:p>
    <w:p w14:paraId="5668B740" w14:textId="4B54BF16" w:rsidR="007E568C" w:rsidRDefault="007E568C" w:rsidP="00DC3F0D">
      <w:r>
        <w:t xml:space="preserve">We can also infer from Dante’s reactions to figures such </w:t>
      </w:r>
      <w:proofErr w:type="gramStart"/>
      <w:r>
        <w:t xml:space="preserve">a </w:t>
      </w:r>
      <w:r w:rsidRPr="007E568C">
        <w:t>Francesca</w:t>
      </w:r>
      <w:proofErr w:type="gramEnd"/>
      <w:r w:rsidRPr="007E568C">
        <w:t xml:space="preserve"> Da Rimini</w:t>
      </w:r>
      <w:r>
        <w:t xml:space="preserve">, specifically punctuated by the moments when Dante shows empathy and pity, and he is overwhelmed to the point of fainting. These levels of hell correspond to the She-Wolf, sins of incontinence, the very sins Dante pities. It is a form of self-pity; yet, by the end of the poem, in final circle, we find Dante kicking the head of a man; It may surprise us to know the punishment is moral, and the pity is not. </w:t>
      </w:r>
    </w:p>
    <w:p w14:paraId="48CC689B" w14:textId="659532BF" w:rsidR="0021457A" w:rsidRPr="0021457A" w:rsidRDefault="007E568C" w:rsidP="00DC3F0D">
      <w:r>
        <w:t xml:space="preserve">In the video, they reference that The Paradiso is one of redemption. Why do you think part of that redemption involves an absence of pity, and, </w:t>
      </w:r>
      <w:r w:rsidRPr="00F006F5">
        <w:rPr>
          <w:b/>
          <w:bCs/>
        </w:rPr>
        <w:t xml:space="preserve">more specifically, how does this mean Dante, and </w:t>
      </w:r>
      <w:proofErr w:type="gramStart"/>
      <w:r w:rsidRPr="00F006F5">
        <w:rPr>
          <w:b/>
          <w:bCs/>
        </w:rPr>
        <w:t>we,</w:t>
      </w:r>
      <w:proofErr w:type="gramEnd"/>
      <w:r w:rsidRPr="00F006F5">
        <w:rPr>
          <w:b/>
          <w:bCs/>
        </w:rPr>
        <w:t xml:space="preserve"> need to treat ourselves</w:t>
      </w:r>
      <w:r w:rsidR="0021457A" w:rsidRPr="0021457A">
        <w:t>?</w:t>
      </w:r>
    </w:p>
    <w:p w14:paraId="6C1A0004" w14:textId="1D28D2DC" w:rsidR="00F006F5" w:rsidRDefault="00F006F5" w:rsidP="00DC3F0D">
      <w:r>
        <w:br w:type="page"/>
      </w:r>
    </w:p>
    <w:p w14:paraId="0BDE080B" w14:textId="5198B5B4" w:rsidR="00203C8A" w:rsidRDefault="00203C8A" w:rsidP="00DC3F0D">
      <w:pPr>
        <w:pStyle w:val="Heading1"/>
      </w:pPr>
      <w:r>
        <w:lastRenderedPageBreak/>
        <w:t>Don Quixote</w:t>
      </w:r>
    </w:p>
    <w:p w14:paraId="480BC66F" w14:textId="0D8D96C7" w:rsidR="003E2BD6" w:rsidRDefault="007767B8" w:rsidP="00DC3F0D">
      <w:r>
        <w:t xml:space="preserve">When it comes to </w:t>
      </w:r>
      <w:r w:rsidRPr="007767B8">
        <w:rPr>
          <w:i/>
          <w:iCs/>
        </w:rPr>
        <w:t>Don Quixote</w:t>
      </w:r>
      <w:r>
        <w:t xml:space="preserve">, there is enough to discuss to last an entire semester. However, within the meta layers of the Menippean Satire mentioned in the analysis, there lies an important question for us, and it relates to Becker’s </w:t>
      </w:r>
      <w:r w:rsidRPr="007767B8">
        <w:rPr>
          <w:b/>
          <w:bCs/>
        </w:rPr>
        <w:t>Heroic Systems</w:t>
      </w:r>
      <w:r>
        <w:t xml:space="preserve">. It should be clear how the trope of a chivalric knight, especially regarding Quijano, an elderly middle-class hidalgo, fits into the concept of a Heroic System. Quijano is certainly </w:t>
      </w:r>
      <w:r w:rsidR="00493DDC">
        <w:t>“</w:t>
      </w:r>
      <w:r>
        <w:t>denying</w:t>
      </w:r>
      <w:r w:rsidR="00493DDC">
        <w:t>”</w:t>
      </w:r>
      <w:r>
        <w:t xml:space="preserve"> the doom of not only himself, but his country. </w:t>
      </w:r>
    </w:p>
    <w:p w14:paraId="53300CD3" w14:textId="77777777" w:rsidR="003E2BD6" w:rsidRDefault="003E2BD6" w:rsidP="00DC3F0D"/>
    <w:p w14:paraId="17FBFA19" w14:textId="161CB6DF" w:rsidR="003E2BD6" w:rsidRDefault="007767B8" w:rsidP="00DC3F0D">
      <w:r>
        <w:t xml:space="preserve">He laments the degradation of their honor (the way the populace is treated and the suffering of the </w:t>
      </w:r>
      <w:r w:rsidR="003E2BD6">
        <w:t>average man</w:t>
      </w:r>
      <w:r>
        <w:t xml:space="preserve"> and woman, especially women), the denial of their history and tradition (wherein, the burning of his books reflects the Spanish inquisitions expulsion of Islamic and Jewish residents, their culture, and contribution), and, of course, the meaninglessness of his own life up until that point.</w:t>
      </w:r>
    </w:p>
    <w:p w14:paraId="1AD29BF9" w14:textId="584E9074" w:rsidR="003E2BD6" w:rsidRDefault="003E2BD6" w:rsidP="00A27107">
      <w:pPr>
        <w:pStyle w:val="ListParagraph"/>
        <w:numPr>
          <w:ilvl w:val="0"/>
          <w:numId w:val="3"/>
        </w:numPr>
      </w:pPr>
      <w:r>
        <w:t xml:space="preserve">But it is farcical, right? Please watch this video that outlines some key features of the text: </w:t>
      </w:r>
      <w:hyperlink r:id="rId8" w:history="1">
        <w:r w:rsidRPr="00603CB2">
          <w:rPr>
            <w:rStyle w:val="Hyperlink"/>
          </w:rPr>
          <w:t>https://www.youtube.com/watch?v=dDUPu6tMWHY</w:t>
        </w:r>
      </w:hyperlink>
    </w:p>
    <w:p w14:paraId="1D10A489" w14:textId="09055FCF" w:rsidR="003E2BD6" w:rsidRDefault="003E2BD6" w:rsidP="00A27107">
      <w:pPr>
        <w:pStyle w:val="ListParagraph"/>
        <w:numPr>
          <w:ilvl w:val="0"/>
          <w:numId w:val="3"/>
        </w:numPr>
      </w:pPr>
      <w:r>
        <w:t xml:space="preserve">It ends with an important not on the power of the imagination; to make this point a little clearer, please watch this video explaining a very common phenomenon: the placebo effect: </w:t>
      </w:r>
      <w:hyperlink r:id="rId9" w:history="1">
        <w:r w:rsidRPr="00603CB2">
          <w:rPr>
            <w:rStyle w:val="Hyperlink"/>
          </w:rPr>
          <w:t>https://www.youtube.com/watch?v=5RhG_ySxhDA</w:t>
        </w:r>
      </w:hyperlink>
    </w:p>
    <w:p w14:paraId="02439860" w14:textId="0270B4FD" w:rsidR="003E2BD6" w:rsidRDefault="003E2BD6" w:rsidP="00DC3F0D">
      <w:pPr>
        <w:pStyle w:val="ListParagraph"/>
        <w:numPr>
          <w:ilvl w:val="0"/>
          <w:numId w:val="3"/>
        </w:numPr>
      </w:pPr>
      <w:r>
        <w:t>This video explains what the placebo effect is, and how it can affect scientific studies, but it is also missing one key point; do you already know?</w:t>
      </w:r>
    </w:p>
    <w:p w14:paraId="0D941A7D" w14:textId="2B0AE427" w:rsidR="003E2BD6" w:rsidRDefault="003E2BD6" w:rsidP="00DC3F0D">
      <w:r>
        <w:t xml:space="preserve">The mind accomplished what </w:t>
      </w:r>
      <w:proofErr w:type="gramStart"/>
      <w:r>
        <w:t>the medicine</w:t>
      </w:r>
      <w:proofErr w:type="gramEnd"/>
      <w:r>
        <w:t xml:space="preserve"> could not, and thus, belief, quite literally, effects reality. This is the underpinning of the Menippean satire of Don Quixote. Cervantes himself begins his text from a place of pessimism; he lambastes the chivalric codes of the past, and the outdates ideas that have stagnated the once great Spain. However, by the time Cervantes </w:t>
      </w:r>
      <w:proofErr w:type="gramStart"/>
      <w:r>
        <w:t>is</w:t>
      </w:r>
      <w:proofErr w:type="gramEnd"/>
      <w:r>
        <w:t xml:space="preserve"> writing Part Two, a realization has donned on him: through the power of imagination, </w:t>
      </w:r>
      <w:r w:rsidRPr="00493DDC">
        <w:rPr>
          <w:b/>
          <w:bCs/>
        </w:rPr>
        <w:t>Quixote allowed people the space to change through his idealism</w:t>
      </w:r>
      <w:r w:rsidR="00493DDC">
        <w:rPr>
          <w:b/>
          <w:bCs/>
        </w:rPr>
        <w:t xml:space="preserve"> because it allows them a space to believe</w:t>
      </w:r>
      <w:r>
        <w:t xml:space="preserve">. </w:t>
      </w:r>
      <w:r w:rsidR="00493DDC">
        <w:t>An i</w:t>
      </w:r>
      <w:r>
        <w:t xml:space="preserve">nn keeper </w:t>
      </w:r>
      <w:r w:rsidR="00493DDC">
        <w:t>is</w:t>
      </w:r>
      <w:r>
        <w:t xml:space="preserve"> </w:t>
      </w:r>
      <w:r w:rsidR="00493DDC">
        <w:t xml:space="preserve">a </w:t>
      </w:r>
      <w:r>
        <w:t xml:space="preserve">castle Lord, prostitutes are fair maidens, a low-born country girl can become a princess, </w:t>
      </w:r>
      <w:r w:rsidR="00493DDC">
        <w:t xml:space="preserve">a woman can declare her sovereignty, slaves can believe their deserve freedom, and </w:t>
      </w:r>
      <w:proofErr w:type="spellStart"/>
      <w:r w:rsidR="00493DDC">
        <w:t>Sanza</w:t>
      </w:r>
      <w:proofErr w:type="spellEnd"/>
      <w:r w:rsidR="00493DDC">
        <w:t xml:space="preserve"> even becomes a governor. </w:t>
      </w:r>
    </w:p>
    <w:p w14:paraId="73AD2105" w14:textId="53D8B453" w:rsidR="00493DDC" w:rsidRDefault="00493DDC" w:rsidP="00DC3F0D"/>
    <w:p w14:paraId="3B8AC991" w14:textId="1022308C" w:rsidR="002E2BAF" w:rsidRDefault="00493DDC" w:rsidP="00DC3F0D">
      <w:r>
        <w:t xml:space="preserve">It is important to note, though, that the Heroic System of Quixote is different from the </w:t>
      </w:r>
      <w:proofErr w:type="gramStart"/>
      <w:r>
        <w:t>one’s</w:t>
      </w:r>
      <w:proofErr w:type="gramEnd"/>
      <w:r>
        <w:t xml:space="preserve"> Becker describes; it is not through society but </w:t>
      </w:r>
      <w:r w:rsidR="005E26FD">
        <w:t>built-in</w:t>
      </w:r>
      <w:r>
        <w:t xml:space="preserve"> direct opposition to it! So, which side of this Satire do you fall? </w:t>
      </w:r>
      <w:r w:rsidRPr="00493DDC">
        <w:rPr>
          <w:b/>
          <w:bCs/>
        </w:rPr>
        <w:t>What is more important, the idealism and imagination for change, or the realism of seeing things as they are</w:t>
      </w:r>
      <w:r>
        <w:t>?</w:t>
      </w:r>
    </w:p>
    <w:p w14:paraId="0AAD290E" w14:textId="77777777" w:rsidR="002E2BAF" w:rsidRDefault="002E2BAF">
      <w:r>
        <w:br w:type="page"/>
      </w:r>
    </w:p>
    <w:p w14:paraId="46C73572" w14:textId="77777777" w:rsidR="00B672CD" w:rsidRDefault="00B672CD" w:rsidP="00B672CD">
      <w:pPr>
        <w:pStyle w:val="Heading1"/>
      </w:pPr>
      <w:r>
        <w:lastRenderedPageBreak/>
        <w:t>Iliad</w:t>
      </w:r>
    </w:p>
    <w:p w14:paraId="0499E5E4" w14:textId="5CC7AB2F" w:rsidR="005F132B" w:rsidRDefault="006F62DD" w:rsidP="00F90B34">
      <w:r>
        <w:t>Simone Weil</w:t>
      </w:r>
      <w:r w:rsidR="00902F60">
        <w:t xml:space="preserve">, an established critic, wrote the twenty-four-page essay </w:t>
      </w:r>
      <w:r w:rsidR="005F132B" w:rsidRPr="005F132B">
        <w:t>"The Iliad, or The Poem of Force” in 1939. The essay is about Homer's epic poem</w:t>
      </w:r>
      <w:r w:rsidR="00902F60">
        <w:t>,</w:t>
      </w:r>
      <w:r w:rsidR="005F132B" w:rsidRPr="005F132B">
        <w:t xml:space="preserve"> </w:t>
      </w:r>
      <w:r w:rsidR="00902F60" w:rsidRPr="00EC073A">
        <w:rPr>
          <w:i/>
          <w:iCs/>
        </w:rPr>
        <w:t>T</w:t>
      </w:r>
      <w:r w:rsidR="005F132B" w:rsidRPr="00EC073A">
        <w:rPr>
          <w:i/>
          <w:iCs/>
        </w:rPr>
        <w:t>he Iliad</w:t>
      </w:r>
      <w:r w:rsidR="00902F60">
        <w:t>,</w:t>
      </w:r>
      <w:r w:rsidR="005F132B" w:rsidRPr="005F132B">
        <w:t xml:space="preserve"> and</w:t>
      </w:r>
      <w:r w:rsidR="00902F60">
        <w:t xml:space="preserve"> it </w:t>
      </w:r>
      <w:r w:rsidR="005F132B" w:rsidRPr="005F132B">
        <w:t xml:space="preserve">contains reflections on the </w:t>
      </w:r>
      <w:r w:rsidR="00EC073A">
        <w:t xml:space="preserve">Simone’s </w:t>
      </w:r>
      <w:r w:rsidR="005F132B" w:rsidRPr="005F132B">
        <w:t xml:space="preserve">conclusion regarding the </w:t>
      </w:r>
      <w:r w:rsidR="00EC073A">
        <w:t>power and relevance</w:t>
      </w:r>
      <w:r w:rsidR="005F132B" w:rsidRPr="005F132B">
        <w:t xml:space="preserve"> of </w:t>
      </w:r>
      <w:r w:rsidR="005F132B" w:rsidRPr="00EC073A">
        <w:rPr>
          <w:b/>
          <w:bCs/>
        </w:rPr>
        <w:t>force</w:t>
      </w:r>
      <w:r w:rsidR="005F132B" w:rsidRPr="005F132B">
        <w:t xml:space="preserve"> in human affairs.</w:t>
      </w:r>
    </w:p>
    <w:p w14:paraId="197CCCD2" w14:textId="77777777" w:rsidR="00467C8E" w:rsidRDefault="00467C8E" w:rsidP="00467C8E">
      <w:r>
        <w:t>Weil introduces the central theme of her essay in the first three sentences:</w:t>
      </w:r>
    </w:p>
    <w:p w14:paraId="239F8ABE" w14:textId="7D9A4411" w:rsidR="005F132B" w:rsidRDefault="00467C8E" w:rsidP="00467C8E">
      <w:pPr>
        <w:ind w:left="720"/>
      </w:pPr>
      <w:r>
        <w:t xml:space="preserve">The true hero, the true subject, the </w:t>
      </w:r>
      <w:proofErr w:type="spellStart"/>
      <w:r>
        <w:t>centre</w:t>
      </w:r>
      <w:proofErr w:type="spellEnd"/>
      <w:r>
        <w:t xml:space="preserve"> of the </w:t>
      </w:r>
      <w:r w:rsidRPr="00EC073A">
        <w:rPr>
          <w:i/>
          <w:iCs/>
        </w:rPr>
        <w:t>Iliad</w:t>
      </w:r>
      <w:r>
        <w:t xml:space="preserve">, is force. Force employed by man, </w:t>
      </w:r>
      <w:r w:rsidRPr="00EC073A">
        <w:rPr>
          <w:b/>
          <w:bCs/>
        </w:rPr>
        <w:t>force that enslaves man</w:t>
      </w:r>
      <w:r>
        <w:t xml:space="preserve">, force before which man's flesh shrinks away. In this work, </w:t>
      </w:r>
      <w:proofErr w:type="gramStart"/>
      <w:r>
        <w:t>at all times</w:t>
      </w:r>
      <w:proofErr w:type="gramEnd"/>
      <w:r>
        <w:t>, the human spirit is shown as modified by its relations with force, as swept away, blinded, by the very force it imagined it could handle, as deformed by the weight of the force it submits to.</w:t>
      </w:r>
      <w:r w:rsidR="00EC073A">
        <w:t xml:space="preserve"> (</w:t>
      </w:r>
      <w:proofErr w:type="gramStart"/>
      <w:r w:rsidR="00EC073A">
        <w:t>my</w:t>
      </w:r>
      <w:proofErr w:type="gramEnd"/>
      <w:r w:rsidR="00EC073A">
        <w:t xml:space="preserve"> emphasis)</w:t>
      </w:r>
    </w:p>
    <w:p w14:paraId="6D255B63" w14:textId="4173A207" w:rsidR="00F90B34" w:rsidRDefault="00167216" w:rsidP="00F90B34">
      <w:r w:rsidRPr="00204744">
        <w:rPr>
          <w:b/>
          <w:bCs/>
        </w:rPr>
        <w:t>Force is as pitiless to the man who possesses it</w:t>
      </w:r>
      <w:r w:rsidRPr="00167216">
        <w:t>, or thinks he does</w:t>
      </w:r>
      <w:r w:rsidRPr="00204744">
        <w:rPr>
          <w:b/>
          <w:bCs/>
        </w:rPr>
        <w:t>, as it is to its victims</w:t>
      </w:r>
      <w:r w:rsidRPr="00167216">
        <w:t xml:space="preserve">; the </w:t>
      </w:r>
      <w:r w:rsidR="00204744">
        <w:t>latter</w:t>
      </w:r>
      <w:r w:rsidRPr="00167216">
        <w:t xml:space="preserve"> it crushes, the </w:t>
      </w:r>
      <w:r w:rsidR="00204744">
        <w:t>former</w:t>
      </w:r>
      <w:r w:rsidRPr="00167216">
        <w:t xml:space="preserve"> it intoxicates.</w:t>
      </w:r>
      <w:r w:rsidR="00F90B34" w:rsidRPr="00F90B34">
        <w:rPr>
          <w:rFonts w:asciiTheme="minorHAnsi" w:eastAsiaTheme="minorEastAsia" w:hAnsi="Book Antiqua" w:cstheme="minorBidi"/>
          <w:color w:val="000000" w:themeColor="text1"/>
          <w:kern w:val="24"/>
          <w:sz w:val="36"/>
          <w:szCs w:val="36"/>
        </w:rPr>
        <w:t xml:space="preserve"> </w:t>
      </w:r>
      <w:r w:rsidR="00F879C1">
        <w:t>The power of force is that it</w:t>
      </w:r>
      <w:r w:rsidR="00F90B34" w:rsidRPr="00F90B34">
        <w:t xml:space="preserve"> turns anybody who is subjected to it into a </w:t>
      </w:r>
      <w:r w:rsidR="00F90B34" w:rsidRPr="00F90B34">
        <w:rPr>
          <w:i/>
          <w:iCs/>
        </w:rPr>
        <w:t>thing</w:t>
      </w:r>
      <w:r w:rsidR="00F90B34" w:rsidRPr="00F90B34">
        <w:t>.</w:t>
      </w:r>
      <w:r w:rsidR="008D2F70">
        <w:t xml:space="preserve"> </w:t>
      </w:r>
      <w:r w:rsidR="00F90B34" w:rsidRPr="00F90B34">
        <w:t xml:space="preserve">Exercised to the limit, it turns man into a thing in the most literal sense: </w:t>
      </w:r>
      <w:r w:rsidR="00F90B34" w:rsidRPr="00F90B34">
        <w:rPr>
          <w:b/>
          <w:bCs/>
        </w:rPr>
        <w:t xml:space="preserve">it makes a corpse out of </w:t>
      </w:r>
      <w:r w:rsidR="004D02B0">
        <w:rPr>
          <w:b/>
          <w:bCs/>
        </w:rPr>
        <w:t>him or her</w:t>
      </w:r>
      <w:r w:rsidR="00F90B34" w:rsidRPr="00F90B34">
        <w:t>.</w:t>
      </w:r>
    </w:p>
    <w:p w14:paraId="47AD454B" w14:textId="20D853F4" w:rsidR="00F90B34" w:rsidRPr="00F90B34" w:rsidRDefault="00F90B34" w:rsidP="00F90B34">
      <w:pPr>
        <w:numPr>
          <w:ilvl w:val="0"/>
          <w:numId w:val="7"/>
        </w:numPr>
      </w:pPr>
      <w:r w:rsidRPr="00F90B34">
        <w:t xml:space="preserve">Force is the </w:t>
      </w:r>
      <w:proofErr w:type="gramStart"/>
      <w:r w:rsidRPr="00F90B34">
        <w:t>thing</w:t>
      </w:r>
      <w:proofErr w:type="gramEnd"/>
      <w:r w:rsidRPr="00F90B34">
        <w:t xml:space="preserve"> compels both sides to fight, continuously, despite the many opportunities to break free.</w:t>
      </w:r>
    </w:p>
    <w:p w14:paraId="5D483259" w14:textId="77777777" w:rsidR="00F90B34" w:rsidRPr="00F90B34" w:rsidRDefault="00F90B34" w:rsidP="004D02B0">
      <w:pPr>
        <w:numPr>
          <w:ilvl w:val="0"/>
          <w:numId w:val="7"/>
        </w:numPr>
      </w:pPr>
      <w:r w:rsidRPr="00F90B34">
        <w:t xml:space="preserve">It is also what disfigures the “souls” of the conquered as they come under the vicious rule of the conquerors. </w:t>
      </w:r>
    </w:p>
    <w:p w14:paraId="35C073F3" w14:textId="27C4526E" w:rsidR="00F90B34" w:rsidRPr="00F90B34" w:rsidRDefault="00F90B34" w:rsidP="00F90B34">
      <w:pPr>
        <w:numPr>
          <w:ilvl w:val="0"/>
          <w:numId w:val="7"/>
        </w:numPr>
      </w:pPr>
      <w:r w:rsidRPr="00F90B34">
        <w:t xml:space="preserve">No matter the “side” each human being is transmuted into </w:t>
      </w:r>
      <w:r w:rsidRPr="00F90B34">
        <w:rPr>
          <w:i/>
          <w:iCs/>
        </w:rPr>
        <w:t>a thing</w:t>
      </w:r>
      <w:r w:rsidRPr="00F90B34">
        <w:t xml:space="preserve">. </w:t>
      </w:r>
    </w:p>
    <w:p w14:paraId="2A06A8F3" w14:textId="6DED180A" w:rsidR="004B12BD" w:rsidRPr="004B12BD" w:rsidRDefault="00F90B34" w:rsidP="00D512AC">
      <w:r w:rsidRPr="00F90B34">
        <w:t>A human being’s individuality, their ideas, hopes, dreams, all such things become meaningless in war. A human comes part of a monstrous machine, the most pitiful of which think for a moment that they are themselves masters of force. But it is only</w:t>
      </w:r>
      <w:r w:rsidR="004B12BD">
        <w:t xml:space="preserve"> for a moment.</w:t>
      </w:r>
      <w:r w:rsidR="001D264E">
        <w:t xml:space="preserve"> </w:t>
      </w:r>
      <w:r w:rsidR="004B12BD" w:rsidRPr="004B12BD">
        <w:t xml:space="preserve">Weil points out that every character in the </w:t>
      </w:r>
      <w:r w:rsidR="004B12BD" w:rsidRPr="004B12BD">
        <w:rPr>
          <w:i/>
          <w:iCs/>
        </w:rPr>
        <w:t>Iliad</w:t>
      </w:r>
      <w:r w:rsidR="004B12BD" w:rsidRPr="004B12BD">
        <w:t xml:space="preserve"> experience</w:t>
      </w:r>
      <w:r w:rsidR="001D264E">
        <w:t>s</w:t>
      </w:r>
      <w:r w:rsidR="004B12BD" w:rsidRPr="004B12BD">
        <w:t xml:space="preserve"> a feeling of triumph, only to have that triumph stripped away sometimes in the next few lines.</w:t>
      </w:r>
    </w:p>
    <w:p w14:paraId="24D24636" w14:textId="2BD49346" w:rsidR="00F952A4" w:rsidRDefault="00F952A4">
      <w:r>
        <w:br w:type="page"/>
      </w:r>
    </w:p>
    <w:p w14:paraId="505D4622" w14:textId="77777777" w:rsidR="00FD3DD5" w:rsidRDefault="00FD3DD5" w:rsidP="00FD3DD5">
      <w:pPr>
        <w:pStyle w:val="Heading1"/>
      </w:pPr>
      <w:r>
        <w:lastRenderedPageBreak/>
        <w:t>Bhagavad Ghita</w:t>
      </w:r>
    </w:p>
    <w:p w14:paraId="592B7854" w14:textId="77777777" w:rsidR="0047563F" w:rsidRPr="0047563F" w:rsidRDefault="003F6E01" w:rsidP="00946660">
      <w:r w:rsidRPr="0047563F">
        <w:t>In the analysis for the Gita</w:t>
      </w:r>
      <w:r w:rsidR="0047563F" w:rsidRPr="0047563F">
        <w:t>, we ended discussing this:</w:t>
      </w:r>
    </w:p>
    <w:p w14:paraId="7F968C94" w14:textId="137FB22D" w:rsidR="00946660" w:rsidRPr="00946660" w:rsidRDefault="0047563F" w:rsidP="0047563F">
      <w:pPr>
        <w:ind w:left="720"/>
      </w:pPr>
      <w:r>
        <w:rPr>
          <w:b/>
          <w:bCs/>
        </w:rPr>
        <w:t>T</w:t>
      </w:r>
      <w:r w:rsidR="00946660" w:rsidRPr="00946660">
        <w:rPr>
          <w:b/>
          <w:bCs/>
        </w:rPr>
        <w:t>he fruits of your actions are not for your enjoyment.</w:t>
      </w:r>
      <w:r w:rsidR="00946660" w:rsidRPr="00946660">
        <w:t xml:space="preserve"> To perform actions is an integral part of human nature. While performing these actions, we must remember that we are not the enjoyers of the results. Thus, a primary determiner of what is </w:t>
      </w:r>
      <w:r w:rsidRPr="00946660">
        <w:t>right,</w:t>
      </w:r>
      <w:r w:rsidR="00946660" w:rsidRPr="00946660">
        <w:t xml:space="preserve"> or moral</w:t>
      </w:r>
      <w:r>
        <w:t>,</w:t>
      </w:r>
      <w:r w:rsidR="00946660" w:rsidRPr="00946660">
        <w:t xml:space="preserve"> is </w:t>
      </w:r>
      <w:r w:rsidR="00946660" w:rsidRPr="00946660">
        <w:rPr>
          <w:b/>
          <w:bCs/>
        </w:rPr>
        <w:t>intent</w:t>
      </w:r>
      <w:r w:rsidR="00946660" w:rsidRPr="00946660">
        <w:t xml:space="preserve"> rather than the result. </w:t>
      </w:r>
    </w:p>
    <w:p w14:paraId="4D9BF46D" w14:textId="6CA92D6F" w:rsidR="00946660" w:rsidRPr="00946660" w:rsidRDefault="006F3013" w:rsidP="006F3013">
      <w:r>
        <w:t>We also explore ho</w:t>
      </w:r>
      <w:r w:rsidR="005B3108">
        <w:t xml:space="preserve">w </w:t>
      </w:r>
      <w:r w:rsidR="00946660" w:rsidRPr="00946660">
        <w:t>Krishna is outlining why and how it is wrong to desire to kill an idea</w:t>
      </w:r>
      <w:r w:rsidR="005B3108">
        <w:t>, and what that means:</w:t>
      </w:r>
      <w:r w:rsidR="00946660" w:rsidRPr="00946660">
        <w:t xml:space="preserve"> </w:t>
      </w:r>
    </w:p>
    <w:p w14:paraId="72FCD5FB" w14:textId="096DE9C8" w:rsidR="00946660" w:rsidRDefault="00946660" w:rsidP="0047563F">
      <w:pPr>
        <w:ind w:left="720"/>
      </w:pPr>
      <w:r w:rsidRPr="00946660">
        <w:t xml:space="preserve">We often mistake our distaste for </w:t>
      </w:r>
      <w:r w:rsidR="00D3223E">
        <w:t xml:space="preserve">an </w:t>
      </w:r>
      <w:r w:rsidRPr="00946660">
        <w:t xml:space="preserve">emotion or an idea </w:t>
      </w:r>
      <w:r w:rsidRPr="00946660">
        <w:rPr>
          <w:b/>
          <w:bCs/>
        </w:rPr>
        <w:t>as a dislike of the person</w:t>
      </w:r>
      <w:r w:rsidRPr="00946660">
        <w:t xml:space="preserve">; for example, if someone makes us feel angry, we may think to ourselves, "I want to kill this person." However, the thing we want to "kill" is that angry thought within our heads. </w:t>
      </w:r>
      <w:r w:rsidRPr="00946660">
        <w:rPr>
          <w:b/>
          <w:bCs/>
        </w:rPr>
        <w:t>We wish to eliminate the thought that vibrates within the person's head</w:t>
      </w:r>
      <w:r w:rsidRPr="00946660">
        <w:t xml:space="preserve">, not necessarily the person we may end up killing. If we are part of a party, </w:t>
      </w:r>
      <w:r w:rsidRPr="00946660">
        <w:rPr>
          <w:i/>
          <w:iCs/>
        </w:rPr>
        <w:t>like a political party</w:t>
      </w:r>
      <w:r w:rsidRPr="00946660">
        <w:t xml:space="preserve">, for example, and then someone stands against the party's ideals, the consensus may be to kill that person. However, we could not stop with one, could we? Since it is the </w:t>
      </w:r>
      <w:r w:rsidR="008717C6" w:rsidRPr="00946660">
        <w:t>idea,</w:t>
      </w:r>
      <w:r w:rsidRPr="00946660">
        <w:t xml:space="preserve"> we wish to kill, it would require killing </w:t>
      </w:r>
      <w:r w:rsidRPr="00946660">
        <w:rPr>
          <w:i/>
          <w:iCs/>
        </w:rPr>
        <w:t>every person who had that idea</w:t>
      </w:r>
      <w:r w:rsidRPr="00946660">
        <w:t xml:space="preserve">. </w:t>
      </w:r>
    </w:p>
    <w:p w14:paraId="43D46197" w14:textId="45B0C7E1" w:rsidR="0047563F" w:rsidRDefault="0047563F" w:rsidP="0047563F"/>
    <w:p w14:paraId="29F0DD67" w14:textId="0F1EE70A" w:rsidR="0047563F" w:rsidRPr="00946660" w:rsidRDefault="00BC7952" w:rsidP="0047563F">
      <w:r>
        <w:t>Please reflect on the moral concept Krishna outlines: that the morality of our actions is determined by intent. How do the concepts Christiane-Marie Abu Sarah highlights within the video support the idea that intent drives our actions and how they can pervert our perceptions of reality?</w:t>
      </w:r>
    </w:p>
    <w:p w14:paraId="62A397B0" w14:textId="38B344A5" w:rsidR="00FD3DD5" w:rsidRDefault="00FD3DD5" w:rsidP="00946660">
      <w:r>
        <w:br w:type="page"/>
      </w:r>
    </w:p>
    <w:p w14:paraId="1522C04B" w14:textId="64030354" w:rsidR="004B12BD" w:rsidRDefault="006B7255" w:rsidP="006B7255">
      <w:pPr>
        <w:pStyle w:val="Heading1"/>
      </w:pPr>
      <w:r>
        <w:lastRenderedPageBreak/>
        <w:t>Beowulf</w:t>
      </w:r>
    </w:p>
    <w:p w14:paraId="715286A2" w14:textId="17C0CCFD" w:rsidR="006B7255" w:rsidRDefault="00232180" w:rsidP="006B7255">
      <w:r>
        <w:t xml:space="preserve">In the analysis for Beowulf, we discussed the link between leadership, generosity, </w:t>
      </w:r>
      <w:r w:rsidR="00846694">
        <w:t>and how the text is concerned with what it means to be a good leader:</w:t>
      </w:r>
    </w:p>
    <w:p w14:paraId="5A84D735" w14:textId="3540E92A" w:rsidR="00846694" w:rsidRPr="006B7255" w:rsidRDefault="00846694" w:rsidP="00846694">
      <w:pPr>
        <w:ind w:left="720"/>
      </w:pPr>
      <w:r w:rsidRPr="00846694">
        <w:rPr>
          <w:b/>
          <w:bCs/>
        </w:rPr>
        <w:t>This text, at its heart, is about what it means to be a good king</w:t>
      </w:r>
      <w:r w:rsidRPr="00846694">
        <w:t xml:space="preserve">, which juxtaposes Agamemnon and Beowulf as leaders. It is important to note that the difference between Scyld Scefing and Grendel is not one of violence; they are both wreckers of mead halls. </w:t>
      </w:r>
      <w:r w:rsidRPr="00846694">
        <w:rPr>
          <w:b/>
          <w:bCs/>
        </w:rPr>
        <w:t>The difference is one of generosity</w:t>
      </w:r>
      <w:r w:rsidRPr="00846694">
        <w:t xml:space="preserve">. Like Scyld, Beowulf is the ring giver, but he is also </w:t>
      </w:r>
      <w:proofErr w:type="gramStart"/>
      <w:r w:rsidRPr="00846694">
        <w:t>generous</w:t>
      </w:r>
      <w:proofErr w:type="gramEnd"/>
      <w:r w:rsidRPr="00846694">
        <w:t xml:space="preserve"> willing to forfeit his life.</w:t>
      </w:r>
    </w:p>
    <w:p w14:paraId="3A760C95" w14:textId="77777777" w:rsidR="00660780" w:rsidRDefault="001A7AE6" w:rsidP="00B672CD">
      <w:r>
        <w:t xml:space="preserve">Simon Sinek </w:t>
      </w:r>
      <w:r w:rsidR="00660780">
        <w:t xml:space="preserve">speaks to how generosity changes not only how we lead, but how others follow our leadership: </w:t>
      </w:r>
    </w:p>
    <w:p w14:paraId="2DFCA5C1" w14:textId="77777777" w:rsidR="00660780" w:rsidRDefault="00660780" w:rsidP="00B672CD"/>
    <w:p w14:paraId="5E1D93E3" w14:textId="77777777" w:rsidR="00E64358" w:rsidRDefault="00660780" w:rsidP="00B672CD">
      <w:r>
        <w:t>With what Simon has spoken about in mind, please reflect on</w:t>
      </w:r>
      <w:r w:rsidR="00474151">
        <w:t xml:space="preserve"> the concept of Grit, posited by Angela Duckworth. </w:t>
      </w:r>
    </w:p>
    <w:p w14:paraId="578D961C" w14:textId="77777777" w:rsidR="00E64358" w:rsidRDefault="00E64358" w:rsidP="00B672CD"/>
    <w:p w14:paraId="422647E9" w14:textId="77777777" w:rsidR="005E3365" w:rsidRPr="005E3365" w:rsidRDefault="005E3365" w:rsidP="005E3365">
      <w:r w:rsidRPr="005E3365">
        <w:t xml:space="preserve">It has immediate relevance to this chapter because much of this work comes out of West Point, a military academy that is shifting to a more </w:t>
      </w:r>
      <w:proofErr w:type="spellStart"/>
      <w:r w:rsidRPr="005E3365">
        <w:t>Beowulfesque</w:t>
      </w:r>
      <w:proofErr w:type="spellEnd"/>
      <w:r w:rsidRPr="005E3365">
        <w:t xml:space="preserve"> approach to leadership (this is in juxtaposition to how the harsh, violent Drill Sergeant is often portrayed in popular films such as </w:t>
      </w:r>
      <w:r w:rsidRPr="005E3365">
        <w:rPr>
          <w:i/>
          <w:iCs/>
        </w:rPr>
        <w:t>Full Metal Jacket</w:t>
      </w:r>
      <w:r w:rsidRPr="005E3365">
        <w:t>).</w:t>
      </w:r>
    </w:p>
    <w:p w14:paraId="51A18A3D" w14:textId="50B26223" w:rsidR="005E3365" w:rsidRPr="005E3365" w:rsidRDefault="005E3365" w:rsidP="005E3365">
      <w:r w:rsidRPr="005E3365">
        <w:t>As Duckworth notes, grit is not everything. Reflect on leadership in Beowulf and his role as a good and generous king: his troupes believe in him, and he supports them generously. It is because of the power of this belief and support of his comrades that Beowulf can defeat Grendel barehanded, and his mother alone after sinking for more than a day. Yet, the dragon slays him. It would be easy to chock this up to age, or hubris, but there is only one thing that is truly different in these three battles. Why does Beowulf los</w:t>
      </w:r>
      <w:r w:rsidR="002D526B">
        <w:t>e</w:t>
      </w:r>
      <w:r w:rsidRPr="005E3365">
        <w:t xml:space="preserve"> to the dragon, and what does his death say about generosity, grit, and proper support?</w:t>
      </w:r>
    </w:p>
    <w:p w14:paraId="26C28983" w14:textId="4E9195A2" w:rsidR="002E2BAF" w:rsidRDefault="002E2BAF" w:rsidP="00B672CD">
      <w:r>
        <w:br w:type="page"/>
      </w:r>
    </w:p>
    <w:p w14:paraId="1040C464" w14:textId="77777777" w:rsidR="002E2BAF" w:rsidRPr="002E2BAF" w:rsidRDefault="002E2BAF" w:rsidP="002E2BAF">
      <w:r w:rsidRPr="002E2BAF">
        <w:lastRenderedPageBreak/>
        <w:t xml:space="preserve">A major relationship bond in that period involved what Schlesinger terms </w:t>
      </w:r>
      <w:proofErr w:type="spellStart"/>
      <w:r w:rsidRPr="002E2BAF">
        <w:t>gefolgschaft</w:t>
      </w:r>
      <w:proofErr w:type="spellEnd"/>
      <w:r w:rsidRPr="002E2BAF">
        <w:t xml:space="preserve"> (comitatus in Latin) which refers to “a relationship which is entered voluntarily based on loyalty and which obliges the man to counsel and military aid, the lord to protection and generosity” (Schlesinger). The comitatus relationship was based primarily upon “mutual trust and respect:” the thane vowed loyalty to the lord and in turn received affectionate care as well as material rewards for his valor and allegiance. Good kings would be referred to by kennings (poetic epithets) such as “dispenser of treasure” or “ring-giver.” </w:t>
      </w:r>
    </w:p>
    <w:p w14:paraId="59ABAD9B" w14:textId="77777777" w:rsidR="001A00B3" w:rsidRPr="001A00B3" w:rsidRDefault="001A00B3" w:rsidP="001A00B3">
      <w:r w:rsidRPr="001A00B3">
        <w:t>In his three contests with Grendel, Grendel’s mother, and the dragon, respectively, Beowulf is portrayed as the very model of the warrior hero. His comrades willingly go with him because of their confidence in his ability to lead them and to achieve their objectives. For his part, Beowulf, through his heroic exploits, is an abundant fountain of treasure during his years as the leader of his warrior band, and as king of the Geats he is a renowned ring-giver. Through his own strength and in his capacity as role model, Beowulf ensures that his band and tribe achieve their goals.</w:t>
      </w:r>
    </w:p>
    <w:p w14:paraId="2A2FEAAD" w14:textId="77777777" w:rsidR="001A00B3" w:rsidRPr="001A00B3" w:rsidRDefault="001A00B3" w:rsidP="001A00B3">
      <w:r w:rsidRPr="001A00B3">
        <w:t>Ironically, however, as the synopsis above indicates, the essential social and psychological bond between King Beowulf and his thanes ultimately breaks down when the dragon appears. Although Beowulf has treated them with respect, praise, and rewards – as a good king should – his retainers (except for his nephew Wiglaf) leave him high and dry to suffer his fate with the fire-breathing “</w:t>
      </w:r>
      <w:proofErr w:type="spellStart"/>
      <w:r w:rsidRPr="001A00B3">
        <w:t>wyrm</w:t>
      </w:r>
      <w:proofErr w:type="spellEnd"/>
      <w:r w:rsidRPr="001A00B3">
        <w:t>.” This breakdown, a total repudiation of the loyalty owed a lord by his thanes, is significant for the Geatish people as well because their impending fate is sealed along with the fate of their warrior representatives who escaped to the woods (Stanley, 2005).</w:t>
      </w:r>
    </w:p>
    <w:p w14:paraId="70A602C2" w14:textId="77777777" w:rsidR="00493DDC" w:rsidRPr="006E589C" w:rsidRDefault="00493DDC" w:rsidP="00DC3F0D"/>
    <w:sectPr w:rsidR="00493DDC" w:rsidRPr="006E589C" w:rsidSect="00605BA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4C07"/>
    <w:multiLevelType w:val="hybridMultilevel"/>
    <w:tmpl w:val="CE1248C2"/>
    <w:lvl w:ilvl="0" w:tplc="CABC34AC">
      <w:start w:val="1"/>
      <w:numFmt w:val="bullet"/>
      <w:lvlText w:val="•"/>
      <w:lvlJc w:val="left"/>
      <w:pPr>
        <w:tabs>
          <w:tab w:val="num" w:pos="720"/>
        </w:tabs>
        <w:ind w:left="720" w:hanging="360"/>
      </w:pPr>
      <w:rPr>
        <w:rFonts w:ascii="Arial" w:hAnsi="Arial" w:hint="default"/>
      </w:rPr>
    </w:lvl>
    <w:lvl w:ilvl="1" w:tplc="051ED3A8" w:tentative="1">
      <w:start w:val="1"/>
      <w:numFmt w:val="bullet"/>
      <w:lvlText w:val="•"/>
      <w:lvlJc w:val="left"/>
      <w:pPr>
        <w:tabs>
          <w:tab w:val="num" w:pos="1440"/>
        </w:tabs>
        <w:ind w:left="1440" w:hanging="360"/>
      </w:pPr>
      <w:rPr>
        <w:rFonts w:ascii="Arial" w:hAnsi="Arial" w:hint="default"/>
      </w:rPr>
    </w:lvl>
    <w:lvl w:ilvl="2" w:tplc="69020E40" w:tentative="1">
      <w:start w:val="1"/>
      <w:numFmt w:val="bullet"/>
      <w:lvlText w:val="•"/>
      <w:lvlJc w:val="left"/>
      <w:pPr>
        <w:tabs>
          <w:tab w:val="num" w:pos="2160"/>
        </w:tabs>
        <w:ind w:left="2160" w:hanging="360"/>
      </w:pPr>
      <w:rPr>
        <w:rFonts w:ascii="Arial" w:hAnsi="Arial" w:hint="default"/>
      </w:rPr>
    </w:lvl>
    <w:lvl w:ilvl="3" w:tplc="1FB02C0A" w:tentative="1">
      <w:start w:val="1"/>
      <w:numFmt w:val="bullet"/>
      <w:lvlText w:val="•"/>
      <w:lvlJc w:val="left"/>
      <w:pPr>
        <w:tabs>
          <w:tab w:val="num" w:pos="2880"/>
        </w:tabs>
        <w:ind w:left="2880" w:hanging="360"/>
      </w:pPr>
      <w:rPr>
        <w:rFonts w:ascii="Arial" w:hAnsi="Arial" w:hint="default"/>
      </w:rPr>
    </w:lvl>
    <w:lvl w:ilvl="4" w:tplc="E25C6014" w:tentative="1">
      <w:start w:val="1"/>
      <w:numFmt w:val="bullet"/>
      <w:lvlText w:val="•"/>
      <w:lvlJc w:val="left"/>
      <w:pPr>
        <w:tabs>
          <w:tab w:val="num" w:pos="3600"/>
        </w:tabs>
        <w:ind w:left="3600" w:hanging="360"/>
      </w:pPr>
      <w:rPr>
        <w:rFonts w:ascii="Arial" w:hAnsi="Arial" w:hint="default"/>
      </w:rPr>
    </w:lvl>
    <w:lvl w:ilvl="5" w:tplc="5CC6814E" w:tentative="1">
      <w:start w:val="1"/>
      <w:numFmt w:val="bullet"/>
      <w:lvlText w:val="•"/>
      <w:lvlJc w:val="left"/>
      <w:pPr>
        <w:tabs>
          <w:tab w:val="num" w:pos="4320"/>
        </w:tabs>
        <w:ind w:left="4320" w:hanging="360"/>
      </w:pPr>
      <w:rPr>
        <w:rFonts w:ascii="Arial" w:hAnsi="Arial" w:hint="default"/>
      </w:rPr>
    </w:lvl>
    <w:lvl w:ilvl="6" w:tplc="059684DA" w:tentative="1">
      <w:start w:val="1"/>
      <w:numFmt w:val="bullet"/>
      <w:lvlText w:val="•"/>
      <w:lvlJc w:val="left"/>
      <w:pPr>
        <w:tabs>
          <w:tab w:val="num" w:pos="5040"/>
        </w:tabs>
        <w:ind w:left="5040" w:hanging="360"/>
      </w:pPr>
      <w:rPr>
        <w:rFonts w:ascii="Arial" w:hAnsi="Arial" w:hint="default"/>
      </w:rPr>
    </w:lvl>
    <w:lvl w:ilvl="7" w:tplc="380A5C7C" w:tentative="1">
      <w:start w:val="1"/>
      <w:numFmt w:val="bullet"/>
      <w:lvlText w:val="•"/>
      <w:lvlJc w:val="left"/>
      <w:pPr>
        <w:tabs>
          <w:tab w:val="num" w:pos="5760"/>
        </w:tabs>
        <w:ind w:left="5760" w:hanging="360"/>
      </w:pPr>
      <w:rPr>
        <w:rFonts w:ascii="Arial" w:hAnsi="Arial" w:hint="default"/>
      </w:rPr>
    </w:lvl>
    <w:lvl w:ilvl="8" w:tplc="635C5C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7C2505"/>
    <w:multiLevelType w:val="hybridMultilevel"/>
    <w:tmpl w:val="BB344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3043F"/>
    <w:multiLevelType w:val="hybridMultilevel"/>
    <w:tmpl w:val="301E4F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F858C8"/>
    <w:multiLevelType w:val="hybridMultilevel"/>
    <w:tmpl w:val="5614BD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2F5811"/>
    <w:multiLevelType w:val="hybridMultilevel"/>
    <w:tmpl w:val="8764B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F2F56"/>
    <w:multiLevelType w:val="hybridMultilevel"/>
    <w:tmpl w:val="58F29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5C2F29"/>
    <w:multiLevelType w:val="hybridMultilevel"/>
    <w:tmpl w:val="F8989074"/>
    <w:lvl w:ilvl="0" w:tplc="319EE454">
      <w:start w:val="1"/>
      <w:numFmt w:val="bullet"/>
      <w:lvlText w:val="•"/>
      <w:lvlJc w:val="left"/>
      <w:pPr>
        <w:tabs>
          <w:tab w:val="num" w:pos="720"/>
        </w:tabs>
        <w:ind w:left="720" w:hanging="360"/>
      </w:pPr>
      <w:rPr>
        <w:rFonts w:ascii="Arial" w:hAnsi="Arial" w:hint="default"/>
      </w:rPr>
    </w:lvl>
    <w:lvl w:ilvl="1" w:tplc="E592B620">
      <w:numFmt w:val="bullet"/>
      <w:lvlText w:val="•"/>
      <w:lvlJc w:val="left"/>
      <w:pPr>
        <w:tabs>
          <w:tab w:val="num" w:pos="1440"/>
        </w:tabs>
        <w:ind w:left="1440" w:hanging="360"/>
      </w:pPr>
      <w:rPr>
        <w:rFonts w:ascii="Arial" w:hAnsi="Arial" w:hint="default"/>
      </w:rPr>
    </w:lvl>
    <w:lvl w:ilvl="2" w:tplc="7FF2F434" w:tentative="1">
      <w:start w:val="1"/>
      <w:numFmt w:val="bullet"/>
      <w:lvlText w:val="•"/>
      <w:lvlJc w:val="left"/>
      <w:pPr>
        <w:tabs>
          <w:tab w:val="num" w:pos="2160"/>
        </w:tabs>
        <w:ind w:left="2160" w:hanging="360"/>
      </w:pPr>
      <w:rPr>
        <w:rFonts w:ascii="Arial" w:hAnsi="Arial" w:hint="default"/>
      </w:rPr>
    </w:lvl>
    <w:lvl w:ilvl="3" w:tplc="F5042366" w:tentative="1">
      <w:start w:val="1"/>
      <w:numFmt w:val="bullet"/>
      <w:lvlText w:val="•"/>
      <w:lvlJc w:val="left"/>
      <w:pPr>
        <w:tabs>
          <w:tab w:val="num" w:pos="2880"/>
        </w:tabs>
        <w:ind w:left="2880" w:hanging="360"/>
      </w:pPr>
      <w:rPr>
        <w:rFonts w:ascii="Arial" w:hAnsi="Arial" w:hint="default"/>
      </w:rPr>
    </w:lvl>
    <w:lvl w:ilvl="4" w:tplc="79A05666" w:tentative="1">
      <w:start w:val="1"/>
      <w:numFmt w:val="bullet"/>
      <w:lvlText w:val="•"/>
      <w:lvlJc w:val="left"/>
      <w:pPr>
        <w:tabs>
          <w:tab w:val="num" w:pos="3600"/>
        </w:tabs>
        <w:ind w:left="3600" w:hanging="360"/>
      </w:pPr>
      <w:rPr>
        <w:rFonts w:ascii="Arial" w:hAnsi="Arial" w:hint="default"/>
      </w:rPr>
    </w:lvl>
    <w:lvl w:ilvl="5" w:tplc="21BCB0C4" w:tentative="1">
      <w:start w:val="1"/>
      <w:numFmt w:val="bullet"/>
      <w:lvlText w:val="•"/>
      <w:lvlJc w:val="left"/>
      <w:pPr>
        <w:tabs>
          <w:tab w:val="num" w:pos="4320"/>
        </w:tabs>
        <w:ind w:left="4320" w:hanging="360"/>
      </w:pPr>
      <w:rPr>
        <w:rFonts w:ascii="Arial" w:hAnsi="Arial" w:hint="default"/>
      </w:rPr>
    </w:lvl>
    <w:lvl w:ilvl="6" w:tplc="FDA428CA" w:tentative="1">
      <w:start w:val="1"/>
      <w:numFmt w:val="bullet"/>
      <w:lvlText w:val="•"/>
      <w:lvlJc w:val="left"/>
      <w:pPr>
        <w:tabs>
          <w:tab w:val="num" w:pos="5040"/>
        </w:tabs>
        <w:ind w:left="5040" w:hanging="360"/>
      </w:pPr>
      <w:rPr>
        <w:rFonts w:ascii="Arial" w:hAnsi="Arial" w:hint="default"/>
      </w:rPr>
    </w:lvl>
    <w:lvl w:ilvl="7" w:tplc="26029326" w:tentative="1">
      <w:start w:val="1"/>
      <w:numFmt w:val="bullet"/>
      <w:lvlText w:val="•"/>
      <w:lvlJc w:val="left"/>
      <w:pPr>
        <w:tabs>
          <w:tab w:val="num" w:pos="5760"/>
        </w:tabs>
        <w:ind w:left="5760" w:hanging="360"/>
      </w:pPr>
      <w:rPr>
        <w:rFonts w:ascii="Arial" w:hAnsi="Arial" w:hint="default"/>
      </w:rPr>
    </w:lvl>
    <w:lvl w:ilvl="8" w:tplc="BDF4D0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FE84925"/>
    <w:multiLevelType w:val="hybridMultilevel"/>
    <w:tmpl w:val="C6CC3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108279">
    <w:abstractNumId w:val="4"/>
  </w:num>
  <w:num w:numId="2" w16cid:durableId="1815750840">
    <w:abstractNumId w:val="3"/>
  </w:num>
  <w:num w:numId="3" w16cid:durableId="1722052708">
    <w:abstractNumId w:val="5"/>
  </w:num>
  <w:num w:numId="4" w16cid:durableId="563636647">
    <w:abstractNumId w:val="1"/>
  </w:num>
  <w:num w:numId="5" w16cid:durableId="2116175135">
    <w:abstractNumId w:val="2"/>
  </w:num>
  <w:num w:numId="6" w16cid:durableId="1070080577">
    <w:abstractNumId w:val="7"/>
  </w:num>
  <w:num w:numId="7" w16cid:durableId="42026029">
    <w:abstractNumId w:val="6"/>
  </w:num>
  <w:num w:numId="8" w16cid:durableId="135215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wMTA2szS2NDO3MDJU0lEKTi0uzszPAykwrgUAZOzxpiwAAAA="/>
  </w:docVars>
  <w:rsids>
    <w:rsidRoot w:val="00503A90"/>
    <w:rsid w:val="00027DAF"/>
    <w:rsid w:val="00034A03"/>
    <w:rsid w:val="00065377"/>
    <w:rsid w:val="000927C1"/>
    <w:rsid w:val="000D543C"/>
    <w:rsid w:val="000F4BCB"/>
    <w:rsid w:val="00167216"/>
    <w:rsid w:val="0019602D"/>
    <w:rsid w:val="001A00B3"/>
    <w:rsid w:val="001A7AE6"/>
    <w:rsid w:val="001D264E"/>
    <w:rsid w:val="001E3CF3"/>
    <w:rsid w:val="00201CE9"/>
    <w:rsid w:val="00203C8A"/>
    <w:rsid w:val="00204744"/>
    <w:rsid w:val="0021457A"/>
    <w:rsid w:val="002219A4"/>
    <w:rsid w:val="00232180"/>
    <w:rsid w:val="002810A2"/>
    <w:rsid w:val="002A741A"/>
    <w:rsid w:val="002D526B"/>
    <w:rsid w:val="002E2BAF"/>
    <w:rsid w:val="00347E49"/>
    <w:rsid w:val="003832AB"/>
    <w:rsid w:val="003E2BD6"/>
    <w:rsid w:val="003F6E01"/>
    <w:rsid w:val="00417E3A"/>
    <w:rsid w:val="00467C8E"/>
    <w:rsid w:val="00474151"/>
    <w:rsid w:val="0047563F"/>
    <w:rsid w:val="00493DDC"/>
    <w:rsid w:val="0049798A"/>
    <w:rsid w:val="004B12BD"/>
    <w:rsid w:val="004D02B0"/>
    <w:rsid w:val="00503A90"/>
    <w:rsid w:val="005B3108"/>
    <w:rsid w:val="005C19C4"/>
    <w:rsid w:val="005E26FD"/>
    <w:rsid w:val="005E3365"/>
    <w:rsid w:val="005F132B"/>
    <w:rsid w:val="00605BAC"/>
    <w:rsid w:val="00644CA7"/>
    <w:rsid w:val="00660780"/>
    <w:rsid w:val="0069106A"/>
    <w:rsid w:val="00696EDA"/>
    <w:rsid w:val="006B7255"/>
    <w:rsid w:val="006E0347"/>
    <w:rsid w:val="006E589C"/>
    <w:rsid w:val="006F3013"/>
    <w:rsid w:val="006F62DD"/>
    <w:rsid w:val="007767B8"/>
    <w:rsid w:val="007B47F4"/>
    <w:rsid w:val="007C3059"/>
    <w:rsid w:val="007D2BD5"/>
    <w:rsid w:val="007D3EFF"/>
    <w:rsid w:val="007D6382"/>
    <w:rsid w:val="007E568C"/>
    <w:rsid w:val="00825C58"/>
    <w:rsid w:val="00846694"/>
    <w:rsid w:val="008560E4"/>
    <w:rsid w:val="008717C6"/>
    <w:rsid w:val="00881659"/>
    <w:rsid w:val="008B4AB9"/>
    <w:rsid w:val="008C5903"/>
    <w:rsid w:val="008C60D2"/>
    <w:rsid w:val="008D2F70"/>
    <w:rsid w:val="00902F60"/>
    <w:rsid w:val="00911811"/>
    <w:rsid w:val="00921CB3"/>
    <w:rsid w:val="009347C5"/>
    <w:rsid w:val="00946660"/>
    <w:rsid w:val="009966CC"/>
    <w:rsid w:val="009B78ED"/>
    <w:rsid w:val="00A27107"/>
    <w:rsid w:val="00A3744E"/>
    <w:rsid w:val="00A37522"/>
    <w:rsid w:val="00A46C70"/>
    <w:rsid w:val="00A707C9"/>
    <w:rsid w:val="00B52630"/>
    <w:rsid w:val="00B551B4"/>
    <w:rsid w:val="00B672CD"/>
    <w:rsid w:val="00BC7952"/>
    <w:rsid w:val="00C14B2C"/>
    <w:rsid w:val="00C36B42"/>
    <w:rsid w:val="00C53DD9"/>
    <w:rsid w:val="00C85888"/>
    <w:rsid w:val="00D174ED"/>
    <w:rsid w:val="00D3223E"/>
    <w:rsid w:val="00D33F71"/>
    <w:rsid w:val="00D512AC"/>
    <w:rsid w:val="00DC3F0D"/>
    <w:rsid w:val="00DD27DD"/>
    <w:rsid w:val="00DD43F1"/>
    <w:rsid w:val="00E64358"/>
    <w:rsid w:val="00E6439C"/>
    <w:rsid w:val="00E73DF5"/>
    <w:rsid w:val="00E76335"/>
    <w:rsid w:val="00E83F1A"/>
    <w:rsid w:val="00E967A0"/>
    <w:rsid w:val="00EB37FD"/>
    <w:rsid w:val="00EC073A"/>
    <w:rsid w:val="00F006F5"/>
    <w:rsid w:val="00F07464"/>
    <w:rsid w:val="00F719CA"/>
    <w:rsid w:val="00F879C1"/>
    <w:rsid w:val="00F90B34"/>
    <w:rsid w:val="00F952A4"/>
    <w:rsid w:val="00FB3087"/>
    <w:rsid w:val="00FD3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DCCB"/>
  <w15:chartTrackingRefBased/>
  <w15:docId w15:val="{6B854B9B-4A95-4EF5-8605-C3BD885E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0D"/>
    <w:rPr>
      <w:rFonts w:ascii="Arial" w:hAnsi="Arial" w:cs="Arial"/>
      <w:sz w:val="24"/>
      <w:szCs w:val="24"/>
    </w:rPr>
  </w:style>
  <w:style w:type="paragraph" w:styleId="Heading1">
    <w:name w:val="heading 1"/>
    <w:basedOn w:val="Normal"/>
    <w:next w:val="Normal"/>
    <w:link w:val="Heading1Char"/>
    <w:uiPriority w:val="9"/>
    <w:qFormat/>
    <w:rsid w:val="007D3EFF"/>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5BAC"/>
    <w:rPr>
      <w:color w:val="0563C1" w:themeColor="hyperlink"/>
      <w:u w:val="single"/>
    </w:rPr>
  </w:style>
  <w:style w:type="character" w:styleId="UnresolvedMention">
    <w:name w:val="Unresolved Mention"/>
    <w:basedOn w:val="DefaultParagraphFont"/>
    <w:uiPriority w:val="99"/>
    <w:semiHidden/>
    <w:unhideWhenUsed/>
    <w:rsid w:val="00605BAC"/>
    <w:rPr>
      <w:color w:val="605E5C"/>
      <w:shd w:val="clear" w:color="auto" w:fill="E1DFDD"/>
    </w:rPr>
  </w:style>
  <w:style w:type="character" w:customStyle="1" w:styleId="Heading1Char">
    <w:name w:val="Heading 1 Char"/>
    <w:basedOn w:val="DefaultParagraphFont"/>
    <w:link w:val="Heading1"/>
    <w:uiPriority w:val="9"/>
    <w:rsid w:val="007D3EFF"/>
    <w:rPr>
      <w:rFonts w:ascii="Arial" w:hAnsi="Arial" w:cs="Arial"/>
      <w:b/>
      <w:bCs/>
      <w:sz w:val="24"/>
      <w:szCs w:val="24"/>
    </w:rPr>
  </w:style>
  <w:style w:type="paragraph" w:styleId="ListParagraph">
    <w:name w:val="List Paragraph"/>
    <w:basedOn w:val="Normal"/>
    <w:uiPriority w:val="34"/>
    <w:qFormat/>
    <w:rsid w:val="00DC3F0D"/>
    <w:pPr>
      <w:ind w:left="720"/>
      <w:contextualSpacing/>
    </w:pPr>
  </w:style>
  <w:style w:type="paragraph" w:styleId="NormalWeb">
    <w:name w:val="Normal (Web)"/>
    <w:basedOn w:val="Normal"/>
    <w:uiPriority w:val="99"/>
    <w:semiHidden/>
    <w:unhideWhenUsed/>
    <w:rsid w:val="00F90B34"/>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579321">
      <w:bodyDiv w:val="1"/>
      <w:marLeft w:val="0"/>
      <w:marRight w:val="0"/>
      <w:marTop w:val="0"/>
      <w:marBottom w:val="0"/>
      <w:divBdr>
        <w:top w:val="none" w:sz="0" w:space="0" w:color="auto"/>
        <w:left w:val="none" w:sz="0" w:space="0" w:color="auto"/>
        <w:bottom w:val="none" w:sz="0" w:space="0" w:color="auto"/>
        <w:right w:val="none" w:sz="0" w:space="0" w:color="auto"/>
      </w:divBdr>
    </w:div>
    <w:div w:id="361587834">
      <w:bodyDiv w:val="1"/>
      <w:marLeft w:val="0"/>
      <w:marRight w:val="0"/>
      <w:marTop w:val="0"/>
      <w:marBottom w:val="0"/>
      <w:divBdr>
        <w:top w:val="none" w:sz="0" w:space="0" w:color="auto"/>
        <w:left w:val="none" w:sz="0" w:space="0" w:color="auto"/>
        <w:bottom w:val="none" w:sz="0" w:space="0" w:color="auto"/>
        <w:right w:val="none" w:sz="0" w:space="0" w:color="auto"/>
      </w:divBdr>
    </w:div>
    <w:div w:id="545068929">
      <w:bodyDiv w:val="1"/>
      <w:marLeft w:val="0"/>
      <w:marRight w:val="0"/>
      <w:marTop w:val="0"/>
      <w:marBottom w:val="0"/>
      <w:divBdr>
        <w:top w:val="none" w:sz="0" w:space="0" w:color="auto"/>
        <w:left w:val="none" w:sz="0" w:space="0" w:color="auto"/>
        <w:bottom w:val="none" w:sz="0" w:space="0" w:color="auto"/>
        <w:right w:val="none" w:sz="0" w:space="0" w:color="auto"/>
      </w:divBdr>
    </w:div>
    <w:div w:id="784738948">
      <w:bodyDiv w:val="1"/>
      <w:marLeft w:val="0"/>
      <w:marRight w:val="0"/>
      <w:marTop w:val="0"/>
      <w:marBottom w:val="0"/>
      <w:divBdr>
        <w:top w:val="none" w:sz="0" w:space="0" w:color="auto"/>
        <w:left w:val="none" w:sz="0" w:space="0" w:color="auto"/>
        <w:bottom w:val="none" w:sz="0" w:space="0" w:color="auto"/>
        <w:right w:val="none" w:sz="0" w:space="0" w:color="auto"/>
      </w:divBdr>
      <w:divsChild>
        <w:div w:id="715158524">
          <w:marLeft w:val="288"/>
          <w:marRight w:val="0"/>
          <w:marTop w:val="120"/>
          <w:marBottom w:val="0"/>
          <w:divBdr>
            <w:top w:val="none" w:sz="0" w:space="0" w:color="auto"/>
            <w:left w:val="none" w:sz="0" w:space="0" w:color="auto"/>
            <w:bottom w:val="none" w:sz="0" w:space="0" w:color="auto"/>
            <w:right w:val="none" w:sz="0" w:space="0" w:color="auto"/>
          </w:divBdr>
        </w:div>
        <w:div w:id="1815247091">
          <w:marLeft w:val="1080"/>
          <w:marRight w:val="0"/>
          <w:marTop w:val="100"/>
          <w:marBottom w:val="0"/>
          <w:divBdr>
            <w:top w:val="none" w:sz="0" w:space="0" w:color="auto"/>
            <w:left w:val="none" w:sz="0" w:space="0" w:color="auto"/>
            <w:bottom w:val="none" w:sz="0" w:space="0" w:color="auto"/>
            <w:right w:val="none" w:sz="0" w:space="0" w:color="auto"/>
          </w:divBdr>
        </w:div>
        <w:div w:id="252976648">
          <w:marLeft w:val="288"/>
          <w:marRight w:val="0"/>
          <w:marTop w:val="120"/>
          <w:marBottom w:val="0"/>
          <w:divBdr>
            <w:top w:val="none" w:sz="0" w:space="0" w:color="auto"/>
            <w:left w:val="none" w:sz="0" w:space="0" w:color="auto"/>
            <w:bottom w:val="none" w:sz="0" w:space="0" w:color="auto"/>
            <w:right w:val="none" w:sz="0" w:space="0" w:color="auto"/>
          </w:divBdr>
        </w:div>
      </w:divsChild>
    </w:div>
    <w:div w:id="1503276159">
      <w:bodyDiv w:val="1"/>
      <w:marLeft w:val="0"/>
      <w:marRight w:val="0"/>
      <w:marTop w:val="0"/>
      <w:marBottom w:val="0"/>
      <w:divBdr>
        <w:top w:val="none" w:sz="0" w:space="0" w:color="auto"/>
        <w:left w:val="none" w:sz="0" w:space="0" w:color="auto"/>
        <w:bottom w:val="none" w:sz="0" w:space="0" w:color="auto"/>
        <w:right w:val="none" w:sz="0" w:space="0" w:color="auto"/>
      </w:divBdr>
      <w:divsChild>
        <w:div w:id="1182816698">
          <w:marLeft w:val="288"/>
          <w:marRight w:val="0"/>
          <w:marTop w:val="120"/>
          <w:marBottom w:val="0"/>
          <w:divBdr>
            <w:top w:val="none" w:sz="0" w:space="0" w:color="auto"/>
            <w:left w:val="none" w:sz="0" w:space="0" w:color="auto"/>
            <w:bottom w:val="none" w:sz="0" w:space="0" w:color="auto"/>
            <w:right w:val="none" w:sz="0" w:space="0" w:color="auto"/>
          </w:divBdr>
        </w:div>
      </w:divsChild>
    </w:div>
    <w:div w:id="1770467827">
      <w:bodyDiv w:val="1"/>
      <w:marLeft w:val="0"/>
      <w:marRight w:val="0"/>
      <w:marTop w:val="0"/>
      <w:marBottom w:val="0"/>
      <w:divBdr>
        <w:top w:val="none" w:sz="0" w:space="0" w:color="auto"/>
        <w:left w:val="none" w:sz="0" w:space="0" w:color="auto"/>
        <w:bottom w:val="none" w:sz="0" w:space="0" w:color="auto"/>
        <w:right w:val="none" w:sz="0" w:space="0" w:color="auto"/>
      </w:divBdr>
    </w:div>
    <w:div w:id="184466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DUPu6tMWHY" TargetMode="External"/><Relationship Id="rId3" Type="http://schemas.openxmlformats.org/officeDocument/2006/relationships/settings" Target="settings.xml"/><Relationship Id="rId7" Type="http://schemas.openxmlformats.org/officeDocument/2006/relationships/hyperlink" Target="https://www.youtube.com/watch?v=YbCEWSip9p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Hhk4N9A0oCA" TargetMode="External"/><Relationship Id="rId11" Type="http://schemas.openxmlformats.org/officeDocument/2006/relationships/theme" Target="theme/theme1.xml"/><Relationship Id="rId5" Type="http://schemas.openxmlformats.org/officeDocument/2006/relationships/hyperlink" Target="https://www.youtube.com/watch?v=I-WzGwe-BR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5RhG_ySxh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1049</TotalTime>
  <Pages>9</Pages>
  <Words>2771</Words>
  <Characters>13388</Characters>
  <Application>Microsoft Office Word</Application>
  <DocSecurity>0</DocSecurity>
  <Lines>284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98</cp:revision>
  <dcterms:created xsi:type="dcterms:W3CDTF">2021-02-17T23:55:00Z</dcterms:created>
  <dcterms:modified xsi:type="dcterms:W3CDTF">2022-11-30T16:33:00Z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1a95d90ca34d1ef5436b2b92cd04f12cc005cd68e6aa61e3e17d2d4f364246ef</vt:lpwstr>
  </property>
</Properties>
</file>