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044B1B" w14:textId="77777777" w:rsidR="00D404B5" w:rsidRPr="00A04FA1" w:rsidRDefault="00D404B5" w:rsidP="00D404B5">
      <w:pPr>
        <w:pBdr>
          <w:bottom w:val="single" w:sz="4" w:space="1" w:color="auto"/>
        </w:pBdr>
        <w:spacing w:line="288" w:lineRule="auto"/>
        <w:jc w:val="center"/>
        <w:rPr>
          <w:b/>
          <w:sz w:val="22"/>
          <w:szCs w:val="22"/>
        </w:rPr>
      </w:pPr>
      <w:r w:rsidRPr="00A04FA1">
        <w:rPr>
          <w:b/>
          <w:sz w:val="22"/>
          <w:szCs w:val="22"/>
        </w:rPr>
        <w:t>SOURAV SURYA MAJUMDER</w:t>
      </w:r>
    </w:p>
    <w:p w14:paraId="00000003" w14:textId="63D4C263" w:rsidR="0074123A" w:rsidRPr="00A04FA1" w:rsidRDefault="00D404B5" w:rsidP="00D404B5">
      <w:pPr>
        <w:jc w:val="center"/>
        <w:rPr>
          <w:sz w:val="22"/>
          <w:szCs w:val="22"/>
          <w:u w:val="single"/>
        </w:rPr>
      </w:pPr>
      <w:proofErr w:type="spellStart"/>
      <w:r w:rsidRPr="00A04FA1">
        <w:rPr>
          <w:sz w:val="22"/>
          <w:szCs w:val="22"/>
        </w:rPr>
        <w:t>Sonarpur</w:t>
      </w:r>
      <w:proofErr w:type="spellEnd"/>
      <w:r w:rsidRPr="00A04FA1">
        <w:rPr>
          <w:sz w:val="22"/>
          <w:szCs w:val="22"/>
        </w:rPr>
        <w:t>, Kolkata, India • souravsurya1998@gmail.com • +91-8276069386</w:t>
      </w:r>
      <w:r w:rsidR="00EE5954" w:rsidRPr="00A04FA1">
        <w:rPr>
          <w:sz w:val="22"/>
          <w:szCs w:val="22"/>
        </w:rPr>
        <w:br/>
      </w:r>
      <w:r w:rsidR="00EE5954" w:rsidRPr="00A04FA1">
        <w:rPr>
          <w:b/>
          <w:sz w:val="22"/>
          <w:szCs w:val="22"/>
          <w:u w:val="single"/>
        </w:rPr>
        <w:t>EDUCATION</w:t>
      </w:r>
    </w:p>
    <w:p w14:paraId="00000004" w14:textId="76F1B2B3" w:rsidR="0074123A" w:rsidRPr="00A04FA1" w:rsidRDefault="00D404B5">
      <w:pPr>
        <w:rPr>
          <w:b/>
          <w:sz w:val="22"/>
          <w:szCs w:val="22"/>
        </w:rPr>
      </w:pPr>
      <w:r w:rsidRPr="00A04FA1">
        <w:rPr>
          <w:b/>
          <w:sz w:val="22"/>
          <w:szCs w:val="22"/>
        </w:rPr>
        <w:t>University of Liverpool</w:t>
      </w:r>
      <w:r w:rsidR="00F429B1" w:rsidRPr="00A04FA1">
        <w:rPr>
          <w:b/>
          <w:sz w:val="22"/>
          <w:szCs w:val="22"/>
        </w:rPr>
        <w:tab/>
      </w:r>
      <w:r w:rsidR="00EE5954" w:rsidRPr="00A04FA1">
        <w:rPr>
          <w:b/>
          <w:sz w:val="22"/>
          <w:szCs w:val="22"/>
        </w:rPr>
        <w:tab/>
      </w:r>
      <w:r w:rsidR="00EE5954" w:rsidRPr="00A04FA1">
        <w:rPr>
          <w:b/>
          <w:sz w:val="22"/>
          <w:szCs w:val="22"/>
        </w:rPr>
        <w:tab/>
      </w:r>
      <w:r w:rsidR="00EE5954" w:rsidRPr="00A04FA1">
        <w:rPr>
          <w:b/>
          <w:sz w:val="22"/>
          <w:szCs w:val="22"/>
        </w:rPr>
        <w:tab/>
      </w:r>
      <w:r w:rsidR="00EE5954" w:rsidRPr="00A04FA1">
        <w:rPr>
          <w:b/>
          <w:sz w:val="22"/>
          <w:szCs w:val="22"/>
        </w:rPr>
        <w:tab/>
      </w:r>
      <w:r w:rsidR="00EE5954" w:rsidRPr="00A04FA1">
        <w:rPr>
          <w:b/>
          <w:sz w:val="22"/>
          <w:szCs w:val="22"/>
        </w:rPr>
        <w:tab/>
      </w:r>
      <w:r w:rsidR="00F429B1" w:rsidRPr="00A04FA1">
        <w:rPr>
          <w:sz w:val="22"/>
          <w:szCs w:val="22"/>
        </w:rPr>
        <w:t xml:space="preserve"> </w:t>
      </w:r>
      <w:r w:rsidR="00F429B1" w:rsidRPr="00A04FA1">
        <w:rPr>
          <w:sz w:val="22"/>
          <w:szCs w:val="22"/>
        </w:rPr>
        <w:tab/>
      </w:r>
      <w:r w:rsidRPr="00A04FA1">
        <w:rPr>
          <w:sz w:val="22"/>
          <w:szCs w:val="22"/>
        </w:rPr>
        <w:tab/>
        <w:t xml:space="preserve">            </w:t>
      </w:r>
      <w:r w:rsidR="00F429B1" w:rsidRPr="00A04FA1">
        <w:rPr>
          <w:sz w:val="22"/>
          <w:szCs w:val="22"/>
        </w:rPr>
        <w:t xml:space="preserve"> </w:t>
      </w:r>
      <w:proofErr w:type="spellStart"/>
      <w:r w:rsidRPr="00A04FA1">
        <w:rPr>
          <w:sz w:val="22"/>
          <w:szCs w:val="22"/>
        </w:rPr>
        <w:t>Liverpool</w:t>
      </w:r>
      <w:proofErr w:type="spellEnd"/>
      <w:r w:rsidRPr="00A04FA1">
        <w:rPr>
          <w:sz w:val="22"/>
          <w:szCs w:val="22"/>
        </w:rPr>
        <w:t>, United Kingdom</w:t>
      </w:r>
    </w:p>
    <w:p w14:paraId="00000005" w14:textId="32BC1FFE" w:rsidR="0074123A" w:rsidRPr="00A04FA1" w:rsidRDefault="00D404B5">
      <w:pPr>
        <w:rPr>
          <w:b/>
          <w:sz w:val="22"/>
          <w:szCs w:val="22"/>
          <w:shd w:val="clear" w:color="auto" w:fill="CCCCCC"/>
        </w:rPr>
      </w:pPr>
      <w:r w:rsidRPr="00A04FA1">
        <w:rPr>
          <w:i/>
          <w:sz w:val="22"/>
          <w:szCs w:val="22"/>
        </w:rPr>
        <w:t>MSc in Data Science and AI</w:t>
      </w:r>
      <w:r w:rsidR="007853D2" w:rsidRPr="00A04FA1">
        <w:rPr>
          <w:sz w:val="22"/>
          <w:szCs w:val="22"/>
        </w:rPr>
        <w:tab/>
      </w:r>
      <w:r w:rsidR="00EE5954" w:rsidRPr="00A04FA1">
        <w:rPr>
          <w:sz w:val="22"/>
          <w:szCs w:val="22"/>
        </w:rPr>
        <w:tab/>
      </w:r>
      <w:r w:rsidR="00EE5954" w:rsidRPr="00A04FA1">
        <w:rPr>
          <w:sz w:val="22"/>
          <w:szCs w:val="22"/>
        </w:rPr>
        <w:tab/>
      </w:r>
      <w:r w:rsidR="00EE5954" w:rsidRPr="00A04FA1">
        <w:rPr>
          <w:sz w:val="22"/>
          <w:szCs w:val="22"/>
        </w:rPr>
        <w:tab/>
        <w:t xml:space="preserve">             </w:t>
      </w:r>
      <w:r w:rsidR="00EE5954" w:rsidRPr="00A04FA1">
        <w:rPr>
          <w:sz w:val="22"/>
          <w:szCs w:val="22"/>
        </w:rPr>
        <w:tab/>
      </w:r>
      <w:r w:rsidRPr="00A04FA1">
        <w:rPr>
          <w:sz w:val="22"/>
          <w:szCs w:val="22"/>
        </w:rPr>
        <w:tab/>
      </w:r>
      <w:r w:rsidRPr="00A04FA1">
        <w:rPr>
          <w:sz w:val="22"/>
          <w:szCs w:val="22"/>
        </w:rPr>
        <w:tab/>
      </w:r>
      <w:r w:rsidRPr="00A04FA1">
        <w:rPr>
          <w:sz w:val="22"/>
          <w:szCs w:val="22"/>
        </w:rPr>
        <w:tab/>
      </w:r>
      <w:r w:rsidRPr="00A04FA1">
        <w:rPr>
          <w:sz w:val="22"/>
          <w:szCs w:val="22"/>
        </w:rPr>
        <w:tab/>
      </w:r>
      <w:r w:rsidRPr="00A04FA1">
        <w:rPr>
          <w:sz w:val="22"/>
          <w:szCs w:val="22"/>
        </w:rPr>
        <w:tab/>
      </w:r>
      <w:r w:rsidRPr="00A04FA1">
        <w:rPr>
          <w:sz w:val="22"/>
          <w:szCs w:val="22"/>
        </w:rPr>
        <w:tab/>
        <w:t xml:space="preserve"> 2023-2024</w:t>
      </w:r>
    </w:p>
    <w:p w14:paraId="00000006" w14:textId="766AC60F" w:rsidR="0074123A" w:rsidRPr="00A04FA1" w:rsidRDefault="00EE5954">
      <w:pPr>
        <w:rPr>
          <w:b/>
          <w:sz w:val="22"/>
          <w:szCs w:val="22"/>
          <w:shd w:val="clear" w:color="auto" w:fill="CCCCCC"/>
        </w:rPr>
      </w:pPr>
      <w:r w:rsidRPr="00A04FA1">
        <w:rPr>
          <w:sz w:val="22"/>
          <w:szCs w:val="22"/>
        </w:rPr>
        <w:t xml:space="preserve">Classification: </w:t>
      </w:r>
      <w:r w:rsidR="00D404B5" w:rsidRPr="00A04FA1">
        <w:rPr>
          <w:sz w:val="22"/>
          <w:szCs w:val="22"/>
        </w:rPr>
        <w:t>Distinction</w:t>
      </w:r>
    </w:p>
    <w:p w14:paraId="00000008" w14:textId="2A3D0B78" w:rsidR="0074123A" w:rsidRPr="00A04FA1" w:rsidRDefault="00EE5954">
      <w:pPr>
        <w:rPr>
          <w:b/>
          <w:sz w:val="22"/>
          <w:szCs w:val="22"/>
        </w:rPr>
      </w:pPr>
      <w:r w:rsidRPr="00A04FA1">
        <w:rPr>
          <w:sz w:val="22"/>
          <w:szCs w:val="22"/>
        </w:rPr>
        <w:t>Relevant Coursework</w:t>
      </w:r>
      <w:r w:rsidR="00D404B5" w:rsidRPr="00A04FA1">
        <w:rPr>
          <w:sz w:val="22"/>
          <w:szCs w:val="22"/>
        </w:rPr>
        <w:t>: Research Methods in Computer Science, Database and Information Systems, Programming Fundamentals, Math and Stats for Data Science and AI, Computational Intelligence, Machine Learning and Bioinspired Optimisation, Applied Artificial Intelligence, Data Mining and Visualisation, MSc Project</w:t>
      </w:r>
    </w:p>
    <w:p w14:paraId="00000009" w14:textId="77777777" w:rsidR="0074123A" w:rsidRPr="00A04FA1" w:rsidRDefault="0074123A">
      <w:pPr>
        <w:rPr>
          <w:sz w:val="22"/>
          <w:szCs w:val="22"/>
        </w:rPr>
      </w:pPr>
    </w:p>
    <w:p w14:paraId="0000000B" w14:textId="256430E8" w:rsidR="0074123A" w:rsidRPr="00A04FA1" w:rsidRDefault="00D404B5">
      <w:pPr>
        <w:shd w:val="clear" w:color="auto" w:fill="FFFFFF"/>
        <w:rPr>
          <w:sz w:val="22"/>
          <w:szCs w:val="22"/>
        </w:rPr>
      </w:pPr>
      <w:r w:rsidRPr="00A04FA1">
        <w:rPr>
          <w:b/>
          <w:sz w:val="22"/>
          <w:szCs w:val="22"/>
        </w:rPr>
        <w:t>Sister Nivedita University</w:t>
      </w:r>
      <w:r w:rsidR="00EE5954" w:rsidRPr="00A04FA1">
        <w:rPr>
          <w:b/>
          <w:sz w:val="22"/>
          <w:szCs w:val="22"/>
        </w:rPr>
        <w:tab/>
      </w:r>
      <w:r w:rsidR="00EE5954" w:rsidRPr="00A04FA1">
        <w:rPr>
          <w:b/>
          <w:sz w:val="22"/>
          <w:szCs w:val="22"/>
        </w:rPr>
        <w:tab/>
      </w:r>
      <w:r w:rsidR="00EE5954" w:rsidRPr="00A04FA1">
        <w:rPr>
          <w:b/>
          <w:sz w:val="22"/>
          <w:szCs w:val="22"/>
        </w:rPr>
        <w:tab/>
      </w:r>
      <w:r w:rsidR="00EE5954" w:rsidRPr="00A04FA1">
        <w:rPr>
          <w:b/>
          <w:sz w:val="22"/>
          <w:szCs w:val="22"/>
        </w:rPr>
        <w:tab/>
      </w:r>
      <w:r w:rsidR="00EE5954" w:rsidRPr="00A04FA1">
        <w:rPr>
          <w:b/>
          <w:sz w:val="22"/>
          <w:szCs w:val="22"/>
        </w:rPr>
        <w:tab/>
      </w:r>
      <w:r w:rsidR="00EE5954" w:rsidRPr="00A04FA1">
        <w:rPr>
          <w:b/>
          <w:sz w:val="22"/>
          <w:szCs w:val="22"/>
        </w:rPr>
        <w:tab/>
        <w:t xml:space="preserve"> </w:t>
      </w:r>
      <w:r w:rsidR="00EE5954" w:rsidRPr="00A04FA1">
        <w:rPr>
          <w:b/>
          <w:sz w:val="22"/>
          <w:szCs w:val="22"/>
        </w:rPr>
        <w:tab/>
        <w:t xml:space="preserve">          </w:t>
      </w:r>
      <w:r w:rsidR="00EE5954" w:rsidRPr="00A04FA1">
        <w:rPr>
          <w:b/>
          <w:sz w:val="22"/>
          <w:szCs w:val="22"/>
        </w:rPr>
        <w:tab/>
        <w:t xml:space="preserve">             </w:t>
      </w:r>
      <w:r w:rsidR="00EE5954" w:rsidRPr="00A04FA1">
        <w:rPr>
          <w:b/>
          <w:sz w:val="22"/>
          <w:szCs w:val="22"/>
        </w:rPr>
        <w:tab/>
        <w:t xml:space="preserve">    </w:t>
      </w:r>
      <w:r w:rsidR="00F429B1" w:rsidRPr="00A04FA1">
        <w:rPr>
          <w:b/>
          <w:sz w:val="22"/>
          <w:szCs w:val="22"/>
        </w:rPr>
        <w:t xml:space="preserve">     </w:t>
      </w:r>
      <w:r w:rsidRPr="00A04FA1">
        <w:rPr>
          <w:b/>
          <w:sz w:val="22"/>
          <w:szCs w:val="22"/>
        </w:rPr>
        <w:tab/>
        <w:t xml:space="preserve">        </w:t>
      </w:r>
      <w:r w:rsidRPr="00A04FA1">
        <w:rPr>
          <w:sz w:val="22"/>
          <w:szCs w:val="22"/>
        </w:rPr>
        <w:t>Kolkata, India</w:t>
      </w:r>
      <w:r w:rsidRPr="00A04FA1">
        <w:rPr>
          <w:i/>
          <w:iCs/>
          <w:sz w:val="22"/>
          <w:szCs w:val="22"/>
        </w:rPr>
        <w:t xml:space="preserve"> MSc in Applied Mathematics</w:t>
      </w:r>
      <w:r w:rsidR="00EE5954" w:rsidRPr="00A04FA1">
        <w:rPr>
          <w:b/>
          <w:i/>
          <w:sz w:val="22"/>
          <w:szCs w:val="22"/>
          <w:highlight w:val="white"/>
        </w:rPr>
        <w:tab/>
      </w:r>
      <w:r w:rsidR="00EE5954" w:rsidRPr="00A04FA1">
        <w:rPr>
          <w:b/>
          <w:sz w:val="22"/>
          <w:szCs w:val="22"/>
          <w:highlight w:val="white"/>
        </w:rPr>
        <w:tab/>
      </w:r>
      <w:r w:rsidR="00EE5954" w:rsidRPr="00A04FA1">
        <w:rPr>
          <w:b/>
          <w:sz w:val="22"/>
          <w:szCs w:val="22"/>
          <w:highlight w:val="white"/>
        </w:rPr>
        <w:tab/>
      </w:r>
      <w:r w:rsidR="00EE5954" w:rsidRPr="00A04FA1">
        <w:rPr>
          <w:sz w:val="22"/>
          <w:szCs w:val="22"/>
          <w:highlight w:val="white"/>
        </w:rPr>
        <w:tab/>
      </w:r>
      <w:r w:rsidR="00EE5954" w:rsidRPr="00A04FA1">
        <w:rPr>
          <w:sz w:val="22"/>
          <w:szCs w:val="22"/>
          <w:highlight w:val="white"/>
        </w:rPr>
        <w:tab/>
      </w:r>
      <w:r w:rsidR="00EE5954" w:rsidRPr="00A04FA1">
        <w:rPr>
          <w:sz w:val="22"/>
          <w:szCs w:val="22"/>
          <w:highlight w:val="white"/>
        </w:rPr>
        <w:tab/>
      </w:r>
      <w:r w:rsidR="00EE5954" w:rsidRPr="00A04FA1">
        <w:rPr>
          <w:sz w:val="22"/>
          <w:szCs w:val="22"/>
          <w:highlight w:val="white"/>
        </w:rPr>
        <w:tab/>
        <w:t xml:space="preserve">                                  </w:t>
      </w:r>
      <w:r w:rsidR="00EE5954" w:rsidRPr="00A04FA1">
        <w:rPr>
          <w:sz w:val="22"/>
          <w:szCs w:val="22"/>
          <w:highlight w:val="white"/>
        </w:rPr>
        <w:tab/>
      </w:r>
      <w:r w:rsidR="00EE5954" w:rsidRPr="00A04FA1">
        <w:rPr>
          <w:sz w:val="22"/>
          <w:szCs w:val="22"/>
          <w:highlight w:val="white"/>
        </w:rPr>
        <w:tab/>
      </w:r>
      <w:r w:rsidRPr="00A04FA1">
        <w:rPr>
          <w:sz w:val="22"/>
          <w:szCs w:val="22"/>
          <w:highlight w:val="white"/>
        </w:rPr>
        <w:t xml:space="preserve"> 2021-2023</w:t>
      </w:r>
    </w:p>
    <w:p w14:paraId="591E7199" w14:textId="77777777" w:rsidR="00D404B5" w:rsidRPr="00A04FA1" w:rsidRDefault="00D404B5">
      <w:pPr>
        <w:rPr>
          <w:sz w:val="22"/>
          <w:szCs w:val="22"/>
        </w:rPr>
      </w:pPr>
      <w:r w:rsidRPr="00A04FA1">
        <w:rPr>
          <w:sz w:val="22"/>
          <w:szCs w:val="22"/>
        </w:rPr>
        <w:t>CGPA: 9.02/10</w:t>
      </w:r>
    </w:p>
    <w:p w14:paraId="0000000C" w14:textId="7C900DA7" w:rsidR="0074123A" w:rsidRPr="00A04FA1" w:rsidRDefault="00D404B5">
      <w:pPr>
        <w:rPr>
          <w:sz w:val="22"/>
          <w:szCs w:val="22"/>
        </w:rPr>
      </w:pPr>
      <w:r w:rsidRPr="00A04FA1">
        <w:rPr>
          <w:sz w:val="22"/>
          <w:szCs w:val="22"/>
        </w:rPr>
        <w:t>Relevant Coursework: Discrete Mathematics, Graph Theory and Non-linear Dynamics, Numerical Analysis, Integral Transforms and Integral Equations, Basic Knowledge and Python Programming, Management Information System, Cryptography and Network Security, Optimisation and Operations Research, Machine Learning, Financial Mathematics and Bio-mathematics</w:t>
      </w:r>
      <w:r w:rsidR="00EE5954" w:rsidRPr="00A04FA1">
        <w:rPr>
          <w:rFonts w:ascii="Calibri" w:eastAsia="Calibri" w:hAnsi="Calibri" w:cs="Calibri"/>
          <w:i/>
          <w:sz w:val="20"/>
          <w:szCs w:val="20"/>
        </w:rPr>
        <w:br/>
      </w:r>
    </w:p>
    <w:p w14:paraId="0000000D" w14:textId="693892E6" w:rsidR="0074123A" w:rsidRPr="00A04FA1" w:rsidRDefault="00D404B5">
      <w:pPr>
        <w:rPr>
          <w:sz w:val="22"/>
          <w:szCs w:val="22"/>
        </w:rPr>
      </w:pPr>
      <w:r w:rsidRPr="00A04FA1">
        <w:rPr>
          <w:b/>
          <w:sz w:val="22"/>
          <w:szCs w:val="22"/>
        </w:rPr>
        <w:t>University of Calcutta</w:t>
      </w:r>
      <w:r w:rsidR="00EE5954" w:rsidRPr="00A04FA1">
        <w:rPr>
          <w:sz w:val="22"/>
          <w:szCs w:val="22"/>
        </w:rPr>
        <w:tab/>
        <w:t xml:space="preserve"> </w:t>
      </w:r>
      <w:r w:rsidR="00EE5954" w:rsidRPr="00A04FA1">
        <w:rPr>
          <w:sz w:val="22"/>
          <w:szCs w:val="22"/>
        </w:rPr>
        <w:tab/>
      </w:r>
      <w:r w:rsidR="00EE5954" w:rsidRPr="00A04FA1">
        <w:rPr>
          <w:sz w:val="22"/>
          <w:szCs w:val="22"/>
        </w:rPr>
        <w:tab/>
      </w:r>
      <w:r w:rsidR="00EE5954" w:rsidRPr="00A04FA1">
        <w:rPr>
          <w:sz w:val="22"/>
          <w:szCs w:val="22"/>
        </w:rPr>
        <w:tab/>
      </w:r>
      <w:r w:rsidR="00EE5954" w:rsidRPr="00A04FA1">
        <w:rPr>
          <w:sz w:val="22"/>
          <w:szCs w:val="22"/>
        </w:rPr>
        <w:tab/>
        <w:t xml:space="preserve">  </w:t>
      </w:r>
      <w:r w:rsidR="00FB33B6" w:rsidRPr="00A04FA1">
        <w:rPr>
          <w:sz w:val="22"/>
          <w:szCs w:val="22"/>
        </w:rPr>
        <w:t xml:space="preserve">    </w:t>
      </w:r>
      <w:r w:rsidR="00FB33B6" w:rsidRPr="00A04FA1">
        <w:rPr>
          <w:sz w:val="22"/>
          <w:szCs w:val="22"/>
        </w:rPr>
        <w:tab/>
      </w:r>
      <w:r w:rsidR="00FB33B6" w:rsidRPr="00A04FA1">
        <w:rPr>
          <w:sz w:val="22"/>
          <w:szCs w:val="22"/>
        </w:rPr>
        <w:tab/>
        <w:t xml:space="preserve">      </w:t>
      </w:r>
      <w:r w:rsidR="00FB33B6" w:rsidRPr="00A04FA1">
        <w:rPr>
          <w:sz w:val="22"/>
          <w:szCs w:val="22"/>
        </w:rPr>
        <w:tab/>
        <w:t xml:space="preserve">      </w:t>
      </w:r>
      <w:r w:rsidR="00FB33B6" w:rsidRPr="00A04FA1">
        <w:rPr>
          <w:sz w:val="22"/>
          <w:szCs w:val="22"/>
        </w:rPr>
        <w:tab/>
      </w:r>
      <w:r w:rsidR="00FB33B6" w:rsidRPr="00A04FA1">
        <w:rPr>
          <w:sz w:val="22"/>
          <w:szCs w:val="22"/>
        </w:rPr>
        <w:tab/>
      </w:r>
      <w:r w:rsidR="00FB33B6" w:rsidRPr="00A04FA1">
        <w:rPr>
          <w:sz w:val="22"/>
          <w:szCs w:val="22"/>
        </w:rPr>
        <w:tab/>
      </w:r>
      <w:r w:rsidRPr="00A04FA1">
        <w:rPr>
          <w:sz w:val="22"/>
          <w:szCs w:val="22"/>
        </w:rPr>
        <w:t xml:space="preserve">        Kolkata, India</w:t>
      </w:r>
    </w:p>
    <w:p w14:paraId="5404FB24" w14:textId="77777777" w:rsidR="00600BA7" w:rsidRPr="00A04FA1" w:rsidRDefault="00D404B5">
      <w:pPr>
        <w:rPr>
          <w:sz w:val="22"/>
          <w:szCs w:val="22"/>
        </w:rPr>
      </w:pPr>
      <w:r w:rsidRPr="00A04FA1">
        <w:rPr>
          <w:i/>
          <w:iCs/>
          <w:sz w:val="22"/>
          <w:szCs w:val="22"/>
        </w:rPr>
        <w:t>BSc in Mathematics</w:t>
      </w:r>
      <w:r w:rsidR="00EE5954" w:rsidRPr="00A04FA1">
        <w:rPr>
          <w:sz w:val="22"/>
          <w:szCs w:val="22"/>
        </w:rPr>
        <w:tab/>
      </w:r>
      <w:r w:rsidR="00EE5954" w:rsidRPr="00A04FA1">
        <w:rPr>
          <w:sz w:val="22"/>
          <w:szCs w:val="22"/>
        </w:rPr>
        <w:tab/>
      </w:r>
      <w:r w:rsidR="00EE5954" w:rsidRPr="00A04FA1">
        <w:rPr>
          <w:sz w:val="22"/>
          <w:szCs w:val="22"/>
        </w:rPr>
        <w:tab/>
        <w:t xml:space="preserve">                 </w:t>
      </w:r>
      <w:r w:rsidR="00EE5954" w:rsidRPr="00A04FA1">
        <w:rPr>
          <w:sz w:val="22"/>
          <w:szCs w:val="22"/>
        </w:rPr>
        <w:tab/>
      </w:r>
      <w:r w:rsidR="00EE5954" w:rsidRPr="00A04FA1">
        <w:rPr>
          <w:sz w:val="22"/>
          <w:szCs w:val="22"/>
        </w:rPr>
        <w:tab/>
      </w:r>
      <w:r w:rsidRPr="00A04FA1">
        <w:rPr>
          <w:sz w:val="22"/>
          <w:szCs w:val="22"/>
        </w:rPr>
        <w:tab/>
      </w:r>
      <w:r w:rsidRPr="00A04FA1">
        <w:rPr>
          <w:sz w:val="22"/>
          <w:szCs w:val="22"/>
        </w:rPr>
        <w:tab/>
      </w:r>
      <w:r w:rsidRPr="00A04FA1">
        <w:rPr>
          <w:sz w:val="22"/>
          <w:szCs w:val="22"/>
        </w:rPr>
        <w:tab/>
      </w:r>
      <w:r w:rsidRPr="00A04FA1">
        <w:rPr>
          <w:sz w:val="22"/>
          <w:szCs w:val="22"/>
        </w:rPr>
        <w:tab/>
      </w:r>
      <w:r w:rsidRPr="00A04FA1">
        <w:rPr>
          <w:sz w:val="22"/>
          <w:szCs w:val="22"/>
        </w:rPr>
        <w:tab/>
      </w:r>
      <w:r w:rsidRPr="00A04FA1">
        <w:rPr>
          <w:sz w:val="22"/>
          <w:szCs w:val="22"/>
        </w:rPr>
        <w:tab/>
        <w:t xml:space="preserve"> 2018-2021</w:t>
      </w:r>
    </w:p>
    <w:p w14:paraId="13925BA3" w14:textId="292661E6" w:rsidR="00600BA7" w:rsidRPr="00A04FA1" w:rsidRDefault="00600BA7">
      <w:pPr>
        <w:rPr>
          <w:sz w:val="22"/>
          <w:szCs w:val="22"/>
        </w:rPr>
      </w:pPr>
      <w:r w:rsidRPr="00A04FA1">
        <w:rPr>
          <w:sz w:val="22"/>
          <w:szCs w:val="22"/>
        </w:rPr>
        <w:t xml:space="preserve">Relevant Coursework: Calculus, Geometry and Vector Analysis, ODE and Multivariate Calculus, C Programming Language, PDE and Multivariate Calculus, Scientific Computing with </w:t>
      </w:r>
      <w:proofErr w:type="spellStart"/>
      <w:r w:rsidRPr="00A04FA1">
        <w:rPr>
          <w:sz w:val="22"/>
          <w:szCs w:val="22"/>
        </w:rPr>
        <w:t>SageMath</w:t>
      </w:r>
      <w:proofErr w:type="spellEnd"/>
      <w:r w:rsidRPr="00A04FA1">
        <w:rPr>
          <w:sz w:val="22"/>
          <w:szCs w:val="22"/>
        </w:rPr>
        <w:t xml:space="preserve"> and R, Probability and Statistics, Linear Programming and Game Theory, Numerical Methods</w:t>
      </w:r>
    </w:p>
    <w:p w14:paraId="0000000E" w14:textId="5E23842B" w:rsidR="0074123A" w:rsidRPr="00A04FA1" w:rsidRDefault="00EE5954">
      <w:pPr>
        <w:rPr>
          <w:sz w:val="22"/>
          <w:szCs w:val="22"/>
        </w:rPr>
      </w:pPr>
      <w:r w:rsidRPr="00A04FA1">
        <w:rPr>
          <w:sz w:val="22"/>
          <w:szCs w:val="22"/>
        </w:rPr>
        <w:tab/>
        <w:t xml:space="preserve">      </w:t>
      </w:r>
    </w:p>
    <w:p w14:paraId="0000000F" w14:textId="77777777" w:rsidR="0074123A" w:rsidRPr="00A04FA1" w:rsidRDefault="00EE5954" w:rsidP="0030767E">
      <w:pPr>
        <w:jc w:val="center"/>
        <w:rPr>
          <w:sz w:val="22"/>
          <w:szCs w:val="22"/>
          <w:u w:val="single"/>
        </w:rPr>
      </w:pPr>
      <w:r w:rsidRPr="00A04FA1">
        <w:rPr>
          <w:b/>
          <w:sz w:val="22"/>
          <w:szCs w:val="22"/>
          <w:u w:val="single"/>
        </w:rPr>
        <w:t>WORK EXPERIENCE</w:t>
      </w:r>
    </w:p>
    <w:p w14:paraId="00000010" w14:textId="7ED8DB21" w:rsidR="0074123A" w:rsidRPr="00A04FA1" w:rsidRDefault="009A466C">
      <w:pPr>
        <w:rPr>
          <w:sz w:val="22"/>
          <w:szCs w:val="22"/>
          <w:highlight w:val="lightGray"/>
        </w:rPr>
      </w:pPr>
      <w:r w:rsidRPr="00A04FA1">
        <w:rPr>
          <w:b/>
          <w:sz w:val="22"/>
          <w:szCs w:val="22"/>
        </w:rPr>
        <w:t>Data Science</w:t>
      </w:r>
      <w:r w:rsidR="00BA6FBA" w:rsidRPr="00A04FA1">
        <w:rPr>
          <w:b/>
          <w:sz w:val="22"/>
          <w:szCs w:val="22"/>
        </w:rPr>
        <w:t xml:space="preserve"> Theory and Applications</w:t>
      </w:r>
      <w:r w:rsidRPr="00A04FA1">
        <w:rPr>
          <w:b/>
          <w:sz w:val="22"/>
          <w:szCs w:val="22"/>
        </w:rPr>
        <w:t xml:space="preserve"> Group, </w:t>
      </w:r>
      <w:r w:rsidR="006670A9" w:rsidRPr="00A04FA1">
        <w:rPr>
          <w:b/>
          <w:sz w:val="22"/>
          <w:szCs w:val="22"/>
        </w:rPr>
        <w:t>University of Liverpool</w:t>
      </w:r>
      <w:r w:rsidR="00EE5954" w:rsidRPr="00A04FA1">
        <w:rPr>
          <w:sz w:val="22"/>
          <w:szCs w:val="22"/>
        </w:rPr>
        <w:t xml:space="preserve"> </w:t>
      </w:r>
      <w:r w:rsidR="007853D2" w:rsidRPr="00A04FA1">
        <w:rPr>
          <w:sz w:val="22"/>
          <w:szCs w:val="22"/>
        </w:rPr>
        <w:t xml:space="preserve">       </w:t>
      </w:r>
      <w:r w:rsidR="007853D2" w:rsidRPr="00A04FA1">
        <w:rPr>
          <w:sz w:val="22"/>
          <w:szCs w:val="22"/>
        </w:rPr>
        <w:tab/>
      </w:r>
      <w:r w:rsidR="007853D2" w:rsidRPr="00A04FA1">
        <w:rPr>
          <w:sz w:val="22"/>
          <w:szCs w:val="22"/>
        </w:rPr>
        <w:tab/>
      </w:r>
      <w:r w:rsidR="007853D2" w:rsidRPr="00A04FA1">
        <w:rPr>
          <w:sz w:val="22"/>
          <w:szCs w:val="22"/>
        </w:rPr>
        <w:tab/>
      </w:r>
      <w:proofErr w:type="spellStart"/>
      <w:r w:rsidR="006670A9" w:rsidRPr="00A04FA1">
        <w:rPr>
          <w:sz w:val="22"/>
          <w:szCs w:val="22"/>
        </w:rPr>
        <w:t>Liverpool</w:t>
      </w:r>
      <w:proofErr w:type="spellEnd"/>
      <w:r w:rsidR="006670A9" w:rsidRPr="00A04FA1">
        <w:rPr>
          <w:sz w:val="22"/>
          <w:szCs w:val="22"/>
        </w:rPr>
        <w:t>, United Kingdom</w:t>
      </w:r>
    </w:p>
    <w:p w14:paraId="00000011" w14:textId="6CCB07A9" w:rsidR="0074123A" w:rsidRPr="00A04FA1" w:rsidRDefault="006670A9">
      <w:pPr>
        <w:rPr>
          <w:b/>
          <w:sz w:val="22"/>
          <w:szCs w:val="22"/>
        </w:rPr>
      </w:pPr>
      <w:r w:rsidRPr="00A04FA1">
        <w:rPr>
          <w:b/>
          <w:sz w:val="22"/>
          <w:szCs w:val="22"/>
        </w:rPr>
        <w:t>Research Collaborator</w:t>
      </w:r>
      <w:r w:rsidR="007853D2" w:rsidRPr="00A04FA1">
        <w:rPr>
          <w:sz w:val="22"/>
          <w:szCs w:val="22"/>
        </w:rPr>
        <w:t xml:space="preserve"> </w:t>
      </w:r>
      <w:r w:rsidR="007853D2" w:rsidRPr="00A04FA1">
        <w:rPr>
          <w:sz w:val="22"/>
          <w:szCs w:val="22"/>
        </w:rPr>
        <w:tab/>
      </w:r>
      <w:r w:rsidR="007853D2" w:rsidRPr="00A04FA1">
        <w:rPr>
          <w:sz w:val="22"/>
          <w:szCs w:val="22"/>
        </w:rPr>
        <w:tab/>
      </w:r>
      <w:r w:rsidR="007853D2" w:rsidRPr="00A04FA1">
        <w:rPr>
          <w:sz w:val="22"/>
          <w:szCs w:val="22"/>
        </w:rPr>
        <w:tab/>
      </w:r>
      <w:r w:rsidR="00EE5954" w:rsidRPr="00A04FA1">
        <w:rPr>
          <w:sz w:val="22"/>
          <w:szCs w:val="22"/>
        </w:rPr>
        <w:tab/>
      </w:r>
      <w:r w:rsidR="00EE5954" w:rsidRPr="00A04FA1">
        <w:rPr>
          <w:sz w:val="22"/>
          <w:szCs w:val="22"/>
        </w:rPr>
        <w:tab/>
      </w:r>
      <w:r w:rsidR="00EE5954" w:rsidRPr="00A04FA1">
        <w:rPr>
          <w:sz w:val="22"/>
          <w:szCs w:val="22"/>
        </w:rPr>
        <w:tab/>
      </w:r>
      <w:r w:rsidR="00EE5954" w:rsidRPr="00A04FA1">
        <w:rPr>
          <w:sz w:val="22"/>
          <w:szCs w:val="22"/>
        </w:rPr>
        <w:tab/>
      </w:r>
      <w:r w:rsidR="00EE5954" w:rsidRPr="00A04FA1">
        <w:rPr>
          <w:sz w:val="22"/>
          <w:szCs w:val="22"/>
        </w:rPr>
        <w:tab/>
      </w:r>
      <w:r w:rsidR="00EE5954" w:rsidRPr="00A04FA1">
        <w:rPr>
          <w:b/>
          <w:sz w:val="22"/>
          <w:szCs w:val="22"/>
        </w:rPr>
        <w:t xml:space="preserve">    </w:t>
      </w:r>
      <w:r w:rsidR="007853D2" w:rsidRPr="00A04FA1">
        <w:rPr>
          <w:b/>
          <w:sz w:val="22"/>
          <w:szCs w:val="22"/>
        </w:rPr>
        <w:t xml:space="preserve"> </w:t>
      </w:r>
      <w:r w:rsidR="00EE5954" w:rsidRPr="00A04FA1">
        <w:rPr>
          <w:b/>
          <w:sz w:val="22"/>
          <w:szCs w:val="22"/>
        </w:rPr>
        <w:t xml:space="preserve"> </w:t>
      </w:r>
      <w:r w:rsidRPr="00A04FA1">
        <w:rPr>
          <w:b/>
          <w:sz w:val="22"/>
          <w:szCs w:val="22"/>
        </w:rPr>
        <w:tab/>
        <w:t xml:space="preserve">        </w:t>
      </w:r>
      <w:r w:rsidR="005D6DF6" w:rsidRPr="00A04FA1">
        <w:rPr>
          <w:b/>
          <w:sz w:val="22"/>
          <w:szCs w:val="22"/>
        </w:rPr>
        <w:t xml:space="preserve"> </w:t>
      </w:r>
      <w:proofErr w:type="gramStart"/>
      <w:r w:rsidR="005D6DF6" w:rsidRPr="00A04FA1">
        <w:rPr>
          <w:b/>
          <w:sz w:val="22"/>
          <w:szCs w:val="22"/>
        </w:rPr>
        <w:t xml:space="preserve"> </w:t>
      </w:r>
      <w:r w:rsidR="008F06FA" w:rsidRPr="00A04FA1">
        <w:rPr>
          <w:b/>
          <w:sz w:val="22"/>
          <w:szCs w:val="22"/>
        </w:rPr>
        <w:t xml:space="preserve">  </w:t>
      </w:r>
      <w:r w:rsidRPr="00A04FA1">
        <w:rPr>
          <w:bCs/>
          <w:sz w:val="22"/>
          <w:szCs w:val="22"/>
        </w:rPr>
        <w:t>(</w:t>
      </w:r>
      <w:proofErr w:type="gramEnd"/>
      <w:r w:rsidRPr="00A04FA1">
        <w:rPr>
          <w:bCs/>
          <w:sz w:val="22"/>
          <w:szCs w:val="22"/>
        </w:rPr>
        <w:t>June 2023-Present)</w:t>
      </w:r>
    </w:p>
    <w:p w14:paraId="00612EA3" w14:textId="51E9665F" w:rsidR="005D6DF6" w:rsidRPr="00A04FA1" w:rsidRDefault="005D6DF6">
      <w:pPr>
        <w:rPr>
          <w:rFonts w:ascii="Calibri" w:eastAsia="Calibri" w:hAnsi="Calibri" w:cs="Calibri"/>
          <w:sz w:val="20"/>
          <w:szCs w:val="20"/>
          <w:highlight w:val="lightGray"/>
        </w:rPr>
      </w:pPr>
      <w:r w:rsidRPr="00A04FA1">
        <w:rPr>
          <w:b/>
          <w:sz w:val="22"/>
          <w:szCs w:val="22"/>
        </w:rPr>
        <w:t xml:space="preserve">Supervisor: Professor Vitaliy </w:t>
      </w:r>
      <w:proofErr w:type="spellStart"/>
      <w:r w:rsidRPr="00A04FA1">
        <w:rPr>
          <w:b/>
          <w:sz w:val="22"/>
          <w:szCs w:val="22"/>
        </w:rPr>
        <w:t>Kurlin</w:t>
      </w:r>
      <w:proofErr w:type="spellEnd"/>
    </w:p>
    <w:p w14:paraId="3A1CBCB9" w14:textId="1F495D76" w:rsidR="005D6DF6" w:rsidRPr="00A04FA1" w:rsidRDefault="005D6DF6" w:rsidP="005D6DF6">
      <w:pPr>
        <w:pStyle w:val="ListParagraph"/>
        <w:numPr>
          <w:ilvl w:val="0"/>
          <w:numId w:val="6"/>
        </w:numPr>
        <w:rPr>
          <w:sz w:val="22"/>
          <w:szCs w:val="22"/>
        </w:rPr>
      </w:pPr>
      <w:r w:rsidRPr="00A04FA1">
        <w:rPr>
          <w:sz w:val="22"/>
          <w:szCs w:val="22"/>
        </w:rPr>
        <w:t>Developed and computed geometric descriptors for 50,000+ experimental and predicted crystal structures using Python and custom scientific packages</w:t>
      </w:r>
    </w:p>
    <w:p w14:paraId="18B59552" w14:textId="30290C78" w:rsidR="005D6DF6" w:rsidRPr="00A04FA1" w:rsidRDefault="005D6DF6" w:rsidP="005D6DF6">
      <w:pPr>
        <w:pStyle w:val="ListParagraph"/>
        <w:numPr>
          <w:ilvl w:val="0"/>
          <w:numId w:val="6"/>
        </w:numPr>
        <w:rPr>
          <w:sz w:val="22"/>
          <w:szCs w:val="22"/>
        </w:rPr>
      </w:pPr>
      <w:r w:rsidRPr="00A04FA1">
        <w:rPr>
          <w:sz w:val="22"/>
          <w:szCs w:val="22"/>
        </w:rPr>
        <w:t>Automated symmetry analysis using distance metrics to assess structural deviations</w:t>
      </w:r>
    </w:p>
    <w:p w14:paraId="190B57C3" w14:textId="6E66B97E" w:rsidR="005D6DF6" w:rsidRPr="00A04FA1" w:rsidRDefault="005D6DF6" w:rsidP="005D6DF6">
      <w:pPr>
        <w:pStyle w:val="ListParagraph"/>
        <w:numPr>
          <w:ilvl w:val="0"/>
          <w:numId w:val="6"/>
        </w:numPr>
        <w:rPr>
          <w:sz w:val="22"/>
          <w:szCs w:val="22"/>
        </w:rPr>
      </w:pPr>
      <w:r w:rsidRPr="00A04FA1">
        <w:rPr>
          <w:sz w:val="22"/>
          <w:szCs w:val="22"/>
        </w:rPr>
        <w:t>Processed multi-structure</w:t>
      </w:r>
      <w:r w:rsidR="00BA6FBA" w:rsidRPr="00A04FA1">
        <w:rPr>
          <w:sz w:val="22"/>
          <w:szCs w:val="22"/>
        </w:rPr>
        <w:t xml:space="preserve"> simulated</w:t>
      </w:r>
      <w:r w:rsidRPr="00A04FA1">
        <w:rPr>
          <w:sz w:val="22"/>
          <w:szCs w:val="22"/>
        </w:rPr>
        <w:t xml:space="preserve"> CIF datasets (T0, T1, T2, T2E) to extract atomic and molecular features; optimised parsing pipeline for large-scale input</w:t>
      </w:r>
    </w:p>
    <w:p w14:paraId="2ADEBE27" w14:textId="5C12C986" w:rsidR="00EF5D06" w:rsidRPr="00A04FA1" w:rsidRDefault="00EF5D06" w:rsidP="005D6DF6">
      <w:pPr>
        <w:pStyle w:val="ListParagraph"/>
        <w:numPr>
          <w:ilvl w:val="0"/>
          <w:numId w:val="6"/>
        </w:numPr>
        <w:rPr>
          <w:sz w:val="22"/>
          <w:szCs w:val="22"/>
        </w:rPr>
      </w:pPr>
      <w:r w:rsidRPr="00A04FA1">
        <w:rPr>
          <w:sz w:val="22"/>
          <w:szCs w:val="22"/>
        </w:rPr>
        <w:t>Processed and analysed 1017</w:t>
      </w:r>
      <w:r w:rsidR="00BA6FBA" w:rsidRPr="00A04FA1">
        <w:rPr>
          <w:sz w:val="22"/>
          <w:szCs w:val="22"/>
        </w:rPr>
        <w:t xml:space="preserve"> simulated</w:t>
      </w:r>
      <w:r w:rsidRPr="00A04FA1">
        <w:rPr>
          <w:sz w:val="22"/>
          <w:szCs w:val="22"/>
        </w:rPr>
        <w:t xml:space="preserve"> landscapes and 1M+ simulated molecular crystal structures</w:t>
      </w:r>
    </w:p>
    <w:p w14:paraId="2A673FB1" w14:textId="2F2AB2CC" w:rsidR="005D6DF6" w:rsidRPr="00A04FA1" w:rsidRDefault="005D6DF6" w:rsidP="005D6DF6">
      <w:pPr>
        <w:pStyle w:val="ListParagraph"/>
        <w:numPr>
          <w:ilvl w:val="0"/>
          <w:numId w:val="6"/>
        </w:numPr>
        <w:rPr>
          <w:sz w:val="22"/>
          <w:szCs w:val="22"/>
        </w:rPr>
      </w:pPr>
      <w:r w:rsidRPr="00A04FA1">
        <w:rPr>
          <w:sz w:val="22"/>
          <w:szCs w:val="22"/>
        </w:rPr>
        <w:t>Generated summary statistics and visual plots to correlate asymmetry measures with density, energy, packing efficiency</w:t>
      </w:r>
      <w:r w:rsidR="00BA6FBA" w:rsidRPr="00A04FA1">
        <w:rPr>
          <w:sz w:val="22"/>
          <w:szCs w:val="22"/>
        </w:rPr>
        <w:t>, distance metric</w:t>
      </w:r>
    </w:p>
    <w:p w14:paraId="7CD5D8E6" w14:textId="26B57E8D" w:rsidR="005D6DF6" w:rsidRPr="00A04FA1" w:rsidRDefault="005D6DF6" w:rsidP="005D6DF6">
      <w:pPr>
        <w:pStyle w:val="ListParagraph"/>
        <w:numPr>
          <w:ilvl w:val="0"/>
          <w:numId w:val="6"/>
        </w:numPr>
        <w:rPr>
          <w:sz w:val="22"/>
          <w:szCs w:val="22"/>
        </w:rPr>
      </w:pPr>
      <w:r w:rsidRPr="00A04FA1">
        <w:rPr>
          <w:sz w:val="22"/>
          <w:szCs w:val="22"/>
        </w:rPr>
        <w:t>Contributed to research output for peer-reviewed publication on geometric properties of synthesi</w:t>
      </w:r>
      <w:r w:rsidR="00A04FA1">
        <w:rPr>
          <w:sz w:val="22"/>
          <w:szCs w:val="22"/>
        </w:rPr>
        <w:t>s</w:t>
      </w:r>
      <w:r w:rsidRPr="00A04FA1">
        <w:rPr>
          <w:sz w:val="22"/>
          <w:szCs w:val="22"/>
        </w:rPr>
        <w:t>able crystals</w:t>
      </w:r>
    </w:p>
    <w:p w14:paraId="08C8EC8E" w14:textId="77777777" w:rsidR="008F06FA" w:rsidRPr="00A04FA1" w:rsidRDefault="008F06FA" w:rsidP="008F06FA">
      <w:pPr>
        <w:rPr>
          <w:sz w:val="22"/>
          <w:szCs w:val="22"/>
        </w:rPr>
      </w:pPr>
    </w:p>
    <w:p w14:paraId="1D96DD9D" w14:textId="77777777" w:rsidR="008F06FA" w:rsidRPr="00A04FA1" w:rsidRDefault="008F06FA" w:rsidP="008F06FA">
      <w:pPr>
        <w:jc w:val="center"/>
        <w:rPr>
          <w:sz w:val="22"/>
          <w:szCs w:val="22"/>
          <w:u w:val="single"/>
        </w:rPr>
      </w:pPr>
      <w:r w:rsidRPr="00A04FA1">
        <w:rPr>
          <w:b/>
          <w:sz w:val="22"/>
          <w:szCs w:val="22"/>
          <w:u w:val="single"/>
        </w:rPr>
        <w:t>VOLUNTARY EXPERIENCE</w:t>
      </w:r>
    </w:p>
    <w:p w14:paraId="3FC09425" w14:textId="61AC8368" w:rsidR="008F06FA" w:rsidRPr="00A04FA1" w:rsidRDefault="008F06FA" w:rsidP="008F06FA">
      <w:pPr>
        <w:rPr>
          <w:sz w:val="22"/>
          <w:szCs w:val="22"/>
          <w:highlight w:val="lightGray"/>
        </w:rPr>
      </w:pPr>
      <w:r w:rsidRPr="00A04FA1">
        <w:rPr>
          <w:b/>
          <w:sz w:val="22"/>
          <w:szCs w:val="22"/>
        </w:rPr>
        <w:t>University of Liverpool</w:t>
      </w:r>
      <w:r w:rsidRPr="00A04FA1">
        <w:rPr>
          <w:b/>
          <w:sz w:val="22"/>
          <w:szCs w:val="22"/>
        </w:rPr>
        <w:tab/>
      </w:r>
      <w:r w:rsidRPr="00A04FA1">
        <w:rPr>
          <w:b/>
          <w:sz w:val="22"/>
          <w:szCs w:val="22"/>
        </w:rPr>
        <w:tab/>
      </w:r>
      <w:r w:rsidRPr="00A04FA1">
        <w:rPr>
          <w:b/>
          <w:sz w:val="22"/>
          <w:szCs w:val="22"/>
        </w:rPr>
        <w:tab/>
      </w:r>
      <w:r w:rsidRPr="00A04FA1">
        <w:rPr>
          <w:b/>
          <w:sz w:val="22"/>
          <w:szCs w:val="22"/>
        </w:rPr>
        <w:tab/>
      </w:r>
      <w:r w:rsidRPr="00A04FA1">
        <w:rPr>
          <w:b/>
          <w:sz w:val="22"/>
          <w:szCs w:val="22"/>
        </w:rPr>
        <w:tab/>
      </w:r>
      <w:r w:rsidRPr="00A04FA1">
        <w:rPr>
          <w:b/>
          <w:sz w:val="22"/>
          <w:szCs w:val="22"/>
        </w:rPr>
        <w:tab/>
      </w:r>
      <w:r w:rsidRPr="00A04FA1">
        <w:rPr>
          <w:b/>
          <w:sz w:val="22"/>
          <w:szCs w:val="22"/>
        </w:rPr>
        <w:tab/>
      </w:r>
      <w:r w:rsidRPr="00A04FA1">
        <w:rPr>
          <w:b/>
          <w:sz w:val="22"/>
          <w:szCs w:val="22"/>
        </w:rPr>
        <w:tab/>
        <w:t xml:space="preserve">            </w:t>
      </w:r>
      <w:r w:rsidRPr="00A04FA1">
        <w:rPr>
          <w:b/>
          <w:sz w:val="22"/>
          <w:szCs w:val="22"/>
        </w:rPr>
        <w:t xml:space="preserve"> </w:t>
      </w:r>
      <w:proofErr w:type="spellStart"/>
      <w:r w:rsidRPr="00A04FA1">
        <w:rPr>
          <w:bCs/>
          <w:sz w:val="22"/>
          <w:szCs w:val="22"/>
        </w:rPr>
        <w:t>Liverpool</w:t>
      </w:r>
      <w:proofErr w:type="spellEnd"/>
      <w:r w:rsidRPr="00A04FA1">
        <w:rPr>
          <w:bCs/>
          <w:sz w:val="22"/>
          <w:szCs w:val="22"/>
        </w:rPr>
        <w:t>, United Kingdom</w:t>
      </w:r>
    </w:p>
    <w:p w14:paraId="5A002D8D" w14:textId="5F1B1863" w:rsidR="008F06FA" w:rsidRPr="00A04FA1" w:rsidRDefault="008F06FA" w:rsidP="008F06FA">
      <w:pPr>
        <w:rPr>
          <w:sz w:val="22"/>
          <w:szCs w:val="22"/>
          <w:highlight w:val="lightGray"/>
        </w:rPr>
      </w:pPr>
      <w:r w:rsidRPr="00A04FA1">
        <w:rPr>
          <w:b/>
          <w:sz w:val="22"/>
          <w:szCs w:val="22"/>
        </w:rPr>
        <w:t>Course Coordinator</w:t>
      </w:r>
      <w:r w:rsidRPr="00A04FA1">
        <w:rPr>
          <w:b/>
          <w:sz w:val="22"/>
          <w:szCs w:val="22"/>
        </w:rPr>
        <w:tab/>
      </w:r>
      <w:r w:rsidRPr="00A04FA1">
        <w:rPr>
          <w:b/>
          <w:sz w:val="22"/>
          <w:szCs w:val="22"/>
        </w:rPr>
        <w:tab/>
      </w:r>
      <w:r w:rsidRPr="00A04FA1">
        <w:rPr>
          <w:b/>
          <w:sz w:val="22"/>
          <w:szCs w:val="22"/>
        </w:rPr>
        <w:tab/>
      </w:r>
      <w:r w:rsidRPr="00A04FA1">
        <w:rPr>
          <w:b/>
          <w:sz w:val="22"/>
          <w:szCs w:val="22"/>
        </w:rPr>
        <w:tab/>
      </w:r>
      <w:r w:rsidRPr="00A04FA1">
        <w:rPr>
          <w:b/>
          <w:sz w:val="22"/>
          <w:szCs w:val="22"/>
        </w:rPr>
        <w:tab/>
      </w:r>
      <w:r w:rsidRPr="00A04FA1">
        <w:rPr>
          <w:b/>
          <w:sz w:val="22"/>
          <w:szCs w:val="22"/>
        </w:rPr>
        <w:tab/>
      </w:r>
      <w:r w:rsidRPr="00A04FA1">
        <w:rPr>
          <w:b/>
          <w:sz w:val="22"/>
          <w:szCs w:val="22"/>
        </w:rPr>
        <w:tab/>
      </w:r>
      <w:r w:rsidRPr="00A04FA1">
        <w:rPr>
          <w:b/>
          <w:sz w:val="22"/>
          <w:szCs w:val="22"/>
        </w:rPr>
        <w:tab/>
      </w:r>
      <w:r w:rsidRPr="00A04FA1">
        <w:rPr>
          <w:b/>
          <w:sz w:val="22"/>
          <w:szCs w:val="22"/>
        </w:rPr>
        <w:tab/>
        <w:t xml:space="preserve">    </w:t>
      </w:r>
      <w:r w:rsidRPr="00A04FA1">
        <w:rPr>
          <w:bCs/>
          <w:sz w:val="22"/>
          <w:szCs w:val="22"/>
        </w:rPr>
        <w:t>September 2023-September 2024</w:t>
      </w:r>
    </w:p>
    <w:p w14:paraId="5CF09F82" w14:textId="27DE4CE6" w:rsidR="008F06FA" w:rsidRPr="00A04FA1" w:rsidRDefault="008F06FA" w:rsidP="008F06FA">
      <w:pPr>
        <w:pStyle w:val="ListParagraph"/>
        <w:numPr>
          <w:ilvl w:val="0"/>
          <w:numId w:val="9"/>
        </w:numPr>
        <w:rPr>
          <w:color w:val="000000"/>
          <w:sz w:val="22"/>
          <w:szCs w:val="22"/>
        </w:rPr>
      </w:pPr>
      <w:r w:rsidRPr="00A04FA1">
        <w:rPr>
          <w:color w:val="000000"/>
          <w:sz w:val="22"/>
          <w:szCs w:val="22"/>
        </w:rPr>
        <w:t xml:space="preserve">Elected to represent the academic and welfare concerns of over </w:t>
      </w:r>
      <w:r w:rsidR="003235CA" w:rsidRPr="00A04FA1">
        <w:rPr>
          <w:color w:val="000000"/>
          <w:sz w:val="22"/>
          <w:szCs w:val="22"/>
        </w:rPr>
        <w:t>40</w:t>
      </w:r>
      <w:r w:rsidRPr="00A04FA1">
        <w:rPr>
          <w:color w:val="000000"/>
          <w:sz w:val="22"/>
          <w:szCs w:val="22"/>
        </w:rPr>
        <w:t>0 MSc students in Staff-Student Liaison Committee (SSLC) meetings</w:t>
      </w:r>
    </w:p>
    <w:p w14:paraId="0611A3EF" w14:textId="2B2E3CC6" w:rsidR="008F06FA" w:rsidRPr="00A04FA1" w:rsidRDefault="008F06FA" w:rsidP="008F06FA">
      <w:pPr>
        <w:pStyle w:val="ListParagraph"/>
        <w:numPr>
          <w:ilvl w:val="0"/>
          <w:numId w:val="9"/>
        </w:numPr>
        <w:rPr>
          <w:color w:val="000000"/>
          <w:sz w:val="22"/>
          <w:szCs w:val="22"/>
        </w:rPr>
      </w:pPr>
      <w:r w:rsidRPr="00A04FA1">
        <w:rPr>
          <w:color w:val="000000"/>
          <w:sz w:val="22"/>
          <w:szCs w:val="22"/>
        </w:rPr>
        <w:t>Compiled and analysed structured feedback across 8+ taught modules, presenting evidence-based reports to academic leads, which informed 3 departmental teaching improvements</w:t>
      </w:r>
    </w:p>
    <w:p w14:paraId="12C2EA34" w14:textId="5A9D0620" w:rsidR="008F06FA" w:rsidRPr="00A04FA1" w:rsidRDefault="008F06FA" w:rsidP="008F06FA">
      <w:pPr>
        <w:pStyle w:val="ListParagraph"/>
        <w:numPr>
          <w:ilvl w:val="0"/>
          <w:numId w:val="9"/>
        </w:numPr>
        <w:rPr>
          <w:color w:val="000000"/>
          <w:sz w:val="22"/>
          <w:szCs w:val="22"/>
        </w:rPr>
      </w:pPr>
      <w:r w:rsidRPr="00A04FA1">
        <w:rPr>
          <w:color w:val="000000"/>
          <w:sz w:val="22"/>
          <w:szCs w:val="22"/>
        </w:rPr>
        <w:t xml:space="preserve">Collaborated with 5+ </w:t>
      </w:r>
      <w:r w:rsidR="003235CA" w:rsidRPr="00A04FA1">
        <w:rPr>
          <w:color w:val="000000"/>
          <w:sz w:val="22"/>
          <w:szCs w:val="22"/>
        </w:rPr>
        <w:t>course-coordinators</w:t>
      </w:r>
      <w:r w:rsidRPr="00A04FA1">
        <w:rPr>
          <w:color w:val="000000"/>
          <w:sz w:val="22"/>
          <w:szCs w:val="22"/>
        </w:rPr>
        <w:t xml:space="preserve"> and </w:t>
      </w:r>
      <w:r w:rsidR="003235CA" w:rsidRPr="00A04FA1">
        <w:rPr>
          <w:color w:val="000000"/>
          <w:sz w:val="22"/>
          <w:szCs w:val="22"/>
        </w:rPr>
        <w:t>school</w:t>
      </w:r>
      <w:r w:rsidRPr="00A04FA1">
        <w:rPr>
          <w:color w:val="000000"/>
          <w:sz w:val="22"/>
          <w:szCs w:val="22"/>
        </w:rPr>
        <w:t xml:space="preserve"> </w:t>
      </w:r>
      <w:r w:rsidR="003235CA" w:rsidRPr="00A04FA1">
        <w:rPr>
          <w:color w:val="000000"/>
          <w:sz w:val="22"/>
          <w:szCs w:val="22"/>
        </w:rPr>
        <w:t>representatives</w:t>
      </w:r>
      <w:r w:rsidRPr="00A04FA1">
        <w:rPr>
          <w:color w:val="000000"/>
          <w:sz w:val="22"/>
          <w:szCs w:val="22"/>
        </w:rPr>
        <w:t xml:space="preserve"> to enhance course delivery and assessment flexibility</w:t>
      </w:r>
    </w:p>
    <w:p w14:paraId="4286AEF9" w14:textId="43394443" w:rsidR="003235CA" w:rsidRPr="00A04FA1" w:rsidRDefault="003235CA" w:rsidP="008F06FA">
      <w:pPr>
        <w:pStyle w:val="ListParagraph"/>
        <w:numPr>
          <w:ilvl w:val="0"/>
          <w:numId w:val="9"/>
        </w:numPr>
        <w:rPr>
          <w:sz w:val="22"/>
          <w:szCs w:val="22"/>
        </w:rPr>
      </w:pPr>
      <w:r w:rsidRPr="00A04FA1">
        <w:rPr>
          <w:color w:val="000000"/>
          <w:sz w:val="22"/>
          <w:szCs w:val="22"/>
        </w:rPr>
        <w:t xml:space="preserve">Advocated for expanded teaching time in the Programming Fundamentals module, which initially had only 1 hour per week, resulting in a 50% increase in </w:t>
      </w:r>
      <w:r w:rsidRPr="00A04FA1">
        <w:rPr>
          <w:color w:val="000000"/>
          <w:sz w:val="22"/>
          <w:szCs w:val="22"/>
        </w:rPr>
        <w:t>teaching</w:t>
      </w:r>
      <w:r w:rsidRPr="00A04FA1">
        <w:rPr>
          <w:color w:val="000000"/>
          <w:sz w:val="22"/>
          <w:szCs w:val="22"/>
        </w:rPr>
        <w:t xml:space="preserve"> hours </w:t>
      </w:r>
      <w:r w:rsidRPr="00A04FA1">
        <w:rPr>
          <w:color w:val="000000"/>
          <w:sz w:val="22"/>
          <w:szCs w:val="22"/>
        </w:rPr>
        <w:t>from the next year</w:t>
      </w:r>
    </w:p>
    <w:p w14:paraId="0370BEAA" w14:textId="343C16C4" w:rsidR="005D2FBD" w:rsidRPr="00A04FA1" w:rsidRDefault="008F06FA" w:rsidP="005D2FBD">
      <w:pPr>
        <w:pStyle w:val="ListParagraph"/>
        <w:numPr>
          <w:ilvl w:val="0"/>
          <w:numId w:val="9"/>
        </w:numPr>
        <w:rPr>
          <w:sz w:val="22"/>
          <w:szCs w:val="22"/>
        </w:rPr>
      </w:pPr>
      <w:r w:rsidRPr="00A04FA1">
        <w:rPr>
          <w:color w:val="000000"/>
          <w:sz w:val="22"/>
          <w:szCs w:val="22"/>
        </w:rPr>
        <w:t>Strengthened communication between students and staff, promoting a culture of transparency and mutual</w:t>
      </w:r>
      <w:r w:rsidR="005D2FBD" w:rsidRPr="00A04FA1">
        <w:rPr>
          <w:color w:val="000000"/>
          <w:sz w:val="22"/>
          <w:szCs w:val="22"/>
        </w:rPr>
        <w:t xml:space="preserve"> </w:t>
      </w:r>
      <w:r w:rsidRPr="00A04FA1">
        <w:rPr>
          <w:color w:val="000000"/>
          <w:sz w:val="22"/>
          <w:szCs w:val="22"/>
        </w:rPr>
        <w:t>accountability in academic governance</w:t>
      </w:r>
    </w:p>
    <w:p w14:paraId="03FF186F" w14:textId="77777777" w:rsidR="005D2FBD" w:rsidRPr="00A04FA1" w:rsidRDefault="005D2FBD" w:rsidP="005D2FBD">
      <w:pPr>
        <w:rPr>
          <w:sz w:val="22"/>
          <w:szCs w:val="22"/>
        </w:rPr>
      </w:pPr>
    </w:p>
    <w:p w14:paraId="0208C439" w14:textId="16E39DC2" w:rsidR="005D2FBD" w:rsidRPr="00A04FA1" w:rsidRDefault="005D2FBD" w:rsidP="005D2FBD">
      <w:pPr>
        <w:jc w:val="center"/>
        <w:rPr>
          <w:b/>
          <w:bCs/>
          <w:sz w:val="22"/>
          <w:szCs w:val="22"/>
          <w:u w:val="single"/>
        </w:rPr>
      </w:pPr>
      <w:r w:rsidRPr="00A04FA1">
        <w:rPr>
          <w:b/>
          <w:bCs/>
          <w:sz w:val="22"/>
          <w:szCs w:val="22"/>
          <w:u w:val="single"/>
        </w:rPr>
        <w:t>CONFERENCES</w:t>
      </w:r>
    </w:p>
    <w:p w14:paraId="3DB068E9" w14:textId="77777777" w:rsidR="005D2FBD" w:rsidRPr="00A04FA1" w:rsidRDefault="005D2FBD" w:rsidP="005D2FBD">
      <w:pPr>
        <w:pStyle w:val="ListParagraph"/>
        <w:numPr>
          <w:ilvl w:val="0"/>
          <w:numId w:val="10"/>
        </w:numPr>
        <w:rPr>
          <w:sz w:val="22"/>
          <w:szCs w:val="22"/>
        </w:rPr>
      </w:pPr>
      <w:r w:rsidRPr="00A04FA1">
        <w:rPr>
          <w:b/>
          <w:bCs/>
          <w:sz w:val="22"/>
          <w:szCs w:val="22"/>
        </w:rPr>
        <w:t>Invited Talk:</w:t>
      </w:r>
      <w:r w:rsidRPr="00A04FA1">
        <w:rPr>
          <w:sz w:val="22"/>
          <w:szCs w:val="22"/>
        </w:rPr>
        <w:t xml:space="preserve"> Quantifying Continuous Asymmetry with Isometry Invariants</w:t>
      </w:r>
    </w:p>
    <w:p w14:paraId="33B59254" w14:textId="77777777" w:rsidR="005D2FBD" w:rsidRPr="00A04FA1" w:rsidRDefault="005D2FBD" w:rsidP="00792155">
      <w:pPr>
        <w:pStyle w:val="ListParagraph"/>
        <w:rPr>
          <w:sz w:val="22"/>
          <w:szCs w:val="22"/>
        </w:rPr>
      </w:pPr>
      <w:r w:rsidRPr="00A04FA1">
        <w:rPr>
          <w:i/>
          <w:iCs/>
          <w:sz w:val="22"/>
          <w:szCs w:val="22"/>
        </w:rPr>
        <w:t>MACSMIN 2025 – Mathematics and Computer Science for Materials Innovation</w:t>
      </w:r>
      <w:r w:rsidRPr="00A04FA1">
        <w:rPr>
          <w:sz w:val="22"/>
          <w:szCs w:val="22"/>
        </w:rPr>
        <w:t>, 9–12 Sep 2025, University of Liverpool, UK (Hybrid)</w:t>
      </w:r>
    </w:p>
    <w:p w14:paraId="57BB78A1" w14:textId="58579C3C" w:rsidR="005D2FBD" w:rsidRPr="00A04FA1" w:rsidRDefault="005D2FBD" w:rsidP="00792155">
      <w:pPr>
        <w:pStyle w:val="ListParagraph"/>
        <w:rPr>
          <w:sz w:val="22"/>
          <w:szCs w:val="22"/>
        </w:rPr>
      </w:pPr>
      <w:r w:rsidRPr="00A04FA1">
        <w:rPr>
          <w:sz w:val="22"/>
          <w:szCs w:val="22"/>
        </w:rPr>
        <w:t xml:space="preserve">Satellite event of the </w:t>
      </w:r>
      <w:r w:rsidRPr="00A04FA1">
        <w:rPr>
          <w:i/>
          <w:iCs/>
          <w:sz w:val="22"/>
          <w:szCs w:val="22"/>
        </w:rPr>
        <w:t xml:space="preserve">35th European Crystallographic Meeting (ECM35), </w:t>
      </w:r>
      <w:proofErr w:type="spellStart"/>
      <w:r w:rsidRPr="00A04FA1">
        <w:rPr>
          <w:i/>
          <w:iCs/>
          <w:sz w:val="22"/>
          <w:szCs w:val="22"/>
        </w:rPr>
        <w:t>Poznań</w:t>
      </w:r>
      <w:proofErr w:type="spellEnd"/>
      <w:r w:rsidRPr="00A04FA1">
        <w:rPr>
          <w:i/>
          <w:iCs/>
          <w:sz w:val="22"/>
          <w:szCs w:val="22"/>
        </w:rPr>
        <w:t>, Poland</w:t>
      </w:r>
    </w:p>
    <w:p w14:paraId="022B2A8D" w14:textId="2A139E65" w:rsidR="005D2FBD" w:rsidRPr="00A04FA1" w:rsidRDefault="005D2FBD" w:rsidP="00792155">
      <w:pPr>
        <w:pStyle w:val="ListParagraph"/>
        <w:rPr>
          <w:sz w:val="22"/>
          <w:szCs w:val="22"/>
        </w:rPr>
      </w:pPr>
      <w:r w:rsidRPr="00A04FA1">
        <w:rPr>
          <w:sz w:val="22"/>
          <w:szCs w:val="22"/>
        </w:rPr>
        <w:t>Organised by Prof</w:t>
      </w:r>
      <w:r w:rsidR="00792155" w:rsidRPr="00A04FA1">
        <w:rPr>
          <w:sz w:val="22"/>
          <w:szCs w:val="22"/>
        </w:rPr>
        <w:t>essor</w:t>
      </w:r>
      <w:r w:rsidRPr="00A04FA1">
        <w:rPr>
          <w:sz w:val="22"/>
          <w:szCs w:val="22"/>
        </w:rPr>
        <w:t xml:space="preserve"> Vitaliy </w:t>
      </w:r>
      <w:proofErr w:type="spellStart"/>
      <w:r w:rsidRPr="00A04FA1">
        <w:rPr>
          <w:sz w:val="22"/>
          <w:szCs w:val="22"/>
        </w:rPr>
        <w:t>Kurlin’s</w:t>
      </w:r>
      <w:proofErr w:type="spellEnd"/>
      <w:r w:rsidRPr="00A04FA1">
        <w:rPr>
          <w:sz w:val="22"/>
          <w:szCs w:val="22"/>
        </w:rPr>
        <w:t xml:space="preserve"> group and funded by the LMS through the Applied Geometry and Topology network</w:t>
      </w:r>
    </w:p>
    <w:p w14:paraId="6337498E" w14:textId="77777777" w:rsidR="005D2FBD" w:rsidRPr="00A04FA1" w:rsidRDefault="005D2FBD" w:rsidP="005D2FBD">
      <w:pPr>
        <w:rPr>
          <w:sz w:val="22"/>
          <w:szCs w:val="22"/>
        </w:rPr>
      </w:pPr>
    </w:p>
    <w:p w14:paraId="00000027" w14:textId="7406BBFD" w:rsidR="0074123A" w:rsidRPr="00A04FA1" w:rsidRDefault="00EE5954" w:rsidP="0030767E">
      <w:pPr>
        <w:jc w:val="center"/>
        <w:rPr>
          <w:sz w:val="22"/>
          <w:szCs w:val="22"/>
        </w:rPr>
      </w:pPr>
      <w:r w:rsidRPr="00A04FA1">
        <w:rPr>
          <w:b/>
          <w:sz w:val="22"/>
          <w:szCs w:val="22"/>
          <w:u w:val="single"/>
        </w:rPr>
        <w:t>SKILLS AND INTERESTS</w:t>
      </w:r>
    </w:p>
    <w:p w14:paraId="7A54E498" w14:textId="15C1A4EC" w:rsidR="00214C07" w:rsidRPr="00A04FA1" w:rsidRDefault="00214C07" w:rsidP="00214C07">
      <w:pPr>
        <w:rPr>
          <w:bCs/>
          <w:sz w:val="22"/>
          <w:szCs w:val="22"/>
        </w:rPr>
      </w:pPr>
      <w:r w:rsidRPr="00A04FA1">
        <w:rPr>
          <w:b/>
          <w:sz w:val="22"/>
          <w:szCs w:val="22"/>
        </w:rPr>
        <w:t xml:space="preserve">Technical: </w:t>
      </w:r>
      <w:r w:rsidRPr="00A04FA1">
        <w:rPr>
          <w:bCs/>
          <w:sz w:val="22"/>
          <w:szCs w:val="22"/>
        </w:rPr>
        <w:t>Python (NumPy, SciPy, pandas, matplotlib, scikit-learn</w:t>
      </w:r>
      <w:r w:rsidR="001333D7" w:rsidRPr="00A04FA1">
        <w:rPr>
          <w:bCs/>
          <w:sz w:val="22"/>
          <w:szCs w:val="22"/>
        </w:rPr>
        <w:t xml:space="preserve">, scikit-optimize, </w:t>
      </w:r>
      <w:proofErr w:type="spellStart"/>
      <w:r w:rsidR="001333D7" w:rsidRPr="00A04FA1">
        <w:rPr>
          <w:bCs/>
          <w:sz w:val="22"/>
          <w:szCs w:val="22"/>
        </w:rPr>
        <w:t>PyG</w:t>
      </w:r>
      <w:proofErr w:type="spellEnd"/>
      <w:r w:rsidRPr="00A04FA1">
        <w:rPr>
          <w:bCs/>
          <w:sz w:val="22"/>
          <w:szCs w:val="22"/>
        </w:rPr>
        <w:t>),</w:t>
      </w:r>
      <w:r w:rsidR="001333D7" w:rsidRPr="00A04FA1">
        <w:rPr>
          <w:bCs/>
          <w:sz w:val="22"/>
          <w:szCs w:val="22"/>
        </w:rPr>
        <w:t xml:space="preserve"> Reinforcement Learning,</w:t>
      </w:r>
      <w:r w:rsidRPr="00A04FA1">
        <w:rPr>
          <w:bCs/>
          <w:sz w:val="22"/>
          <w:szCs w:val="22"/>
        </w:rPr>
        <w:t xml:space="preserve"> CCDC Python API, Crystallographic Information File (CIF) data processing,</w:t>
      </w:r>
      <w:r w:rsidR="00121A34" w:rsidRPr="00A04FA1">
        <w:rPr>
          <w:bCs/>
          <w:sz w:val="22"/>
          <w:szCs w:val="22"/>
        </w:rPr>
        <w:t xml:space="preserve"> SQL,</w:t>
      </w:r>
      <w:r w:rsidRPr="00A04FA1">
        <w:rPr>
          <w:bCs/>
          <w:sz w:val="22"/>
          <w:szCs w:val="22"/>
        </w:rPr>
        <w:t xml:space="preserve"> LaTeX, Git, Microsoft Office (Excel, Word, PowerPoint)</w:t>
      </w:r>
    </w:p>
    <w:p w14:paraId="25D28997" w14:textId="08B67F53" w:rsidR="00214C07" w:rsidRPr="00A04FA1" w:rsidRDefault="00214C07" w:rsidP="00214C07">
      <w:pPr>
        <w:rPr>
          <w:bCs/>
          <w:sz w:val="22"/>
          <w:szCs w:val="22"/>
        </w:rPr>
      </w:pPr>
      <w:r w:rsidRPr="00A04FA1">
        <w:rPr>
          <w:b/>
          <w:sz w:val="22"/>
          <w:szCs w:val="22"/>
        </w:rPr>
        <w:t xml:space="preserve">Computational Expertise: </w:t>
      </w:r>
      <w:r w:rsidRPr="00A04FA1">
        <w:rPr>
          <w:bCs/>
          <w:sz w:val="22"/>
          <w:szCs w:val="22"/>
        </w:rPr>
        <w:t>Geometric invariants, symmetry analysis, clustering, data visualisation</w:t>
      </w:r>
    </w:p>
    <w:p w14:paraId="18F52EC3" w14:textId="72954005" w:rsidR="00214C07" w:rsidRPr="00A04FA1" w:rsidRDefault="00214C07" w:rsidP="00214C07">
      <w:pPr>
        <w:rPr>
          <w:b/>
          <w:sz w:val="22"/>
          <w:szCs w:val="22"/>
        </w:rPr>
      </w:pPr>
      <w:r w:rsidRPr="00A04FA1">
        <w:rPr>
          <w:b/>
          <w:sz w:val="22"/>
          <w:szCs w:val="22"/>
        </w:rPr>
        <w:t xml:space="preserve">Languages: </w:t>
      </w:r>
      <w:r w:rsidRPr="00A04FA1">
        <w:rPr>
          <w:bCs/>
          <w:sz w:val="22"/>
          <w:szCs w:val="22"/>
        </w:rPr>
        <w:t>Bengali (native), English (fluent), Hindi (conversational), French (basic)</w:t>
      </w:r>
    </w:p>
    <w:p w14:paraId="110FBE91" w14:textId="1142F020" w:rsidR="00214C07" w:rsidRPr="00A04FA1" w:rsidRDefault="00214C07" w:rsidP="00214C07">
      <w:pPr>
        <w:rPr>
          <w:b/>
          <w:sz w:val="22"/>
          <w:szCs w:val="22"/>
        </w:rPr>
      </w:pPr>
      <w:r w:rsidRPr="00A04FA1">
        <w:rPr>
          <w:b/>
          <w:sz w:val="22"/>
          <w:szCs w:val="22"/>
        </w:rPr>
        <w:t xml:space="preserve">Interests: </w:t>
      </w:r>
      <w:r w:rsidRPr="00A04FA1">
        <w:rPr>
          <w:bCs/>
          <w:sz w:val="22"/>
          <w:szCs w:val="22"/>
        </w:rPr>
        <w:t>Geometric data science, machine learning and artificial intelligence, photography, literature</w:t>
      </w:r>
    </w:p>
    <w:p w14:paraId="0000005A" w14:textId="77777777" w:rsidR="0074123A" w:rsidRPr="00A04FA1" w:rsidRDefault="0074123A" w:rsidP="00B74314">
      <w:pPr>
        <w:rPr>
          <w:sz w:val="22"/>
          <w:szCs w:val="22"/>
          <w:highlight w:val="lightGray"/>
        </w:rPr>
      </w:pPr>
    </w:p>
    <w:p w14:paraId="7976E84B" w14:textId="77777777" w:rsidR="00B74314" w:rsidRPr="00A04FA1" w:rsidRDefault="00B74314" w:rsidP="00B74314">
      <w:pPr>
        <w:rPr>
          <w:sz w:val="22"/>
          <w:szCs w:val="22"/>
          <w:highlight w:val="lightGray"/>
        </w:rPr>
      </w:pPr>
    </w:p>
    <w:p w14:paraId="2A67F90C" w14:textId="77777777" w:rsidR="00B74314" w:rsidRPr="00A04FA1" w:rsidRDefault="00B74314" w:rsidP="0030767E">
      <w:pPr>
        <w:jc w:val="center"/>
        <w:rPr>
          <w:b/>
          <w:color w:val="000000"/>
          <w:sz w:val="22"/>
          <w:szCs w:val="22"/>
          <w:u w:val="single"/>
        </w:rPr>
      </w:pPr>
      <w:r w:rsidRPr="00A04FA1">
        <w:rPr>
          <w:b/>
          <w:color w:val="000000"/>
          <w:sz w:val="22"/>
          <w:szCs w:val="22"/>
          <w:u w:val="single"/>
        </w:rPr>
        <w:t>PROFESSIONAL ACTIVITIES</w:t>
      </w:r>
    </w:p>
    <w:p w14:paraId="6F958432" w14:textId="17F4BE5C" w:rsidR="00B74314" w:rsidRPr="00A04FA1" w:rsidRDefault="00B74314" w:rsidP="00B74314">
      <w:pPr>
        <w:rPr>
          <w:sz w:val="22"/>
          <w:szCs w:val="22"/>
        </w:rPr>
      </w:pPr>
      <w:r w:rsidRPr="00A04FA1">
        <w:rPr>
          <w:sz w:val="22"/>
          <w:szCs w:val="22"/>
        </w:rPr>
        <w:t>Materials Innovation Factory (</w:t>
      </w:r>
      <w:r w:rsidR="00BA6FBA" w:rsidRPr="00A04FA1">
        <w:rPr>
          <w:sz w:val="22"/>
          <w:szCs w:val="22"/>
        </w:rPr>
        <w:t>MIF)</w:t>
      </w:r>
      <w:r w:rsidRPr="00A04FA1">
        <w:rPr>
          <w:sz w:val="22"/>
          <w:szCs w:val="22"/>
        </w:rPr>
        <w:t>, University of Liverpool</w:t>
      </w:r>
    </w:p>
    <w:p w14:paraId="55FD5B5D" w14:textId="01399664" w:rsidR="00B74314" w:rsidRPr="00A04FA1" w:rsidRDefault="00BA6FBA" w:rsidP="00B74314">
      <w:pPr>
        <w:rPr>
          <w:sz w:val="22"/>
          <w:szCs w:val="22"/>
        </w:rPr>
      </w:pPr>
      <w:r w:rsidRPr="00A04FA1">
        <w:rPr>
          <w:sz w:val="22"/>
          <w:szCs w:val="22"/>
        </w:rPr>
        <w:t xml:space="preserve">MIF++ </w:t>
      </w:r>
      <w:r w:rsidR="00B74314" w:rsidRPr="00A04FA1">
        <w:rPr>
          <w:sz w:val="22"/>
          <w:szCs w:val="22"/>
        </w:rPr>
        <w:t>Seminar Participant, 2024 – Present</w:t>
      </w:r>
    </w:p>
    <w:p w14:paraId="73A6D985" w14:textId="77777777" w:rsidR="00B74314" w:rsidRPr="00A04FA1" w:rsidRDefault="00B74314" w:rsidP="00B74314">
      <w:pPr>
        <w:rPr>
          <w:sz w:val="22"/>
          <w:szCs w:val="22"/>
        </w:rPr>
      </w:pPr>
    </w:p>
    <w:p w14:paraId="61B50109" w14:textId="77777777" w:rsidR="00B74314" w:rsidRPr="00A04FA1" w:rsidRDefault="00B74314" w:rsidP="00B74314">
      <w:pPr>
        <w:pStyle w:val="ListParagraph"/>
        <w:numPr>
          <w:ilvl w:val="0"/>
          <w:numId w:val="8"/>
        </w:numPr>
        <w:rPr>
          <w:sz w:val="22"/>
          <w:szCs w:val="22"/>
        </w:rPr>
      </w:pPr>
      <w:r w:rsidRPr="00A04FA1">
        <w:rPr>
          <w:sz w:val="22"/>
          <w:szCs w:val="22"/>
        </w:rPr>
        <w:t>Attend interdisciplinary seminars and research talks focused on advanced materials design, automation, and data-driven discovery</w:t>
      </w:r>
    </w:p>
    <w:p w14:paraId="00000060" w14:textId="7A3CD9E2" w:rsidR="0074123A" w:rsidRPr="00B74314" w:rsidRDefault="00B74314" w:rsidP="00B74314">
      <w:pPr>
        <w:pStyle w:val="ListParagraph"/>
        <w:numPr>
          <w:ilvl w:val="0"/>
          <w:numId w:val="8"/>
        </w:numPr>
        <w:rPr>
          <w:sz w:val="22"/>
          <w:szCs w:val="22"/>
        </w:rPr>
      </w:pPr>
      <w:r w:rsidRPr="00A04FA1">
        <w:rPr>
          <w:sz w:val="22"/>
          <w:szCs w:val="22"/>
        </w:rPr>
        <w:t>Engage with cutting-edge topics in computational materials science, machine learning for chemistry, high</w:t>
      </w:r>
      <w:r w:rsidR="003027F2">
        <w:rPr>
          <w:sz w:val="22"/>
          <w:szCs w:val="22"/>
        </w:rPr>
        <w:t>-</w:t>
      </w:r>
      <w:r w:rsidRPr="00A04FA1">
        <w:rPr>
          <w:sz w:val="22"/>
          <w:szCs w:val="22"/>
        </w:rPr>
        <w:t>throughput experimentation</w:t>
      </w:r>
    </w:p>
    <w:sectPr w:rsidR="0074123A" w:rsidRPr="00B74314">
      <w:pgSz w:w="12240" w:h="15840"/>
      <w:pgMar w:top="283" w:right="566" w:bottom="283" w:left="566"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B183F"/>
    <w:multiLevelType w:val="hybridMultilevel"/>
    <w:tmpl w:val="C4E875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754D83"/>
    <w:multiLevelType w:val="hybridMultilevel"/>
    <w:tmpl w:val="D70682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D502A30"/>
    <w:multiLevelType w:val="multilevel"/>
    <w:tmpl w:val="555072C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257404DE"/>
    <w:multiLevelType w:val="multilevel"/>
    <w:tmpl w:val="EA204D4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15:restartNumberingAfterBreak="0">
    <w:nsid w:val="2ECD29AC"/>
    <w:multiLevelType w:val="hybridMultilevel"/>
    <w:tmpl w:val="A9C8DC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18B6B79"/>
    <w:multiLevelType w:val="hybridMultilevel"/>
    <w:tmpl w:val="69402E7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CAF36C5"/>
    <w:multiLevelType w:val="hybridMultilevel"/>
    <w:tmpl w:val="BB5EB1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9514B57"/>
    <w:multiLevelType w:val="hybridMultilevel"/>
    <w:tmpl w:val="24CC19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C4B584A"/>
    <w:multiLevelType w:val="multilevel"/>
    <w:tmpl w:val="C0F4EF0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9" w15:restartNumberingAfterBreak="0">
    <w:nsid w:val="6DF92ECE"/>
    <w:multiLevelType w:val="hybridMultilevel"/>
    <w:tmpl w:val="C032DD1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880829339">
    <w:abstractNumId w:val="2"/>
  </w:num>
  <w:num w:numId="2" w16cid:durableId="991519238">
    <w:abstractNumId w:val="8"/>
  </w:num>
  <w:num w:numId="3" w16cid:durableId="1775712080">
    <w:abstractNumId w:val="3"/>
  </w:num>
  <w:num w:numId="4" w16cid:durableId="2118451340">
    <w:abstractNumId w:val="4"/>
  </w:num>
  <w:num w:numId="5" w16cid:durableId="604775562">
    <w:abstractNumId w:val="9"/>
  </w:num>
  <w:num w:numId="6" w16cid:durableId="264584869">
    <w:abstractNumId w:val="0"/>
  </w:num>
  <w:num w:numId="7" w16cid:durableId="579215990">
    <w:abstractNumId w:val="5"/>
  </w:num>
  <w:num w:numId="8" w16cid:durableId="1635478423">
    <w:abstractNumId w:val="6"/>
  </w:num>
  <w:num w:numId="9" w16cid:durableId="376126946">
    <w:abstractNumId w:val="7"/>
  </w:num>
  <w:num w:numId="10" w16cid:durableId="17780208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123A"/>
    <w:rsid w:val="00121A34"/>
    <w:rsid w:val="001333D7"/>
    <w:rsid w:val="00214C07"/>
    <w:rsid w:val="003027F2"/>
    <w:rsid w:val="0030767E"/>
    <w:rsid w:val="003235CA"/>
    <w:rsid w:val="00386BEF"/>
    <w:rsid w:val="003A54A6"/>
    <w:rsid w:val="004C4BE8"/>
    <w:rsid w:val="005D2FBD"/>
    <w:rsid w:val="005D6DF6"/>
    <w:rsid w:val="00600BA7"/>
    <w:rsid w:val="006670A9"/>
    <w:rsid w:val="0074123A"/>
    <w:rsid w:val="007853D2"/>
    <w:rsid w:val="00792155"/>
    <w:rsid w:val="008E539D"/>
    <w:rsid w:val="008F06FA"/>
    <w:rsid w:val="00925C87"/>
    <w:rsid w:val="009A466C"/>
    <w:rsid w:val="00A04FA1"/>
    <w:rsid w:val="00AB4F42"/>
    <w:rsid w:val="00AF62DE"/>
    <w:rsid w:val="00B56E4F"/>
    <w:rsid w:val="00B74314"/>
    <w:rsid w:val="00BA6FBA"/>
    <w:rsid w:val="00C40276"/>
    <w:rsid w:val="00C67AE2"/>
    <w:rsid w:val="00CF1B2D"/>
    <w:rsid w:val="00D404B5"/>
    <w:rsid w:val="00E94CD4"/>
    <w:rsid w:val="00EE5954"/>
    <w:rsid w:val="00EF5D06"/>
    <w:rsid w:val="00F34F3D"/>
    <w:rsid w:val="00F429B1"/>
    <w:rsid w:val="00FB33B6"/>
  </w:rsids>
  <m:mathPr>
    <m:mathFont m:val="Cambria Math"/>
    <m:brkBin m:val="before"/>
    <m:brkBinSub m:val="--"/>
    <m:smallFrac m:val="0"/>
    <m:dispDef/>
    <m:lMargin m:val="0"/>
    <m:rMargin m:val="0"/>
    <m:defJc m:val="centerGroup"/>
    <m:wrapIndent m:val="1440"/>
    <m:intLim m:val="subSup"/>
    <m:naryLim m:val="undOvr"/>
  </m:mathPr>
  <w:themeFontLang w:val="en-GB"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267E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5D6D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2</Pages>
  <Words>707</Words>
  <Characters>4036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Sourav Surya</dc:creator>
  <cp:lastModifiedBy>Sourav Majumder</cp:lastModifiedBy>
  <cp:revision>12</cp:revision>
  <cp:lastPrinted>2025-08-04T12:38:00Z</cp:lastPrinted>
  <dcterms:created xsi:type="dcterms:W3CDTF">2025-05-22T17:22:00Z</dcterms:created>
  <dcterms:modified xsi:type="dcterms:W3CDTF">2025-08-04T12:45:00Z</dcterms:modified>
</cp:coreProperties>
</file>