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E60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3C2EBF1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07E230C8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B760CED" w14:textId="77777777" w:rsidR="00774C9B" w:rsidRPr="00774C9B" w:rsidRDefault="00774C9B" w:rsidP="00774C9B">
      <w:pPr>
        <w:rPr>
          <w:sz w:val="28"/>
          <w:lang w:val="ru-RU"/>
        </w:rPr>
      </w:pPr>
    </w:p>
    <w:p w14:paraId="4ADA904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3DDDC5C4" w14:textId="77777777" w:rsidR="00FE3008" w:rsidRPr="00FE3008" w:rsidRDefault="00FE3008" w:rsidP="00FE3008">
      <w:pPr>
        <w:jc w:val="center"/>
        <w:rPr>
          <w:lang w:val="ru-RU"/>
        </w:rPr>
      </w:pPr>
    </w:p>
    <w:p w14:paraId="7FF8BF19" w14:textId="77777777" w:rsidR="00FE3008" w:rsidRPr="00FE3008" w:rsidRDefault="00FE3008" w:rsidP="00FE3008">
      <w:pPr>
        <w:jc w:val="center"/>
        <w:rPr>
          <w:lang w:val="ru-RU"/>
        </w:rPr>
      </w:pPr>
    </w:p>
    <w:p w14:paraId="04C82C8E" w14:textId="77777777" w:rsidR="00FE3008" w:rsidRPr="00FE3008" w:rsidRDefault="00FE3008" w:rsidP="00FE3008">
      <w:pPr>
        <w:jc w:val="center"/>
        <w:rPr>
          <w:lang w:val="ru-RU"/>
        </w:rPr>
      </w:pPr>
    </w:p>
    <w:p w14:paraId="0E61EA7A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D6D0836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AE0DAC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F36ECD9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9291CC5" w14:textId="7460D12E" w:rsidR="00AE31FD" w:rsidRPr="00554B9B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554B9B" w:rsidRPr="00554B9B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1941868A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01D30EDD" w14:textId="4CF389C7" w:rsidR="0000398E" w:rsidRPr="00554B9B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CA58AE">
        <w:rPr>
          <w:rFonts w:ascii="Times New Roman" w:hAnsi="Times New Roman" w:cs="Times New Roman"/>
          <w:sz w:val="32"/>
          <w:szCs w:val="32"/>
          <w:lang w:val="ru-RU"/>
        </w:rPr>
        <w:t>7</w:t>
      </w:r>
    </w:p>
    <w:p w14:paraId="18EDE6A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9B5D77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0175E9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B95DFBE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2FB537AB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25651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A36E74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FD14F3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BD8497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3884B2E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0EB8E67A" w14:textId="3E8CCA7B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554B9B" w:rsidRPr="00554B9B">
        <w:rPr>
          <w:rFonts w:ascii="Times New Roman" w:hAnsi="Times New Roman" w:cs="Times New Roman"/>
          <w:sz w:val="28"/>
          <w:lang w:val="ru-RU"/>
        </w:rPr>
        <w:t>1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CA58AE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666E83BA" w14:textId="30AE36BA" w:rsidR="00AE31FD" w:rsidRPr="00651CEE" w:rsidRDefault="00CA58AE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Ивано</w:t>
      </w:r>
      <w:r w:rsidR="00554B9B">
        <w:rPr>
          <w:rFonts w:ascii="Times New Roman" w:hAnsi="Times New Roman" w:cs="Times New Roman"/>
          <w:sz w:val="28"/>
          <w:lang w:val="ru-RU"/>
        </w:rPr>
        <w:t xml:space="preserve">вский 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554B9B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А</w:t>
      </w:r>
      <w:r w:rsidR="00554B9B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38C05342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546D8E7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9FBEC2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09FBD5B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B302B71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FF70A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F91B85F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45AD81A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C210AC7" w14:textId="0A6581E6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554B9B">
        <w:rPr>
          <w:rFonts w:ascii="Times New Roman" w:hAnsi="Times New Roman" w:cs="Times New Roman"/>
          <w:sz w:val="28"/>
          <w:lang w:val="ru-RU"/>
        </w:rPr>
        <w:t>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AA74A04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ECF2723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7C1D3F94" w14:textId="77777777"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091D171E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proofErr w:type="spellStart"/>
      <w:r w:rsidRPr="003C1E9C">
        <w:rPr>
          <w:rFonts w:ascii="Times New Roman" w:hAnsi="Times New Roman"/>
          <w:sz w:val="28"/>
          <w:szCs w:val="28"/>
        </w:rPr>
        <w:t>Проверка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осуществляется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считывание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C1E9C">
        <w:rPr>
          <w:rFonts w:ascii="Times New Roman" w:hAnsi="Times New Roman"/>
          <w:sz w:val="28"/>
          <w:szCs w:val="28"/>
        </w:rPr>
        <w:t>анализом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регистра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состояния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контроллера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C1E9C">
        <w:rPr>
          <w:rFonts w:ascii="Times New Roman" w:hAnsi="Times New Roman"/>
          <w:sz w:val="28"/>
          <w:szCs w:val="28"/>
        </w:rPr>
        <w:t>клавиатуры</w:t>
      </w:r>
      <w:proofErr w:type="spellEnd"/>
      <w:r w:rsidRPr="003C1E9C">
        <w:rPr>
          <w:rFonts w:ascii="Times New Roman" w:hAnsi="Times New Roman"/>
          <w:sz w:val="28"/>
          <w:szCs w:val="28"/>
        </w:rPr>
        <w:t xml:space="preserve">. </w:t>
      </w:r>
    </w:p>
    <w:p w14:paraId="3C0C813D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46C6C27F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52206AF6" w14:textId="77777777" w:rsidR="00BA6D55" w:rsidRPr="003C1E9C" w:rsidRDefault="003C1E9C" w:rsidP="003C1E9C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40B43DA1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5DAD104B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53570009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4BA93D99" w14:textId="7777777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14:paraId="36ACF8BD" w14:textId="59D11DD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proofErr w:type="spellStart"/>
      <w:r w:rsidRPr="005642CA">
        <w:rPr>
          <w:b w:val="0"/>
          <w:i/>
          <w:iCs/>
          <w:sz w:val="28"/>
          <w:szCs w:val="28"/>
          <w:lang w:val="en-US"/>
        </w:rPr>
        <w:t>EDh</w:t>
      </w:r>
      <w:proofErr w:type="spellEnd"/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proofErr w:type="spellStart"/>
      <w:r w:rsidRPr="005642CA">
        <w:rPr>
          <w:b w:val="0"/>
          <w:iCs/>
          <w:sz w:val="28"/>
          <w:szCs w:val="28"/>
        </w:rPr>
        <w:t>Scroll</w:t>
      </w:r>
      <w:proofErr w:type="spellEnd"/>
      <w:r w:rsidRPr="005642CA">
        <w:rPr>
          <w:b w:val="0"/>
          <w:iCs/>
          <w:sz w:val="28"/>
          <w:szCs w:val="28"/>
        </w:rPr>
        <w:t xml:space="preserve"> </w:t>
      </w:r>
      <w:proofErr w:type="spellStart"/>
      <w:r w:rsidRPr="005642CA">
        <w:rPr>
          <w:b w:val="0"/>
          <w:iCs/>
          <w:sz w:val="28"/>
          <w:szCs w:val="28"/>
        </w:rPr>
        <w:t>Lock</w:t>
      </w:r>
      <w:proofErr w:type="spellEnd"/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Num</w:t>
      </w:r>
      <w:proofErr w:type="spellEnd"/>
      <w:r w:rsidRPr="005642CA">
        <w:rPr>
          <w:b w:val="0"/>
          <w:iCs/>
          <w:sz w:val="28"/>
          <w:szCs w:val="28"/>
        </w:rPr>
        <w:t xml:space="preserve"> </w:t>
      </w:r>
      <w:proofErr w:type="spellStart"/>
      <w:r w:rsidRPr="005642CA">
        <w:rPr>
          <w:b w:val="0"/>
          <w:iCs/>
          <w:sz w:val="28"/>
          <w:szCs w:val="28"/>
        </w:rPr>
        <w:t>Lock</w:t>
      </w:r>
      <w:proofErr w:type="spellEnd"/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Caps</w:t>
      </w:r>
      <w:proofErr w:type="spellEnd"/>
      <w:r w:rsidRPr="005642CA">
        <w:rPr>
          <w:b w:val="0"/>
          <w:iCs/>
          <w:sz w:val="28"/>
          <w:szCs w:val="28"/>
        </w:rPr>
        <w:t xml:space="preserve"> </w:t>
      </w:r>
      <w:proofErr w:type="spellStart"/>
      <w:r w:rsidRPr="005642CA">
        <w:rPr>
          <w:b w:val="0"/>
          <w:iCs/>
          <w:sz w:val="28"/>
          <w:szCs w:val="28"/>
        </w:rPr>
        <w:t>Lock</w:t>
      </w:r>
      <w:proofErr w:type="spellEnd"/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 xml:space="preserve">функции </w:t>
      </w:r>
      <w:proofErr w:type="spellStart"/>
      <w:r w:rsidRPr="00EA43A2">
        <w:rPr>
          <w:b w:val="0"/>
          <w:iCs/>
          <w:sz w:val="28"/>
          <w:szCs w:val="28"/>
        </w:rPr>
        <w:t>void</w:t>
      </w:r>
      <w:proofErr w:type="spellEnd"/>
      <w:r w:rsidRPr="00EA43A2">
        <w:rPr>
          <w:b w:val="0"/>
          <w:iCs/>
          <w:sz w:val="28"/>
          <w:szCs w:val="28"/>
        </w:rPr>
        <w:t xml:space="preserve"> </w:t>
      </w:r>
      <w:r w:rsidR="005D244F">
        <w:rPr>
          <w:b w:val="0"/>
          <w:iCs/>
          <w:sz w:val="28"/>
          <w:szCs w:val="28"/>
          <w:lang w:val="en-US"/>
        </w:rPr>
        <w:t>set</w:t>
      </w:r>
      <w:r w:rsidR="005D244F" w:rsidRPr="005D244F">
        <w:rPr>
          <w:b w:val="0"/>
          <w:iCs/>
          <w:sz w:val="28"/>
          <w:szCs w:val="28"/>
        </w:rPr>
        <w:t>_</w:t>
      </w:r>
      <w:proofErr w:type="gramStart"/>
      <w:r w:rsidR="005D244F">
        <w:rPr>
          <w:b w:val="0"/>
          <w:iCs/>
          <w:sz w:val="28"/>
          <w:szCs w:val="28"/>
          <w:lang w:val="en-US"/>
        </w:rPr>
        <w:t>mask</w:t>
      </w:r>
      <w:r w:rsidRPr="00EA43A2">
        <w:rPr>
          <w:b w:val="0"/>
          <w:iCs/>
          <w:sz w:val="28"/>
          <w:szCs w:val="28"/>
        </w:rPr>
        <w:t>(</w:t>
      </w:r>
      <w:proofErr w:type="gramEnd"/>
      <w:r w:rsidR="005D244F">
        <w:rPr>
          <w:b w:val="0"/>
          <w:iCs/>
          <w:sz w:val="28"/>
          <w:szCs w:val="28"/>
          <w:lang w:val="en-US"/>
        </w:rPr>
        <w:t>byte</w:t>
      </w:r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>), где</w:t>
      </w:r>
      <w:r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14:paraId="24CF428E" w14:textId="77777777" w:rsidR="007608D8" w:rsidRDefault="007608D8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клавиатуры: </w:t>
      </w:r>
      <w:proofErr w:type="spellStart"/>
      <w:r w:rsidRPr="007608D8">
        <w:rPr>
          <w:b w:val="0"/>
          <w:iCs/>
          <w:sz w:val="28"/>
          <w:szCs w:val="28"/>
        </w:rPr>
        <w:t>while</w:t>
      </w:r>
      <w:proofErr w:type="spellEnd"/>
      <w:r w:rsidRPr="007608D8">
        <w:rPr>
          <w:b w:val="0"/>
          <w:iCs/>
          <w:sz w:val="28"/>
          <w:szCs w:val="28"/>
        </w:rPr>
        <w:t>((</w:t>
      </w:r>
      <w:proofErr w:type="spellStart"/>
      <w:r w:rsidRPr="007608D8">
        <w:rPr>
          <w:b w:val="0"/>
          <w:iCs/>
          <w:sz w:val="28"/>
          <w:szCs w:val="28"/>
        </w:rPr>
        <w:t>inp</w:t>
      </w:r>
      <w:proofErr w:type="spellEnd"/>
      <w:r w:rsidRPr="007608D8">
        <w:rPr>
          <w:b w:val="0"/>
          <w:iCs/>
          <w:sz w:val="28"/>
          <w:szCs w:val="28"/>
        </w:rPr>
        <w:t>(0x64) &amp; 2</w:t>
      </w:r>
      <w:proofErr w:type="gramStart"/>
      <w:r w:rsidRPr="007608D8">
        <w:rPr>
          <w:b w:val="0"/>
          <w:iCs/>
          <w:sz w:val="28"/>
          <w:szCs w:val="28"/>
        </w:rPr>
        <w:t>) !</w:t>
      </w:r>
      <w:proofErr w:type="gramEnd"/>
      <w:r w:rsidRPr="007608D8">
        <w:rPr>
          <w:b w:val="0"/>
          <w:iCs/>
          <w:sz w:val="28"/>
          <w:szCs w:val="28"/>
        </w:rPr>
        <w:t>= 0);</w:t>
      </w:r>
    </w:p>
    <w:p w14:paraId="3E38F789" w14:textId="77777777" w:rsidR="00FE0EB7" w:rsidRPr="00FE0EB7" w:rsidRDefault="00FE0EB7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14:paraId="2A7D1438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1B7D6CD5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35C4DB9B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5C2993F0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E6103F2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#</w:t>
      </w:r>
      <w:proofErr w:type="spellStart"/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include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&lt;</w:t>
      </w:r>
      <w:proofErr w:type="spellStart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stdio.h</w:t>
      </w:r>
      <w:proofErr w:type="spellEnd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&gt;</w:t>
      </w:r>
    </w:p>
    <w:p w14:paraId="1AE13C19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#</w:t>
      </w:r>
      <w:proofErr w:type="spellStart"/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include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&lt;</w:t>
      </w:r>
      <w:proofErr w:type="spellStart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stdlib.h</w:t>
      </w:r>
      <w:proofErr w:type="spellEnd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&gt;</w:t>
      </w:r>
    </w:p>
    <w:p w14:paraId="4DCB5530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C8FDE91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#</w:t>
      </w:r>
      <w:proofErr w:type="spellStart"/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include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&lt;</w:t>
      </w:r>
      <w:proofErr w:type="spellStart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dos.h</w:t>
      </w:r>
      <w:proofErr w:type="spellEnd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&gt;</w:t>
      </w:r>
    </w:p>
    <w:p w14:paraId="065A2923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BE8C9A1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#define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SEC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1000</w:t>
      </w:r>
    </w:p>
    <w:p w14:paraId="3C8BFBE2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#define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SUCCESS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0xFA</w:t>
      </w:r>
    </w:p>
    <w:p w14:paraId="614AD122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#define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KEYBOARD_INTERRUPT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0x09</w:t>
      </w:r>
    </w:p>
    <w:p w14:paraId="0E4602DC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lastRenderedPageBreak/>
        <w:t>#define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KEYBOARD_LIGHTS_CODE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0xED</w:t>
      </w:r>
    </w:p>
    <w:p w14:paraId="2EE86EEA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5F3DB4E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#define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NONE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0x00</w:t>
      </w:r>
    </w:p>
    <w:p w14:paraId="17310014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#define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SCROLL_LOCK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0x01</w:t>
      </w:r>
    </w:p>
    <w:p w14:paraId="4DDCB058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#define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NUM_LOCK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0x02</w:t>
      </w:r>
    </w:p>
    <w:p w14:paraId="2665F8D6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808080"/>
          <w:sz w:val="24"/>
          <w:szCs w:val="24"/>
          <w:lang w:val="ru-BY"/>
        </w:rPr>
        <w:t>#define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CAPS_LOCK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0x04</w:t>
      </w:r>
    </w:p>
    <w:p w14:paraId="3107ED8E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83122D3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typedef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unsigned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char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2B91AF"/>
          <w:sz w:val="24"/>
          <w:szCs w:val="24"/>
          <w:lang w:val="ru-BY"/>
        </w:rPr>
        <w:t>byte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3011C202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44C99E6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command_succeeded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0;</w:t>
      </w:r>
    </w:p>
    <w:p w14:paraId="79B8D7DB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33DDB74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interrupt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(*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old_handler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)(</w:t>
      </w: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718C463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C32DC3C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interrupt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new_handler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 {</w:t>
      </w:r>
    </w:p>
    <w:p w14:paraId="5637D492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byte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scan_code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inp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(0x60);</w:t>
      </w:r>
    </w:p>
    <w:p w14:paraId="36E2B8A9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printf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"%X\n"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scan_code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2D2FA25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2D3339B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command_succeeded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(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scan_code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==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SUCCESS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B6FBD2A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8B8D7C3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old_handler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();</w:t>
      </w:r>
    </w:p>
    <w:p w14:paraId="163A3613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}</w:t>
      </w:r>
    </w:p>
    <w:p w14:paraId="52392F66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6DC343E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set_mask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byte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mask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 {</w:t>
      </w:r>
    </w:p>
    <w:p w14:paraId="78CD26B5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i = 0;</w:t>
      </w:r>
    </w:p>
    <w:p w14:paraId="7152D514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1C54CB1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(!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command_succeeded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 {</w:t>
      </w:r>
    </w:p>
    <w:p w14:paraId="591BCF7B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// </w:t>
      </w:r>
      <w:proofErr w:type="spellStart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>Wait</w:t>
      </w:r>
      <w:proofErr w:type="spellEnd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>until</w:t>
      </w:r>
      <w:proofErr w:type="spellEnd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>buffer</w:t>
      </w:r>
      <w:proofErr w:type="spellEnd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>is</w:t>
      </w:r>
      <w:proofErr w:type="spellEnd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>empty</w:t>
      </w:r>
      <w:proofErr w:type="spellEnd"/>
    </w:p>
    <w:p w14:paraId="1AF38FD5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((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inp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(0x64) &amp; 0x02));</w:t>
      </w:r>
    </w:p>
    <w:p w14:paraId="0CE1924F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outp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(0x60,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KEYBOARD_LIGHTS_CODE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44B68F74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AAA3C2B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// </w:t>
      </w:r>
      <w:proofErr w:type="spellStart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>Wait</w:t>
      </w:r>
      <w:proofErr w:type="spellEnd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>until</w:t>
      </w:r>
      <w:proofErr w:type="spellEnd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>buffer</w:t>
      </w:r>
      <w:proofErr w:type="spellEnd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>is</w:t>
      </w:r>
      <w:proofErr w:type="spellEnd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8000"/>
          <w:sz w:val="24"/>
          <w:szCs w:val="24"/>
          <w:lang w:val="ru-BY"/>
        </w:rPr>
        <w:t>empty</w:t>
      </w:r>
      <w:proofErr w:type="spellEnd"/>
    </w:p>
    <w:p w14:paraId="5FD30E18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while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((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inp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(0x64) &amp; 0x02));</w:t>
      </w:r>
    </w:p>
    <w:p w14:paraId="3ED08BB5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outp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(0x60,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mask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18C6230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19FB78F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if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(++i == 3) {</w:t>
      </w:r>
    </w:p>
    <w:p w14:paraId="4751C6E9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fputs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"</w:t>
      </w:r>
      <w:proofErr w:type="spellStart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Failed</w:t>
      </w:r>
      <w:proofErr w:type="spellEnd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to</w:t>
      </w:r>
      <w:proofErr w:type="spellEnd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set</w:t>
      </w:r>
      <w:proofErr w:type="spellEnd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mask</w:t>
      </w:r>
      <w:proofErr w:type="spellEnd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3 </w:t>
      </w:r>
      <w:proofErr w:type="spellStart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times</w:t>
      </w:r>
      <w:proofErr w:type="spellEnd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in</w:t>
      </w:r>
      <w:proofErr w:type="spellEnd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 xml:space="preserve"> a </w:t>
      </w:r>
      <w:proofErr w:type="spellStart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row</w:t>
      </w:r>
      <w:proofErr w:type="spellEnd"/>
      <w:r w:rsidRPr="00D22FA7">
        <w:rPr>
          <w:rFonts w:ascii="Courier New" w:hAnsi="Courier New" w:cs="Courier New"/>
          <w:color w:val="A31515"/>
          <w:sz w:val="24"/>
          <w:szCs w:val="24"/>
          <w:lang w:val="ru-BY"/>
        </w:rPr>
        <w:t>\n"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stderr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748A9F2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setvect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KEYBOARD_INTERRUPT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old_handler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9AC5F77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exit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EXIT_FAILURE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4D714B2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}</w:t>
      </w:r>
    </w:p>
    <w:p w14:paraId="5A41E0E8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}</w:t>
      </w:r>
    </w:p>
    <w:p w14:paraId="2C5E01DE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command_succeeded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0;</w:t>
      </w:r>
    </w:p>
    <w:p w14:paraId="2D7A7678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}</w:t>
      </w:r>
    </w:p>
    <w:p w14:paraId="4E1FA4BF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F001458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int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main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void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 {</w:t>
      </w:r>
    </w:p>
    <w:p w14:paraId="31194F75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old_handler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=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getvect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KEYBOARD_INTERRUPT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30A0D07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setvect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KEYBOARD_INTERRUPT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new_handler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3A290FF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EA15D1B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set_mask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SCROLL_LOCK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F7D9FCF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delay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SEC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1168C196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set_mask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NUM_LOCK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AD754DB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delay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SEC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31DF4CB2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set_mask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CAPS_LOCK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E8E1B4F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delay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SEC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0CBA8CF4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set_mask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NONE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6BBE2BA7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delay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SEC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99D9CA7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set_mask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SCROLL_LOCK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|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NUM_LOCK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|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CAPS_LOCK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2E8F9D98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delay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SEC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69D8B7C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set_mask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NONE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74FD07E2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A246243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setvect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(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KEYBOARD_INTERRUPT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old_handler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);</w:t>
      </w:r>
    </w:p>
    <w:p w14:paraId="50DA733D" w14:textId="77777777" w:rsidR="005D244F" w:rsidRPr="00D22FA7" w:rsidRDefault="005D244F" w:rsidP="005D24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</w:t>
      </w:r>
      <w:proofErr w:type="spellStart"/>
      <w:r w:rsidRPr="00D22FA7">
        <w:rPr>
          <w:rFonts w:ascii="Courier New" w:hAnsi="Courier New" w:cs="Courier New"/>
          <w:color w:val="0000FF"/>
          <w:sz w:val="24"/>
          <w:szCs w:val="24"/>
          <w:lang w:val="ru-BY"/>
        </w:rPr>
        <w:t>return</w:t>
      </w:r>
      <w:proofErr w:type="spellEnd"/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r w:rsidRPr="00D22FA7">
        <w:rPr>
          <w:rFonts w:ascii="Courier New" w:hAnsi="Courier New" w:cs="Courier New"/>
          <w:color w:val="6F008A"/>
          <w:sz w:val="24"/>
          <w:szCs w:val="24"/>
          <w:lang w:val="ru-BY"/>
        </w:rPr>
        <w:t>EXIT_SUCCESS</w:t>
      </w: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;</w:t>
      </w:r>
    </w:p>
    <w:p w14:paraId="330E9C22" w14:textId="68003F90" w:rsidR="00E06948" w:rsidRPr="00D22FA7" w:rsidRDefault="005D244F" w:rsidP="005D244F">
      <w:pPr>
        <w:spacing w:after="0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D22FA7">
        <w:rPr>
          <w:rFonts w:ascii="Courier New" w:hAnsi="Courier New" w:cs="Courier New"/>
          <w:color w:val="000000"/>
          <w:sz w:val="24"/>
          <w:szCs w:val="24"/>
          <w:lang w:val="ru-BY"/>
        </w:rPr>
        <w:t>}</w:t>
      </w:r>
    </w:p>
    <w:p w14:paraId="6C935FD6" w14:textId="6CD07D7D" w:rsidR="00C00B52" w:rsidRPr="00D22FA7" w:rsidRDefault="00C00B52" w:rsidP="005D244F">
      <w:pPr>
        <w:spacing w:after="0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56B2238" w14:textId="4A0C70EC" w:rsidR="00C00B52" w:rsidRPr="00D22FA7" w:rsidRDefault="00C00B52" w:rsidP="005D244F">
      <w:pPr>
        <w:spacing w:after="0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A54D883" w14:textId="0402FE13" w:rsidR="00C00B52" w:rsidRPr="00D22FA7" w:rsidRDefault="00C00B52" w:rsidP="005D244F">
      <w:pPr>
        <w:spacing w:after="0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01D9C246" w14:textId="19FEA0B8" w:rsidR="00C00B52" w:rsidRPr="00D22FA7" w:rsidRDefault="00C00B52" w:rsidP="005D244F">
      <w:pPr>
        <w:spacing w:after="0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868698B" w14:textId="38A5DAE7" w:rsidR="00C00B52" w:rsidRDefault="00C00B52" w:rsidP="005D244F">
      <w:pPr>
        <w:spacing w:after="0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DCBAEDA" w14:textId="77777777" w:rsidR="00C00B52" w:rsidRPr="00EB6DC7" w:rsidRDefault="00C00B52" w:rsidP="005D244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2888696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5AA01835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ACDA2CA" w14:textId="77777777" w:rsidR="00ED38C3" w:rsidRDefault="002B5B09" w:rsidP="002B5B09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14:paraId="4DEAEAAF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483A2A78" w14:textId="6F9C26A2" w:rsidR="002B5B09" w:rsidRDefault="004B4E48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4831474" wp14:editId="0BDCDBAC">
            <wp:extent cx="6479540" cy="4391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10D6" w14:textId="77777777" w:rsidR="002B5B09" w:rsidRPr="002B5B09" w:rsidRDefault="002B5B09" w:rsidP="004C0176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</w:p>
    <w:p w14:paraId="049EDA61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5D2C7FCC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0F2F96AB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2FB3E4A1" w14:textId="77777777" w:rsidR="00727247" w:rsidRPr="005C10A0" w:rsidRDefault="00727247" w:rsidP="00A55677">
      <w:pPr>
        <w:spacing w:after="0"/>
        <w:ind w:firstLine="709"/>
        <w:jc w:val="both"/>
        <w:rPr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5C10A0">
        <w:rPr>
          <w:sz w:val="28"/>
          <w:lang w:val="ru-RU"/>
        </w:rPr>
        <w:t>п</w:t>
      </w:r>
      <w:r w:rsidR="005C10A0" w:rsidRPr="005C10A0">
        <w:rPr>
          <w:sz w:val="28"/>
          <w:lang w:val="ru-RU"/>
        </w:rPr>
        <w:t>рограмма выводит на экран скан-коды клави</w:t>
      </w:r>
      <w:r w:rsidR="005C10A0">
        <w:rPr>
          <w:sz w:val="28"/>
          <w:lang w:val="ru-RU"/>
        </w:rPr>
        <w:t>ш при их нажатии и отпускании</w:t>
      </w:r>
      <w:r w:rsidR="005C10A0" w:rsidRPr="005C10A0">
        <w:rPr>
          <w:sz w:val="28"/>
          <w:lang w:val="ru-RU"/>
        </w:rPr>
        <w:t xml:space="preserve">, </w:t>
      </w:r>
      <w:r w:rsidR="005C10A0">
        <w:rPr>
          <w:sz w:val="28"/>
          <w:lang w:val="ru-RU"/>
        </w:rPr>
        <w:t>также реализовано м</w:t>
      </w:r>
      <w:r w:rsidR="005C10A0" w:rsidRPr="005C10A0">
        <w:rPr>
          <w:sz w:val="28"/>
          <w:lang w:val="ru-RU"/>
        </w:rPr>
        <w:t xml:space="preserve">игание индикаторов пока не будет нажата клавиша </w:t>
      </w:r>
      <w:r w:rsidR="005C10A0" w:rsidRPr="005C10A0">
        <w:rPr>
          <w:sz w:val="28"/>
        </w:rPr>
        <w:t>Esc</w:t>
      </w:r>
      <w:r w:rsidR="005C10A0" w:rsidRPr="005C10A0">
        <w:rPr>
          <w:sz w:val="28"/>
          <w:lang w:val="ru-RU"/>
        </w:rPr>
        <w:t>.</w:t>
      </w:r>
      <w:r w:rsidRPr="005C10A0">
        <w:rPr>
          <w:sz w:val="36"/>
          <w:szCs w:val="28"/>
          <w:lang w:val="ru-RU"/>
        </w:rPr>
        <w:t xml:space="preserve"> </w:t>
      </w:r>
    </w:p>
    <w:p w14:paraId="2356CB68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Программа компилировалась в</w:t>
      </w:r>
      <w:bookmarkStart w:id="0" w:name="_GoBack"/>
      <w:bookmarkEnd w:id="0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4AF2B" w14:textId="77777777" w:rsidR="00CB3202" w:rsidRDefault="00CB3202" w:rsidP="002D50C3">
      <w:pPr>
        <w:spacing w:after="0" w:line="240" w:lineRule="auto"/>
      </w:pPr>
      <w:r>
        <w:separator/>
      </w:r>
    </w:p>
  </w:endnote>
  <w:endnote w:type="continuationSeparator" w:id="0">
    <w:p w14:paraId="39BAA1E2" w14:textId="77777777" w:rsidR="00CB3202" w:rsidRDefault="00CB3202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6178724"/>
      <w:docPartObj>
        <w:docPartGallery w:val="Page Numbers (Bottom of Page)"/>
        <w:docPartUnique/>
      </w:docPartObj>
    </w:sdtPr>
    <w:sdtEndPr/>
    <w:sdtContent>
      <w:p w14:paraId="39C0CB72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B09" w:rsidRPr="002B5B09">
          <w:rPr>
            <w:noProof/>
            <w:lang w:val="ru-RU"/>
          </w:rPr>
          <w:t>4</w:t>
        </w:r>
        <w:r>
          <w:fldChar w:fldCharType="end"/>
        </w:r>
      </w:p>
      <w:p w14:paraId="3449B9A5" w14:textId="77777777" w:rsidR="00B12155" w:rsidRDefault="00CB3202">
        <w:pPr>
          <w:pStyle w:val="aa"/>
          <w:jc w:val="right"/>
        </w:pPr>
      </w:p>
    </w:sdtContent>
  </w:sdt>
  <w:p w14:paraId="0B63B1A2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05D84" w14:textId="77777777" w:rsidR="00CB3202" w:rsidRDefault="00CB3202" w:rsidP="002D50C3">
      <w:pPr>
        <w:spacing w:after="0" w:line="240" w:lineRule="auto"/>
      </w:pPr>
      <w:r>
        <w:separator/>
      </w:r>
    </w:p>
  </w:footnote>
  <w:footnote w:type="continuationSeparator" w:id="0">
    <w:p w14:paraId="1571E4AB" w14:textId="77777777" w:rsidR="00CB3202" w:rsidRDefault="00CB3202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622B3"/>
    <w:rsid w:val="00484A00"/>
    <w:rsid w:val="004B4E48"/>
    <w:rsid w:val="004C0176"/>
    <w:rsid w:val="004C1DCE"/>
    <w:rsid w:val="004C3566"/>
    <w:rsid w:val="004D23EC"/>
    <w:rsid w:val="004D6FE5"/>
    <w:rsid w:val="004E7A94"/>
    <w:rsid w:val="00527177"/>
    <w:rsid w:val="00554B9B"/>
    <w:rsid w:val="005B3BDB"/>
    <w:rsid w:val="005C10A0"/>
    <w:rsid w:val="005D244F"/>
    <w:rsid w:val="005E3226"/>
    <w:rsid w:val="005E388D"/>
    <w:rsid w:val="00605826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71863"/>
    <w:rsid w:val="00774C9B"/>
    <w:rsid w:val="00780A59"/>
    <w:rsid w:val="007A582D"/>
    <w:rsid w:val="007B57BF"/>
    <w:rsid w:val="007C1E7C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00B52"/>
    <w:rsid w:val="00C10E1E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A58AE"/>
    <w:rsid w:val="00CB3202"/>
    <w:rsid w:val="00CD0815"/>
    <w:rsid w:val="00CD449F"/>
    <w:rsid w:val="00CF0544"/>
    <w:rsid w:val="00D059F4"/>
    <w:rsid w:val="00D10699"/>
    <w:rsid w:val="00D21262"/>
    <w:rsid w:val="00D22FA7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BCF5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Артем Ивановский</cp:lastModifiedBy>
  <cp:revision>4</cp:revision>
  <cp:lastPrinted>2021-04-29T19:58:00Z</cp:lastPrinted>
  <dcterms:created xsi:type="dcterms:W3CDTF">2023-03-06T20:55:00Z</dcterms:created>
  <dcterms:modified xsi:type="dcterms:W3CDTF">2023-03-28T18:26:00Z</dcterms:modified>
</cp:coreProperties>
</file>