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D91892" w14:textId="0C43036C" w:rsidR="00A8290E" w:rsidRPr="00B823CB" w:rsidRDefault="00FC2CFD">
      <w:pPr>
        <w:rPr>
          <w:b/>
          <w:bCs/>
          <w:sz w:val="24"/>
          <w:szCs w:val="24"/>
        </w:rPr>
      </w:pPr>
      <w:r w:rsidRPr="00B823CB">
        <w:rPr>
          <w:b/>
          <w:bCs/>
          <w:noProof/>
          <w:sz w:val="24"/>
          <w:szCs w:val="24"/>
        </w:rPr>
        <mc:AlternateContent>
          <mc:Choice Requires="wps">
            <w:drawing>
              <wp:anchor distT="45720" distB="45720" distL="114300" distR="114300" simplePos="0" relativeHeight="251659264" behindDoc="0" locked="0" layoutInCell="1" allowOverlap="1" wp14:anchorId="39C540F4" wp14:editId="30492AE1">
                <wp:simplePos x="0" y="0"/>
                <wp:positionH relativeFrom="margin">
                  <wp:align>left</wp:align>
                </wp:positionH>
                <wp:positionV relativeFrom="paragraph">
                  <wp:posOffset>3394075</wp:posOffset>
                </wp:positionV>
                <wp:extent cx="56769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7231" cy="1404620"/>
                        </a:xfrm>
                        <a:prstGeom prst="rect">
                          <a:avLst/>
                        </a:prstGeom>
                        <a:solidFill>
                          <a:srgbClr val="FFFFFF"/>
                        </a:solidFill>
                        <a:ln w="9525">
                          <a:noFill/>
                          <a:miter lim="800000"/>
                          <a:headEnd/>
                          <a:tailEnd/>
                        </a:ln>
                      </wps:spPr>
                      <wps:txbx>
                        <w:txbxContent>
                          <w:p w14:paraId="162C1841" w14:textId="64F44F5D" w:rsidR="00E13E86" w:rsidRPr="009B53EE" w:rsidRDefault="00E13E86">
                            <w:pPr>
                              <w:rPr>
                                <w:b/>
                                <w:bCs/>
                                <w:sz w:val="44"/>
                                <w:szCs w:val="52"/>
                              </w:rPr>
                            </w:pPr>
                            <w:r w:rsidRPr="009B53EE">
                              <w:rPr>
                                <w:b/>
                                <w:bCs/>
                                <w:sz w:val="44"/>
                                <w:szCs w:val="52"/>
                              </w:rPr>
                              <w:t xml:space="preserve">Mini </w:t>
                            </w:r>
                            <w:r w:rsidR="00682190" w:rsidRPr="009B53EE">
                              <w:rPr>
                                <w:b/>
                                <w:bCs/>
                                <w:sz w:val="44"/>
                                <w:szCs w:val="52"/>
                              </w:rPr>
                              <w:t>B</w:t>
                            </w:r>
                            <w:r w:rsidRPr="009B53EE">
                              <w:rPr>
                                <w:b/>
                                <w:bCs/>
                                <w:sz w:val="44"/>
                                <w:szCs w:val="52"/>
                              </w:rPr>
                              <w:t xml:space="preserve">usiness </w:t>
                            </w:r>
                            <w:r w:rsidR="00682190" w:rsidRPr="009B53EE">
                              <w:rPr>
                                <w:b/>
                                <w:bCs/>
                                <w:sz w:val="44"/>
                                <w:szCs w:val="52"/>
                              </w:rPr>
                              <w:t>A</w:t>
                            </w:r>
                            <w:r w:rsidRPr="009B53EE">
                              <w:rPr>
                                <w:b/>
                                <w:bCs/>
                                <w:sz w:val="44"/>
                                <w:szCs w:val="52"/>
                              </w:rPr>
                              <w:t xml:space="preserve">nalytics </w:t>
                            </w:r>
                            <w:r w:rsidR="00682190" w:rsidRPr="009B53EE">
                              <w:rPr>
                                <w:b/>
                                <w:bCs/>
                                <w:sz w:val="44"/>
                                <w:szCs w:val="52"/>
                              </w:rPr>
                              <w:t>R</w:t>
                            </w:r>
                            <w:r w:rsidRPr="009B53EE">
                              <w:rPr>
                                <w:b/>
                                <w:bCs/>
                                <w:sz w:val="44"/>
                                <w:szCs w:val="52"/>
                              </w:rPr>
                              <w:t>eport</w:t>
                            </w:r>
                            <w:r w:rsidR="00D064E1" w:rsidRPr="009B53EE">
                              <w:rPr>
                                <w:b/>
                                <w:bCs/>
                                <w:sz w:val="44"/>
                                <w:szCs w:val="52"/>
                              </w:rPr>
                              <w:t>:</w:t>
                            </w:r>
                          </w:p>
                          <w:p w14:paraId="04F9C857" w14:textId="51CA60E6" w:rsidR="00D064E1" w:rsidRPr="00FC2CFD" w:rsidRDefault="00FC2CFD" w:rsidP="00FC2CFD">
                            <w:pPr>
                              <w:rPr>
                                <w:b/>
                                <w:bCs/>
                                <w:sz w:val="40"/>
                                <w:szCs w:val="48"/>
                              </w:rPr>
                            </w:pPr>
                            <w:r w:rsidRPr="00FC2CFD">
                              <w:rPr>
                                <w:b/>
                                <w:bCs/>
                                <w:sz w:val="40"/>
                                <w:szCs w:val="48"/>
                              </w:rPr>
                              <w:t>Progress and Challenges in Achieving SDG Education Targets in the UK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9C540F4" id="_x0000_t202" coordsize="21600,21600" o:spt="202" path="m,l,21600r21600,l21600,xe">
                <v:stroke joinstyle="miter"/>
                <v:path gradientshapeok="t" o:connecttype="rect"/>
              </v:shapetype>
              <v:shape id="Text Box 2" o:spid="_x0000_s1026" type="#_x0000_t202" style="position:absolute;margin-left:0;margin-top:267.25pt;width:447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" stroked="f">
                <v:textbox style="mso-fit-shape-to-text:t">
                  <w:txbxContent>
                    <w:p w14:paraId="162C1841" w14:textId="64F44F5D" w:rsidR="00E13E86" w:rsidRPr="009B53EE" w:rsidRDefault="00E13E86">
                      <w:pPr>
                        <w:rPr>
                          <w:b/>
                          <w:bCs/>
                          <w:sz w:val="44"/>
                          <w:szCs w:val="52"/>
                        </w:rPr>
                      </w:pPr>
                      <w:r w:rsidRPr="009B53EE">
                        <w:rPr>
                          <w:b/>
                          <w:bCs/>
                          <w:sz w:val="44"/>
                          <w:szCs w:val="52"/>
                        </w:rPr>
                        <w:t xml:space="preserve">Mini </w:t>
                      </w:r>
                      <w:r w:rsidR="00682190" w:rsidRPr="009B53EE">
                        <w:rPr>
                          <w:b/>
                          <w:bCs/>
                          <w:sz w:val="44"/>
                          <w:szCs w:val="52"/>
                        </w:rPr>
                        <w:t>B</w:t>
                      </w:r>
                      <w:r w:rsidRPr="009B53EE">
                        <w:rPr>
                          <w:b/>
                          <w:bCs/>
                          <w:sz w:val="44"/>
                          <w:szCs w:val="52"/>
                        </w:rPr>
                        <w:t xml:space="preserve">usiness </w:t>
                      </w:r>
                      <w:r w:rsidR="00682190" w:rsidRPr="009B53EE">
                        <w:rPr>
                          <w:b/>
                          <w:bCs/>
                          <w:sz w:val="44"/>
                          <w:szCs w:val="52"/>
                        </w:rPr>
                        <w:t>A</w:t>
                      </w:r>
                      <w:r w:rsidRPr="009B53EE">
                        <w:rPr>
                          <w:b/>
                          <w:bCs/>
                          <w:sz w:val="44"/>
                          <w:szCs w:val="52"/>
                        </w:rPr>
                        <w:t xml:space="preserve">nalytics </w:t>
                      </w:r>
                      <w:r w:rsidR="00682190" w:rsidRPr="009B53EE">
                        <w:rPr>
                          <w:b/>
                          <w:bCs/>
                          <w:sz w:val="44"/>
                          <w:szCs w:val="52"/>
                        </w:rPr>
                        <w:t>R</w:t>
                      </w:r>
                      <w:r w:rsidRPr="009B53EE">
                        <w:rPr>
                          <w:b/>
                          <w:bCs/>
                          <w:sz w:val="44"/>
                          <w:szCs w:val="52"/>
                        </w:rPr>
                        <w:t>eport</w:t>
                      </w:r>
                      <w:r w:rsidR="00D064E1" w:rsidRPr="009B53EE">
                        <w:rPr>
                          <w:b/>
                          <w:bCs/>
                          <w:sz w:val="44"/>
                          <w:szCs w:val="52"/>
                        </w:rPr>
                        <w:t>:</w:t>
                      </w:r>
                    </w:p>
                    <w:p w14:paraId="04F9C857" w14:textId="51CA60E6" w:rsidR="00D064E1" w:rsidRPr="00FC2CFD" w:rsidRDefault="00FC2CFD" w:rsidP="00FC2CFD">
                      <w:pPr>
                        <w:rPr>
                          <w:b/>
                          <w:bCs/>
                          <w:sz w:val="40"/>
                          <w:szCs w:val="48"/>
                        </w:rPr>
                      </w:pPr>
                      <w:r w:rsidRPr="00FC2CFD">
                        <w:rPr>
                          <w:b/>
                          <w:bCs/>
                          <w:sz w:val="40"/>
                          <w:szCs w:val="48"/>
                        </w:rPr>
                        <w:t>Progress and Challenges in Achieving SDG Education Targets in the UK</w:t>
                      </w:r>
                    </w:p>
                  </w:txbxContent>
                </v:textbox>
                <w10:wrap type="square" anchorx="margin"/>
              </v:shape>
            </w:pict>
          </mc:Fallback>
        </mc:AlternateContent>
      </w:r>
      <w:r w:rsidR="005739C4" w:rsidRPr="00B823CB">
        <w:rPr>
          <w:b/>
          <w:bCs/>
          <w:noProof/>
          <w:sz w:val="24"/>
          <w:szCs w:val="24"/>
        </w:rPr>
        <w:drawing>
          <wp:anchor distT="0" distB="0" distL="114300" distR="114300" simplePos="0" relativeHeight="251670528" behindDoc="0" locked="0" layoutInCell="1" allowOverlap="1" wp14:anchorId="63C15ABA" wp14:editId="2A98E95C">
            <wp:simplePos x="0" y="0"/>
            <wp:positionH relativeFrom="margin">
              <wp:posOffset>1914525</wp:posOffset>
            </wp:positionH>
            <wp:positionV relativeFrom="paragraph">
              <wp:posOffset>-1167854</wp:posOffset>
            </wp:positionV>
            <wp:extent cx="2901282" cy="1490894"/>
            <wp:effectExtent l="0" t="0" r="0" b="0"/>
            <wp:wrapNone/>
            <wp:docPr id="9444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79172" name=""/>
                    <pic:cNvPicPr/>
                  </pic:nvPicPr>
                  <pic:blipFill>
                    <a:blip r:embed="rId11">
                      <a:extLst>
                        <a:ext uri="{28A0092B-C50C-407E-A947-70E740481C1C}">
                          <a14:useLocalDpi xmlns:a14="http://schemas.microsoft.com/office/drawing/2010/main" val="0"/>
                        </a:ext>
                      </a:extLst>
                    </a:blip>
                    <a:stretch>
                      <a:fillRect/>
                    </a:stretch>
                  </pic:blipFill>
                  <pic:spPr>
                    <a:xfrm>
                      <a:off x="0" y="0"/>
                      <a:ext cx="2901282" cy="1490894"/>
                    </a:xfrm>
                    <a:prstGeom prst="rect">
                      <a:avLst/>
                    </a:prstGeom>
                  </pic:spPr>
                </pic:pic>
              </a:graphicData>
            </a:graphic>
            <wp14:sizeRelH relativeFrom="margin">
              <wp14:pctWidth>0</wp14:pctWidth>
            </wp14:sizeRelH>
            <wp14:sizeRelV relativeFrom="margin">
              <wp14:pctHeight>0</wp14:pctHeight>
            </wp14:sizeRelV>
          </wp:anchor>
        </w:drawing>
      </w:r>
      <w:r w:rsidR="005739C4" w:rsidRPr="00B823CB">
        <w:rPr>
          <w:b/>
          <w:bCs/>
          <w:noProof/>
          <w:sz w:val="24"/>
          <w:szCs w:val="24"/>
        </w:rPr>
        <w:drawing>
          <wp:anchor distT="0" distB="0" distL="114300" distR="114300" simplePos="0" relativeHeight="251668480" behindDoc="0" locked="0" layoutInCell="1" allowOverlap="1" wp14:anchorId="63ED97F0" wp14:editId="35B6DE7A">
            <wp:simplePos x="0" y="0"/>
            <wp:positionH relativeFrom="page">
              <wp:align>left</wp:align>
            </wp:positionH>
            <wp:positionV relativeFrom="paragraph">
              <wp:posOffset>-914400</wp:posOffset>
            </wp:positionV>
            <wp:extent cx="2876951" cy="1238423"/>
            <wp:effectExtent l="0" t="0" r="0" b="0"/>
            <wp:wrapNone/>
            <wp:docPr id="1761872024" name="Picture 1" descr="A logo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72024" name="Picture 1" descr="A logo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76951" cy="1238423"/>
                    </a:xfrm>
                    <a:prstGeom prst="rect">
                      <a:avLst/>
                    </a:prstGeom>
                  </pic:spPr>
                </pic:pic>
              </a:graphicData>
            </a:graphic>
          </wp:anchor>
        </w:drawing>
      </w:r>
      <w:r w:rsidR="009B53EE" w:rsidRPr="00B823CB">
        <w:rPr>
          <w:b/>
          <w:bCs/>
          <w:noProof/>
          <w:sz w:val="24"/>
          <w:szCs w:val="24"/>
        </w:rPr>
        <mc:AlternateContent>
          <mc:Choice Requires="wps">
            <w:drawing>
              <wp:anchor distT="45720" distB="45720" distL="114300" distR="114300" simplePos="0" relativeHeight="251661312" behindDoc="0" locked="0" layoutInCell="1" allowOverlap="1" wp14:anchorId="6E6F3618" wp14:editId="37C34E74">
                <wp:simplePos x="0" y="0"/>
                <wp:positionH relativeFrom="margin">
                  <wp:align>left</wp:align>
                </wp:positionH>
                <wp:positionV relativeFrom="paragraph">
                  <wp:posOffset>5013325</wp:posOffset>
                </wp:positionV>
                <wp:extent cx="3596005" cy="1404620"/>
                <wp:effectExtent l="0" t="0" r="4445" b="635"/>
                <wp:wrapSquare wrapText="bothSides"/>
                <wp:docPr id="16384850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005" cy="1404620"/>
                        </a:xfrm>
                        <a:prstGeom prst="rect">
                          <a:avLst/>
                        </a:prstGeom>
                        <a:solidFill>
                          <a:srgbClr val="FFFFFF"/>
                        </a:solidFill>
                        <a:ln w="9525">
                          <a:noFill/>
                          <a:miter lim="800000"/>
                          <a:headEnd/>
                          <a:tailEnd/>
                        </a:ln>
                      </wps:spPr>
                      <wps:txbx>
                        <w:txbxContent>
                          <w:p w14:paraId="1F9EFF73" w14:textId="21D27DD1" w:rsidR="003C6F11" w:rsidRPr="00D064E1" w:rsidRDefault="003C6F11" w:rsidP="003C6F11">
                            <w:pPr>
                              <w:rPr>
                                <w:b/>
                                <w:bCs/>
                                <w:sz w:val="40"/>
                                <w:szCs w:val="48"/>
                              </w:rPr>
                            </w:pPr>
                            <w:r w:rsidRPr="00D064E1">
                              <w:rPr>
                                <w:b/>
                                <w:bCs/>
                                <w:sz w:val="40"/>
                                <w:szCs w:val="48"/>
                              </w:rPr>
                              <w:t>Presented by</w:t>
                            </w:r>
                          </w:p>
                          <w:p w14:paraId="3C1463B1" w14:textId="33C4CAAC" w:rsidR="003C6F11" w:rsidRDefault="003C6F11" w:rsidP="003C6F11">
                            <w:pPr>
                              <w:rPr>
                                <w:sz w:val="40"/>
                                <w:szCs w:val="48"/>
                              </w:rPr>
                            </w:pPr>
                            <w:r>
                              <w:rPr>
                                <w:sz w:val="40"/>
                                <w:szCs w:val="48"/>
                              </w:rPr>
                              <w:t>Chayutpong Prateepavanitch</w:t>
                            </w:r>
                          </w:p>
                          <w:p w14:paraId="59B6AE1D" w14:textId="65992F2D" w:rsidR="003C6F11" w:rsidRPr="00682190" w:rsidRDefault="003C6F11" w:rsidP="003C6F11">
                            <w:pPr>
                              <w:rPr>
                                <w:sz w:val="40"/>
                                <w:szCs w:val="48"/>
                              </w:rPr>
                            </w:pPr>
                            <w:r>
                              <w:rPr>
                                <w:sz w:val="40"/>
                                <w:szCs w:val="48"/>
                              </w:rPr>
                              <w:t xml:space="preserve">No. </w:t>
                            </w:r>
                            <w:r w:rsidR="00122558">
                              <w:rPr>
                                <w:sz w:val="40"/>
                                <w:szCs w:val="48"/>
                              </w:rPr>
                              <w:t>740003557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6F3618" id="_x0000_s1027" type="#_x0000_t202" style="position:absolute;margin-left:0;margin-top:394.75pt;width:283.1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" stroked="f">
                <v:textbox style="mso-fit-shape-to-text:t">
                  <w:txbxContent>
                    <w:p w14:paraId="1F9EFF73" w14:textId="21D27DD1" w:rsidR="003C6F11" w:rsidRPr="00D064E1" w:rsidRDefault="003C6F11" w:rsidP="003C6F11">
                      <w:pPr>
                        <w:rPr>
                          <w:b/>
                          <w:bCs/>
                          <w:sz w:val="40"/>
                          <w:szCs w:val="48"/>
                        </w:rPr>
                      </w:pPr>
                      <w:r w:rsidRPr="00D064E1">
                        <w:rPr>
                          <w:b/>
                          <w:bCs/>
                          <w:sz w:val="40"/>
                          <w:szCs w:val="48"/>
                        </w:rPr>
                        <w:t>Presented by</w:t>
                      </w:r>
                    </w:p>
                    <w:p w14:paraId="3C1463B1" w14:textId="33C4CAAC" w:rsidR="003C6F11" w:rsidRDefault="003C6F11" w:rsidP="003C6F11">
                      <w:pPr>
                        <w:rPr>
                          <w:sz w:val="40"/>
                          <w:szCs w:val="48"/>
                        </w:rPr>
                      </w:pPr>
                      <w:r>
                        <w:rPr>
                          <w:sz w:val="40"/>
                          <w:szCs w:val="48"/>
                        </w:rPr>
                        <w:t>Chayutpong Prateepavanitch</w:t>
                      </w:r>
                    </w:p>
                    <w:p w14:paraId="59B6AE1D" w14:textId="65992F2D" w:rsidR="003C6F11" w:rsidRPr="00682190" w:rsidRDefault="003C6F11" w:rsidP="003C6F11">
                      <w:pPr>
                        <w:rPr>
                          <w:sz w:val="40"/>
                          <w:szCs w:val="48"/>
                        </w:rPr>
                      </w:pPr>
                      <w:r>
                        <w:rPr>
                          <w:sz w:val="40"/>
                          <w:szCs w:val="48"/>
                        </w:rPr>
                        <w:t xml:space="preserve">No. </w:t>
                      </w:r>
                      <w:r w:rsidR="00122558">
                        <w:rPr>
                          <w:sz w:val="40"/>
                          <w:szCs w:val="48"/>
                        </w:rPr>
                        <w:t>740003557</w:t>
                      </w:r>
                    </w:p>
                  </w:txbxContent>
                </v:textbox>
                <w10:wrap type="square" anchorx="margin"/>
              </v:shape>
            </w:pict>
          </mc:Fallback>
        </mc:AlternateContent>
      </w:r>
      <w:r w:rsidR="009B53EE" w:rsidRPr="00B823CB">
        <w:rPr>
          <w:b/>
          <w:bCs/>
          <w:noProof/>
          <w:sz w:val="24"/>
          <w:szCs w:val="24"/>
        </w:rPr>
        <w:drawing>
          <wp:anchor distT="0" distB="0" distL="114300" distR="114300" simplePos="0" relativeHeight="251665408" behindDoc="0" locked="0" layoutInCell="1" allowOverlap="1" wp14:anchorId="400EDEA3" wp14:editId="77F09B00">
            <wp:simplePos x="0" y="0"/>
            <wp:positionH relativeFrom="margin">
              <wp:posOffset>3231515</wp:posOffset>
            </wp:positionH>
            <wp:positionV relativeFrom="paragraph">
              <wp:posOffset>-417831</wp:posOffset>
            </wp:positionV>
            <wp:extent cx="7042785" cy="3619105"/>
            <wp:effectExtent l="1254760" t="440690" r="1260475" b="441325"/>
            <wp:wrapNone/>
            <wp:docPr id="131857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79172" name=""/>
                    <pic:cNvPicPr/>
                  </pic:nvPicPr>
                  <pic:blipFill>
                    <a:blip r:embed="rId11">
                      <a:extLst>
                        <a:ext uri="{28A0092B-C50C-407E-A947-70E740481C1C}">
                          <a14:useLocalDpi xmlns:a14="http://schemas.microsoft.com/office/drawing/2010/main" val="0"/>
                        </a:ext>
                      </a:extLst>
                    </a:blip>
                    <a:stretch>
                      <a:fillRect/>
                    </a:stretch>
                  </pic:blipFill>
                  <pic:spPr>
                    <a:xfrm rot="3990621">
                      <a:off x="0" y="0"/>
                      <a:ext cx="7042785" cy="3619105"/>
                    </a:xfrm>
                    <a:prstGeom prst="rect">
                      <a:avLst/>
                    </a:prstGeom>
                  </pic:spPr>
                </pic:pic>
              </a:graphicData>
            </a:graphic>
            <wp14:sizeRelH relativeFrom="margin">
              <wp14:pctWidth>0</wp14:pctWidth>
            </wp14:sizeRelH>
            <wp14:sizeRelV relativeFrom="margin">
              <wp14:pctHeight>0</wp14:pctHeight>
            </wp14:sizeRelV>
          </wp:anchor>
        </w:drawing>
      </w:r>
      <w:r w:rsidR="00411FD1" w:rsidRPr="00B823CB">
        <w:rPr>
          <w:b/>
          <w:bCs/>
          <w:noProof/>
          <w:sz w:val="24"/>
          <w:szCs w:val="24"/>
        </w:rPr>
        <w:drawing>
          <wp:anchor distT="0" distB="0" distL="114300" distR="114300" simplePos="0" relativeHeight="251667456" behindDoc="0" locked="0" layoutInCell="1" allowOverlap="1" wp14:anchorId="05321C64" wp14:editId="39877829">
            <wp:simplePos x="0" y="0"/>
            <wp:positionH relativeFrom="page">
              <wp:posOffset>4513582</wp:posOffset>
            </wp:positionH>
            <wp:positionV relativeFrom="paragraph">
              <wp:posOffset>6001386</wp:posOffset>
            </wp:positionV>
            <wp:extent cx="7042785" cy="3619105"/>
            <wp:effectExtent l="1426210" t="440690" r="1412875" b="441325"/>
            <wp:wrapNone/>
            <wp:docPr id="11354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79172" name=""/>
                    <pic:cNvPicPr/>
                  </pic:nvPicPr>
                  <pic:blipFill>
                    <a:blip r:embed="rId11">
                      <a:extLst>
                        <a:ext uri="{28A0092B-C50C-407E-A947-70E740481C1C}">
                          <a14:useLocalDpi xmlns:a14="http://schemas.microsoft.com/office/drawing/2010/main" val="0"/>
                        </a:ext>
                      </a:extLst>
                    </a:blip>
                    <a:stretch>
                      <a:fillRect/>
                    </a:stretch>
                  </pic:blipFill>
                  <pic:spPr>
                    <a:xfrm rot="17893442">
                      <a:off x="0" y="0"/>
                      <a:ext cx="7042785" cy="3619105"/>
                    </a:xfrm>
                    <a:prstGeom prst="rect">
                      <a:avLst/>
                    </a:prstGeom>
                  </pic:spPr>
                </pic:pic>
              </a:graphicData>
            </a:graphic>
            <wp14:sizeRelH relativeFrom="margin">
              <wp14:pctWidth>0</wp14:pctWidth>
            </wp14:sizeRelH>
            <wp14:sizeRelV relativeFrom="margin">
              <wp14:pctHeight>0</wp14:pctHeight>
            </wp14:sizeRelV>
          </wp:anchor>
        </w:drawing>
      </w:r>
      <w:r w:rsidR="00EF6491" w:rsidRPr="00B823CB">
        <w:rPr>
          <w:sz w:val="24"/>
          <w:szCs w:val="24"/>
        </w:rPr>
        <w:br w:type="page"/>
      </w:r>
    </w:p>
    <w:sdt>
      <w:sdtPr>
        <w:rPr>
          <w:rFonts w:asciiTheme="minorHAnsi" w:eastAsiaTheme="minorHAnsi" w:hAnsiTheme="minorHAnsi" w:cstheme="minorBidi"/>
          <w:color w:val="auto"/>
          <w:kern w:val="2"/>
          <w:sz w:val="24"/>
          <w:szCs w:val="24"/>
          <w:lang w:bidi="th-TH"/>
          <w14:ligatures w14:val="standardContextual"/>
        </w:rPr>
        <w:id w:val="8571579"/>
        <w:docPartObj>
          <w:docPartGallery w:val="Table of Contents"/>
          <w:docPartUnique/>
        </w:docPartObj>
      </w:sdtPr>
      <w:sdtEndPr>
        <w:rPr>
          <w:b/>
          <w:bCs/>
          <w:noProof/>
        </w:rPr>
      </w:sdtEndPr>
      <w:sdtContent>
        <w:p w14:paraId="26908743" w14:textId="485F04A0" w:rsidR="00A8290E" w:rsidRPr="00B823CB" w:rsidRDefault="00A8290E">
          <w:pPr>
            <w:pStyle w:val="TOCHeading"/>
            <w:rPr>
              <w:sz w:val="28"/>
              <w:szCs w:val="28"/>
            </w:rPr>
          </w:pPr>
          <w:r w:rsidRPr="00B823CB">
            <w:rPr>
              <w:sz w:val="28"/>
              <w:szCs w:val="28"/>
            </w:rPr>
            <w:t>Table of Contents</w:t>
          </w:r>
        </w:p>
        <w:p w14:paraId="64B1D9C7" w14:textId="0FEEC70D" w:rsidR="00C75BC0" w:rsidRPr="002F5DE5" w:rsidRDefault="00A8290E">
          <w:pPr>
            <w:pStyle w:val="TOC1"/>
            <w:tabs>
              <w:tab w:val="right" w:leader="dot" w:pos="9607"/>
            </w:tabs>
            <w:rPr>
              <w:rFonts w:eastAsiaTheme="minorEastAsia"/>
              <w:noProof/>
              <w:sz w:val="24"/>
              <w:szCs w:val="24"/>
            </w:rPr>
          </w:pPr>
          <w:r w:rsidRPr="002F5DE5">
            <w:rPr>
              <w:sz w:val="24"/>
              <w:szCs w:val="24"/>
            </w:rPr>
            <w:fldChar w:fldCharType="begin"/>
          </w:r>
          <w:r w:rsidRPr="002F5DE5">
            <w:rPr>
              <w:sz w:val="24"/>
              <w:szCs w:val="24"/>
            </w:rPr>
            <w:instrText xml:space="preserve"> TOC \o "1-3" \h \z \u </w:instrText>
          </w:r>
          <w:r w:rsidRPr="002F5DE5">
            <w:rPr>
              <w:sz w:val="24"/>
              <w:szCs w:val="24"/>
            </w:rPr>
            <w:fldChar w:fldCharType="separate"/>
          </w:r>
          <w:hyperlink w:anchor="_Toc185188255" w:history="1">
            <w:r w:rsidR="00C75BC0" w:rsidRPr="002F5DE5">
              <w:rPr>
                <w:rStyle w:val="Hyperlink"/>
                <w:noProof/>
                <w:sz w:val="24"/>
                <w:szCs w:val="24"/>
              </w:rPr>
              <w:t>1. Introduction</w:t>
            </w:r>
            <w:r w:rsidR="00C75BC0" w:rsidRPr="002F5DE5">
              <w:rPr>
                <w:noProof/>
                <w:webHidden/>
                <w:sz w:val="24"/>
                <w:szCs w:val="24"/>
              </w:rPr>
              <w:tab/>
            </w:r>
            <w:r w:rsidR="00C75BC0" w:rsidRPr="002F5DE5">
              <w:rPr>
                <w:noProof/>
                <w:webHidden/>
                <w:sz w:val="24"/>
                <w:szCs w:val="24"/>
              </w:rPr>
              <w:fldChar w:fldCharType="begin"/>
            </w:r>
            <w:r w:rsidR="00C75BC0" w:rsidRPr="002F5DE5">
              <w:rPr>
                <w:noProof/>
                <w:webHidden/>
                <w:sz w:val="24"/>
                <w:szCs w:val="24"/>
              </w:rPr>
              <w:instrText xml:space="preserve"> PAGEREF _Toc185188255 \h </w:instrText>
            </w:r>
            <w:r w:rsidR="00C75BC0" w:rsidRPr="002F5DE5">
              <w:rPr>
                <w:noProof/>
                <w:webHidden/>
                <w:sz w:val="24"/>
                <w:szCs w:val="24"/>
              </w:rPr>
            </w:r>
            <w:r w:rsidR="00C75BC0" w:rsidRPr="002F5DE5">
              <w:rPr>
                <w:noProof/>
                <w:webHidden/>
                <w:sz w:val="24"/>
                <w:szCs w:val="24"/>
              </w:rPr>
              <w:fldChar w:fldCharType="separate"/>
            </w:r>
            <w:r w:rsidR="00C75BC0" w:rsidRPr="002F5DE5">
              <w:rPr>
                <w:noProof/>
                <w:webHidden/>
                <w:sz w:val="24"/>
                <w:szCs w:val="24"/>
              </w:rPr>
              <w:t>4</w:t>
            </w:r>
            <w:r w:rsidR="00C75BC0" w:rsidRPr="002F5DE5">
              <w:rPr>
                <w:noProof/>
                <w:webHidden/>
                <w:sz w:val="24"/>
                <w:szCs w:val="24"/>
              </w:rPr>
              <w:fldChar w:fldCharType="end"/>
            </w:r>
          </w:hyperlink>
        </w:p>
        <w:p w14:paraId="15FC9F7B" w14:textId="1CB8665C" w:rsidR="00C75BC0" w:rsidRPr="002F5DE5" w:rsidRDefault="00C75BC0">
          <w:pPr>
            <w:pStyle w:val="TOC2"/>
            <w:rPr>
              <w:rFonts w:eastAsiaTheme="minorEastAsia"/>
              <w:noProof/>
              <w:sz w:val="24"/>
              <w:szCs w:val="24"/>
            </w:rPr>
          </w:pPr>
          <w:hyperlink w:anchor="_Toc185188256" w:history="1">
            <w:r w:rsidRPr="002F5DE5">
              <w:rPr>
                <w:rStyle w:val="Hyperlink"/>
                <w:noProof/>
                <w:sz w:val="24"/>
                <w:szCs w:val="24"/>
              </w:rPr>
              <w:t>1.1 Project Description</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_Toc185188256 \h </w:instrText>
            </w:r>
            <w:r w:rsidRPr="002F5DE5">
              <w:rPr>
                <w:noProof/>
                <w:webHidden/>
                <w:sz w:val="24"/>
                <w:szCs w:val="24"/>
              </w:rPr>
            </w:r>
            <w:r w:rsidRPr="002F5DE5">
              <w:rPr>
                <w:noProof/>
                <w:webHidden/>
                <w:sz w:val="24"/>
                <w:szCs w:val="24"/>
              </w:rPr>
              <w:fldChar w:fldCharType="separate"/>
            </w:r>
            <w:r w:rsidRPr="002F5DE5">
              <w:rPr>
                <w:noProof/>
                <w:webHidden/>
                <w:sz w:val="24"/>
                <w:szCs w:val="24"/>
              </w:rPr>
              <w:t>4</w:t>
            </w:r>
            <w:r w:rsidRPr="002F5DE5">
              <w:rPr>
                <w:noProof/>
                <w:webHidden/>
                <w:sz w:val="24"/>
                <w:szCs w:val="24"/>
              </w:rPr>
              <w:fldChar w:fldCharType="end"/>
            </w:r>
          </w:hyperlink>
        </w:p>
        <w:p w14:paraId="177EF2A6" w14:textId="009C639C" w:rsidR="00C75BC0" w:rsidRPr="002F5DE5" w:rsidRDefault="00C75BC0">
          <w:pPr>
            <w:pStyle w:val="TOC2"/>
            <w:rPr>
              <w:rFonts w:eastAsiaTheme="minorEastAsia"/>
              <w:noProof/>
              <w:sz w:val="24"/>
              <w:szCs w:val="24"/>
            </w:rPr>
          </w:pPr>
          <w:hyperlink w:anchor="_Toc185188257" w:history="1">
            <w:r w:rsidRPr="002F5DE5">
              <w:rPr>
                <w:rStyle w:val="Hyperlink"/>
                <w:noProof/>
                <w:sz w:val="24"/>
                <w:szCs w:val="24"/>
              </w:rPr>
              <w:t>1.2 Aims and Objectives</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_Toc185188257 \h </w:instrText>
            </w:r>
            <w:r w:rsidRPr="002F5DE5">
              <w:rPr>
                <w:noProof/>
                <w:webHidden/>
                <w:sz w:val="24"/>
                <w:szCs w:val="24"/>
              </w:rPr>
            </w:r>
            <w:r w:rsidRPr="002F5DE5">
              <w:rPr>
                <w:noProof/>
                <w:webHidden/>
                <w:sz w:val="24"/>
                <w:szCs w:val="24"/>
              </w:rPr>
              <w:fldChar w:fldCharType="separate"/>
            </w:r>
            <w:r w:rsidRPr="002F5DE5">
              <w:rPr>
                <w:noProof/>
                <w:webHidden/>
                <w:sz w:val="24"/>
                <w:szCs w:val="24"/>
              </w:rPr>
              <w:t>4</w:t>
            </w:r>
            <w:r w:rsidRPr="002F5DE5">
              <w:rPr>
                <w:noProof/>
                <w:webHidden/>
                <w:sz w:val="24"/>
                <w:szCs w:val="24"/>
              </w:rPr>
              <w:fldChar w:fldCharType="end"/>
            </w:r>
          </w:hyperlink>
        </w:p>
        <w:p w14:paraId="7C2F9049" w14:textId="53BC64DE" w:rsidR="00C75BC0" w:rsidRPr="002F5DE5" w:rsidRDefault="00C75BC0">
          <w:pPr>
            <w:pStyle w:val="TOC2"/>
            <w:rPr>
              <w:rFonts w:eastAsiaTheme="minorEastAsia"/>
              <w:noProof/>
              <w:sz w:val="24"/>
              <w:szCs w:val="24"/>
            </w:rPr>
          </w:pPr>
          <w:hyperlink w:anchor="_Toc185188258" w:history="1">
            <w:r w:rsidRPr="002F5DE5">
              <w:rPr>
                <w:rStyle w:val="Hyperlink"/>
                <w:noProof/>
                <w:sz w:val="24"/>
                <w:szCs w:val="24"/>
              </w:rPr>
              <w:t>1.3 Research Questions</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_Toc185188258 \h </w:instrText>
            </w:r>
            <w:r w:rsidRPr="002F5DE5">
              <w:rPr>
                <w:noProof/>
                <w:webHidden/>
                <w:sz w:val="24"/>
                <w:szCs w:val="24"/>
              </w:rPr>
            </w:r>
            <w:r w:rsidRPr="002F5DE5">
              <w:rPr>
                <w:noProof/>
                <w:webHidden/>
                <w:sz w:val="24"/>
                <w:szCs w:val="24"/>
              </w:rPr>
              <w:fldChar w:fldCharType="separate"/>
            </w:r>
            <w:r w:rsidRPr="002F5DE5">
              <w:rPr>
                <w:noProof/>
                <w:webHidden/>
                <w:sz w:val="24"/>
                <w:szCs w:val="24"/>
              </w:rPr>
              <w:t>5</w:t>
            </w:r>
            <w:r w:rsidRPr="002F5DE5">
              <w:rPr>
                <w:noProof/>
                <w:webHidden/>
                <w:sz w:val="24"/>
                <w:szCs w:val="24"/>
              </w:rPr>
              <w:fldChar w:fldCharType="end"/>
            </w:r>
          </w:hyperlink>
        </w:p>
        <w:p w14:paraId="47BF3362" w14:textId="0483FF1A" w:rsidR="00C75BC0" w:rsidRPr="002F5DE5" w:rsidRDefault="00C75BC0">
          <w:pPr>
            <w:pStyle w:val="TOC2"/>
            <w:rPr>
              <w:rFonts w:eastAsiaTheme="minorEastAsia"/>
              <w:noProof/>
              <w:sz w:val="24"/>
              <w:szCs w:val="24"/>
            </w:rPr>
          </w:pPr>
          <w:hyperlink w:anchor="_Toc185188259" w:history="1">
            <w:r w:rsidRPr="002F5DE5">
              <w:rPr>
                <w:rStyle w:val="Hyperlink"/>
                <w:noProof/>
                <w:sz w:val="24"/>
                <w:szCs w:val="24"/>
              </w:rPr>
              <w:t>1.4 Relevance of the Project</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_Toc185188259 \h </w:instrText>
            </w:r>
            <w:r w:rsidRPr="002F5DE5">
              <w:rPr>
                <w:noProof/>
                <w:webHidden/>
                <w:sz w:val="24"/>
                <w:szCs w:val="24"/>
              </w:rPr>
            </w:r>
            <w:r w:rsidRPr="002F5DE5">
              <w:rPr>
                <w:noProof/>
                <w:webHidden/>
                <w:sz w:val="24"/>
                <w:szCs w:val="24"/>
              </w:rPr>
              <w:fldChar w:fldCharType="separate"/>
            </w:r>
            <w:r w:rsidRPr="002F5DE5">
              <w:rPr>
                <w:noProof/>
                <w:webHidden/>
                <w:sz w:val="24"/>
                <w:szCs w:val="24"/>
              </w:rPr>
              <w:t>5</w:t>
            </w:r>
            <w:r w:rsidRPr="002F5DE5">
              <w:rPr>
                <w:noProof/>
                <w:webHidden/>
                <w:sz w:val="24"/>
                <w:szCs w:val="24"/>
              </w:rPr>
              <w:fldChar w:fldCharType="end"/>
            </w:r>
          </w:hyperlink>
        </w:p>
        <w:p w14:paraId="0D2321FA" w14:textId="095B5408" w:rsidR="00C75BC0" w:rsidRPr="002F5DE5" w:rsidRDefault="00C75BC0">
          <w:pPr>
            <w:pStyle w:val="TOC1"/>
            <w:tabs>
              <w:tab w:val="right" w:leader="dot" w:pos="9607"/>
            </w:tabs>
            <w:rPr>
              <w:rFonts w:eastAsiaTheme="minorEastAsia"/>
              <w:noProof/>
              <w:sz w:val="24"/>
              <w:szCs w:val="24"/>
            </w:rPr>
          </w:pPr>
          <w:hyperlink w:anchor="_Toc185188260" w:history="1">
            <w:r w:rsidRPr="002F5DE5">
              <w:rPr>
                <w:rStyle w:val="Hyperlink"/>
                <w:noProof/>
                <w:sz w:val="24"/>
                <w:szCs w:val="24"/>
              </w:rPr>
              <w:t>2. Data Access, Ethics, Security, and Privacy Considerations</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_Toc185188260 \h </w:instrText>
            </w:r>
            <w:r w:rsidRPr="002F5DE5">
              <w:rPr>
                <w:noProof/>
                <w:webHidden/>
                <w:sz w:val="24"/>
                <w:szCs w:val="24"/>
              </w:rPr>
            </w:r>
            <w:r w:rsidRPr="002F5DE5">
              <w:rPr>
                <w:noProof/>
                <w:webHidden/>
                <w:sz w:val="24"/>
                <w:szCs w:val="24"/>
              </w:rPr>
              <w:fldChar w:fldCharType="separate"/>
            </w:r>
            <w:r w:rsidRPr="002F5DE5">
              <w:rPr>
                <w:noProof/>
                <w:webHidden/>
                <w:sz w:val="24"/>
                <w:szCs w:val="24"/>
              </w:rPr>
              <w:t>5</w:t>
            </w:r>
            <w:r w:rsidRPr="002F5DE5">
              <w:rPr>
                <w:noProof/>
                <w:webHidden/>
                <w:sz w:val="24"/>
                <w:szCs w:val="24"/>
              </w:rPr>
              <w:fldChar w:fldCharType="end"/>
            </w:r>
          </w:hyperlink>
        </w:p>
        <w:p w14:paraId="17DB3277" w14:textId="3B279311" w:rsidR="00C75BC0" w:rsidRPr="002F5DE5" w:rsidRDefault="00C75BC0">
          <w:pPr>
            <w:pStyle w:val="TOC2"/>
            <w:rPr>
              <w:rFonts w:eastAsiaTheme="minorEastAsia"/>
              <w:noProof/>
              <w:sz w:val="24"/>
              <w:szCs w:val="24"/>
            </w:rPr>
          </w:pPr>
          <w:hyperlink w:anchor="_Toc185188261" w:history="1">
            <w:r w:rsidRPr="002F5DE5">
              <w:rPr>
                <w:rStyle w:val="Hyperlink"/>
                <w:noProof/>
                <w:sz w:val="24"/>
                <w:szCs w:val="24"/>
              </w:rPr>
              <w:t>2.1 Data Source</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_Toc185188261 \h </w:instrText>
            </w:r>
            <w:r w:rsidRPr="002F5DE5">
              <w:rPr>
                <w:noProof/>
                <w:webHidden/>
                <w:sz w:val="24"/>
                <w:szCs w:val="24"/>
              </w:rPr>
            </w:r>
            <w:r w:rsidRPr="002F5DE5">
              <w:rPr>
                <w:noProof/>
                <w:webHidden/>
                <w:sz w:val="24"/>
                <w:szCs w:val="24"/>
              </w:rPr>
              <w:fldChar w:fldCharType="separate"/>
            </w:r>
            <w:r w:rsidRPr="002F5DE5">
              <w:rPr>
                <w:noProof/>
                <w:webHidden/>
                <w:sz w:val="24"/>
                <w:szCs w:val="24"/>
              </w:rPr>
              <w:t>5</w:t>
            </w:r>
            <w:r w:rsidRPr="002F5DE5">
              <w:rPr>
                <w:noProof/>
                <w:webHidden/>
                <w:sz w:val="24"/>
                <w:szCs w:val="24"/>
              </w:rPr>
              <w:fldChar w:fldCharType="end"/>
            </w:r>
          </w:hyperlink>
        </w:p>
        <w:p w14:paraId="4F2BAD03" w14:textId="344B481D" w:rsidR="00C75BC0" w:rsidRPr="002F5DE5" w:rsidRDefault="00C75BC0">
          <w:pPr>
            <w:pStyle w:val="TOC2"/>
            <w:rPr>
              <w:rFonts w:eastAsiaTheme="minorEastAsia"/>
              <w:noProof/>
              <w:sz w:val="24"/>
              <w:szCs w:val="24"/>
            </w:rPr>
          </w:pPr>
          <w:hyperlink w:anchor="_Toc185188262" w:history="1">
            <w:r w:rsidRPr="002F5DE5">
              <w:rPr>
                <w:rStyle w:val="Hyperlink"/>
                <w:noProof/>
                <w:sz w:val="24"/>
                <w:szCs w:val="24"/>
              </w:rPr>
              <w:t>2.2 Privacy, Security, and Ethical Considerations</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_Toc185188262 \h </w:instrText>
            </w:r>
            <w:r w:rsidRPr="002F5DE5">
              <w:rPr>
                <w:noProof/>
                <w:webHidden/>
                <w:sz w:val="24"/>
                <w:szCs w:val="24"/>
              </w:rPr>
            </w:r>
            <w:r w:rsidRPr="002F5DE5">
              <w:rPr>
                <w:noProof/>
                <w:webHidden/>
                <w:sz w:val="24"/>
                <w:szCs w:val="24"/>
              </w:rPr>
              <w:fldChar w:fldCharType="separate"/>
            </w:r>
            <w:r w:rsidRPr="002F5DE5">
              <w:rPr>
                <w:noProof/>
                <w:webHidden/>
                <w:sz w:val="24"/>
                <w:szCs w:val="24"/>
              </w:rPr>
              <w:t>6</w:t>
            </w:r>
            <w:r w:rsidRPr="002F5DE5">
              <w:rPr>
                <w:noProof/>
                <w:webHidden/>
                <w:sz w:val="24"/>
                <w:szCs w:val="24"/>
              </w:rPr>
              <w:fldChar w:fldCharType="end"/>
            </w:r>
          </w:hyperlink>
        </w:p>
        <w:p w14:paraId="59992541" w14:textId="40B088AB" w:rsidR="00C75BC0" w:rsidRPr="002F5DE5" w:rsidRDefault="00C75BC0">
          <w:pPr>
            <w:pStyle w:val="TOC2"/>
            <w:rPr>
              <w:rFonts w:eastAsiaTheme="minorEastAsia"/>
              <w:noProof/>
              <w:sz w:val="24"/>
              <w:szCs w:val="24"/>
            </w:rPr>
          </w:pPr>
          <w:hyperlink w:anchor="_Toc185188263" w:history="1">
            <w:r w:rsidRPr="002F5DE5">
              <w:rPr>
                <w:rStyle w:val="Hyperlink"/>
                <w:noProof/>
                <w:sz w:val="24"/>
                <w:szCs w:val="24"/>
              </w:rPr>
              <w:t>2.3 Reliability, Integrity, and Validity</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_Toc185188263 \h </w:instrText>
            </w:r>
            <w:r w:rsidRPr="002F5DE5">
              <w:rPr>
                <w:noProof/>
                <w:webHidden/>
                <w:sz w:val="24"/>
                <w:szCs w:val="24"/>
              </w:rPr>
            </w:r>
            <w:r w:rsidRPr="002F5DE5">
              <w:rPr>
                <w:noProof/>
                <w:webHidden/>
                <w:sz w:val="24"/>
                <w:szCs w:val="24"/>
              </w:rPr>
              <w:fldChar w:fldCharType="separate"/>
            </w:r>
            <w:r w:rsidRPr="002F5DE5">
              <w:rPr>
                <w:noProof/>
                <w:webHidden/>
                <w:sz w:val="24"/>
                <w:szCs w:val="24"/>
              </w:rPr>
              <w:t>6</w:t>
            </w:r>
            <w:r w:rsidRPr="002F5DE5">
              <w:rPr>
                <w:noProof/>
                <w:webHidden/>
                <w:sz w:val="24"/>
                <w:szCs w:val="24"/>
              </w:rPr>
              <w:fldChar w:fldCharType="end"/>
            </w:r>
          </w:hyperlink>
        </w:p>
        <w:p w14:paraId="63370E4B" w14:textId="119E0016" w:rsidR="00C75BC0" w:rsidRPr="002F5DE5" w:rsidRDefault="00C75BC0">
          <w:pPr>
            <w:pStyle w:val="TOC2"/>
            <w:rPr>
              <w:rFonts w:eastAsiaTheme="minorEastAsia"/>
              <w:noProof/>
              <w:sz w:val="24"/>
              <w:szCs w:val="24"/>
            </w:rPr>
          </w:pPr>
          <w:hyperlink w:anchor="_Toc185188264" w:history="1">
            <w:r w:rsidRPr="002F5DE5">
              <w:rPr>
                <w:rStyle w:val="Hyperlink"/>
                <w:noProof/>
                <w:sz w:val="24"/>
                <w:szCs w:val="24"/>
              </w:rPr>
              <w:t>2.4 Data Structure and Transformation Decisions</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_Toc185188264 \h </w:instrText>
            </w:r>
            <w:r w:rsidRPr="002F5DE5">
              <w:rPr>
                <w:noProof/>
                <w:webHidden/>
                <w:sz w:val="24"/>
                <w:szCs w:val="24"/>
              </w:rPr>
            </w:r>
            <w:r w:rsidRPr="002F5DE5">
              <w:rPr>
                <w:noProof/>
                <w:webHidden/>
                <w:sz w:val="24"/>
                <w:szCs w:val="24"/>
              </w:rPr>
              <w:fldChar w:fldCharType="separate"/>
            </w:r>
            <w:r w:rsidRPr="002F5DE5">
              <w:rPr>
                <w:noProof/>
                <w:webHidden/>
                <w:sz w:val="24"/>
                <w:szCs w:val="24"/>
              </w:rPr>
              <w:t>6</w:t>
            </w:r>
            <w:r w:rsidRPr="002F5DE5">
              <w:rPr>
                <w:noProof/>
                <w:webHidden/>
                <w:sz w:val="24"/>
                <w:szCs w:val="24"/>
              </w:rPr>
              <w:fldChar w:fldCharType="end"/>
            </w:r>
          </w:hyperlink>
        </w:p>
        <w:p w14:paraId="522C51B9" w14:textId="194D7C72" w:rsidR="00C75BC0" w:rsidRPr="002F5DE5" w:rsidRDefault="00C75BC0">
          <w:pPr>
            <w:pStyle w:val="TOC1"/>
            <w:tabs>
              <w:tab w:val="right" w:leader="dot" w:pos="9607"/>
            </w:tabs>
            <w:rPr>
              <w:rFonts w:eastAsiaTheme="minorEastAsia"/>
              <w:noProof/>
              <w:sz w:val="24"/>
              <w:szCs w:val="24"/>
            </w:rPr>
          </w:pPr>
          <w:hyperlink w:anchor="_Toc185188265" w:history="1">
            <w:r w:rsidRPr="002F5DE5">
              <w:rPr>
                <w:rStyle w:val="Hyperlink"/>
                <w:noProof/>
                <w:sz w:val="24"/>
                <w:szCs w:val="24"/>
              </w:rPr>
              <w:t>3. Data Preparation and Transformation</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_Toc185188265 \h </w:instrText>
            </w:r>
            <w:r w:rsidRPr="002F5DE5">
              <w:rPr>
                <w:noProof/>
                <w:webHidden/>
                <w:sz w:val="24"/>
                <w:szCs w:val="24"/>
              </w:rPr>
            </w:r>
            <w:r w:rsidRPr="002F5DE5">
              <w:rPr>
                <w:noProof/>
                <w:webHidden/>
                <w:sz w:val="24"/>
                <w:szCs w:val="24"/>
              </w:rPr>
              <w:fldChar w:fldCharType="separate"/>
            </w:r>
            <w:r w:rsidRPr="002F5DE5">
              <w:rPr>
                <w:noProof/>
                <w:webHidden/>
                <w:sz w:val="24"/>
                <w:szCs w:val="24"/>
              </w:rPr>
              <w:t>7</w:t>
            </w:r>
            <w:r w:rsidRPr="002F5DE5">
              <w:rPr>
                <w:noProof/>
                <w:webHidden/>
                <w:sz w:val="24"/>
                <w:szCs w:val="24"/>
              </w:rPr>
              <w:fldChar w:fldCharType="end"/>
            </w:r>
          </w:hyperlink>
        </w:p>
        <w:p w14:paraId="0948176D" w14:textId="40C09E00" w:rsidR="00C75BC0" w:rsidRPr="002F5DE5" w:rsidRDefault="00C75BC0">
          <w:pPr>
            <w:pStyle w:val="TOC1"/>
            <w:tabs>
              <w:tab w:val="right" w:leader="dot" w:pos="9607"/>
            </w:tabs>
            <w:rPr>
              <w:rFonts w:eastAsiaTheme="minorEastAsia"/>
              <w:noProof/>
              <w:sz w:val="24"/>
              <w:szCs w:val="24"/>
            </w:rPr>
          </w:pPr>
          <w:hyperlink w:anchor="_Toc185188266" w:history="1">
            <w:r w:rsidRPr="002F5DE5">
              <w:rPr>
                <w:rStyle w:val="Hyperlink"/>
                <w:noProof/>
                <w:sz w:val="24"/>
                <w:szCs w:val="24"/>
              </w:rPr>
              <w:t>4. Exploratory Data Analysis (EDA)</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_Toc185188266 \h </w:instrText>
            </w:r>
            <w:r w:rsidRPr="002F5DE5">
              <w:rPr>
                <w:noProof/>
                <w:webHidden/>
                <w:sz w:val="24"/>
                <w:szCs w:val="24"/>
              </w:rPr>
            </w:r>
            <w:r w:rsidRPr="002F5DE5">
              <w:rPr>
                <w:noProof/>
                <w:webHidden/>
                <w:sz w:val="24"/>
                <w:szCs w:val="24"/>
              </w:rPr>
              <w:fldChar w:fldCharType="separate"/>
            </w:r>
            <w:r w:rsidRPr="002F5DE5">
              <w:rPr>
                <w:noProof/>
                <w:webHidden/>
                <w:sz w:val="24"/>
                <w:szCs w:val="24"/>
              </w:rPr>
              <w:t>8</w:t>
            </w:r>
            <w:r w:rsidRPr="002F5DE5">
              <w:rPr>
                <w:noProof/>
                <w:webHidden/>
                <w:sz w:val="24"/>
                <w:szCs w:val="24"/>
              </w:rPr>
              <w:fldChar w:fldCharType="end"/>
            </w:r>
          </w:hyperlink>
        </w:p>
        <w:p w14:paraId="2DB775AF" w14:textId="5759392D" w:rsidR="00C75BC0" w:rsidRPr="002F5DE5" w:rsidRDefault="00C75BC0">
          <w:pPr>
            <w:pStyle w:val="TOC2"/>
            <w:rPr>
              <w:rFonts w:eastAsiaTheme="minorEastAsia"/>
              <w:noProof/>
              <w:sz w:val="24"/>
              <w:szCs w:val="24"/>
            </w:rPr>
          </w:pPr>
          <w:hyperlink w:anchor="_Toc185188267" w:history="1">
            <w:r w:rsidRPr="002F5DE5">
              <w:rPr>
                <w:rStyle w:val="Hyperlink"/>
                <w:noProof/>
                <w:sz w:val="24"/>
                <w:szCs w:val="24"/>
              </w:rPr>
              <w:t>4.1 Data Understanding</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_Toc185188267 \h </w:instrText>
            </w:r>
            <w:r w:rsidRPr="002F5DE5">
              <w:rPr>
                <w:noProof/>
                <w:webHidden/>
                <w:sz w:val="24"/>
                <w:szCs w:val="24"/>
              </w:rPr>
            </w:r>
            <w:r w:rsidRPr="002F5DE5">
              <w:rPr>
                <w:noProof/>
                <w:webHidden/>
                <w:sz w:val="24"/>
                <w:szCs w:val="24"/>
              </w:rPr>
              <w:fldChar w:fldCharType="separate"/>
            </w:r>
            <w:r w:rsidRPr="002F5DE5">
              <w:rPr>
                <w:noProof/>
                <w:webHidden/>
                <w:sz w:val="24"/>
                <w:szCs w:val="24"/>
              </w:rPr>
              <w:t>8</w:t>
            </w:r>
            <w:r w:rsidRPr="002F5DE5">
              <w:rPr>
                <w:noProof/>
                <w:webHidden/>
                <w:sz w:val="24"/>
                <w:szCs w:val="24"/>
              </w:rPr>
              <w:fldChar w:fldCharType="end"/>
            </w:r>
          </w:hyperlink>
        </w:p>
        <w:p w14:paraId="722A802E" w14:textId="28A32205" w:rsidR="00C75BC0" w:rsidRPr="002F5DE5" w:rsidRDefault="00C75BC0">
          <w:pPr>
            <w:pStyle w:val="TOC2"/>
            <w:rPr>
              <w:rFonts w:eastAsiaTheme="minorEastAsia"/>
              <w:noProof/>
              <w:sz w:val="24"/>
              <w:szCs w:val="24"/>
            </w:rPr>
          </w:pPr>
          <w:hyperlink w:anchor="_Toc185188268" w:history="1">
            <w:r w:rsidRPr="002F5DE5">
              <w:rPr>
                <w:rStyle w:val="Hyperlink"/>
                <w:noProof/>
                <w:sz w:val="24"/>
                <w:szCs w:val="24"/>
              </w:rPr>
              <w:t>4.2 Progress Trend Analysis</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_Toc185188268 \h </w:instrText>
            </w:r>
            <w:r w:rsidRPr="002F5DE5">
              <w:rPr>
                <w:noProof/>
                <w:webHidden/>
                <w:sz w:val="24"/>
                <w:szCs w:val="24"/>
              </w:rPr>
            </w:r>
            <w:r w:rsidRPr="002F5DE5">
              <w:rPr>
                <w:noProof/>
                <w:webHidden/>
                <w:sz w:val="24"/>
                <w:szCs w:val="24"/>
              </w:rPr>
              <w:fldChar w:fldCharType="separate"/>
            </w:r>
            <w:r w:rsidRPr="002F5DE5">
              <w:rPr>
                <w:noProof/>
                <w:webHidden/>
                <w:sz w:val="24"/>
                <w:szCs w:val="24"/>
              </w:rPr>
              <w:t>9</w:t>
            </w:r>
            <w:r w:rsidRPr="002F5DE5">
              <w:rPr>
                <w:noProof/>
                <w:webHidden/>
                <w:sz w:val="24"/>
                <w:szCs w:val="24"/>
              </w:rPr>
              <w:fldChar w:fldCharType="end"/>
            </w:r>
          </w:hyperlink>
        </w:p>
        <w:p w14:paraId="63845B19" w14:textId="1979B2FD" w:rsidR="00C75BC0" w:rsidRPr="002F5DE5" w:rsidRDefault="00C75BC0">
          <w:pPr>
            <w:pStyle w:val="TOC2"/>
            <w:rPr>
              <w:rFonts w:eastAsiaTheme="minorEastAsia"/>
              <w:noProof/>
              <w:sz w:val="24"/>
              <w:szCs w:val="24"/>
            </w:rPr>
          </w:pPr>
          <w:hyperlink w:anchor="_Toc185188269" w:history="1">
            <w:r w:rsidRPr="002F5DE5">
              <w:rPr>
                <w:rStyle w:val="Hyperlink"/>
                <w:noProof/>
                <w:sz w:val="24"/>
                <w:szCs w:val="24"/>
              </w:rPr>
              <w:t>4.3 Correlation Analysis</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_Toc185188269 \h </w:instrText>
            </w:r>
            <w:r w:rsidRPr="002F5DE5">
              <w:rPr>
                <w:noProof/>
                <w:webHidden/>
                <w:sz w:val="24"/>
                <w:szCs w:val="24"/>
              </w:rPr>
            </w:r>
            <w:r w:rsidRPr="002F5DE5">
              <w:rPr>
                <w:noProof/>
                <w:webHidden/>
                <w:sz w:val="24"/>
                <w:szCs w:val="24"/>
              </w:rPr>
              <w:fldChar w:fldCharType="separate"/>
            </w:r>
            <w:r w:rsidRPr="002F5DE5">
              <w:rPr>
                <w:noProof/>
                <w:webHidden/>
                <w:sz w:val="24"/>
                <w:szCs w:val="24"/>
              </w:rPr>
              <w:t>18</w:t>
            </w:r>
            <w:r w:rsidRPr="002F5DE5">
              <w:rPr>
                <w:noProof/>
                <w:webHidden/>
                <w:sz w:val="24"/>
                <w:szCs w:val="24"/>
              </w:rPr>
              <w:fldChar w:fldCharType="end"/>
            </w:r>
          </w:hyperlink>
        </w:p>
        <w:p w14:paraId="67A7A79F" w14:textId="1AE8BFBD" w:rsidR="00C75BC0" w:rsidRPr="002F5DE5" w:rsidRDefault="00C75BC0">
          <w:pPr>
            <w:pStyle w:val="TOC1"/>
            <w:tabs>
              <w:tab w:val="right" w:leader="dot" w:pos="9607"/>
            </w:tabs>
            <w:rPr>
              <w:rFonts w:eastAsiaTheme="minorEastAsia"/>
              <w:noProof/>
              <w:sz w:val="24"/>
              <w:szCs w:val="24"/>
            </w:rPr>
          </w:pPr>
          <w:hyperlink w:anchor="_Toc185188270" w:history="1">
            <w:r w:rsidRPr="002F5DE5">
              <w:rPr>
                <w:rStyle w:val="Hyperlink"/>
                <w:noProof/>
                <w:sz w:val="24"/>
                <w:szCs w:val="24"/>
              </w:rPr>
              <w:t>5. Regression Analysis</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_Toc185188270 \h </w:instrText>
            </w:r>
            <w:r w:rsidRPr="002F5DE5">
              <w:rPr>
                <w:noProof/>
                <w:webHidden/>
                <w:sz w:val="24"/>
                <w:szCs w:val="24"/>
              </w:rPr>
            </w:r>
            <w:r w:rsidRPr="002F5DE5">
              <w:rPr>
                <w:noProof/>
                <w:webHidden/>
                <w:sz w:val="24"/>
                <w:szCs w:val="24"/>
              </w:rPr>
              <w:fldChar w:fldCharType="separate"/>
            </w:r>
            <w:r w:rsidRPr="002F5DE5">
              <w:rPr>
                <w:noProof/>
                <w:webHidden/>
                <w:sz w:val="24"/>
                <w:szCs w:val="24"/>
              </w:rPr>
              <w:t>22</w:t>
            </w:r>
            <w:r w:rsidRPr="002F5DE5">
              <w:rPr>
                <w:noProof/>
                <w:webHidden/>
                <w:sz w:val="24"/>
                <w:szCs w:val="24"/>
              </w:rPr>
              <w:fldChar w:fldCharType="end"/>
            </w:r>
          </w:hyperlink>
        </w:p>
        <w:p w14:paraId="25D65AED" w14:textId="36F10675" w:rsidR="00C75BC0" w:rsidRPr="002F5DE5" w:rsidRDefault="00C75BC0">
          <w:pPr>
            <w:pStyle w:val="TOC2"/>
            <w:rPr>
              <w:rFonts w:eastAsiaTheme="minorEastAsia"/>
              <w:noProof/>
              <w:sz w:val="24"/>
              <w:szCs w:val="24"/>
            </w:rPr>
          </w:pPr>
          <w:hyperlink w:anchor="_Toc185188271" w:history="1">
            <w:r w:rsidRPr="002F5DE5">
              <w:rPr>
                <w:rStyle w:val="Hyperlink"/>
                <w:noProof/>
                <w:sz w:val="24"/>
                <w:szCs w:val="24"/>
              </w:rPr>
              <w:t>5.1 Analysis of Government Expenditure</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_Toc185188271 \h </w:instrText>
            </w:r>
            <w:r w:rsidRPr="002F5DE5">
              <w:rPr>
                <w:noProof/>
                <w:webHidden/>
                <w:sz w:val="24"/>
                <w:szCs w:val="24"/>
              </w:rPr>
            </w:r>
            <w:r w:rsidRPr="002F5DE5">
              <w:rPr>
                <w:noProof/>
                <w:webHidden/>
                <w:sz w:val="24"/>
                <w:szCs w:val="24"/>
              </w:rPr>
              <w:fldChar w:fldCharType="separate"/>
            </w:r>
            <w:r w:rsidRPr="002F5DE5">
              <w:rPr>
                <w:noProof/>
                <w:webHidden/>
                <w:sz w:val="24"/>
                <w:szCs w:val="24"/>
              </w:rPr>
              <w:t>22</w:t>
            </w:r>
            <w:r w:rsidRPr="002F5DE5">
              <w:rPr>
                <w:noProof/>
                <w:webHidden/>
                <w:sz w:val="24"/>
                <w:szCs w:val="24"/>
              </w:rPr>
              <w:fldChar w:fldCharType="end"/>
            </w:r>
          </w:hyperlink>
        </w:p>
        <w:p w14:paraId="2B6AF99C" w14:textId="37454AD4" w:rsidR="00C75BC0" w:rsidRPr="002F5DE5" w:rsidRDefault="00C75BC0">
          <w:pPr>
            <w:pStyle w:val="TOC2"/>
            <w:rPr>
              <w:rFonts w:eastAsiaTheme="minorEastAsia"/>
              <w:noProof/>
              <w:sz w:val="24"/>
              <w:szCs w:val="24"/>
            </w:rPr>
          </w:pPr>
          <w:hyperlink w:anchor="_Toc185188272" w:history="1">
            <w:r w:rsidRPr="002F5DE5">
              <w:rPr>
                <w:rStyle w:val="Hyperlink"/>
                <w:noProof/>
                <w:sz w:val="24"/>
                <w:szCs w:val="24"/>
              </w:rPr>
              <w:t>5.2 Analysis of Income Inequality</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_Toc185188272 \h </w:instrText>
            </w:r>
            <w:r w:rsidRPr="002F5DE5">
              <w:rPr>
                <w:noProof/>
                <w:webHidden/>
                <w:sz w:val="24"/>
                <w:szCs w:val="24"/>
              </w:rPr>
            </w:r>
            <w:r w:rsidRPr="002F5DE5">
              <w:rPr>
                <w:noProof/>
                <w:webHidden/>
                <w:sz w:val="24"/>
                <w:szCs w:val="24"/>
              </w:rPr>
              <w:fldChar w:fldCharType="separate"/>
            </w:r>
            <w:r w:rsidRPr="002F5DE5">
              <w:rPr>
                <w:noProof/>
                <w:webHidden/>
                <w:sz w:val="24"/>
                <w:szCs w:val="24"/>
              </w:rPr>
              <w:t>24</w:t>
            </w:r>
            <w:r w:rsidRPr="002F5DE5">
              <w:rPr>
                <w:noProof/>
                <w:webHidden/>
                <w:sz w:val="24"/>
                <w:szCs w:val="24"/>
              </w:rPr>
              <w:fldChar w:fldCharType="end"/>
            </w:r>
          </w:hyperlink>
        </w:p>
        <w:p w14:paraId="41F6A266" w14:textId="13B57F3B" w:rsidR="00C75BC0" w:rsidRPr="002F5DE5" w:rsidRDefault="00C75BC0">
          <w:pPr>
            <w:pStyle w:val="TOC2"/>
            <w:rPr>
              <w:rFonts w:eastAsiaTheme="minorEastAsia"/>
              <w:noProof/>
              <w:sz w:val="24"/>
              <w:szCs w:val="24"/>
            </w:rPr>
          </w:pPr>
          <w:hyperlink w:anchor="_Toc185188273" w:history="1">
            <w:r w:rsidRPr="002F5DE5">
              <w:rPr>
                <w:rStyle w:val="Hyperlink"/>
                <w:noProof/>
                <w:sz w:val="24"/>
                <w:szCs w:val="24"/>
              </w:rPr>
              <w:t>5.3 Analysis of Labor Force Participation</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_Toc185188273 \h </w:instrText>
            </w:r>
            <w:r w:rsidRPr="002F5DE5">
              <w:rPr>
                <w:noProof/>
                <w:webHidden/>
                <w:sz w:val="24"/>
                <w:szCs w:val="24"/>
              </w:rPr>
            </w:r>
            <w:r w:rsidRPr="002F5DE5">
              <w:rPr>
                <w:noProof/>
                <w:webHidden/>
                <w:sz w:val="24"/>
                <w:szCs w:val="24"/>
              </w:rPr>
              <w:fldChar w:fldCharType="separate"/>
            </w:r>
            <w:r w:rsidRPr="002F5DE5">
              <w:rPr>
                <w:noProof/>
                <w:webHidden/>
                <w:sz w:val="24"/>
                <w:szCs w:val="24"/>
              </w:rPr>
              <w:t>26</w:t>
            </w:r>
            <w:r w:rsidRPr="002F5DE5">
              <w:rPr>
                <w:noProof/>
                <w:webHidden/>
                <w:sz w:val="24"/>
                <w:szCs w:val="24"/>
              </w:rPr>
              <w:fldChar w:fldCharType="end"/>
            </w:r>
          </w:hyperlink>
        </w:p>
        <w:p w14:paraId="2DC0FCE5" w14:textId="289F9CAC" w:rsidR="00C75BC0" w:rsidRPr="002F5DE5" w:rsidRDefault="00C75BC0">
          <w:pPr>
            <w:pStyle w:val="TOC1"/>
            <w:tabs>
              <w:tab w:val="right" w:leader="dot" w:pos="9607"/>
            </w:tabs>
            <w:rPr>
              <w:rFonts w:eastAsiaTheme="minorEastAsia"/>
              <w:noProof/>
              <w:sz w:val="24"/>
              <w:szCs w:val="24"/>
            </w:rPr>
          </w:pPr>
          <w:hyperlink w:anchor="_Toc185188274" w:history="1">
            <w:r w:rsidRPr="002F5DE5">
              <w:rPr>
                <w:rStyle w:val="Hyperlink"/>
                <w:noProof/>
                <w:sz w:val="24"/>
                <w:szCs w:val="24"/>
              </w:rPr>
              <w:t>6. Key Findings and Recommendations</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_Toc185188274 \h </w:instrText>
            </w:r>
            <w:r w:rsidRPr="002F5DE5">
              <w:rPr>
                <w:noProof/>
                <w:webHidden/>
                <w:sz w:val="24"/>
                <w:szCs w:val="24"/>
              </w:rPr>
            </w:r>
            <w:r w:rsidRPr="002F5DE5">
              <w:rPr>
                <w:noProof/>
                <w:webHidden/>
                <w:sz w:val="24"/>
                <w:szCs w:val="24"/>
              </w:rPr>
              <w:fldChar w:fldCharType="separate"/>
            </w:r>
            <w:r w:rsidRPr="002F5DE5">
              <w:rPr>
                <w:noProof/>
                <w:webHidden/>
                <w:sz w:val="24"/>
                <w:szCs w:val="24"/>
              </w:rPr>
              <w:t>28</w:t>
            </w:r>
            <w:r w:rsidRPr="002F5DE5">
              <w:rPr>
                <w:noProof/>
                <w:webHidden/>
                <w:sz w:val="24"/>
                <w:szCs w:val="24"/>
              </w:rPr>
              <w:fldChar w:fldCharType="end"/>
            </w:r>
          </w:hyperlink>
        </w:p>
        <w:p w14:paraId="5FB2AEDD" w14:textId="4C3CE64A" w:rsidR="00C75BC0" w:rsidRPr="002F5DE5" w:rsidRDefault="00C75BC0">
          <w:pPr>
            <w:pStyle w:val="TOC1"/>
            <w:tabs>
              <w:tab w:val="right" w:leader="dot" w:pos="9607"/>
            </w:tabs>
            <w:rPr>
              <w:rFonts w:eastAsiaTheme="minorEastAsia"/>
              <w:noProof/>
              <w:sz w:val="24"/>
              <w:szCs w:val="24"/>
            </w:rPr>
          </w:pPr>
          <w:hyperlink w:anchor="_Toc185188275" w:history="1">
            <w:r w:rsidRPr="002F5DE5">
              <w:rPr>
                <w:rStyle w:val="Hyperlink"/>
                <w:noProof/>
                <w:sz w:val="24"/>
                <w:szCs w:val="24"/>
              </w:rPr>
              <w:t>7. Conclusion and Reflection</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_Toc185188275 \h </w:instrText>
            </w:r>
            <w:r w:rsidRPr="002F5DE5">
              <w:rPr>
                <w:noProof/>
                <w:webHidden/>
                <w:sz w:val="24"/>
                <w:szCs w:val="24"/>
              </w:rPr>
            </w:r>
            <w:r w:rsidRPr="002F5DE5">
              <w:rPr>
                <w:noProof/>
                <w:webHidden/>
                <w:sz w:val="24"/>
                <w:szCs w:val="24"/>
              </w:rPr>
              <w:fldChar w:fldCharType="separate"/>
            </w:r>
            <w:r w:rsidRPr="002F5DE5">
              <w:rPr>
                <w:noProof/>
                <w:webHidden/>
                <w:sz w:val="24"/>
                <w:szCs w:val="24"/>
              </w:rPr>
              <w:t>29</w:t>
            </w:r>
            <w:r w:rsidRPr="002F5DE5">
              <w:rPr>
                <w:noProof/>
                <w:webHidden/>
                <w:sz w:val="24"/>
                <w:szCs w:val="24"/>
              </w:rPr>
              <w:fldChar w:fldCharType="end"/>
            </w:r>
          </w:hyperlink>
        </w:p>
        <w:p w14:paraId="64EB2DAC" w14:textId="086F0657" w:rsidR="00C75BC0" w:rsidRPr="002F5DE5" w:rsidRDefault="00C75BC0">
          <w:pPr>
            <w:pStyle w:val="TOC1"/>
            <w:tabs>
              <w:tab w:val="right" w:leader="dot" w:pos="9607"/>
            </w:tabs>
            <w:rPr>
              <w:rFonts w:eastAsiaTheme="minorEastAsia"/>
              <w:noProof/>
              <w:sz w:val="24"/>
              <w:szCs w:val="24"/>
            </w:rPr>
          </w:pPr>
          <w:hyperlink w:anchor="_Toc185188276" w:history="1">
            <w:r w:rsidRPr="002F5DE5">
              <w:rPr>
                <w:rStyle w:val="Hyperlink"/>
                <w:noProof/>
                <w:sz w:val="24"/>
                <w:szCs w:val="24"/>
              </w:rPr>
              <w:t>8. References</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_Toc185188276 \h </w:instrText>
            </w:r>
            <w:r w:rsidRPr="002F5DE5">
              <w:rPr>
                <w:noProof/>
                <w:webHidden/>
                <w:sz w:val="24"/>
                <w:szCs w:val="24"/>
              </w:rPr>
            </w:r>
            <w:r w:rsidRPr="002F5DE5">
              <w:rPr>
                <w:noProof/>
                <w:webHidden/>
                <w:sz w:val="24"/>
                <w:szCs w:val="24"/>
              </w:rPr>
              <w:fldChar w:fldCharType="separate"/>
            </w:r>
            <w:r w:rsidRPr="002F5DE5">
              <w:rPr>
                <w:noProof/>
                <w:webHidden/>
                <w:sz w:val="24"/>
                <w:szCs w:val="24"/>
              </w:rPr>
              <w:t>30</w:t>
            </w:r>
            <w:r w:rsidRPr="002F5DE5">
              <w:rPr>
                <w:noProof/>
                <w:webHidden/>
                <w:sz w:val="24"/>
                <w:szCs w:val="24"/>
              </w:rPr>
              <w:fldChar w:fldCharType="end"/>
            </w:r>
          </w:hyperlink>
        </w:p>
        <w:p w14:paraId="2D441413" w14:textId="7C278A1B" w:rsidR="00C75BC0" w:rsidRPr="002F5DE5" w:rsidRDefault="00C75BC0">
          <w:pPr>
            <w:pStyle w:val="TOC1"/>
            <w:tabs>
              <w:tab w:val="right" w:leader="dot" w:pos="9607"/>
            </w:tabs>
            <w:rPr>
              <w:rFonts w:eastAsiaTheme="minorEastAsia"/>
              <w:noProof/>
              <w:sz w:val="24"/>
              <w:szCs w:val="24"/>
            </w:rPr>
          </w:pPr>
          <w:hyperlink w:anchor="_Toc185188277" w:history="1">
            <w:r w:rsidRPr="002F5DE5">
              <w:rPr>
                <w:rStyle w:val="Hyperlink"/>
                <w:noProof/>
                <w:sz w:val="24"/>
                <w:szCs w:val="24"/>
              </w:rPr>
              <w:t>9. Appendix</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_Toc185188277 \h </w:instrText>
            </w:r>
            <w:r w:rsidRPr="002F5DE5">
              <w:rPr>
                <w:noProof/>
                <w:webHidden/>
                <w:sz w:val="24"/>
                <w:szCs w:val="24"/>
              </w:rPr>
            </w:r>
            <w:r w:rsidRPr="002F5DE5">
              <w:rPr>
                <w:noProof/>
                <w:webHidden/>
                <w:sz w:val="24"/>
                <w:szCs w:val="24"/>
              </w:rPr>
              <w:fldChar w:fldCharType="separate"/>
            </w:r>
            <w:r w:rsidRPr="002F5DE5">
              <w:rPr>
                <w:noProof/>
                <w:webHidden/>
                <w:sz w:val="24"/>
                <w:szCs w:val="24"/>
              </w:rPr>
              <w:t>31</w:t>
            </w:r>
            <w:r w:rsidRPr="002F5DE5">
              <w:rPr>
                <w:noProof/>
                <w:webHidden/>
                <w:sz w:val="24"/>
                <w:szCs w:val="24"/>
              </w:rPr>
              <w:fldChar w:fldCharType="end"/>
            </w:r>
          </w:hyperlink>
        </w:p>
        <w:p w14:paraId="27C2E8A8" w14:textId="3A141AEE" w:rsidR="00C75BC0" w:rsidRPr="002F5DE5" w:rsidRDefault="00C75BC0">
          <w:pPr>
            <w:pStyle w:val="TOC2"/>
            <w:rPr>
              <w:rFonts w:eastAsiaTheme="minorEastAsia"/>
              <w:noProof/>
              <w:sz w:val="24"/>
              <w:szCs w:val="24"/>
            </w:rPr>
          </w:pPr>
          <w:hyperlink w:anchor="_Toc185188278" w:history="1">
            <w:r w:rsidRPr="002F5DE5">
              <w:rPr>
                <w:rStyle w:val="Hyperlink"/>
                <w:noProof/>
                <w:sz w:val="24"/>
                <w:szCs w:val="24"/>
              </w:rPr>
              <w:t>9.1 Handling Missing Value</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_Toc185188278 \h </w:instrText>
            </w:r>
            <w:r w:rsidRPr="002F5DE5">
              <w:rPr>
                <w:noProof/>
                <w:webHidden/>
                <w:sz w:val="24"/>
                <w:szCs w:val="24"/>
              </w:rPr>
            </w:r>
            <w:r w:rsidRPr="002F5DE5">
              <w:rPr>
                <w:noProof/>
                <w:webHidden/>
                <w:sz w:val="24"/>
                <w:szCs w:val="24"/>
              </w:rPr>
              <w:fldChar w:fldCharType="separate"/>
            </w:r>
            <w:r w:rsidRPr="002F5DE5">
              <w:rPr>
                <w:noProof/>
                <w:webHidden/>
                <w:sz w:val="24"/>
                <w:szCs w:val="24"/>
              </w:rPr>
              <w:t>31</w:t>
            </w:r>
            <w:r w:rsidRPr="002F5DE5">
              <w:rPr>
                <w:noProof/>
                <w:webHidden/>
                <w:sz w:val="24"/>
                <w:szCs w:val="24"/>
              </w:rPr>
              <w:fldChar w:fldCharType="end"/>
            </w:r>
          </w:hyperlink>
        </w:p>
        <w:p w14:paraId="7B644101" w14:textId="26CF84CF" w:rsidR="00C75BC0" w:rsidRPr="002F5DE5" w:rsidRDefault="00C75BC0">
          <w:pPr>
            <w:pStyle w:val="TOC2"/>
            <w:rPr>
              <w:rFonts w:eastAsiaTheme="minorEastAsia"/>
              <w:noProof/>
              <w:sz w:val="24"/>
              <w:szCs w:val="24"/>
            </w:rPr>
          </w:pPr>
          <w:hyperlink w:anchor="_Toc185188279" w:history="1">
            <w:r w:rsidRPr="002F5DE5">
              <w:rPr>
                <w:rStyle w:val="Hyperlink"/>
                <w:noProof/>
                <w:sz w:val="24"/>
                <w:szCs w:val="24"/>
              </w:rPr>
              <w:t>9.2 Generate and Visualize Time-Series Line Chart</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_Toc185188279 \h </w:instrText>
            </w:r>
            <w:r w:rsidRPr="002F5DE5">
              <w:rPr>
                <w:noProof/>
                <w:webHidden/>
                <w:sz w:val="24"/>
                <w:szCs w:val="24"/>
              </w:rPr>
            </w:r>
            <w:r w:rsidRPr="002F5DE5">
              <w:rPr>
                <w:noProof/>
                <w:webHidden/>
                <w:sz w:val="24"/>
                <w:szCs w:val="24"/>
              </w:rPr>
              <w:fldChar w:fldCharType="separate"/>
            </w:r>
            <w:r w:rsidRPr="002F5DE5">
              <w:rPr>
                <w:noProof/>
                <w:webHidden/>
                <w:sz w:val="24"/>
                <w:szCs w:val="24"/>
              </w:rPr>
              <w:t>33</w:t>
            </w:r>
            <w:r w:rsidRPr="002F5DE5">
              <w:rPr>
                <w:noProof/>
                <w:webHidden/>
                <w:sz w:val="24"/>
                <w:szCs w:val="24"/>
              </w:rPr>
              <w:fldChar w:fldCharType="end"/>
            </w:r>
          </w:hyperlink>
        </w:p>
        <w:p w14:paraId="501ECA9C" w14:textId="4F94A302" w:rsidR="00C75BC0" w:rsidRPr="002F5DE5" w:rsidRDefault="00C75BC0">
          <w:pPr>
            <w:pStyle w:val="TOC2"/>
            <w:rPr>
              <w:rFonts w:eastAsiaTheme="minorEastAsia"/>
              <w:noProof/>
              <w:sz w:val="24"/>
              <w:szCs w:val="24"/>
            </w:rPr>
          </w:pPr>
          <w:hyperlink w:anchor="_Toc185188280" w:history="1">
            <w:r w:rsidRPr="002F5DE5">
              <w:rPr>
                <w:rStyle w:val="Hyperlink"/>
                <w:noProof/>
                <w:sz w:val="24"/>
                <w:szCs w:val="24"/>
              </w:rPr>
              <w:t>9.3 Create Correlation Matrix and Visualize by Group</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_Toc185188280 \h </w:instrText>
            </w:r>
            <w:r w:rsidRPr="002F5DE5">
              <w:rPr>
                <w:noProof/>
                <w:webHidden/>
                <w:sz w:val="24"/>
                <w:szCs w:val="24"/>
              </w:rPr>
            </w:r>
            <w:r w:rsidRPr="002F5DE5">
              <w:rPr>
                <w:noProof/>
                <w:webHidden/>
                <w:sz w:val="24"/>
                <w:szCs w:val="24"/>
              </w:rPr>
              <w:fldChar w:fldCharType="separate"/>
            </w:r>
            <w:r w:rsidRPr="002F5DE5">
              <w:rPr>
                <w:noProof/>
                <w:webHidden/>
                <w:sz w:val="24"/>
                <w:szCs w:val="24"/>
              </w:rPr>
              <w:t>34</w:t>
            </w:r>
            <w:r w:rsidRPr="002F5DE5">
              <w:rPr>
                <w:noProof/>
                <w:webHidden/>
                <w:sz w:val="24"/>
                <w:szCs w:val="24"/>
              </w:rPr>
              <w:fldChar w:fldCharType="end"/>
            </w:r>
          </w:hyperlink>
        </w:p>
        <w:p w14:paraId="484F9744" w14:textId="742D1693" w:rsidR="00C75BC0" w:rsidRPr="002F5DE5" w:rsidRDefault="00C75BC0">
          <w:pPr>
            <w:pStyle w:val="TOC2"/>
            <w:rPr>
              <w:rFonts w:eastAsiaTheme="minorEastAsia"/>
              <w:noProof/>
              <w:sz w:val="24"/>
              <w:szCs w:val="24"/>
            </w:rPr>
          </w:pPr>
          <w:hyperlink w:anchor="_Toc185188281" w:history="1">
            <w:r w:rsidRPr="002F5DE5">
              <w:rPr>
                <w:rStyle w:val="Hyperlink"/>
                <w:noProof/>
                <w:sz w:val="24"/>
                <w:szCs w:val="24"/>
              </w:rPr>
              <w:t>9.4 Create &amp; Visualize Regression Analysis and Statistic Summary</w:t>
            </w:r>
            <w:r w:rsidRPr="002F5DE5">
              <w:rPr>
                <w:noProof/>
                <w:webHidden/>
                <w:sz w:val="24"/>
                <w:szCs w:val="24"/>
              </w:rPr>
              <w:tab/>
            </w:r>
            <w:r w:rsidRPr="002F5DE5">
              <w:rPr>
                <w:noProof/>
                <w:webHidden/>
                <w:sz w:val="24"/>
                <w:szCs w:val="24"/>
              </w:rPr>
              <w:fldChar w:fldCharType="begin"/>
            </w:r>
            <w:r w:rsidRPr="002F5DE5">
              <w:rPr>
                <w:noProof/>
                <w:webHidden/>
                <w:sz w:val="24"/>
                <w:szCs w:val="24"/>
              </w:rPr>
              <w:instrText xml:space="preserve"> PAGEREF _Toc185188281 \h </w:instrText>
            </w:r>
            <w:r w:rsidRPr="002F5DE5">
              <w:rPr>
                <w:noProof/>
                <w:webHidden/>
                <w:sz w:val="24"/>
                <w:szCs w:val="24"/>
              </w:rPr>
            </w:r>
            <w:r w:rsidRPr="002F5DE5">
              <w:rPr>
                <w:noProof/>
                <w:webHidden/>
                <w:sz w:val="24"/>
                <w:szCs w:val="24"/>
              </w:rPr>
              <w:fldChar w:fldCharType="separate"/>
            </w:r>
            <w:r w:rsidRPr="002F5DE5">
              <w:rPr>
                <w:noProof/>
                <w:webHidden/>
                <w:sz w:val="24"/>
                <w:szCs w:val="24"/>
              </w:rPr>
              <w:t>36</w:t>
            </w:r>
            <w:r w:rsidRPr="002F5DE5">
              <w:rPr>
                <w:noProof/>
                <w:webHidden/>
                <w:sz w:val="24"/>
                <w:szCs w:val="24"/>
              </w:rPr>
              <w:fldChar w:fldCharType="end"/>
            </w:r>
          </w:hyperlink>
        </w:p>
        <w:p w14:paraId="64844BA1" w14:textId="306AE851" w:rsidR="00C1784D" w:rsidRPr="002F5DE5" w:rsidRDefault="00A8290E">
          <w:pPr>
            <w:rPr>
              <w:b/>
              <w:bCs/>
              <w:noProof/>
              <w:sz w:val="24"/>
              <w:szCs w:val="24"/>
            </w:rPr>
          </w:pPr>
          <w:r w:rsidRPr="002F5DE5">
            <w:rPr>
              <w:b/>
              <w:bCs/>
              <w:noProof/>
              <w:sz w:val="24"/>
              <w:szCs w:val="24"/>
            </w:rPr>
            <w:fldChar w:fldCharType="end"/>
          </w:r>
        </w:p>
      </w:sdtContent>
    </w:sdt>
    <w:p w14:paraId="1121A35D" w14:textId="77777777" w:rsidR="00502041" w:rsidRDefault="00CF5208">
      <w:pPr>
        <w:rPr>
          <w:rFonts w:asciiTheme="majorHAnsi" w:eastAsiaTheme="majorEastAsia" w:hAnsiTheme="majorHAnsi" w:cstheme="majorBidi"/>
          <w:spacing w:val="-10"/>
          <w:kern w:val="28"/>
          <w:sz w:val="24"/>
          <w:szCs w:val="24"/>
        </w:rPr>
      </w:pPr>
      <w:r>
        <w:rPr>
          <w:rFonts w:asciiTheme="majorHAnsi" w:eastAsiaTheme="majorEastAsia" w:hAnsiTheme="majorHAnsi" w:cstheme="majorBidi"/>
          <w:spacing w:val="-10"/>
          <w:kern w:val="28"/>
          <w:sz w:val="24"/>
          <w:szCs w:val="24"/>
        </w:rPr>
        <w:t xml:space="preserve">My GitHub Repository Link: </w:t>
      </w:r>
      <w:hyperlink r:id="rId13" w:history="1">
        <w:r w:rsidRPr="00410AC0">
          <w:rPr>
            <w:rStyle w:val="Hyperlink"/>
            <w:rFonts w:asciiTheme="majorHAnsi" w:eastAsiaTheme="majorEastAsia" w:hAnsiTheme="majorHAnsi" w:cstheme="majorBidi"/>
            <w:spacing w:val="-10"/>
            <w:kern w:val="28"/>
            <w:sz w:val="24"/>
            <w:szCs w:val="24"/>
          </w:rPr>
          <w:t>https://github.com/Chayutpong-p/SDG4_Mini_Business_Analytics</w:t>
        </w:r>
      </w:hyperlink>
      <w:r>
        <w:rPr>
          <w:rFonts w:asciiTheme="majorHAnsi" w:eastAsiaTheme="majorEastAsia" w:hAnsiTheme="majorHAnsi" w:cstheme="majorBidi"/>
          <w:spacing w:val="-10"/>
          <w:kern w:val="28"/>
          <w:sz w:val="24"/>
          <w:szCs w:val="24"/>
        </w:rPr>
        <w:t xml:space="preserve">  </w:t>
      </w:r>
    </w:p>
    <w:p w14:paraId="02690B9A" w14:textId="3D222EA5" w:rsidR="00C1784D" w:rsidRPr="002F5DE5" w:rsidRDefault="00502041">
      <w:pPr>
        <w:rPr>
          <w:rFonts w:asciiTheme="majorHAnsi" w:eastAsiaTheme="majorEastAsia" w:hAnsiTheme="majorHAnsi" w:cstheme="majorBidi"/>
          <w:spacing w:val="-10"/>
          <w:kern w:val="28"/>
          <w:sz w:val="24"/>
          <w:szCs w:val="24"/>
        </w:rPr>
      </w:pPr>
      <w:r>
        <w:rPr>
          <w:rFonts w:asciiTheme="majorHAnsi" w:eastAsiaTheme="majorEastAsia" w:hAnsiTheme="majorHAnsi" w:cstheme="majorBidi"/>
          <w:spacing w:val="-10"/>
          <w:kern w:val="28"/>
          <w:sz w:val="24"/>
          <w:szCs w:val="24"/>
        </w:rPr>
        <w:t>Dataset</w:t>
      </w:r>
      <w:r w:rsidR="00FB63FE">
        <w:rPr>
          <w:rFonts w:asciiTheme="majorHAnsi" w:eastAsiaTheme="majorEastAsia" w:hAnsiTheme="majorHAnsi" w:cstheme="majorBidi"/>
          <w:spacing w:val="-10"/>
          <w:kern w:val="28"/>
          <w:sz w:val="24"/>
          <w:szCs w:val="24"/>
        </w:rPr>
        <w:t xml:space="preserve"> and every other output are</w:t>
      </w:r>
      <w:r w:rsidR="005D1AEC">
        <w:rPr>
          <w:rFonts w:asciiTheme="majorHAnsi" w:eastAsiaTheme="majorEastAsia" w:hAnsiTheme="majorHAnsi" w:cstheme="majorBidi"/>
          <w:spacing w:val="-10"/>
          <w:kern w:val="28"/>
          <w:sz w:val="24"/>
          <w:szCs w:val="24"/>
        </w:rPr>
        <w:t xml:space="preserve"> also provided in my Repository.</w:t>
      </w:r>
      <w:r w:rsidR="00C1784D" w:rsidRPr="002F5DE5">
        <w:rPr>
          <w:rFonts w:asciiTheme="majorHAnsi" w:eastAsiaTheme="majorEastAsia" w:hAnsiTheme="majorHAnsi" w:cstheme="majorBidi"/>
          <w:spacing w:val="-10"/>
          <w:kern w:val="28"/>
          <w:sz w:val="24"/>
          <w:szCs w:val="24"/>
        </w:rPr>
        <w:br w:type="page"/>
      </w:r>
    </w:p>
    <w:p w14:paraId="18CF96E3" w14:textId="77ED177D" w:rsidR="00C75BC0" w:rsidRPr="00C75BC0" w:rsidRDefault="00C75BC0">
      <w:pPr>
        <w:rPr>
          <w:rFonts w:asciiTheme="majorHAnsi" w:eastAsiaTheme="majorEastAsia" w:hAnsiTheme="majorHAnsi" w:cstheme="majorBidi"/>
          <w:color w:val="0E2841" w:themeColor="text2"/>
          <w:spacing w:val="-10"/>
          <w:kern w:val="28"/>
          <w:sz w:val="32"/>
          <w:szCs w:val="32"/>
        </w:rPr>
      </w:pPr>
      <w:r w:rsidRPr="00C75BC0">
        <w:rPr>
          <w:rFonts w:asciiTheme="majorHAnsi" w:eastAsiaTheme="majorEastAsia" w:hAnsiTheme="majorHAnsi" w:cstheme="majorBidi"/>
          <w:color w:val="0E2841" w:themeColor="text2"/>
          <w:spacing w:val="-10"/>
          <w:kern w:val="28"/>
          <w:sz w:val="32"/>
          <w:szCs w:val="32"/>
        </w:rPr>
        <w:lastRenderedPageBreak/>
        <w:t>Table of Figures</w:t>
      </w:r>
    </w:p>
    <w:p w14:paraId="2D78F6F0" w14:textId="2F88114B"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r w:rsidRPr="00C75BC0">
        <w:rPr>
          <w:rFonts w:ascii="Aptos" w:eastAsiaTheme="majorEastAsia" w:hAnsi="Aptos" w:cstheme="majorBidi"/>
          <w:spacing w:val="-10"/>
          <w:kern w:val="28"/>
          <w:sz w:val="24"/>
          <w:szCs w:val="24"/>
        </w:rPr>
        <w:fldChar w:fldCharType="begin"/>
      </w:r>
      <w:r w:rsidRPr="00C75BC0">
        <w:rPr>
          <w:rFonts w:ascii="Aptos" w:eastAsiaTheme="majorEastAsia" w:hAnsi="Aptos" w:cstheme="majorBidi"/>
          <w:spacing w:val="-10"/>
          <w:kern w:val="28"/>
          <w:sz w:val="24"/>
          <w:szCs w:val="24"/>
        </w:rPr>
        <w:instrText xml:space="preserve"> TOC \h \z \c "Figure" </w:instrText>
      </w:r>
      <w:r w:rsidRPr="00C75BC0">
        <w:rPr>
          <w:rFonts w:ascii="Aptos" w:eastAsiaTheme="majorEastAsia" w:hAnsi="Aptos" w:cstheme="majorBidi"/>
          <w:spacing w:val="-10"/>
          <w:kern w:val="28"/>
          <w:sz w:val="24"/>
          <w:szCs w:val="24"/>
        </w:rPr>
        <w:fldChar w:fldCharType="separate"/>
      </w:r>
      <w:hyperlink w:anchor="_Toc185182112" w:history="1">
        <w:r w:rsidRPr="00C75BC0">
          <w:rPr>
            <w:rStyle w:val="Hyperlink"/>
            <w:rFonts w:ascii="Aptos" w:hAnsi="Aptos"/>
            <w:noProof/>
            <w:sz w:val="24"/>
            <w:szCs w:val="24"/>
          </w:rPr>
          <w:t>Figure 1: Key Objectives Description</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_Toc185182112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4</w:t>
        </w:r>
        <w:r w:rsidRPr="00C75BC0">
          <w:rPr>
            <w:rFonts w:ascii="Aptos" w:hAnsi="Aptos"/>
            <w:noProof/>
            <w:webHidden/>
            <w:sz w:val="24"/>
            <w:szCs w:val="24"/>
          </w:rPr>
          <w:fldChar w:fldCharType="end"/>
        </w:r>
      </w:hyperlink>
    </w:p>
    <w:p w14:paraId="14A60EBC" w14:textId="7BC1748F"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13" w:history="1">
        <w:r w:rsidRPr="00C75BC0">
          <w:rPr>
            <w:rStyle w:val="Hyperlink"/>
            <w:rFonts w:ascii="Aptos" w:hAnsi="Aptos"/>
            <w:noProof/>
            <w:sz w:val="24"/>
            <w:szCs w:val="24"/>
          </w:rPr>
          <w:t>Figure 2: Research Questions</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_Toc185182113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5</w:t>
        </w:r>
        <w:r w:rsidRPr="00C75BC0">
          <w:rPr>
            <w:rFonts w:ascii="Aptos" w:hAnsi="Aptos"/>
            <w:noProof/>
            <w:webHidden/>
            <w:sz w:val="24"/>
            <w:szCs w:val="24"/>
          </w:rPr>
          <w:fldChar w:fldCharType="end"/>
        </w:r>
      </w:hyperlink>
    </w:p>
    <w:p w14:paraId="419008F4" w14:textId="77CA716B"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14" w:history="1">
        <w:r w:rsidRPr="00C75BC0">
          <w:rPr>
            <w:rStyle w:val="Hyperlink"/>
            <w:rFonts w:ascii="Aptos" w:hAnsi="Aptos"/>
            <w:noProof/>
            <w:sz w:val="24"/>
            <w:szCs w:val="24"/>
          </w:rPr>
          <w:t>Figure 3: Field Indicators Description</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_Toc185182114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7</w:t>
        </w:r>
        <w:r w:rsidRPr="00C75BC0">
          <w:rPr>
            <w:rFonts w:ascii="Aptos" w:hAnsi="Aptos"/>
            <w:noProof/>
            <w:webHidden/>
            <w:sz w:val="24"/>
            <w:szCs w:val="24"/>
          </w:rPr>
          <w:fldChar w:fldCharType="end"/>
        </w:r>
      </w:hyperlink>
    </w:p>
    <w:p w14:paraId="4DB45D7E" w14:textId="7B19D8F1"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15" w:history="1">
        <w:r w:rsidRPr="00C75BC0">
          <w:rPr>
            <w:rStyle w:val="Hyperlink"/>
            <w:rFonts w:ascii="Aptos" w:hAnsi="Aptos"/>
            <w:noProof/>
            <w:sz w:val="24"/>
            <w:szCs w:val="24"/>
          </w:rPr>
          <w:t>Figure 4: Focus Field Indicators</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_Toc185182115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7</w:t>
        </w:r>
        <w:r w:rsidRPr="00C75BC0">
          <w:rPr>
            <w:rFonts w:ascii="Aptos" w:hAnsi="Aptos"/>
            <w:noProof/>
            <w:webHidden/>
            <w:sz w:val="24"/>
            <w:szCs w:val="24"/>
          </w:rPr>
          <w:fldChar w:fldCharType="end"/>
        </w:r>
      </w:hyperlink>
    </w:p>
    <w:p w14:paraId="1B739759" w14:textId="4F9EF2A7"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16" w:history="1">
        <w:r w:rsidRPr="00C75BC0">
          <w:rPr>
            <w:rStyle w:val="Hyperlink"/>
            <w:rFonts w:ascii="Aptos" w:hAnsi="Aptos"/>
            <w:noProof/>
            <w:sz w:val="24"/>
            <w:szCs w:val="24"/>
          </w:rPr>
          <w:t>Figure 5: Proportion of Missing Data Categories</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_Toc185182116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7</w:t>
        </w:r>
        <w:r w:rsidRPr="00C75BC0">
          <w:rPr>
            <w:rFonts w:ascii="Aptos" w:hAnsi="Aptos"/>
            <w:noProof/>
            <w:webHidden/>
            <w:sz w:val="24"/>
            <w:szCs w:val="24"/>
          </w:rPr>
          <w:fldChar w:fldCharType="end"/>
        </w:r>
      </w:hyperlink>
    </w:p>
    <w:p w14:paraId="3C81EC60" w14:textId="4988B7CB"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17" w:history="1">
        <w:r w:rsidRPr="00C75BC0">
          <w:rPr>
            <w:rStyle w:val="Hyperlink"/>
            <w:rFonts w:ascii="Aptos" w:hAnsi="Aptos"/>
            <w:noProof/>
            <w:sz w:val="24"/>
            <w:szCs w:val="24"/>
          </w:rPr>
          <w:t>Figure 6: Method of Handling Missing Values</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_Toc185182117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8</w:t>
        </w:r>
        <w:r w:rsidRPr="00C75BC0">
          <w:rPr>
            <w:rFonts w:ascii="Aptos" w:hAnsi="Aptos"/>
            <w:noProof/>
            <w:webHidden/>
            <w:sz w:val="24"/>
            <w:szCs w:val="24"/>
          </w:rPr>
          <w:fldChar w:fldCharType="end"/>
        </w:r>
      </w:hyperlink>
    </w:p>
    <w:p w14:paraId="5F55FDCF" w14:textId="6BFF081C"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18" w:history="1">
        <w:r w:rsidRPr="00C75BC0">
          <w:rPr>
            <w:rStyle w:val="Hyperlink"/>
            <w:rFonts w:ascii="Aptos" w:hAnsi="Aptos"/>
            <w:noProof/>
            <w:sz w:val="24"/>
            <w:szCs w:val="24"/>
          </w:rPr>
          <w:t>Figure 7: Data Categorization &amp; Classification</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_Toc185182118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8</w:t>
        </w:r>
        <w:r w:rsidRPr="00C75BC0">
          <w:rPr>
            <w:rFonts w:ascii="Aptos" w:hAnsi="Aptos"/>
            <w:noProof/>
            <w:webHidden/>
            <w:sz w:val="24"/>
            <w:szCs w:val="24"/>
          </w:rPr>
          <w:fldChar w:fldCharType="end"/>
        </w:r>
      </w:hyperlink>
    </w:p>
    <w:p w14:paraId="00F6CD5D" w14:textId="0FB46596"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19" w:history="1">
        <w:r w:rsidRPr="00C75BC0">
          <w:rPr>
            <w:rStyle w:val="Hyperlink"/>
            <w:rFonts w:ascii="Aptos" w:hAnsi="Aptos"/>
            <w:noProof/>
            <w:sz w:val="24"/>
            <w:szCs w:val="24"/>
          </w:rPr>
          <w:t>Figure 8: Example Data from Data Understanding Table</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_Toc185182119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9</w:t>
        </w:r>
        <w:r w:rsidRPr="00C75BC0">
          <w:rPr>
            <w:rFonts w:ascii="Aptos" w:hAnsi="Aptos"/>
            <w:noProof/>
            <w:webHidden/>
            <w:sz w:val="24"/>
            <w:szCs w:val="24"/>
          </w:rPr>
          <w:fldChar w:fldCharType="end"/>
        </w:r>
      </w:hyperlink>
    </w:p>
    <w:p w14:paraId="17311020" w14:textId="339C92A2"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20" w:history="1">
        <w:r w:rsidRPr="00C75BC0">
          <w:rPr>
            <w:rStyle w:val="Hyperlink"/>
            <w:rFonts w:ascii="Aptos" w:hAnsi="Aptos"/>
            <w:noProof/>
            <w:sz w:val="24"/>
            <w:szCs w:val="24"/>
          </w:rPr>
          <w:t>Figure 9: Sub-category Contribution to Trend Categories</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_Toc185182120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10</w:t>
        </w:r>
        <w:r w:rsidRPr="00C75BC0">
          <w:rPr>
            <w:rFonts w:ascii="Aptos" w:hAnsi="Aptos"/>
            <w:noProof/>
            <w:webHidden/>
            <w:sz w:val="24"/>
            <w:szCs w:val="24"/>
          </w:rPr>
          <w:fldChar w:fldCharType="end"/>
        </w:r>
      </w:hyperlink>
    </w:p>
    <w:p w14:paraId="50445CF7" w14:textId="00D062F5"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21" w:history="1">
        <w:r w:rsidRPr="00C75BC0">
          <w:rPr>
            <w:rStyle w:val="Hyperlink"/>
            <w:rFonts w:ascii="Aptos" w:hAnsi="Aptos"/>
            <w:noProof/>
            <w:sz w:val="24"/>
            <w:szCs w:val="24"/>
          </w:rPr>
          <w:t>Figure 10: Indicator Trends by Categorization (Outcome VS Influencing)</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_Toc185182121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10</w:t>
        </w:r>
        <w:r w:rsidRPr="00C75BC0">
          <w:rPr>
            <w:rFonts w:ascii="Aptos" w:hAnsi="Aptos"/>
            <w:noProof/>
            <w:webHidden/>
            <w:sz w:val="24"/>
            <w:szCs w:val="24"/>
          </w:rPr>
          <w:fldChar w:fldCharType="end"/>
        </w:r>
      </w:hyperlink>
    </w:p>
    <w:p w14:paraId="69AF3DB1" w14:textId="0B6DCB68"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22" w:history="1">
        <w:r w:rsidRPr="00C75BC0">
          <w:rPr>
            <w:rStyle w:val="Hyperlink"/>
            <w:rFonts w:ascii="Aptos" w:hAnsi="Aptos"/>
            <w:noProof/>
            <w:sz w:val="24"/>
            <w:szCs w:val="24"/>
          </w:rPr>
          <w:t>Figure 11: Trends for Completion Rates</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_Toc185182122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11</w:t>
        </w:r>
        <w:r w:rsidRPr="00C75BC0">
          <w:rPr>
            <w:rFonts w:ascii="Aptos" w:hAnsi="Aptos"/>
            <w:noProof/>
            <w:webHidden/>
            <w:sz w:val="24"/>
            <w:szCs w:val="24"/>
          </w:rPr>
          <w:fldChar w:fldCharType="end"/>
        </w:r>
      </w:hyperlink>
    </w:p>
    <w:p w14:paraId="02DE9C40" w14:textId="427218D8"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23" w:history="1">
        <w:r w:rsidRPr="00C75BC0">
          <w:rPr>
            <w:rStyle w:val="Hyperlink"/>
            <w:rFonts w:ascii="Aptos" w:hAnsi="Aptos"/>
            <w:noProof/>
            <w:sz w:val="24"/>
            <w:szCs w:val="24"/>
          </w:rPr>
          <w:t>Figure 12: Trends for Enrollment Ratios</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_Toc185182123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12</w:t>
        </w:r>
        <w:r w:rsidRPr="00C75BC0">
          <w:rPr>
            <w:rFonts w:ascii="Aptos" w:hAnsi="Aptos"/>
            <w:noProof/>
            <w:webHidden/>
            <w:sz w:val="24"/>
            <w:szCs w:val="24"/>
          </w:rPr>
          <w:fldChar w:fldCharType="end"/>
        </w:r>
      </w:hyperlink>
    </w:p>
    <w:p w14:paraId="311CFAC6" w14:textId="208DAFA4"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24" w:history="1">
        <w:r w:rsidRPr="00C75BC0">
          <w:rPr>
            <w:rStyle w:val="Hyperlink"/>
            <w:rFonts w:ascii="Aptos" w:hAnsi="Aptos"/>
            <w:noProof/>
            <w:sz w:val="24"/>
            <w:szCs w:val="24"/>
          </w:rPr>
          <w:t>Figure 13: Trends for Out-of-School Rates</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_Toc185182124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13</w:t>
        </w:r>
        <w:r w:rsidRPr="00C75BC0">
          <w:rPr>
            <w:rFonts w:ascii="Aptos" w:hAnsi="Aptos"/>
            <w:noProof/>
            <w:webHidden/>
            <w:sz w:val="24"/>
            <w:szCs w:val="24"/>
          </w:rPr>
          <w:fldChar w:fldCharType="end"/>
        </w:r>
      </w:hyperlink>
    </w:p>
    <w:p w14:paraId="3FCD4843" w14:textId="4236DFAE"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25" w:history="1">
        <w:r w:rsidRPr="00C75BC0">
          <w:rPr>
            <w:rStyle w:val="Hyperlink"/>
            <w:rFonts w:ascii="Aptos" w:hAnsi="Aptos"/>
            <w:noProof/>
            <w:sz w:val="24"/>
            <w:szCs w:val="24"/>
          </w:rPr>
          <w:t>Figure 14: Trends for Participation Rates</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_Toc185182125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14</w:t>
        </w:r>
        <w:r w:rsidRPr="00C75BC0">
          <w:rPr>
            <w:rFonts w:ascii="Aptos" w:hAnsi="Aptos"/>
            <w:noProof/>
            <w:webHidden/>
            <w:sz w:val="24"/>
            <w:szCs w:val="24"/>
          </w:rPr>
          <w:fldChar w:fldCharType="end"/>
        </w:r>
      </w:hyperlink>
    </w:p>
    <w:p w14:paraId="415A0403" w14:textId="7AA8DB76"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26" w:history="1">
        <w:r w:rsidRPr="00C75BC0">
          <w:rPr>
            <w:rStyle w:val="Hyperlink"/>
            <w:rFonts w:ascii="Aptos" w:hAnsi="Aptos"/>
            <w:noProof/>
            <w:sz w:val="24"/>
            <w:szCs w:val="24"/>
          </w:rPr>
          <w:t>Figure 15: Trends for Government Expenditure</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_Toc185182126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15</w:t>
        </w:r>
        <w:r w:rsidRPr="00C75BC0">
          <w:rPr>
            <w:rFonts w:ascii="Aptos" w:hAnsi="Aptos"/>
            <w:noProof/>
            <w:webHidden/>
            <w:sz w:val="24"/>
            <w:szCs w:val="24"/>
          </w:rPr>
          <w:fldChar w:fldCharType="end"/>
        </w:r>
      </w:hyperlink>
    </w:p>
    <w:p w14:paraId="3558C07B" w14:textId="725C0EC9"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27" w:history="1">
        <w:r w:rsidRPr="00C75BC0">
          <w:rPr>
            <w:rStyle w:val="Hyperlink"/>
            <w:rFonts w:ascii="Aptos" w:hAnsi="Aptos"/>
            <w:noProof/>
            <w:sz w:val="24"/>
            <w:szCs w:val="24"/>
          </w:rPr>
          <w:t>Figure 16: Trends for Legal Guarantees</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_Toc185182127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16</w:t>
        </w:r>
        <w:r w:rsidRPr="00C75BC0">
          <w:rPr>
            <w:rFonts w:ascii="Aptos" w:hAnsi="Aptos"/>
            <w:noProof/>
            <w:webHidden/>
            <w:sz w:val="24"/>
            <w:szCs w:val="24"/>
          </w:rPr>
          <w:fldChar w:fldCharType="end"/>
        </w:r>
      </w:hyperlink>
    </w:p>
    <w:p w14:paraId="28DCFCE9" w14:textId="7931B1FB"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28" w:history="1">
        <w:r w:rsidRPr="00C75BC0">
          <w:rPr>
            <w:rStyle w:val="Hyperlink"/>
            <w:rFonts w:ascii="Aptos" w:hAnsi="Aptos"/>
            <w:noProof/>
            <w:sz w:val="24"/>
            <w:szCs w:val="24"/>
          </w:rPr>
          <w:t>Figure 17: Trends for Socioeconomic Factors</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_Toc185182128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17</w:t>
        </w:r>
        <w:r w:rsidRPr="00C75BC0">
          <w:rPr>
            <w:rFonts w:ascii="Aptos" w:hAnsi="Aptos"/>
            <w:noProof/>
            <w:webHidden/>
            <w:sz w:val="24"/>
            <w:szCs w:val="24"/>
          </w:rPr>
          <w:fldChar w:fldCharType="end"/>
        </w:r>
      </w:hyperlink>
    </w:p>
    <w:p w14:paraId="40DF4266" w14:textId="1758CEF4"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29" w:history="1">
        <w:r w:rsidRPr="00C75BC0">
          <w:rPr>
            <w:rStyle w:val="Hyperlink"/>
            <w:rFonts w:ascii="Aptos" w:hAnsi="Aptos"/>
            <w:noProof/>
            <w:sz w:val="24"/>
            <w:szCs w:val="24"/>
          </w:rPr>
          <w:t>Figure 18: Correlation Matrix</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_Toc185182129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18</w:t>
        </w:r>
        <w:r w:rsidRPr="00C75BC0">
          <w:rPr>
            <w:rFonts w:ascii="Aptos" w:hAnsi="Aptos"/>
            <w:noProof/>
            <w:webHidden/>
            <w:sz w:val="24"/>
            <w:szCs w:val="24"/>
          </w:rPr>
          <w:fldChar w:fldCharType="end"/>
        </w:r>
      </w:hyperlink>
    </w:p>
    <w:p w14:paraId="50030F08" w14:textId="459C62A0"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30" w:history="1">
        <w:r w:rsidRPr="00C75BC0">
          <w:rPr>
            <w:rStyle w:val="Hyperlink"/>
            <w:rFonts w:ascii="Aptos" w:hAnsi="Aptos"/>
            <w:noProof/>
            <w:sz w:val="24"/>
            <w:szCs w:val="24"/>
          </w:rPr>
          <w:t>Figure 19: Correlation of Gov</w:t>
        </w:r>
        <w:r w:rsidR="002F5DE5">
          <w:rPr>
            <w:rStyle w:val="Hyperlink"/>
            <w:rFonts w:ascii="Aptos" w:hAnsi="Aptos"/>
            <w:noProof/>
            <w:sz w:val="24"/>
            <w:szCs w:val="24"/>
          </w:rPr>
          <w:t>.</w:t>
        </w:r>
        <w:r w:rsidRPr="00C75BC0">
          <w:rPr>
            <w:rStyle w:val="Hyperlink"/>
            <w:rFonts w:ascii="Aptos" w:hAnsi="Aptos"/>
            <w:noProof/>
            <w:sz w:val="24"/>
            <w:szCs w:val="24"/>
          </w:rPr>
          <w:t xml:space="preserve"> Exp</w:t>
        </w:r>
        <w:r w:rsidR="002F5DE5">
          <w:rPr>
            <w:rStyle w:val="Hyperlink"/>
            <w:rFonts w:ascii="Aptos" w:hAnsi="Aptos"/>
            <w:noProof/>
            <w:sz w:val="24"/>
            <w:szCs w:val="24"/>
          </w:rPr>
          <w:t>.</w:t>
        </w:r>
        <w:r w:rsidRPr="00C75BC0">
          <w:rPr>
            <w:rStyle w:val="Hyperlink"/>
            <w:rFonts w:ascii="Aptos" w:hAnsi="Aptos"/>
            <w:noProof/>
            <w:sz w:val="24"/>
            <w:szCs w:val="24"/>
          </w:rPr>
          <w:t xml:space="preserve"> on Edu</w:t>
        </w:r>
        <w:r w:rsidR="002F5DE5">
          <w:rPr>
            <w:rStyle w:val="Hyperlink"/>
            <w:rFonts w:ascii="Aptos" w:hAnsi="Aptos"/>
            <w:noProof/>
            <w:sz w:val="24"/>
            <w:szCs w:val="24"/>
          </w:rPr>
          <w:t>.</w:t>
        </w:r>
        <w:r w:rsidRPr="00C75BC0">
          <w:rPr>
            <w:rStyle w:val="Hyperlink"/>
            <w:rFonts w:ascii="Aptos" w:hAnsi="Aptos"/>
            <w:noProof/>
            <w:sz w:val="24"/>
            <w:szCs w:val="24"/>
          </w:rPr>
          <w:t xml:space="preserve"> as a % of GDP with Education Outcomes</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_Toc185182130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19</w:t>
        </w:r>
        <w:r w:rsidRPr="00C75BC0">
          <w:rPr>
            <w:rFonts w:ascii="Aptos" w:hAnsi="Aptos"/>
            <w:noProof/>
            <w:webHidden/>
            <w:sz w:val="24"/>
            <w:szCs w:val="24"/>
          </w:rPr>
          <w:fldChar w:fldCharType="end"/>
        </w:r>
      </w:hyperlink>
    </w:p>
    <w:p w14:paraId="206486CA" w14:textId="0571A21F"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31" w:history="1">
        <w:r w:rsidRPr="00C75BC0">
          <w:rPr>
            <w:rStyle w:val="Hyperlink"/>
            <w:rFonts w:ascii="Aptos" w:hAnsi="Aptos"/>
            <w:noProof/>
            <w:sz w:val="24"/>
            <w:szCs w:val="24"/>
          </w:rPr>
          <w:t>Figure 20: Correlation of Gini Index with Education Outcomes</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_Toc185182131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20</w:t>
        </w:r>
        <w:r w:rsidRPr="00C75BC0">
          <w:rPr>
            <w:rFonts w:ascii="Aptos" w:hAnsi="Aptos"/>
            <w:noProof/>
            <w:webHidden/>
            <w:sz w:val="24"/>
            <w:szCs w:val="24"/>
          </w:rPr>
          <w:fldChar w:fldCharType="end"/>
        </w:r>
      </w:hyperlink>
    </w:p>
    <w:p w14:paraId="4B93C7E7" w14:textId="0388106D"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32" w:history="1">
        <w:r w:rsidRPr="00C75BC0">
          <w:rPr>
            <w:rStyle w:val="Hyperlink"/>
            <w:rFonts w:ascii="Aptos" w:hAnsi="Aptos"/>
            <w:noProof/>
            <w:sz w:val="24"/>
            <w:szCs w:val="24"/>
          </w:rPr>
          <w:t>Figure 21: Correlation of Labor Force Participation Rate with Education Outcomes</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_Toc185182132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21</w:t>
        </w:r>
        <w:r w:rsidRPr="00C75BC0">
          <w:rPr>
            <w:rFonts w:ascii="Aptos" w:hAnsi="Aptos"/>
            <w:noProof/>
            <w:webHidden/>
            <w:sz w:val="24"/>
            <w:szCs w:val="24"/>
          </w:rPr>
          <w:fldChar w:fldCharType="end"/>
        </w:r>
      </w:hyperlink>
    </w:p>
    <w:p w14:paraId="7F68BE8F" w14:textId="207A12F6"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33" w:history="1">
        <w:r w:rsidRPr="00C75BC0">
          <w:rPr>
            <w:rStyle w:val="Hyperlink"/>
            <w:rFonts w:ascii="Aptos" w:hAnsi="Aptos"/>
            <w:noProof/>
            <w:sz w:val="24"/>
            <w:szCs w:val="24"/>
          </w:rPr>
          <w:t>Figure 22: Regression Analysis of Government Expenditure</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_Toc185182133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22</w:t>
        </w:r>
        <w:r w:rsidRPr="00C75BC0">
          <w:rPr>
            <w:rFonts w:ascii="Aptos" w:hAnsi="Aptos"/>
            <w:noProof/>
            <w:webHidden/>
            <w:sz w:val="24"/>
            <w:szCs w:val="24"/>
          </w:rPr>
          <w:fldChar w:fldCharType="end"/>
        </w:r>
      </w:hyperlink>
    </w:p>
    <w:p w14:paraId="70636563" w14:textId="1663D749"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34" w:history="1">
        <w:r w:rsidRPr="00C75BC0">
          <w:rPr>
            <w:rStyle w:val="Hyperlink"/>
            <w:rFonts w:ascii="Aptos" w:hAnsi="Aptos"/>
            <w:noProof/>
            <w:sz w:val="24"/>
            <w:szCs w:val="24"/>
          </w:rPr>
          <w:t>Figure 23: Key Statistics Summary of Government Expenditure</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_Toc185182134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23</w:t>
        </w:r>
        <w:r w:rsidRPr="00C75BC0">
          <w:rPr>
            <w:rFonts w:ascii="Aptos" w:hAnsi="Aptos"/>
            <w:noProof/>
            <w:webHidden/>
            <w:sz w:val="24"/>
            <w:szCs w:val="24"/>
          </w:rPr>
          <w:fldChar w:fldCharType="end"/>
        </w:r>
      </w:hyperlink>
    </w:p>
    <w:p w14:paraId="30358778" w14:textId="3187631E"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35" w:history="1">
        <w:r w:rsidRPr="00C75BC0">
          <w:rPr>
            <w:rStyle w:val="Hyperlink"/>
            <w:rFonts w:ascii="Aptos" w:hAnsi="Aptos"/>
            <w:noProof/>
            <w:sz w:val="24"/>
            <w:szCs w:val="24"/>
          </w:rPr>
          <w:t>Figure 24: Regression Analysis of Income Inequality</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_Toc185182135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24</w:t>
        </w:r>
        <w:r w:rsidRPr="00C75BC0">
          <w:rPr>
            <w:rFonts w:ascii="Aptos" w:hAnsi="Aptos"/>
            <w:noProof/>
            <w:webHidden/>
            <w:sz w:val="24"/>
            <w:szCs w:val="24"/>
          </w:rPr>
          <w:fldChar w:fldCharType="end"/>
        </w:r>
      </w:hyperlink>
    </w:p>
    <w:p w14:paraId="109ACDDB" w14:textId="784B4D48"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36" w:history="1">
        <w:r w:rsidRPr="00C75BC0">
          <w:rPr>
            <w:rStyle w:val="Hyperlink"/>
            <w:rFonts w:ascii="Aptos" w:hAnsi="Aptos"/>
            <w:noProof/>
            <w:sz w:val="24"/>
            <w:szCs w:val="24"/>
          </w:rPr>
          <w:t>Figure 25: Key Statistics Summary of Income Inequality</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_Toc185182136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24</w:t>
        </w:r>
        <w:r w:rsidRPr="00C75BC0">
          <w:rPr>
            <w:rFonts w:ascii="Aptos" w:hAnsi="Aptos"/>
            <w:noProof/>
            <w:webHidden/>
            <w:sz w:val="24"/>
            <w:szCs w:val="24"/>
          </w:rPr>
          <w:fldChar w:fldCharType="end"/>
        </w:r>
      </w:hyperlink>
    </w:p>
    <w:p w14:paraId="1DD7F412" w14:textId="3A86AB09"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37" w:history="1">
        <w:r w:rsidRPr="00C75BC0">
          <w:rPr>
            <w:rStyle w:val="Hyperlink"/>
            <w:rFonts w:ascii="Aptos" w:hAnsi="Aptos"/>
            <w:noProof/>
            <w:sz w:val="24"/>
            <w:szCs w:val="24"/>
          </w:rPr>
          <w:t>Figure 26: Income Inequality Regression Key Insight</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_Toc185182137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25</w:t>
        </w:r>
        <w:r w:rsidRPr="00C75BC0">
          <w:rPr>
            <w:rFonts w:ascii="Aptos" w:hAnsi="Aptos"/>
            <w:noProof/>
            <w:webHidden/>
            <w:sz w:val="24"/>
            <w:szCs w:val="24"/>
          </w:rPr>
          <w:fldChar w:fldCharType="end"/>
        </w:r>
      </w:hyperlink>
    </w:p>
    <w:p w14:paraId="00BB2225" w14:textId="106F411E"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38" w:history="1">
        <w:r w:rsidRPr="00C75BC0">
          <w:rPr>
            <w:rStyle w:val="Hyperlink"/>
            <w:rFonts w:ascii="Aptos" w:hAnsi="Aptos"/>
            <w:noProof/>
            <w:sz w:val="24"/>
            <w:szCs w:val="24"/>
          </w:rPr>
          <w:t>Figure 27: Regression Analysis of Labor Force Participation</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_Toc185182138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26</w:t>
        </w:r>
        <w:r w:rsidRPr="00C75BC0">
          <w:rPr>
            <w:rFonts w:ascii="Aptos" w:hAnsi="Aptos"/>
            <w:noProof/>
            <w:webHidden/>
            <w:sz w:val="24"/>
            <w:szCs w:val="24"/>
          </w:rPr>
          <w:fldChar w:fldCharType="end"/>
        </w:r>
      </w:hyperlink>
    </w:p>
    <w:p w14:paraId="2619A37C" w14:textId="6467679A" w:rsidR="00C1784D" w:rsidRPr="00C75BC0" w:rsidRDefault="00C1784D" w:rsidP="002F5DE5">
      <w:pPr>
        <w:pStyle w:val="TableofFigures"/>
        <w:tabs>
          <w:tab w:val="right" w:leader="dot" w:pos="9350"/>
        </w:tabs>
        <w:spacing w:line="360" w:lineRule="auto"/>
        <w:rPr>
          <w:rFonts w:ascii="Aptos" w:eastAsiaTheme="minorEastAsia" w:hAnsi="Aptos"/>
          <w:noProof/>
          <w:sz w:val="24"/>
          <w:szCs w:val="24"/>
        </w:rPr>
      </w:pPr>
      <w:hyperlink w:anchor="_Toc185182139" w:history="1">
        <w:r w:rsidRPr="00C75BC0">
          <w:rPr>
            <w:rStyle w:val="Hyperlink"/>
            <w:rFonts w:ascii="Aptos" w:hAnsi="Aptos"/>
            <w:noProof/>
            <w:sz w:val="24"/>
            <w:szCs w:val="24"/>
          </w:rPr>
          <w:t>Figure 28: Key Statistics Summary of Labor Force Participation</w:t>
        </w:r>
        <w:r w:rsidRPr="00C75BC0">
          <w:rPr>
            <w:rFonts w:ascii="Aptos" w:hAnsi="Aptos"/>
            <w:noProof/>
            <w:webHidden/>
            <w:sz w:val="24"/>
            <w:szCs w:val="24"/>
          </w:rPr>
          <w:tab/>
        </w:r>
        <w:r w:rsidRPr="00C75BC0">
          <w:rPr>
            <w:rFonts w:ascii="Aptos" w:hAnsi="Aptos"/>
            <w:noProof/>
            <w:webHidden/>
            <w:sz w:val="24"/>
            <w:szCs w:val="24"/>
          </w:rPr>
          <w:fldChar w:fldCharType="begin"/>
        </w:r>
        <w:r w:rsidRPr="00C75BC0">
          <w:rPr>
            <w:rFonts w:ascii="Aptos" w:hAnsi="Aptos"/>
            <w:noProof/>
            <w:webHidden/>
            <w:sz w:val="24"/>
            <w:szCs w:val="24"/>
          </w:rPr>
          <w:instrText xml:space="preserve"> PAGEREF _Toc185182139 \h </w:instrText>
        </w:r>
        <w:r w:rsidRPr="00C75BC0">
          <w:rPr>
            <w:rFonts w:ascii="Aptos" w:hAnsi="Aptos"/>
            <w:noProof/>
            <w:webHidden/>
            <w:sz w:val="24"/>
            <w:szCs w:val="24"/>
          </w:rPr>
        </w:r>
        <w:r w:rsidRPr="00C75BC0">
          <w:rPr>
            <w:rFonts w:ascii="Aptos" w:hAnsi="Aptos"/>
            <w:noProof/>
            <w:webHidden/>
            <w:sz w:val="24"/>
            <w:szCs w:val="24"/>
          </w:rPr>
          <w:fldChar w:fldCharType="separate"/>
        </w:r>
        <w:r w:rsidRPr="00C75BC0">
          <w:rPr>
            <w:rFonts w:ascii="Aptos" w:hAnsi="Aptos"/>
            <w:noProof/>
            <w:webHidden/>
            <w:sz w:val="24"/>
            <w:szCs w:val="24"/>
          </w:rPr>
          <w:t>26</w:t>
        </w:r>
        <w:r w:rsidRPr="00C75BC0">
          <w:rPr>
            <w:rFonts w:ascii="Aptos" w:hAnsi="Aptos"/>
            <w:noProof/>
            <w:webHidden/>
            <w:sz w:val="24"/>
            <w:szCs w:val="24"/>
          </w:rPr>
          <w:fldChar w:fldCharType="end"/>
        </w:r>
      </w:hyperlink>
    </w:p>
    <w:p w14:paraId="78111119" w14:textId="5D0721B0" w:rsidR="00BD7748" w:rsidRPr="00B823CB" w:rsidRDefault="00C1784D" w:rsidP="002F5DE5">
      <w:pPr>
        <w:pStyle w:val="Heading1"/>
      </w:pPr>
      <w:r w:rsidRPr="00C75BC0">
        <w:rPr>
          <w:rFonts w:ascii="Aptos" w:hAnsi="Aptos"/>
          <w:spacing w:val="-10"/>
          <w:kern w:val="28"/>
          <w:sz w:val="24"/>
          <w:szCs w:val="24"/>
        </w:rPr>
        <w:lastRenderedPageBreak/>
        <w:fldChar w:fldCharType="end"/>
      </w:r>
      <w:bookmarkStart w:id="0" w:name="_Toc185188255"/>
      <w:r w:rsidR="00BD7748" w:rsidRPr="00B823CB">
        <w:t>1. Introduction</w:t>
      </w:r>
      <w:bookmarkEnd w:id="0"/>
    </w:p>
    <w:p w14:paraId="795B0B32" w14:textId="11C7E35B" w:rsidR="00BD7748" w:rsidRPr="00B823CB" w:rsidRDefault="00BD7748" w:rsidP="00DD5770">
      <w:pPr>
        <w:pStyle w:val="Heading2"/>
        <w:rPr>
          <w:szCs w:val="32"/>
        </w:rPr>
      </w:pPr>
      <w:bookmarkStart w:id="1" w:name="_Toc185188256"/>
      <w:r w:rsidRPr="00B823CB">
        <w:rPr>
          <w:szCs w:val="32"/>
        </w:rPr>
        <w:t xml:space="preserve">1.1 Project </w:t>
      </w:r>
      <w:r w:rsidR="000E7A4E" w:rsidRPr="00B823CB">
        <w:rPr>
          <w:szCs w:val="32"/>
        </w:rPr>
        <w:t>Description</w:t>
      </w:r>
      <w:bookmarkEnd w:id="1"/>
    </w:p>
    <w:p w14:paraId="60CA6767" w14:textId="080A6D81" w:rsidR="007F195C" w:rsidRPr="00B823CB" w:rsidRDefault="00C35B1E" w:rsidP="001459BF">
      <w:pPr>
        <w:rPr>
          <w:sz w:val="24"/>
          <w:szCs w:val="24"/>
        </w:rPr>
      </w:pPr>
      <w:r w:rsidRPr="00B823CB">
        <w:rPr>
          <w:sz w:val="24"/>
          <w:szCs w:val="24"/>
        </w:rPr>
        <w:tab/>
      </w:r>
      <w:r w:rsidR="00593074" w:rsidRPr="00B823CB">
        <w:rPr>
          <w:sz w:val="24"/>
          <w:szCs w:val="24"/>
        </w:rPr>
        <w:t>Th</w:t>
      </w:r>
      <w:r w:rsidR="00FE21F0" w:rsidRPr="00B823CB">
        <w:rPr>
          <w:sz w:val="24"/>
          <w:szCs w:val="24"/>
        </w:rPr>
        <w:t>is</w:t>
      </w:r>
      <w:r w:rsidR="00593074" w:rsidRPr="00B823CB">
        <w:rPr>
          <w:sz w:val="24"/>
          <w:szCs w:val="24"/>
        </w:rPr>
        <w:t xml:space="preserve"> project assesses how the UK is on track towards meeting Sustainable Development Goal (SDG) 4, with a focus on data-driven analysis of educational policies and addressing systemic inequalities. It studies key metrics such as school enrollment rates and government spending on education to identify critical gaps and challenges in the educational system. The results are reported with actionable recommendations aimed at improving access to education and enhancing educational quality. By leveraging business analytics techniques, the findings offer policymakers concrete, evidence-based strategies to scale successful initiatives, close education gaps, and align the UK’s education system with global sustainability goals in the long term</w:t>
      </w:r>
      <w:r w:rsidR="00771EF9" w:rsidRPr="00B823CB">
        <w:rPr>
          <w:sz w:val="24"/>
          <w:szCs w:val="24"/>
        </w:rPr>
        <w:t>.</w:t>
      </w:r>
    </w:p>
    <w:p w14:paraId="34C979FF" w14:textId="730D5031" w:rsidR="00BD7748" w:rsidRPr="00B823CB" w:rsidRDefault="00BD7748" w:rsidP="00DD5770">
      <w:pPr>
        <w:pStyle w:val="Heading2"/>
        <w:rPr>
          <w:szCs w:val="32"/>
        </w:rPr>
      </w:pPr>
      <w:bookmarkStart w:id="2" w:name="_Toc185188257"/>
      <w:r w:rsidRPr="00B823CB">
        <w:rPr>
          <w:szCs w:val="32"/>
        </w:rPr>
        <w:t xml:space="preserve">1.2 </w:t>
      </w:r>
      <w:r w:rsidR="00C35B1E" w:rsidRPr="00B823CB">
        <w:rPr>
          <w:szCs w:val="32"/>
        </w:rPr>
        <w:t xml:space="preserve">Aims and </w:t>
      </w:r>
      <w:r w:rsidRPr="00B823CB">
        <w:rPr>
          <w:szCs w:val="32"/>
        </w:rPr>
        <w:t>Objectives</w:t>
      </w:r>
      <w:bookmarkEnd w:id="2"/>
    </w:p>
    <w:p w14:paraId="23C08FA2" w14:textId="2F762F34" w:rsidR="001B1321" w:rsidRPr="00B823CB" w:rsidRDefault="008C1971" w:rsidP="00AE3944">
      <w:pPr>
        <w:ind w:right="-279"/>
        <w:rPr>
          <w:sz w:val="24"/>
          <w:szCs w:val="24"/>
        </w:rPr>
      </w:pPr>
      <w:r w:rsidRPr="00B823CB">
        <w:rPr>
          <w:sz w:val="24"/>
          <w:szCs w:val="24"/>
        </w:rPr>
        <w:tab/>
      </w:r>
      <w:r w:rsidR="00E56B34" w:rsidRPr="00B823CB">
        <w:rPr>
          <w:sz w:val="24"/>
          <w:szCs w:val="24"/>
        </w:rPr>
        <w:t xml:space="preserve">This report </w:t>
      </w:r>
      <w:r w:rsidR="00AE3944" w:rsidRPr="00AE3944">
        <w:rPr>
          <w:sz w:val="24"/>
          <w:szCs w:val="24"/>
        </w:rPr>
        <w:t xml:space="preserve">compares how well the UK is </w:t>
      </w:r>
      <w:r w:rsidR="00B247AD" w:rsidRPr="00AE3944">
        <w:rPr>
          <w:sz w:val="24"/>
          <w:szCs w:val="24"/>
        </w:rPr>
        <w:t>in</w:t>
      </w:r>
      <w:r w:rsidR="00AE3944" w:rsidRPr="00AE3944">
        <w:rPr>
          <w:sz w:val="24"/>
          <w:szCs w:val="24"/>
        </w:rPr>
        <w:t xml:space="preserve"> </w:t>
      </w:r>
      <w:r w:rsidR="00880619">
        <w:rPr>
          <w:sz w:val="24"/>
          <w:szCs w:val="24"/>
        </w:rPr>
        <w:t>progress</w:t>
      </w:r>
      <w:r w:rsidR="00AE3944" w:rsidRPr="00AE3944">
        <w:rPr>
          <w:sz w:val="24"/>
          <w:szCs w:val="24"/>
        </w:rPr>
        <w:t xml:space="preserve"> to achieve SDG 4 (Quality Education) using objective educational results and </w:t>
      </w:r>
      <w:proofErr w:type="spellStart"/>
      <w:r w:rsidR="00AE3944" w:rsidRPr="00AE3944">
        <w:rPr>
          <w:sz w:val="24"/>
          <w:szCs w:val="24"/>
        </w:rPr>
        <w:t>analysing</w:t>
      </w:r>
      <w:proofErr w:type="spellEnd"/>
      <w:r w:rsidR="00AE3944" w:rsidRPr="00AE3944">
        <w:rPr>
          <w:sz w:val="24"/>
          <w:szCs w:val="24"/>
        </w:rPr>
        <w:t xml:space="preserve"> gaps in equity and access. This will include assessing </w:t>
      </w:r>
      <w:r w:rsidR="00671485">
        <w:rPr>
          <w:sz w:val="24"/>
          <w:szCs w:val="24"/>
        </w:rPr>
        <w:t>outcome</w:t>
      </w:r>
      <w:r w:rsidR="00AE3944" w:rsidRPr="00AE3944">
        <w:rPr>
          <w:sz w:val="24"/>
          <w:szCs w:val="24"/>
        </w:rPr>
        <w:t xml:space="preserve"> indicators (like enrollment and completion) and pinpointing important influenc</w:t>
      </w:r>
      <w:r w:rsidR="00C87DD6">
        <w:rPr>
          <w:sz w:val="24"/>
          <w:szCs w:val="24"/>
        </w:rPr>
        <w:t>ing factors</w:t>
      </w:r>
      <w:r w:rsidR="00AE3944" w:rsidRPr="00AE3944">
        <w:rPr>
          <w:sz w:val="24"/>
          <w:szCs w:val="24"/>
        </w:rPr>
        <w:t xml:space="preserve"> (like government investment and socioeconomic differences). The results will be </w:t>
      </w:r>
      <w:r w:rsidR="00C860E7" w:rsidRPr="00AE3944">
        <w:rPr>
          <w:sz w:val="24"/>
          <w:szCs w:val="24"/>
        </w:rPr>
        <w:t>followed</w:t>
      </w:r>
      <w:r w:rsidR="00AE3944" w:rsidRPr="00AE3944">
        <w:rPr>
          <w:sz w:val="24"/>
          <w:szCs w:val="24"/>
        </w:rPr>
        <w:t xml:space="preserve"> by practical recommendations for closing these gaps and making access to high-quality education more accessible. It will provide evidence-based policy and </w:t>
      </w:r>
      <w:proofErr w:type="spellStart"/>
      <w:r w:rsidR="00AE3944" w:rsidRPr="00AE3944">
        <w:rPr>
          <w:sz w:val="24"/>
          <w:szCs w:val="24"/>
        </w:rPr>
        <w:t>programme</w:t>
      </w:r>
      <w:proofErr w:type="spellEnd"/>
      <w:r w:rsidR="00AE3944" w:rsidRPr="00AE3944">
        <w:rPr>
          <w:sz w:val="24"/>
          <w:szCs w:val="24"/>
        </w:rPr>
        <w:t xml:space="preserve"> recommendations that will make a difference to advancing the UK towards SDG 4 with long-term improvements to education</w:t>
      </w:r>
      <w:r w:rsidR="00D6189A" w:rsidRPr="00B823CB">
        <w:rPr>
          <w:sz w:val="24"/>
          <w:szCs w:val="24"/>
        </w:rPr>
        <w:t>.</w:t>
      </w:r>
    </w:p>
    <w:p w14:paraId="35760765" w14:textId="77777777" w:rsidR="00331100" w:rsidRDefault="002F39F3" w:rsidP="001B1321">
      <w:pPr>
        <w:rPr>
          <w:noProof/>
        </w:rPr>
      </w:pPr>
      <w:r w:rsidRPr="00B823CB">
        <w:rPr>
          <w:b/>
          <w:bCs/>
          <w:sz w:val="28"/>
        </w:rPr>
        <w:t>Key Project Objectives:</w:t>
      </w:r>
      <w:r w:rsidR="00331100" w:rsidRPr="00331100">
        <w:rPr>
          <w:noProof/>
        </w:rPr>
        <w:t xml:space="preserve"> </w:t>
      </w:r>
    </w:p>
    <w:p w14:paraId="5E51817C" w14:textId="77777777" w:rsidR="002D573B" w:rsidRDefault="00712791" w:rsidP="002D573B">
      <w:pPr>
        <w:keepNext/>
      </w:pPr>
      <w:r>
        <w:rPr>
          <w:noProof/>
        </w:rPr>
        <w:drawing>
          <wp:inline distT="0" distB="0" distL="0" distR="0" wp14:anchorId="04E117BB" wp14:editId="06A433B2">
            <wp:extent cx="5943600" cy="1696720"/>
            <wp:effectExtent l="0" t="0" r="0" b="0"/>
            <wp:docPr id="681182323" name="Picture 2">
              <a:extLst xmlns:a="http://schemas.openxmlformats.org/drawingml/2006/main">
                <a:ext uri="{FF2B5EF4-FFF2-40B4-BE49-F238E27FC236}">
                  <a16:creationId xmlns:a16="http://schemas.microsoft.com/office/drawing/2014/main" id="{3B9D3BDC-2C64-7225-EE29-57E4B55FF4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B9D3BDC-2C64-7225-EE29-57E4B55FF4F5}"/>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96720"/>
                    </a:xfrm>
                    <a:prstGeom prst="rect">
                      <a:avLst/>
                    </a:prstGeom>
                    <a:noFill/>
                  </pic:spPr>
                </pic:pic>
              </a:graphicData>
            </a:graphic>
          </wp:inline>
        </w:drawing>
      </w:r>
    </w:p>
    <w:p w14:paraId="3E238E46" w14:textId="750CE4C0" w:rsidR="002F39F3" w:rsidRPr="002D573B" w:rsidRDefault="002D573B" w:rsidP="002D573B">
      <w:pPr>
        <w:pStyle w:val="Caption"/>
        <w:jc w:val="center"/>
        <w:rPr>
          <w:b/>
          <w:bCs/>
          <w:sz w:val="40"/>
          <w:szCs w:val="32"/>
        </w:rPr>
      </w:pPr>
      <w:bookmarkStart w:id="3" w:name="_Toc185166249"/>
      <w:bookmarkStart w:id="4" w:name="_Toc185182112"/>
      <w:r w:rsidRPr="002D573B">
        <w:rPr>
          <w:sz w:val="24"/>
          <w:szCs w:val="32"/>
        </w:rPr>
        <w:t xml:space="preserve">Figure </w:t>
      </w:r>
      <w:r w:rsidRPr="002D573B">
        <w:rPr>
          <w:sz w:val="24"/>
          <w:szCs w:val="32"/>
        </w:rPr>
        <w:fldChar w:fldCharType="begin"/>
      </w:r>
      <w:r w:rsidRPr="002D573B">
        <w:rPr>
          <w:sz w:val="24"/>
          <w:szCs w:val="32"/>
        </w:rPr>
        <w:instrText xml:space="preserve"> SEQ Figure \* ARABIC </w:instrText>
      </w:r>
      <w:r w:rsidRPr="002D573B">
        <w:rPr>
          <w:sz w:val="24"/>
          <w:szCs w:val="32"/>
        </w:rPr>
        <w:fldChar w:fldCharType="separate"/>
      </w:r>
      <w:r w:rsidR="009A48EB">
        <w:rPr>
          <w:noProof/>
          <w:sz w:val="24"/>
          <w:szCs w:val="32"/>
        </w:rPr>
        <w:t>1</w:t>
      </w:r>
      <w:r w:rsidRPr="002D573B">
        <w:rPr>
          <w:sz w:val="24"/>
          <w:szCs w:val="32"/>
        </w:rPr>
        <w:fldChar w:fldCharType="end"/>
      </w:r>
      <w:r w:rsidRPr="002D573B">
        <w:rPr>
          <w:sz w:val="24"/>
          <w:szCs w:val="32"/>
        </w:rPr>
        <w:t>: Key Objectives Description</w:t>
      </w:r>
      <w:bookmarkEnd w:id="3"/>
      <w:bookmarkEnd w:id="4"/>
    </w:p>
    <w:p w14:paraId="70E8ACD5" w14:textId="77777777" w:rsidR="00B247AD" w:rsidRDefault="00B247AD" w:rsidP="001B1321">
      <w:pPr>
        <w:rPr>
          <w:b/>
          <w:bCs/>
          <w:sz w:val="28"/>
        </w:rPr>
      </w:pPr>
    </w:p>
    <w:p w14:paraId="668E960C" w14:textId="77777777" w:rsidR="00B247AD" w:rsidRDefault="00B247AD" w:rsidP="001B1321">
      <w:pPr>
        <w:rPr>
          <w:b/>
          <w:bCs/>
          <w:sz w:val="28"/>
        </w:rPr>
      </w:pPr>
    </w:p>
    <w:p w14:paraId="105A7287" w14:textId="77777777" w:rsidR="00B247AD" w:rsidRPr="00B823CB" w:rsidRDefault="00B247AD" w:rsidP="001B1321">
      <w:pPr>
        <w:rPr>
          <w:b/>
          <w:bCs/>
          <w:sz w:val="28"/>
        </w:rPr>
      </w:pPr>
    </w:p>
    <w:p w14:paraId="03C673C2" w14:textId="38CC0198" w:rsidR="00B373EC" w:rsidRPr="00B823CB" w:rsidRDefault="00B373EC" w:rsidP="00B373EC">
      <w:pPr>
        <w:pStyle w:val="Heading2"/>
        <w:rPr>
          <w:szCs w:val="32"/>
        </w:rPr>
      </w:pPr>
      <w:bookmarkStart w:id="5" w:name="_Toc185188258"/>
      <w:r w:rsidRPr="00B823CB">
        <w:rPr>
          <w:szCs w:val="32"/>
        </w:rPr>
        <w:lastRenderedPageBreak/>
        <w:t xml:space="preserve">1.3 </w:t>
      </w:r>
      <w:r w:rsidR="009A6D21" w:rsidRPr="00B823CB">
        <w:rPr>
          <w:szCs w:val="32"/>
        </w:rPr>
        <w:t>Research Questions</w:t>
      </w:r>
      <w:bookmarkEnd w:id="5"/>
    </w:p>
    <w:p w14:paraId="19BF6FA8" w14:textId="77777777" w:rsidR="009A6D21" w:rsidRDefault="009A6D21" w:rsidP="009A6D21">
      <w:pPr>
        <w:ind w:firstLine="360"/>
        <w:rPr>
          <w:sz w:val="24"/>
          <w:szCs w:val="24"/>
        </w:rPr>
      </w:pPr>
      <w:r w:rsidRPr="00B823CB">
        <w:rPr>
          <w:sz w:val="24"/>
          <w:szCs w:val="24"/>
        </w:rPr>
        <w:t>To achieve these objectives, the project addresses the following research questions:</w:t>
      </w:r>
    </w:p>
    <w:p w14:paraId="2D563CF0" w14:textId="77777777" w:rsidR="004D7225" w:rsidRDefault="005B64E7" w:rsidP="004D7225">
      <w:pPr>
        <w:keepNext/>
        <w:ind w:firstLine="360"/>
      </w:pPr>
      <w:r>
        <w:rPr>
          <w:noProof/>
        </w:rPr>
        <w:drawing>
          <wp:inline distT="0" distB="0" distL="0" distR="0" wp14:anchorId="6B47B153" wp14:editId="386AA395">
            <wp:extent cx="5191125" cy="1400175"/>
            <wp:effectExtent l="0" t="0" r="9525" b="9525"/>
            <wp:docPr id="4" name="Picture 3">
              <a:extLst xmlns:a="http://schemas.openxmlformats.org/drawingml/2006/main">
                <a:ext uri="{FF2B5EF4-FFF2-40B4-BE49-F238E27FC236}">
                  <a16:creationId xmlns:a16="http://schemas.microsoft.com/office/drawing/2014/main" id="{1B5F05BC-355D-F8E5-0609-0421E7EE7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B5F05BC-355D-F8E5-0609-0421E7EE7384}"/>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125" cy="14001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C27767F" w14:textId="46A4234E" w:rsidR="00C03DBC" w:rsidRPr="004D7225" w:rsidRDefault="004D7225" w:rsidP="004D7225">
      <w:pPr>
        <w:pStyle w:val="Caption"/>
        <w:jc w:val="center"/>
        <w:rPr>
          <w:sz w:val="36"/>
          <w:szCs w:val="36"/>
        </w:rPr>
      </w:pPr>
      <w:bookmarkStart w:id="6" w:name="_Toc185166250"/>
      <w:bookmarkStart w:id="7" w:name="_Toc185182113"/>
      <w:r w:rsidRPr="004D7225">
        <w:rPr>
          <w:sz w:val="24"/>
          <w:szCs w:val="32"/>
        </w:rPr>
        <w:t xml:space="preserve">Figure </w:t>
      </w:r>
      <w:r w:rsidRPr="004D7225">
        <w:rPr>
          <w:sz w:val="24"/>
          <w:szCs w:val="32"/>
        </w:rPr>
        <w:fldChar w:fldCharType="begin"/>
      </w:r>
      <w:r w:rsidRPr="004D7225">
        <w:rPr>
          <w:sz w:val="24"/>
          <w:szCs w:val="32"/>
        </w:rPr>
        <w:instrText xml:space="preserve"> SEQ Figure \* ARABIC </w:instrText>
      </w:r>
      <w:r w:rsidRPr="004D7225">
        <w:rPr>
          <w:sz w:val="24"/>
          <w:szCs w:val="32"/>
        </w:rPr>
        <w:fldChar w:fldCharType="separate"/>
      </w:r>
      <w:r w:rsidR="009A48EB">
        <w:rPr>
          <w:noProof/>
          <w:sz w:val="24"/>
          <w:szCs w:val="32"/>
        </w:rPr>
        <w:t>2</w:t>
      </w:r>
      <w:r w:rsidRPr="004D7225">
        <w:rPr>
          <w:sz w:val="24"/>
          <w:szCs w:val="32"/>
        </w:rPr>
        <w:fldChar w:fldCharType="end"/>
      </w:r>
      <w:r w:rsidRPr="004D7225">
        <w:rPr>
          <w:sz w:val="24"/>
          <w:szCs w:val="32"/>
        </w:rPr>
        <w:t>: Research Questions</w:t>
      </w:r>
      <w:bookmarkEnd w:id="6"/>
      <w:bookmarkEnd w:id="7"/>
    </w:p>
    <w:p w14:paraId="2941A71D" w14:textId="21C858A0" w:rsidR="009914D2" w:rsidRPr="00B823CB" w:rsidRDefault="009914D2" w:rsidP="00837CC1">
      <w:pPr>
        <w:pStyle w:val="Heading2"/>
        <w:rPr>
          <w:szCs w:val="32"/>
        </w:rPr>
      </w:pPr>
      <w:bookmarkStart w:id="8" w:name="_Toc185188259"/>
      <w:r w:rsidRPr="00B823CB">
        <w:rPr>
          <w:szCs w:val="32"/>
        </w:rPr>
        <w:t xml:space="preserve">1.4 Relevance of the </w:t>
      </w:r>
      <w:r w:rsidR="0054140A" w:rsidRPr="00B823CB">
        <w:rPr>
          <w:szCs w:val="32"/>
        </w:rPr>
        <w:t>Project</w:t>
      </w:r>
      <w:bookmarkEnd w:id="8"/>
    </w:p>
    <w:p w14:paraId="56B4CA7E" w14:textId="2B0EBA48" w:rsidR="009914D2" w:rsidRDefault="00293A64" w:rsidP="009914D2">
      <w:pPr>
        <w:pStyle w:val="NormalWeb"/>
        <w:ind w:firstLine="720"/>
        <w:rPr>
          <w:rFonts w:asciiTheme="minorHAnsi" w:hAnsiTheme="minorHAnsi" w:cstheme="minorBidi"/>
          <w:szCs w:val="24"/>
        </w:rPr>
      </w:pPr>
      <w:r w:rsidRPr="00B823CB">
        <w:rPr>
          <w:rFonts w:asciiTheme="minorHAnsi" w:hAnsiTheme="minorHAnsi" w:cstheme="minorBidi"/>
          <w:szCs w:val="24"/>
        </w:rPr>
        <w:t>This project supports UNESCO's SDG 4 monitoring framework by providing data-driven insights for addressing disparities and improving education equity and quality</w:t>
      </w:r>
      <w:r w:rsidR="009914D2" w:rsidRPr="00B823CB">
        <w:rPr>
          <w:rFonts w:asciiTheme="minorHAnsi" w:hAnsiTheme="minorHAnsi" w:cstheme="minorBidi"/>
          <w:szCs w:val="24"/>
        </w:rPr>
        <w:t>.</w:t>
      </w:r>
    </w:p>
    <w:p w14:paraId="72AA955B" w14:textId="77777777" w:rsidR="00870E69" w:rsidRPr="00B823CB" w:rsidRDefault="00870E69" w:rsidP="009914D2">
      <w:pPr>
        <w:pStyle w:val="NormalWeb"/>
        <w:ind w:firstLine="720"/>
        <w:rPr>
          <w:rFonts w:asciiTheme="minorHAnsi" w:hAnsiTheme="minorHAnsi" w:cstheme="minorBidi"/>
          <w:szCs w:val="24"/>
        </w:rPr>
      </w:pPr>
    </w:p>
    <w:p w14:paraId="065D8458" w14:textId="578FF8C2" w:rsidR="00BD7748" w:rsidRPr="00B823CB" w:rsidRDefault="00BD7748" w:rsidP="00DD5770">
      <w:pPr>
        <w:pStyle w:val="Heading1"/>
        <w:rPr>
          <w:sz w:val="36"/>
          <w:szCs w:val="36"/>
        </w:rPr>
      </w:pPr>
      <w:bookmarkStart w:id="9" w:name="_Toc185188260"/>
      <w:r w:rsidRPr="00B823CB">
        <w:rPr>
          <w:sz w:val="36"/>
          <w:szCs w:val="36"/>
        </w:rPr>
        <w:t>2. Data Access, Ethics, Security, and Privacy Considerations</w:t>
      </w:r>
      <w:bookmarkEnd w:id="9"/>
    </w:p>
    <w:p w14:paraId="51573F3D" w14:textId="77777777" w:rsidR="00BD7748" w:rsidRPr="00B823CB" w:rsidRDefault="00BD7748" w:rsidP="00DD5770">
      <w:pPr>
        <w:pStyle w:val="Heading2"/>
        <w:rPr>
          <w:szCs w:val="32"/>
        </w:rPr>
      </w:pPr>
      <w:bookmarkStart w:id="10" w:name="_Toc185188261"/>
      <w:r w:rsidRPr="00B823CB">
        <w:rPr>
          <w:szCs w:val="32"/>
        </w:rPr>
        <w:t>2.1 Data Source</w:t>
      </w:r>
      <w:bookmarkEnd w:id="10"/>
    </w:p>
    <w:p w14:paraId="45658AB0" w14:textId="0CE04F7F" w:rsidR="00B45DE6" w:rsidRPr="00B823CB" w:rsidRDefault="00B91742" w:rsidP="00B45DE6">
      <w:pPr>
        <w:rPr>
          <w:sz w:val="24"/>
          <w:szCs w:val="24"/>
        </w:rPr>
      </w:pPr>
      <w:r w:rsidRPr="00B823CB">
        <w:rPr>
          <w:sz w:val="24"/>
          <w:szCs w:val="24"/>
        </w:rPr>
        <w:tab/>
      </w:r>
      <w:r w:rsidR="0054140A" w:rsidRPr="00B823CB">
        <w:rPr>
          <w:sz w:val="24"/>
          <w:szCs w:val="24"/>
        </w:rPr>
        <w:t xml:space="preserve">The information that went into this project came from open, reliable datasets that are compatible with the SDG 4 targets </w:t>
      </w:r>
      <w:proofErr w:type="gramStart"/>
      <w:r w:rsidR="0054140A" w:rsidRPr="00B823CB">
        <w:rPr>
          <w:sz w:val="24"/>
          <w:szCs w:val="24"/>
        </w:rPr>
        <w:t>of</w:t>
      </w:r>
      <w:proofErr w:type="gramEnd"/>
      <w:r w:rsidR="0054140A" w:rsidRPr="00B823CB">
        <w:rPr>
          <w:sz w:val="24"/>
          <w:szCs w:val="24"/>
        </w:rPr>
        <w:t xml:space="preserve"> measuring education progress. Key sources include</w:t>
      </w:r>
      <w:r w:rsidR="00B45DE6" w:rsidRPr="00B823CB">
        <w:rPr>
          <w:sz w:val="24"/>
          <w:szCs w:val="24"/>
        </w:rPr>
        <w:t>:</w:t>
      </w:r>
    </w:p>
    <w:p w14:paraId="638660A5" w14:textId="0D985537" w:rsidR="00B45DE6" w:rsidRPr="00B823CB" w:rsidRDefault="00B45DE6" w:rsidP="00051901">
      <w:pPr>
        <w:numPr>
          <w:ilvl w:val="0"/>
          <w:numId w:val="16"/>
        </w:numPr>
        <w:rPr>
          <w:sz w:val="24"/>
          <w:szCs w:val="24"/>
        </w:rPr>
      </w:pPr>
      <w:hyperlink r:id="rId16" w:tgtFrame="_new" w:history="1">
        <w:r w:rsidRPr="00B823CB">
          <w:rPr>
            <w:rStyle w:val="Hyperlink"/>
            <w:sz w:val="24"/>
            <w:szCs w:val="24"/>
          </w:rPr>
          <w:t>Global Database on Intergenerational Mobility</w:t>
        </w:r>
      </w:hyperlink>
      <w:r w:rsidR="00EE50D1" w:rsidRPr="00B823CB">
        <w:rPr>
          <w:sz w:val="24"/>
          <w:szCs w:val="24"/>
        </w:rPr>
        <w:t xml:space="preserve"> </w:t>
      </w:r>
      <w:r w:rsidR="00E92ECC" w:rsidRPr="00E92ECC">
        <w:rPr>
          <w:sz w:val="24"/>
          <w:szCs w:val="24"/>
        </w:rPr>
        <w:t>(World Bank, n.d.)</w:t>
      </w:r>
      <w:r w:rsidR="00E92ECC">
        <w:rPr>
          <w:sz w:val="24"/>
          <w:szCs w:val="24"/>
        </w:rPr>
        <w:t xml:space="preserve"> </w:t>
      </w:r>
      <w:r w:rsidRPr="00B823CB">
        <w:rPr>
          <w:sz w:val="24"/>
          <w:szCs w:val="24"/>
        </w:rPr>
        <w:t>for understanding long-term impacts of education policies.</w:t>
      </w:r>
    </w:p>
    <w:p w14:paraId="35368A8F" w14:textId="4ECBF3E7" w:rsidR="00B45DE6" w:rsidRPr="00B823CB" w:rsidRDefault="00B45DE6" w:rsidP="00051901">
      <w:pPr>
        <w:numPr>
          <w:ilvl w:val="0"/>
          <w:numId w:val="16"/>
        </w:numPr>
        <w:rPr>
          <w:sz w:val="24"/>
          <w:szCs w:val="24"/>
        </w:rPr>
      </w:pPr>
      <w:hyperlink r:id="rId17" w:tgtFrame="_new" w:history="1">
        <w:r w:rsidRPr="00B823CB">
          <w:rPr>
            <w:rStyle w:val="Hyperlink"/>
            <w:sz w:val="24"/>
            <w:szCs w:val="24"/>
          </w:rPr>
          <w:t>UNESCO SDG 4 Data Hub</w:t>
        </w:r>
      </w:hyperlink>
      <w:r w:rsidRPr="00B823CB">
        <w:rPr>
          <w:sz w:val="24"/>
          <w:szCs w:val="24"/>
        </w:rPr>
        <w:t>:</w:t>
      </w:r>
      <w:r w:rsidR="00541974">
        <w:rPr>
          <w:sz w:val="24"/>
          <w:szCs w:val="24"/>
        </w:rPr>
        <w:t xml:space="preserve"> </w:t>
      </w:r>
      <w:r w:rsidR="00541974" w:rsidRPr="00541974">
        <w:rPr>
          <w:sz w:val="24"/>
          <w:szCs w:val="24"/>
        </w:rPr>
        <w:t>(UNESCO Institute for Statistics, n.d</w:t>
      </w:r>
      <w:proofErr w:type="gramStart"/>
      <w:r w:rsidR="00541974" w:rsidRPr="00541974">
        <w:rPr>
          <w:sz w:val="24"/>
          <w:szCs w:val="24"/>
        </w:rPr>
        <w:t>.-</w:t>
      </w:r>
      <w:proofErr w:type="gramEnd"/>
      <w:r w:rsidR="00541974" w:rsidRPr="00541974">
        <w:rPr>
          <w:sz w:val="24"/>
          <w:szCs w:val="24"/>
        </w:rPr>
        <w:t>a)</w:t>
      </w:r>
      <w:r w:rsidRPr="00B823CB">
        <w:rPr>
          <w:sz w:val="24"/>
          <w:szCs w:val="24"/>
        </w:rPr>
        <w:t xml:space="preserve"> Offers global, regional, and country-level education indicators</w:t>
      </w:r>
      <w:r w:rsidR="004706EA" w:rsidRPr="00B823CB">
        <w:rPr>
          <w:sz w:val="24"/>
          <w:szCs w:val="24"/>
        </w:rPr>
        <w:t>.</w:t>
      </w:r>
    </w:p>
    <w:p w14:paraId="086E6A04" w14:textId="4F1DA25D" w:rsidR="00B45DE6" w:rsidRPr="00B823CB" w:rsidRDefault="00B45DE6" w:rsidP="00051901">
      <w:pPr>
        <w:numPr>
          <w:ilvl w:val="0"/>
          <w:numId w:val="16"/>
        </w:numPr>
        <w:rPr>
          <w:sz w:val="24"/>
          <w:szCs w:val="24"/>
        </w:rPr>
      </w:pPr>
      <w:hyperlink r:id="rId18" w:tgtFrame="_new" w:history="1">
        <w:r w:rsidRPr="00B823CB">
          <w:rPr>
            <w:rStyle w:val="Hyperlink"/>
            <w:sz w:val="24"/>
            <w:szCs w:val="24"/>
          </w:rPr>
          <w:t>UNESCO Data Browser</w:t>
        </w:r>
      </w:hyperlink>
      <w:r w:rsidRPr="00B823CB">
        <w:rPr>
          <w:sz w:val="24"/>
          <w:szCs w:val="24"/>
        </w:rPr>
        <w:t xml:space="preserve">: </w:t>
      </w:r>
      <w:r w:rsidR="00541974" w:rsidRPr="00541974">
        <w:rPr>
          <w:sz w:val="24"/>
          <w:szCs w:val="24"/>
        </w:rPr>
        <w:t>(UNESCO Institute for Statistics, n.d.-b)</w:t>
      </w:r>
      <w:r w:rsidR="00541974">
        <w:rPr>
          <w:sz w:val="24"/>
          <w:szCs w:val="24"/>
        </w:rPr>
        <w:t xml:space="preserve"> </w:t>
      </w:r>
      <w:r w:rsidRPr="00B823CB">
        <w:rPr>
          <w:sz w:val="24"/>
          <w:szCs w:val="24"/>
        </w:rPr>
        <w:t>Provides comprehensive access to historical and comparative education data for monitoring SDG 4.</w:t>
      </w:r>
    </w:p>
    <w:p w14:paraId="0EE5DBAC" w14:textId="05CEE2C0" w:rsidR="00B45DE6" w:rsidRDefault="00753909" w:rsidP="00B45DE6">
      <w:pPr>
        <w:ind w:firstLine="360"/>
        <w:rPr>
          <w:sz w:val="24"/>
          <w:szCs w:val="24"/>
        </w:rPr>
      </w:pPr>
      <w:r w:rsidRPr="00B823CB">
        <w:rPr>
          <w:sz w:val="24"/>
          <w:szCs w:val="24"/>
        </w:rPr>
        <w:t>All datasets chosen are time-series and cross-sectional based which allows me to study the trend and relations in detail</w:t>
      </w:r>
      <w:r w:rsidR="00B45DE6" w:rsidRPr="00B823CB">
        <w:rPr>
          <w:sz w:val="24"/>
          <w:szCs w:val="24"/>
        </w:rPr>
        <w:t>.</w:t>
      </w:r>
    </w:p>
    <w:p w14:paraId="0864D265" w14:textId="77777777" w:rsidR="00B73611" w:rsidRPr="00B823CB" w:rsidRDefault="00B73611" w:rsidP="00B45DE6">
      <w:pPr>
        <w:ind w:firstLine="360"/>
        <w:rPr>
          <w:sz w:val="24"/>
          <w:szCs w:val="24"/>
        </w:rPr>
      </w:pPr>
    </w:p>
    <w:p w14:paraId="1B21F8FB" w14:textId="77777777" w:rsidR="00BD7748" w:rsidRPr="000E32DF" w:rsidRDefault="00BD7748" w:rsidP="00DD5770">
      <w:pPr>
        <w:pStyle w:val="Heading2"/>
        <w:rPr>
          <w:szCs w:val="32"/>
        </w:rPr>
      </w:pPr>
      <w:bookmarkStart w:id="11" w:name="_Toc185188262"/>
      <w:r w:rsidRPr="000E32DF">
        <w:rPr>
          <w:szCs w:val="32"/>
        </w:rPr>
        <w:lastRenderedPageBreak/>
        <w:t>2.2 Privacy, Security, and Ethical Considerations</w:t>
      </w:r>
      <w:bookmarkEnd w:id="11"/>
    </w:p>
    <w:p w14:paraId="0B7342AB" w14:textId="77777777" w:rsidR="00B565D4" w:rsidRPr="00B823CB" w:rsidRDefault="00B45DE6" w:rsidP="00B565D4">
      <w:pPr>
        <w:rPr>
          <w:sz w:val="24"/>
          <w:szCs w:val="24"/>
        </w:rPr>
      </w:pPr>
      <w:r w:rsidRPr="00B823CB">
        <w:rPr>
          <w:sz w:val="24"/>
          <w:szCs w:val="24"/>
        </w:rPr>
        <w:tab/>
      </w:r>
      <w:r w:rsidR="00B565D4" w:rsidRPr="00B823CB">
        <w:rPr>
          <w:sz w:val="24"/>
          <w:szCs w:val="24"/>
        </w:rPr>
        <w:t>Although the datasets used in this project are publicly available, ethical and privacy considerations remain a top priority in handling the data. The following measures are taken to ensure compliance with relevant laws and ethical standards:</w:t>
      </w:r>
    </w:p>
    <w:p w14:paraId="5FD14B33" w14:textId="76B0D554" w:rsidR="00B565D4" w:rsidRPr="00B565D4" w:rsidRDefault="00B565D4" w:rsidP="00B565D4">
      <w:pPr>
        <w:numPr>
          <w:ilvl w:val="0"/>
          <w:numId w:val="44"/>
        </w:numPr>
        <w:rPr>
          <w:sz w:val="24"/>
          <w:szCs w:val="24"/>
        </w:rPr>
      </w:pPr>
      <w:r w:rsidRPr="00B565D4">
        <w:rPr>
          <w:b/>
          <w:bCs/>
          <w:sz w:val="24"/>
          <w:szCs w:val="24"/>
        </w:rPr>
        <w:t>Data Privacy</w:t>
      </w:r>
      <w:r w:rsidRPr="00B565D4">
        <w:rPr>
          <w:sz w:val="24"/>
          <w:szCs w:val="24"/>
        </w:rPr>
        <w:t xml:space="preserve">: </w:t>
      </w:r>
      <w:r w:rsidR="00DA398C" w:rsidRPr="00DA398C">
        <w:rPr>
          <w:sz w:val="24"/>
          <w:szCs w:val="24"/>
        </w:rPr>
        <w:t>No identifiable data are stored in the datasets used, therefore fully compatible with the General Data Protection Regulation (GDPR) and other privacy legislation</w:t>
      </w:r>
      <w:r w:rsidR="00BD4794">
        <w:rPr>
          <w:sz w:val="24"/>
          <w:szCs w:val="24"/>
        </w:rPr>
        <w:t xml:space="preserve">. </w:t>
      </w:r>
      <w:r w:rsidR="00DA398C" w:rsidRPr="00DA398C">
        <w:rPr>
          <w:sz w:val="24"/>
          <w:szCs w:val="24"/>
        </w:rPr>
        <w:t>In concentrating on aggregated only information such as enrollment, completion and government spending, the probability of re-identification is minimal and privacy at the highest level is assured</w:t>
      </w:r>
      <w:r w:rsidR="00BD4794">
        <w:rPr>
          <w:sz w:val="24"/>
          <w:szCs w:val="24"/>
        </w:rPr>
        <w:t xml:space="preserve"> </w:t>
      </w:r>
      <w:r w:rsidR="00BD4794" w:rsidRPr="00BD4794">
        <w:rPr>
          <w:sz w:val="24"/>
          <w:szCs w:val="24"/>
        </w:rPr>
        <w:t>(</w:t>
      </w:r>
      <w:proofErr w:type="spellStart"/>
      <w:r w:rsidR="00BD4794" w:rsidRPr="00BD4794">
        <w:rPr>
          <w:sz w:val="24"/>
          <w:szCs w:val="24"/>
        </w:rPr>
        <w:t>Podda</w:t>
      </w:r>
      <w:proofErr w:type="spellEnd"/>
      <w:r w:rsidR="00BD4794" w:rsidRPr="00BD4794">
        <w:rPr>
          <w:sz w:val="24"/>
          <w:szCs w:val="24"/>
        </w:rPr>
        <w:t>, 2021)</w:t>
      </w:r>
      <w:r w:rsidR="00BD4794">
        <w:rPr>
          <w:sz w:val="24"/>
          <w:szCs w:val="24"/>
        </w:rPr>
        <w:t>.</w:t>
      </w:r>
    </w:p>
    <w:p w14:paraId="7B3EBC64" w14:textId="02F448E8" w:rsidR="00B565D4" w:rsidRPr="00B565D4" w:rsidRDefault="00B565D4" w:rsidP="00B565D4">
      <w:pPr>
        <w:numPr>
          <w:ilvl w:val="0"/>
          <w:numId w:val="44"/>
        </w:numPr>
        <w:rPr>
          <w:sz w:val="24"/>
          <w:szCs w:val="24"/>
        </w:rPr>
      </w:pPr>
      <w:r w:rsidRPr="00B565D4">
        <w:rPr>
          <w:b/>
          <w:bCs/>
          <w:sz w:val="24"/>
          <w:szCs w:val="24"/>
        </w:rPr>
        <w:t>Ethical Use of Data</w:t>
      </w:r>
      <w:r w:rsidRPr="00B565D4">
        <w:rPr>
          <w:sz w:val="24"/>
          <w:szCs w:val="24"/>
        </w:rPr>
        <w:t xml:space="preserve">: </w:t>
      </w:r>
      <w:r w:rsidR="006A570E" w:rsidRPr="006A570E">
        <w:rPr>
          <w:sz w:val="24"/>
          <w:szCs w:val="24"/>
        </w:rPr>
        <w:t xml:space="preserve">Any data use is according to the terms and conditions of the data source and hence it’s always open for the use of data. This work maintains strict reference to sources and </w:t>
      </w:r>
      <w:proofErr w:type="gramStart"/>
      <w:r w:rsidR="006A570E" w:rsidRPr="006A570E">
        <w:rPr>
          <w:sz w:val="24"/>
          <w:szCs w:val="24"/>
        </w:rPr>
        <w:t>method</w:t>
      </w:r>
      <w:proofErr w:type="gramEnd"/>
      <w:r w:rsidR="006A570E" w:rsidRPr="006A570E">
        <w:rPr>
          <w:sz w:val="24"/>
          <w:szCs w:val="24"/>
        </w:rPr>
        <w:t xml:space="preserve"> to guarantee data is being handled ethically and held responsible during analysis </w:t>
      </w:r>
      <w:r w:rsidR="004D5587" w:rsidRPr="004D5587">
        <w:rPr>
          <w:sz w:val="24"/>
          <w:szCs w:val="24"/>
        </w:rPr>
        <w:t>(</w:t>
      </w:r>
      <w:proofErr w:type="spellStart"/>
      <w:r w:rsidR="004D5587" w:rsidRPr="004D5587">
        <w:rPr>
          <w:sz w:val="24"/>
          <w:szCs w:val="24"/>
        </w:rPr>
        <w:t>DataCamp</w:t>
      </w:r>
      <w:proofErr w:type="spellEnd"/>
      <w:r w:rsidR="004D5587" w:rsidRPr="004D5587">
        <w:rPr>
          <w:sz w:val="24"/>
          <w:szCs w:val="24"/>
        </w:rPr>
        <w:t>, 2024</w:t>
      </w:r>
      <w:r w:rsidR="006A570E" w:rsidRPr="006A570E">
        <w:rPr>
          <w:sz w:val="24"/>
          <w:szCs w:val="24"/>
        </w:rPr>
        <w:t>)</w:t>
      </w:r>
      <w:r w:rsidRPr="00B565D4">
        <w:rPr>
          <w:sz w:val="24"/>
          <w:szCs w:val="24"/>
        </w:rPr>
        <w:t>.</w:t>
      </w:r>
    </w:p>
    <w:p w14:paraId="5D128198" w14:textId="49D37FAA" w:rsidR="00B565D4" w:rsidRPr="00B823CB" w:rsidRDefault="00B565D4" w:rsidP="00B565D4">
      <w:pPr>
        <w:numPr>
          <w:ilvl w:val="0"/>
          <w:numId w:val="44"/>
        </w:numPr>
        <w:rPr>
          <w:sz w:val="24"/>
          <w:szCs w:val="24"/>
        </w:rPr>
      </w:pPr>
      <w:r w:rsidRPr="00B565D4">
        <w:rPr>
          <w:b/>
          <w:bCs/>
          <w:sz w:val="24"/>
          <w:szCs w:val="24"/>
        </w:rPr>
        <w:t>Avoiding Misrepresentation</w:t>
      </w:r>
      <w:r w:rsidRPr="00B565D4">
        <w:rPr>
          <w:sz w:val="24"/>
          <w:szCs w:val="24"/>
        </w:rPr>
        <w:t xml:space="preserve">: </w:t>
      </w:r>
      <w:r w:rsidR="00EC7BD4" w:rsidRPr="00EC7BD4">
        <w:rPr>
          <w:sz w:val="24"/>
          <w:szCs w:val="24"/>
        </w:rPr>
        <w:t xml:space="preserve">The interpretation of the data is contextualized so that it makes sense. Visualizations and reports are designed with a focus on objectivity and simplicity, so the data is presented honestly and without prejudice </w:t>
      </w:r>
      <w:r w:rsidR="008B0E7D" w:rsidRPr="008B0E7D">
        <w:rPr>
          <w:sz w:val="24"/>
          <w:szCs w:val="24"/>
        </w:rPr>
        <w:t>(</w:t>
      </w:r>
      <w:proofErr w:type="spellStart"/>
      <w:r w:rsidR="008B0E7D" w:rsidRPr="008B0E7D">
        <w:rPr>
          <w:sz w:val="24"/>
          <w:szCs w:val="24"/>
        </w:rPr>
        <w:t>Cipan</w:t>
      </w:r>
      <w:proofErr w:type="spellEnd"/>
      <w:r w:rsidR="008B0E7D" w:rsidRPr="008B0E7D">
        <w:rPr>
          <w:sz w:val="24"/>
          <w:szCs w:val="24"/>
        </w:rPr>
        <w:t>, 2023)</w:t>
      </w:r>
      <w:r w:rsidRPr="00B565D4">
        <w:rPr>
          <w:sz w:val="24"/>
          <w:szCs w:val="24"/>
        </w:rPr>
        <w:t>.</w:t>
      </w:r>
    </w:p>
    <w:p w14:paraId="0159654B" w14:textId="77777777" w:rsidR="00BD7748" w:rsidRPr="000E32DF" w:rsidRDefault="00BD7748" w:rsidP="00DD5770">
      <w:pPr>
        <w:pStyle w:val="Heading2"/>
        <w:rPr>
          <w:szCs w:val="32"/>
        </w:rPr>
      </w:pPr>
      <w:bookmarkStart w:id="12" w:name="_Toc185188263"/>
      <w:r w:rsidRPr="000E32DF">
        <w:rPr>
          <w:szCs w:val="32"/>
        </w:rPr>
        <w:t>2.3 Reliability, Integrity, and Validity</w:t>
      </w:r>
      <w:bookmarkEnd w:id="12"/>
    </w:p>
    <w:p w14:paraId="39792E9F" w14:textId="77777777" w:rsidR="00E55310" w:rsidRPr="00B823CB" w:rsidRDefault="00E55310" w:rsidP="00E55310">
      <w:pPr>
        <w:rPr>
          <w:sz w:val="24"/>
          <w:szCs w:val="24"/>
        </w:rPr>
      </w:pPr>
      <w:r w:rsidRPr="00B823CB">
        <w:rPr>
          <w:sz w:val="24"/>
          <w:szCs w:val="24"/>
        </w:rPr>
        <w:tab/>
        <w:t>To ensure the reliability and integrity of the analysis, the following measures were implemented:</w:t>
      </w:r>
    </w:p>
    <w:p w14:paraId="2FDAACAE" w14:textId="025A9890" w:rsidR="008B6774" w:rsidRPr="00B823CB" w:rsidRDefault="00E55310" w:rsidP="00051901">
      <w:pPr>
        <w:numPr>
          <w:ilvl w:val="0"/>
          <w:numId w:val="18"/>
        </w:numPr>
        <w:rPr>
          <w:sz w:val="24"/>
          <w:szCs w:val="24"/>
        </w:rPr>
      </w:pPr>
      <w:r w:rsidRPr="00B823CB">
        <w:rPr>
          <w:b/>
          <w:bCs/>
          <w:sz w:val="24"/>
          <w:szCs w:val="24"/>
        </w:rPr>
        <w:t>Data Cleaning</w:t>
      </w:r>
      <w:r w:rsidRPr="00B823CB">
        <w:rPr>
          <w:sz w:val="24"/>
          <w:szCs w:val="24"/>
        </w:rPr>
        <w:t>:</w:t>
      </w:r>
      <w:r w:rsidR="004116C8" w:rsidRPr="00B823CB">
        <w:rPr>
          <w:sz w:val="24"/>
          <w:szCs w:val="24"/>
        </w:rPr>
        <w:t xml:space="preserve"> </w:t>
      </w:r>
      <w:r w:rsidR="008B6774" w:rsidRPr="00B823CB">
        <w:rPr>
          <w:sz w:val="24"/>
          <w:szCs w:val="24"/>
        </w:rPr>
        <w:t>Missing data points were handled using methods like linear interpolation and mean imputation, depending on the extent of missingness, while indicators with over 50% missing data were excluded</w:t>
      </w:r>
      <w:r w:rsidR="004D6C11" w:rsidRPr="00B823CB">
        <w:rPr>
          <w:sz w:val="24"/>
          <w:szCs w:val="24"/>
        </w:rPr>
        <w:t xml:space="preserve"> </w:t>
      </w:r>
      <w:r w:rsidR="00C86964" w:rsidRPr="00C86964">
        <w:rPr>
          <w:sz w:val="24"/>
          <w:szCs w:val="24"/>
        </w:rPr>
        <w:t>(Ying et al., 2024)</w:t>
      </w:r>
      <w:r w:rsidR="00C86964">
        <w:rPr>
          <w:sz w:val="24"/>
          <w:szCs w:val="24"/>
        </w:rPr>
        <w:t>.</w:t>
      </w:r>
    </w:p>
    <w:p w14:paraId="781D60FF" w14:textId="2D5D26A7" w:rsidR="006D3B71" w:rsidRPr="00B823CB" w:rsidRDefault="00E55310" w:rsidP="00051901">
      <w:pPr>
        <w:numPr>
          <w:ilvl w:val="0"/>
          <w:numId w:val="18"/>
        </w:numPr>
        <w:rPr>
          <w:sz w:val="24"/>
          <w:szCs w:val="24"/>
        </w:rPr>
      </w:pPr>
      <w:r w:rsidRPr="00B823CB">
        <w:rPr>
          <w:b/>
          <w:bCs/>
          <w:sz w:val="24"/>
          <w:szCs w:val="24"/>
        </w:rPr>
        <w:t>Cross-Verification</w:t>
      </w:r>
      <w:r w:rsidR="004116C8" w:rsidRPr="00B823CB">
        <w:rPr>
          <w:sz w:val="24"/>
          <w:szCs w:val="24"/>
        </w:rPr>
        <w:t xml:space="preserve">: </w:t>
      </w:r>
      <w:r w:rsidR="006D3B71" w:rsidRPr="00B823CB">
        <w:rPr>
          <w:sz w:val="24"/>
          <w:szCs w:val="24"/>
        </w:rPr>
        <w:t>Data consistency was verified across sources to ensure alignment with established benchmarks and trends</w:t>
      </w:r>
      <w:r w:rsidR="00E96FDF">
        <w:rPr>
          <w:sz w:val="24"/>
          <w:szCs w:val="24"/>
        </w:rPr>
        <w:t xml:space="preserve"> </w:t>
      </w:r>
      <w:r w:rsidR="00E96FDF" w:rsidRPr="00E96FDF">
        <w:rPr>
          <w:sz w:val="24"/>
          <w:szCs w:val="24"/>
        </w:rPr>
        <w:t>(Research Method, 2023</w:t>
      </w:r>
      <w:r w:rsidR="00E96FDF">
        <w:rPr>
          <w:sz w:val="24"/>
          <w:szCs w:val="24"/>
        </w:rPr>
        <w:t>)</w:t>
      </w:r>
      <w:r w:rsidR="006D3B71" w:rsidRPr="00B823CB">
        <w:rPr>
          <w:sz w:val="24"/>
          <w:szCs w:val="24"/>
        </w:rPr>
        <w:t>.</w:t>
      </w:r>
    </w:p>
    <w:p w14:paraId="6DFB39F2" w14:textId="43ECB3E7" w:rsidR="004116C8" w:rsidRDefault="00E55310" w:rsidP="00051901">
      <w:pPr>
        <w:numPr>
          <w:ilvl w:val="0"/>
          <w:numId w:val="18"/>
        </w:numPr>
        <w:rPr>
          <w:sz w:val="24"/>
          <w:szCs w:val="24"/>
        </w:rPr>
      </w:pPr>
      <w:r w:rsidRPr="00B823CB">
        <w:rPr>
          <w:b/>
          <w:bCs/>
          <w:sz w:val="24"/>
          <w:szCs w:val="24"/>
        </w:rPr>
        <w:t>Validation</w:t>
      </w:r>
      <w:r w:rsidRPr="00B823CB">
        <w:rPr>
          <w:sz w:val="24"/>
          <w:szCs w:val="24"/>
        </w:rPr>
        <w:t>:</w:t>
      </w:r>
      <w:r w:rsidR="004116C8" w:rsidRPr="00B823CB">
        <w:rPr>
          <w:sz w:val="24"/>
          <w:szCs w:val="24"/>
        </w:rPr>
        <w:t xml:space="preserve"> Results were validated through triangulation across datasets to ensure robustness and relevance</w:t>
      </w:r>
      <w:r w:rsidR="00AD72EF">
        <w:rPr>
          <w:sz w:val="24"/>
          <w:szCs w:val="24"/>
        </w:rPr>
        <w:t xml:space="preserve"> </w:t>
      </w:r>
      <w:r w:rsidR="00AD72EF" w:rsidRPr="00AD72EF">
        <w:rPr>
          <w:sz w:val="24"/>
          <w:szCs w:val="24"/>
        </w:rPr>
        <w:t>(Bhandari, 2022</w:t>
      </w:r>
      <w:r w:rsidR="00AD72EF">
        <w:rPr>
          <w:sz w:val="24"/>
          <w:szCs w:val="24"/>
        </w:rPr>
        <w:t>)</w:t>
      </w:r>
      <w:r w:rsidR="004116C8" w:rsidRPr="00B823CB">
        <w:rPr>
          <w:sz w:val="24"/>
          <w:szCs w:val="24"/>
        </w:rPr>
        <w:t>.</w:t>
      </w:r>
    </w:p>
    <w:p w14:paraId="5D8F92E2" w14:textId="77777777" w:rsidR="00BD7748" w:rsidRPr="000E32DF" w:rsidRDefault="00BD7748" w:rsidP="00DD5770">
      <w:pPr>
        <w:pStyle w:val="Heading2"/>
        <w:rPr>
          <w:szCs w:val="32"/>
        </w:rPr>
      </w:pPr>
      <w:bookmarkStart w:id="13" w:name="_Toc185188264"/>
      <w:r w:rsidRPr="000E32DF">
        <w:rPr>
          <w:szCs w:val="32"/>
        </w:rPr>
        <w:t>2.4 Data Structure and Transformation Decisions</w:t>
      </w:r>
      <w:bookmarkEnd w:id="13"/>
    </w:p>
    <w:p w14:paraId="33582BDA" w14:textId="141D31EB" w:rsidR="00575911" w:rsidRPr="00B823CB" w:rsidRDefault="006E66F9" w:rsidP="00575911">
      <w:pPr>
        <w:ind w:firstLine="720"/>
        <w:rPr>
          <w:sz w:val="24"/>
          <w:szCs w:val="24"/>
        </w:rPr>
      </w:pPr>
      <w:r w:rsidRPr="00B823CB">
        <w:rPr>
          <w:sz w:val="24"/>
          <w:szCs w:val="24"/>
        </w:rPr>
        <w:t xml:space="preserve">The data set in this project was built by combining multiple data files to create a single Excel file using the Excel tool so it would be uniform to </w:t>
      </w:r>
      <w:proofErr w:type="spellStart"/>
      <w:r w:rsidRPr="00B823CB">
        <w:rPr>
          <w:sz w:val="24"/>
          <w:szCs w:val="24"/>
        </w:rPr>
        <w:t>analyse</w:t>
      </w:r>
      <w:proofErr w:type="spellEnd"/>
      <w:r w:rsidRPr="00B823CB">
        <w:rPr>
          <w:sz w:val="24"/>
          <w:szCs w:val="24"/>
        </w:rPr>
        <w:t>. This gave one sheet with 1,552 rows and 7 columns that shows us education related metrics for every time interval. The dataset is for several years and suitable for time-series analyses and temporal comparisons, but with a particular interest in UK education trends</w:t>
      </w:r>
      <w:r w:rsidR="00575911" w:rsidRPr="00B823CB">
        <w:rPr>
          <w:sz w:val="24"/>
          <w:szCs w:val="24"/>
        </w:rPr>
        <w:t>.</w:t>
      </w:r>
    </w:p>
    <w:p w14:paraId="76392C12" w14:textId="77777777" w:rsidR="00E83BF6" w:rsidRDefault="009420F4" w:rsidP="003A06AF">
      <w:pPr>
        <w:keepNext/>
        <w:jc w:val="center"/>
      </w:pPr>
      <w:r w:rsidRPr="00B823CB">
        <w:rPr>
          <w:noProof/>
          <w:sz w:val="24"/>
          <w:szCs w:val="24"/>
        </w:rPr>
        <w:lastRenderedPageBreak/>
        <w:drawing>
          <wp:inline distT="0" distB="0" distL="0" distR="0" wp14:anchorId="445B413A" wp14:editId="1159AD84">
            <wp:extent cx="5254580" cy="1263121"/>
            <wp:effectExtent l="0" t="0" r="3810" b="0"/>
            <wp:docPr id="9081838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extLst>
                        <a:ext uri="{28A0092B-C50C-407E-A947-70E740481C1C}">
                          <a14:useLocalDpi xmlns:a14="http://schemas.microsoft.com/office/drawing/2010/main" val="0"/>
                        </a:ext>
                      </a:extLst>
                    </a:blip>
                    <a:srcRect b="16201"/>
                    <a:stretch/>
                  </pic:blipFill>
                  <pic:spPr bwMode="auto">
                    <a:xfrm>
                      <a:off x="0" y="0"/>
                      <a:ext cx="5297976" cy="1273553"/>
                    </a:xfrm>
                    <a:prstGeom prst="rect">
                      <a:avLst/>
                    </a:prstGeom>
                    <a:noFill/>
                    <a:ln>
                      <a:noFill/>
                    </a:ln>
                    <a:extLst>
                      <a:ext uri="{53640926-AAD7-44D8-BBD7-CCE9431645EC}">
                        <a14:shadowObscured xmlns:a14="http://schemas.microsoft.com/office/drawing/2010/main"/>
                      </a:ext>
                    </a:extLst>
                  </pic:spPr>
                </pic:pic>
              </a:graphicData>
            </a:graphic>
          </wp:inline>
        </w:drawing>
      </w:r>
    </w:p>
    <w:p w14:paraId="27FCC802" w14:textId="506B952F" w:rsidR="009420F4" w:rsidRPr="00E83BF6" w:rsidRDefault="00E83BF6" w:rsidP="00E83BF6">
      <w:pPr>
        <w:pStyle w:val="Caption"/>
        <w:jc w:val="center"/>
        <w:rPr>
          <w:sz w:val="36"/>
          <w:szCs w:val="36"/>
        </w:rPr>
      </w:pPr>
      <w:bookmarkStart w:id="14" w:name="_Toc185182114"/>
      <w:r w:rsidRPr="00E83BF6">
        <w:rPr>
          <w:sz w:val="24"/>
          <w:szCs w:val="32"/>
        </w:rPr>
        <w:t xml:space="preserve">Figure </w:t>
      </w:r>
      <w:r w:rsidRPr="00E83BF6">
        <w:rPr>
          <w:sz w:val="24"/>
          <w:szCs w:val="32"/>
        </w:rPr>
        <w:fldChar w:fldCharType="begin"/>
      </w:r>
      <w:r w:rsidRPr="00E83BF6">
        <w:rPr>
          <w:sz w:val="24"/>
          <w:szCs w:val="32"/>
        </w:rPr>
        <w:instrText xml:space="preserve"> SEQ Figure \* ARABIC </w:instrText>
      </w:r>
      <w:r w:rsidRPr="00E83BF6">
        <w:rPr>
          <w:sz w:val="24"/>
          <w:szCs w:val="32"/>
        </w:rPr>
        <w:fldChar w:fldCharType="separate"/>
      </w:r>
      <w:r w:rsidR="009A48EB">
        <w:rPr>
          <w:noProof/>
          <w:sz w:val="24"/>
          <w:szCs w:val="32"/>
        </w:rPr>
        <w:t>3</w:t>
      </w:r>
      <w:r w:rsidRPr="00E83BF6">
        <w:rPr>
          <w:sz w:val="24"/>
          <w:szCs w:val="32"/>
        </w:rPr>
        <w:fldChar w:fldCharType="end"/>
      </w:r>
      <w:r w:rsidRPr="00E83BF6">
        <w:rPr>
          <w:sz w:val="24"/>
          <w:szCs w:val="32"/>
        </w:rPr>
        <w:t>: Field Indicators Description</w:t>
      </w:r>
      <w:bookmarkEnd w:id="14"/>
    </w:p>
    <w:p w14:paraId="79F0AB7C" w14:textId="502E2626" w:rsidR="000C294A" w:rsidRPr="00B823CB" w:rsidRDefault="0047042F" w:rsidP="000C294A">
      <w:pPr>
        <w:rPr>
          <w:sz w:val="24"/>
          <w:szCs w:val="24"/>
        </w:rPr>
      </w:pPr>
      <w:r w:rsidRPr="00B823CB">
        <w:rPr>
          <w:sz w:val="24"/>
          <w:szCs w:val="24"/>
        </w:rPr>
        <w:tab/>
      </w:r>
      <w:r w:rsidR="00515E44" w:rsidRPr="00B823CB">
        <w:rPr>
          <w:sz w:val="24"/>
          <w:szCs w:val="24"/>
        </w:rPr>
        <w:t xml:space="preserve">It has </w:t>
      </w:r>
      <w:r w:rsidR="00F3524F" w:rsidRPr="00B823CB">
        <w:rPr>
          <w:sz w:val="24"/>
          <w:szCs w:val="24"/>
        </w:rPr>
        <w:t>many</w:t>
      </w:r>
      <w:r w:rsidR="00515E44" w:rsidRPr="00B823CB">
        <w:rPr>
          <w:sz w:val="24"/>
          <w:szCs w:val="24"/>
        </w:rPr>
        <w:t xml:space="preserve"> columns but </w:t>
      </w:r>
      <w:proofErr w:type="gramStart"/>
      <w:r w:rsidR="00515E44" w:rsidRPr="00B823CB">
        <w:rPr>
          <w:sz w:val="24"/>
          <w:szCs w:val="24"/>
        </w:rPr>
        <w:t>need</w:t>
      </w:r>
      <w:proofErr w:type="gramEnd"/>
      <w:r w:rsidR="00515E44" w:rsidRPr="00B823CB">
        <w:rPr>
          <w:sz w:val="24"/>
          <w:szCs w:val="24"/>
        </w:rPr>
        <w:t xml:space="preserve"> to clean it up to make some analysis work. Not </w:t>
      </w:r>
      <w:r w:rsidR="00F3524F" w:rsidRPr="00B823CB">
        <w:rPr>
          <w:sz w:val="24"/>
          <w:szCs w:val="24"/>
        </w:rPr>
        <w:t>achieving</w:t>
      </w:r>
      <w:r w:rsidR="00515E44" w:rsidRPr="00B823CB">
        <w:rPr>
          <w:sz w:val="24"/>
          <w:szCs w:val="24"/>
        </w:rPr>
        <w:t xml:space="preserve"> the irrelevant or unfinished parts could degrade the insights and bias the findings</w:t>
      </w:r>
      <w:r w:rsidR="009E096C" w:rsidRPr="00B823CB">
        <w:rPr>
          <w:sz w:val="24"/>
          <w:szCs w:val="24"/>
        </w:rPr>
        <w:t>.</w:t>
      </w:r>
    </w:p>
    <w:p w14:paraId="20EFA26B" w14:textId="5C88CC3A" w:rsidR="000C294A" w:rsidRPr="00B823CB" w:rsidRDefault="000C294A" w:rsidP="000C294A">
      <w:pPr>
        <w:rPr>
          <w:sz w:val="24"/>
          <w:szCs w:val="24"/>
        </w:rPr>
      </w:pPr>
      <w:r w:rsidRPr="00B823CB">
        <w:rPr>
          <w:sz w:val="24"/>
          <w:szCs w:val="24"/>
        </w:rPr>
        <w:t>To enhance analytical precision, I will focus on the following key columns:</w:t>
      </w:r>
    </w:p>
    <w:p w14:paraId="3C6EACD2" w14:textId="77777777" w:rsidR="00654120" w:rsidRDefault="00A53FD4" w:rsidP="00654120">
      <w:pPr>
        <w:keepNext/>
      </w:pPr>
      <w:r w:rsidRPr="00B823CB">
        <w:rPr>
          <w:noProof/>
          <w:sz w:val="24"/>
          <w:szCs w:val="24"/>
        </w:rPr>
        <w:drawing>
          <wp:inline distT="0" distB="0" distL="0" distR="0" wp14:anchorId="51DFBEE3" wp14:editId="43F120D5">
            <wp:extent cx="5943600" cy="742950"/>
            <wp:effectExtent l="0" t="0" r="0" b="0"/>
            <wp:docPr id="16677844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0">
                      <a:extLst>
                        <a:ext uri="{28A0092B-C50C-407E-A947-70E740481C1C}">
                          <a14:useLocalDpi xmlns:a14="http://schemas.microsoft.com/office/drawing/2010/main" val="0"/>
                        </a:ext>
                      </a:extLst>
                    </a:blip>
                    <a:srcRect b="25714"/>
                    <a:stretch/>
                  </pic:blipFill>
                  <pic:spPr bwMode="auto">
                    <a:xfrm>
                      <a:off x="0" y="0"/>
                      <a:ext cx="5943600" cy="742950"/>
                    </a:xfrm>
                    <a:prstGeom prst="rect">
                      <a:avLst/>
                    </a:prstGeom>
                    <a:noFill/>
                    <a:ln>
                      <a:noFill/>
                    </a:ln>
                    <a:extLst>
                      <a:ext uri="{53640926-AAD7-44D8-BBD7-CCE9431645EC}">
                        <a14:shadowObscured xmlns:a14="http://schemas.microsoft.com/office/drawing/2010/main"/>
                      </a:ext>
                    </a:extLst>
                  </pic:spPr>
                </pic:pic>
              </a:graphicData>
            </a:graphic>
          </wp:inline>
        </w:drawing>
      </w:r>
    </w:p>
    <w:p w14:paraId="67C00CCA" w14:textId="0AE37FDE" w:rsidR="00430756" w:rsidRPr="00654120" w:rsidRDefault="00654120" w:rsidP="00654120">
      <w:pPr>
        <w:pStyle w:val="Caption"/>
        <w:jc w:val="center"/>
        <w:rPr>
          <w:sz w:val="36"/>
          <w:szCs w:val="36"/>
        </w:rPr>
      </w:pPr>
      <w:bookmarkStart w:id="15" w:name="_Toc185182115"/>
      <w:r w:rsidRPr="00654120">
        <w:rPr>
          <w:sz w:val="24"/>
          <w:szCs w:val="32"/>
        </w:rPr>
        <w:t xml:space="preserve">Figure </w:t>
      </w:r>
      <w:r w:rsidRPr="00654120">
        <w:rPr>
          <w:sz w:val="24"/>
          <w:szCs w:val="32"/>
        </w:rPr>
        <w:fldChar w:fldCharType="begin"/>
      </w:r>
      <w:r w:rsidRPr="00654120">
        <w:rPr>
          <w:sz w:val="24"/>
          <w:szCs w:val="32"/>
        </w:rPr>
        <w:instrText xml:space="preserve"> SEQ Figure \* ARABIC </w:instrText>
      </w:r>
      <w:r w:rsidRPr="00654120">
        <w:rPr>
          <w:sz w:val="24"/>
          <w:szCs w:val="32"/>
        </w:rPr>
        <w:fldChar w:fldCharType="separate"/>
      </w:r>
      <w:r w:rsidR="009A48EB">
        <w:rPr>
          <w:noProof/>
          <w:sz w:val="24"/>
          <w:szCs w:val="32"/>
        </w:rPr>
        <w:t>4</w:t>
      </w:r>
      <w:r w:rsidRPr="00654120">
        <w:rPr>
          <w:sz w:val="24"/>
          <w:szCs w:val="32"/>
        </w:rPr>
        <w:fldChar w:fldCharType="end"/>
      </w:r>
      <w:r w:rsidRPr="00654120">
        <w:rPr>
          <w:sz w:val="24"/>
          <w:szCs w:val="32"/>
        </w:rPr>
        <w:t>: Focus Field Indicators</w:t>
      </w:r>
      <w:bookmarkEnd w:id="15"/>
    </w:p>
    <w:p w14:paraId="03A9154E" w14:textId="18030D5F" w:rsidR="00510631" w:rsidRPr="00B823CB" w:rsidRDefault="00A53FD4" w:rsidP="00510631">
      <w:pPr>
        <w:rPr>
          <w:sz w:val="24"/>
          <w:szCs w:val="24"/>
        </w:rPr>
      </w:pPr>
      <w:r w:rsidRPr="00B823CB">
        <w:rPr>
          <w:sz w:val="24"/>
          <w:szCs w:val="24"/>
        </w:rPr>
        <w:tab/>
      </w:r>
      <w:r w:rsidR="007E069A" w:rsidRPr="00B823CB">
        <w:rPr>
          <w:sz w:val="24"/>
          <w:szCs w:val="24"/>
        </w:rPr>
        <w:t xml:space="preserve">Some columns such as </w:t>
      </w:r>
      <w:r w:rsidR="007E069A" w:rsidRPr="00B823CB">
        <w:rPr>
          <w:b/>
          <w:bCs/>
          <w:sz w:val="24"/>
          <w:szCs w:val="24"/>
        </w:rPr>
        <w:t xml:space="preserve">qualifier, magnitude, </w:t>
      </w:r>
      <w:proofErr w:type="spellStart"/>
      <w:r w:rsidR="007E069A" w:rsidRPr="00B823CB">
        <w:rPr>
          <w:b/>
          <w:bCs/>
          <w:sz w:val="24"/>
          <w:szCs w:val="24"/>
        </w:rPr>
        <w:t>geoUnit</w:t>
      </w:r>
      <w:proofErr w:type="spellEnd"/>
      <w:r w:rsidR="007E069A" w:rsidRPr="00B823CB">
        <w:rPr>
          <w:sz w:val="24"/>
          <w:szCs w:val="24"/>
        </w:rPr>
        <w:t xml:space="preserve"> aren’t used because of data gaps or redundant values within this project’s focuses on the United Kingdom. This option provides a tradeoff between data and analysis detail, while keeping the analysis specific and pragmatic.</w:t>
      </w:r>
    </w:p>
    <w:p w14:paraId="6802E17C" w14:textId="1D8010CE" w:rsidR="00BD7748" w:rsidRPr="000E32DF" w:rsidRDefault="00BD7748" w:rsidP="00DD5770">
      <w:pPr>
        <w:pStyle w:val="Heading1"/>
        <w:rPr>
          <w:sz w:val="36"/>
          <w:szCs w:val="36"/>
        </w:rPr>
      </w:pPr>
      <w:bookmarkStart w:id="16" w:name="_Toc185188265"/>
      <w:r w:rsidRPr="000E32DF">
        <w:rPr>
          <w:sz w:val="36"/>
          <w:szCs w:val="36"/>
        </w:rPr>
        <w:t>3. Data Preparation and Transformation</w:t>
      </w:r>
      <w:bookmarkEnd w:id="16"/>
    </w:p>
    <w:p w14:paraId="78A86F92" w14:textId="03ADB674" w:rsidR="0043664F" w:rsidRPr="00B823CB" w:rsidRDefault="00BE106E" w:rsidP="001C396D">
      <w:pPr>
        <w:rPr>
          <w:sz w:val="24"/>
          <w:szCs w:val="24"/>
        </w:rPr>
      </w:pPr>
      <w:r>
        <w:rPr>
          <w:noProof/>
        </w:rPr>
        <mc:AlternateContent>
          <mc:Choice Requires="wps">
            <w:drawing>
              <wp:anchor distT="0" distB="0" distL="114300" distR="114300" simplePos="0" relativeHeight="251675648" behindDoc="0" locked="0" layoutInCell="1" allowOverlap="1" wp14:anchorId="3A3D3E08" wp14:editId="732D0732">
                <wp:simplePos x="0" y="0"/>
                <wp:positionH relativeFrom="margin">
                  <wp:align>center</wp:align>
                </wp:positionH>
                <wp:positionV relativeFrom="paragraph">
                  <wp:posOffset>2658745</wp:posOffset>
                </wp:positionV>
                <wp:extent cx="3219450" cy="635"/>
                <wp:effectExtent l="0" t="0" r="0" b="0"/>
                <wp:wrapTopAndBottom/>
                <wp:docPr id="1229925973" name="Text Box 1"/>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14:paraId="5E3AA044" w14:textId="789C2A0F" w:rsidR="00BE106E" w:rsidRPr="00BE106E" w:rsidRDefault="00BE106E" w:rsidP="00BE106E">
                            <w:pPr>
                              <w:pStyle w:val="Caption"/>
                              <w:jc w:val="center"/>
                              <w:rPr>
                                <w:noProof/>
                                <w:sz w:val="24"/>
                                <w:szCs w:val="36"/>
                              </w:rPr>
                            </w:pPr>
                            <w:bookmarkStart w:id="17" w:name="_Toc185182116"/>
                            <w:r w:rsidRPr="00BE106E">
                              <w:rPr>
                                <w:sz w:val="24"/>
                                <w:szCs w:val="32"/>
                              </w:rPr>
                              <w:t xml:space="preserve">Figure </w:t>
                            </w:r>
                            <w:r w:rsidRPr="00BE106E">
                              <w:rPr>
                                <w:sz w:val="24"/>
                                <w:szCs w:val="32"/>
                              </w:rPr>
                              <w:fldChar w:fldCharType="begin"/>
                            </w:r>
                            <w:r w:rsidRPr="00BE106E">
                              <w:rPr>
                                <w:sz w:val="24"/>
                                <w:szCs w:val="32"/>
                              </w:rPr>
                              <w:instrText xml:space="preserve"> SEQ Figure \* ARABIC </w:instrText>
                            </w:r>
                            <w:r w:rsidRPr="00BE106E">
                              <w:rPr>
                                <w:sz w:val="24"/>
                                <w:szCs w:val="32"/>
                              </w:rPr>
                              <w:fldChar w:fldCharType="separate"/>
                            </w:r>
                            <w:r w:rsidR="009A48EB">
                              <w:rPr>
                                <w:noProof/>
                                <w:sz w:val="24"/>
                                <w:szCs w:val="32"/>
                              </w:rPr>
                              <w:t>5</w:t>
                            </w:r>
                            <w:r w:rsidRPr="00BE106E">
                              <w:rPr>
                                <w:sz w:val="24"/>
                                <w:szCs w:val="32"/>
                              </w:rPr>
                              <w:fldChar w:fldCharType="end"/>
                            </w:r>
                            <w:r w:rsidRPr="00BE106E">
                              <w:rPr>
                                <w:sz w:val="24"/>
                                <w:szCs w:val="32"/>
                              </w:rPr>
                              <w:t>: Propo</w:t>
                            </w:r>
                            <w:r>
                              <w:rPr>
                                <w:sz w:val="24"/>
                                <w:szCs w:val="32"/>
                              </w:rPr>
                              <w:t>r</w:t>
                            </w:r>
                            <w:r w:rsidRPr="00BE106E">
                              <w:rPr>
                                <w:sz w:val="24"/>
                                <w:szCs w:val="32"/>
                              </w:rPr>
                              <w:t>tion of Missing Data Cat</w:t>
                            </w:r>
                            <w:r>
                              <w:rPr>
                                <w:sz w:val="24"/>
                                <w:szCs w:val="32"/>
                              </w:rPr>
                              <w:t>e</w:t>
                            </w:r>
                            <w:r w:rsidRPr="00BE106E">
                              <w:rPr>
                                <w:sz w:val="24"/>
                                <w:szCs w:val="32"/>
                              </w:rPr>
                              <w:t>gories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3D3E08" id="Text Box 1" o:spid="_x0000_s1028" type="#_x0000_t202" style="position:absolute;margin-left:0;margin-top:209.35pt;width:253.5pt;height:.0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RXGgIAAD8EAAAOAAAAZHJzL2Uyb0RvYy54bWysU8Fu2zAMvQ/YPwi6L07StV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r+ez24zW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" stroked="f">
                <v:textbox style="mso-fit-shape-to-text:t" inset="0,0,0,0">
                  <w:txbxContent>
                    <w:p w14:paraId="5E3AA044" w14:textId="789C2A0F" w:rsidR="00BE106E" w:rsidRPr="00BE106E" w:rsidRDefault="00BE106E" w:rsidP="00BE106E">
                      <w:pPr>
                        <w:pStyle w:val="Caption"/>
                        <w:jc w:val="center"/>
                        <w:rPr>
                          <w:noProof/>
                          <w:sz w:val="24"/>
                          <w:szCs w:val="36"/>
                        </w:rPr>
                      </w:pPr>
                      <w:bookmarkStart w:id="18" w:name="_Toc185182116"/>
                      <w:r w:rsidRPr="00BE106E">
                        <w:rPr>
                          <w:sz w:val="24"/>
                          <w:szCs w:val="32"/>
                        </w:rPr>
                        <w:t xml:space="preserve">Figure </w:t>
                      </w:r>
                      <w:r w:rsidRPr="00BE106E">
                        <w:rPr>
                          <w:sz w:val="24"/>
                          <w:szCs w:val="32"/>
                        </w:rPr>
                        <w:fldChar w:fldCharType="begin"/>
                      </w:r>
                      <w:r w:rsidRPr="00BE106E">
                        <w:rPr>
                          <w:sz w:val="24"/>
                          <w:szCs w:val="32"/>
                        </w:rPr>
                        <w:instrText xml:space="preserve"> SEQ Figure \* ARABIC </w:instrText>
                      </w:r>
                      <w:r w:rsidRPr="00BE106E">
                        <w:rPr>
                          <w:sz w:val="24"/>
                          <w:szCs w:val="32"/>
                        </w:rPr>
                        <w:fldChar w:fldCharType="separate"/>
                      </w:r>
                      <w:r w:rsidR="009A48EB">
                        <w:rPr>
                          <w:noProof/>
                          <w:sz w:val="24"/>
                          <w:szCs w:val="32"/>
                        </w:rPr>
                        <w:t>5</w:t>
                      </w:r>
                      <w:r w:rsidRPr="00BE106E">
                        <w:rPr>
                          <w:sz w:val="24"/>
                          <w:szCs w:val="32"/>
                        </w:rPr>
                        <w:fldChar w:fldCharType="end"/>
                      </w:r>
                      <w:r w:rsidRPr="00BE106E">
                        <w:rPr>
                          <w:sz w:val="24"/>
                          <w:szCs w:val="32"/>
                        </w:rPr>
                        <w:t>: Propo</w:t>
                      </w:r>
                      <w:r>
                        <w:rPr>
                          <w:sz w:val="24"/>
                          <w:szCs w:val="32"/>
                        </w:rPr>
                        <w:t>r</w:t>
                      </w:r>
                      <w:r w:rsidRPr="00BE106E">
                        <w:rPr>
                          <w:sz w:val="24"/>
                          <w:szCs w:val="32"/>
                        </w:rPr>
                        <w:t>tion of Missing Data Cat</w:t>
                      </w:r>
                      <w:r>
                        <w:rPr>
                          <w:sz w:val="24"/>
                          <w:szCs w:val="32"/>
                        </w:rPr>
                        <w:t>e</w:t>
                      </w:r>
                      <w:r w:rsidRPr="00BE106E">
                        <w:rPr>
                          <w:sz w:val="24"/>
                          <w:szCs w:val="32"/>
                        </w:rPr>
                        <w:t>gories</w:t>
                      </w:r>
                      <w:bookmarkEnd w:id="18"/>
                    </w:p>
                  </w:txbxContent>
                </v:textbox>
                <w10:wrap type="topAndBottom" anchorx="margin"/>
              </v:shape>
            </w:pict>
          </mc:Fallback>
        </mc:AlternateContent>
      </w:r>
      <w:r w:rsidRPr="00B823CB">
        <w:rPr>
          <w:noProof/>
          <w:sz w:val="24"/>
          <w:szCs w:val="24"/>
        </w:rPr>
        <w:drawing>
          <wp:anchor distT="0" distB="0" distL="114300" distR="114300" simplePos="0" relativeHeight="251673600" behindDoc="0" locked="0" layoutInCell="1" allowOverlap="1" wp14:anchorId="7D73D4E5" wp14:editId="7D89F877">
            <wp:simplePos x="0" y="0"/>
            <wp:positionH relativeFrom="column">
              <wp:posOffset>1622408</wp:posOffset>
            </wp:positionH>
            <wp:positionV relativeFrom="paragraph">
              <wp:posOffset>877274</wp:posOffset>
            </wp:positionV>
            <wp:extent cx="2369185" cy="1835150"/>
            <wp:effectExtent l="0" t="0" r="0" b="0"/>
            <wp:wrapTopAndBottom/>
            <wp:docPr id="780820229" name="Picture 1" descr="A pie chart with numbers and a number of missing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20229" name="Picture 1" descr="A pie chart with numbers and a number of missing data&#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9185" cy="1835150"/>
                    </a:xfrm>
                    <a:prstGeom prst="rect">
                      <a:avLst/>
                    </a:prstGeom>
                  </pic:spPr>
                </pic:pic>
              </a:graphicData>
            </a:graphic>
            <wp14:sizeRelH relativeFrom="margin">
              <wp14:pctWidth>0</wp14:pctWidth>
            </wp14:sizeRelH>
            <wp14:sizeRelV relativeFrom="margin">
              <wp14:pctHeight>0</wp14:pctHeight>
            </wp14:sizeRelV>
          </wp:anchor>
        </w:drawing>
      </w:r>
      <w:r w:rsidR="001F6930" w:rsidRPr="00B823CB">
        <w:rPr>
          <w:sz w:val="24"/>
          <w:szCs w:val="24"/>
        </w:rPr>
        <w:tab/>
      </w:r>
      <w:r w:rsidR="00D47756" w:rsidRPr="00B823CB">
        <w:rPr>
          <w:sz w:val="24"/>
          <w:szCs w:val="24"/>
        </w:rPr>
        <w:t xml:space="preserve">As a part of getting the data ready for analysis, I had to verify and record missing values in order not to bias or contaminate the data. "Na" values in Value column, the missing data </w:t>
      </w:r>
      <w:proofErr w:type="spellStart"/>
      <w:r w:rsidR="00D47756" w:rsidRPr="00B823CB">
        <w:rPr>
          <w:sz w:val="24"/>
          <w:szCs w:val="24"/>
        </w:rPr>
        <w:t>i.e</w:t>
      </w:r>
      <w:proofErr w:type="spellEnd"/>
      <w:r w:rsidR="00D47756" w:rsidRPr="00B823CB">
        <w:rPr>
          <w:sz w:val="24"/>
          <w:szCs w:val="24"/>
        </w:rPr>
        <w:t xml:space="preserve"> 1,038 data. Missing numbers per indicator were determined and were ranked as </w:t>
      </w:r>
      <w:r w:rsidR="001C396D" w:rsidRPr="00B823CB">
        <w:rPr>
          <w:b/>
          <w:bCs/>
          <w:sz w:val="24"/>
          <w:szCs w:val="24"/>
        </w:rPr>
        <w:t>Low</w:t>
      </w:r>
      <w:r w:rsidR="001C396D" w:rsidRPr="00B823CB">
        <w:rPr>
          <w:sz w:val="24"/>
          <w:szCs w:val="24"/>
        </w:rPr>
        <w:t xml:space="preserve"> (&lt;5%), </w:t>
      </w:r>
      <w:r w:rsidR="001C396D" w:rsidRPr="00B823CB">
        <w:rPr>
          <w:b/>
          <w:bCs/>
          <w:sz w:val="24"/>
          <w:szCs w:val="24"/>
        </w:rPr>
        <w:t>Moderate</w:t>
      </w:r>
      <w:r w:rsidR="001C396D" w:rsidRPr="00B823CB">
        <w:rPr>
          <w:sz w:val="24"/>
          <w:szCs w:val="24"/>
        </w:rPr>
        <w:t xml:space="preserve"> (5–50%), or </w:t>
      </w:r>
      <w:r w:rsidR="001C396D" w:rsidRPr="00B823CB">
        <w:rPr>
          <w:b/>
          <w:bCs/>
          <w:sz w:val="24"/>
          <w:szCs w:val="24"/>
        </w:rPr>
        <w:t>High</w:t>
      </w:r>
      <w:r w:rsidR="001C396D" w:rsidRPr="00B823CB">
        <w:rPr>
          <w:sz w:val="24"/>
          <w:szCs w:val="24"/>
        </w:rPr>
        <w:t xml:space="preserve"> (&gt;50%)</w:t>
      </w:r>
      <w:r w:rsidR="003D01C8" w:rsidRPr="00B823CB">
        <w:rPr>
          <w:sz w:val="24"/>
          <w:szCs w:val="24"/>
        </w:rPr>
        <w:t>.</w:t>
      </w:r>
    </w:p>
    <w:p w14:paraId="3C36F91D" w14:textId="0B9606EC" w:rsidR="001869BA" w:rsidRPr="000E32DF" w:rsidRDefault="001869BA" w:rsidP="00052BA7">
      <w:pPr>
        <w:rPr>
          <w:sz w:val="28"/>
        </w:rPr>
      </w:pPr>
      <w:r w:rsidRPr="000E32DF">
        <w:rPr>
          <w:b/>
          <w:bCs/>
          <w:sz w:val="28"/>
        </w:rPr>
        <w:lastRenderedPageBreak/>
        <w:t>Categorizing and Handling Missing Values</w:t>
      </w:r>
    </w:p>
    <w:p w14:paraId="0EAAF43F" w14:textId="45691E19" w:rsidR="009D72DC" w:rsidRDefault="00BA49C6" w:rsidP="009D72DC">
      <w:pPr>
        <w:ind w:firstLine="720"/>
        <w:rPr>
          <w:sz w:val="24"/>
          <w:szCs w:val="24"/>
        </w:rPr>
      </w:pPr>
      <w:r w:rsidRPr="00B823CB">
        <w:rPr>
          <w:sz w:val="24"/>
          <w:szCs w:val="24"/>
        </w:rPr>
        <w:t xml:space="preserve">I had a specific approach in place for each category to make sure the data was </w:t>
      </w:r>
      <w:r w:rsidR="002536CE" w:rsidRPr="00B823CB">
        <w:rPr>
          <w:sz w:val="24"/>
          <w:szCs w:val="24"/>
        </w:rPr>
        <w:t>accurate,</w:t>
      </w:r>
      <w:r w:rsidRPr="00B823CB">
        <w:rPr>
          <w:sz w:val="24"/>
          <w:szCs w:val="24"/>
        </w:rPr>
        <w:t xml:space="preserve"> and the analysis was valid</w:t>
      </w:r>
      <w:r w:rsidR="009D72DC" w:rsidRPr="00B823CB">
        <w:rPr>
          <w:sz w:val="24"/>
          <w:szCs w:val="24"/>
        </w:rPr>
        <w:t>.</w:t>
      </w:r>
    </w:p>
    <w:p w14:paraId="011795B9" w14:textId="77777777" w:rsidR="001E455F" w:rsidRDefault="00233845" w:rsidP="001E455F">
      <w:pPr>
        <w:keepNext/>
        <w:jc w:val="center"/>
      </w:pPr>
      <w:r>
        <w:rPr>
          <w:noProof/>
        </w:rPr>
        <w:drawing>
          <wp:inline distT="0" distB="0" distL="0" distR="0" wp14:anchorId="1BA7C671" wp14:editId="7C019522">
            <wp:extent cx="5613520" cy="1717040"/>
            <wp:effectExtent l="0" t="0" r="6350" b="0"/>
            <wp:docPr id="751509212" name="Picture 2">
              <a:extLst xmlns:a="http://schemas.openxmlformats.org/drawingml/2006/main">
                <a:ext uri="{FF2B5EF4-FFF2-40B4-BE49-F238E27FC236}">
                  <a16:creationId xmlns:a16="http://schemas.microsoft.com/office/drawing/2014/main" id="{7422602E-F48D-CFFB-6CF3-C2711D9AB3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422602E-F48D-CFFB-6CF3-C2711D9AB33B}"/>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1123" cy="1722424"/>
                    </a:xfrm>
                    <a:prstGeom prst="rect">
                      <a:avLst/>
                    </a:prstGeom>
                    <a:noFill/>
                  </pic:spPr>
                </pic:pic>
              </a:graphicData>
            </a:graphic>
          </wp:inline>
        </w:drawing>
      </w:r>
    </w:p>
    <w:p w14:paraId="6B7752BC" w14:textId="621427A4" w:rsidR="00EC17A5" w:rsidRPr="001E455F" w:rsidRDefault="001E455F" w:rsidP="001E455F">
      <w:pPr>
        <w:pStyle w:val="Caption"/>
        <w:jc w:val="center"/>
        <w:rPr>
          <w:sz w:val="36"/>
          <w:szCs w:val="36"/>
        </w:rPr>
      </w:pPr>
      <w:bookmarkStart w:id="19" w:name="_Toc185182117"/>
      <w:r w:rsidRPr="001E455F">
        <w:rPr>
          <w:sz w:val="24"/>
          <w:szCs w:val="32"/>
        </w:rPr>
        <w:t xml:space="preserve">Figure </w:t>
      </w:r>
      <w:r w:rsidRPr="001E455F">
        <w:rPr>
          <w:sz w:val="24"/>
          <w:szCs w:val="32"/>
        </w:rPr>
        <w:fldChar w:fldCharType="begin"/>
      </w:r>
      <w:r w:rsidRPr="001E455F">
        <w:rPr>
          <w:sz w:val="24"/>
          <w:szCs w:val="32"/>
        </w:rPr>
        <w:instrText xml:space="preserve"> SEQ Figure \* ARABIC </w:instrText>
      </w:r>
      <w:r w:rsidRPr="001E455F">
        <w:rPr>
          <w:sz w:val="24"/>
          <w:szCs w:val="32"/>
        </w:rPr>
        <w:fldChar w:fldCharType="separate"/>
      </w:r>
      <w:r w:rsidR="009A48EB">
        <w:rPr>
          <w:noProof/>
          <w:sz w:val="24"/>
          <w:szCs w:val="32"/>
        </w:rPr>
        <w:t>6</w:t>
      </w:r>
      <w:r w:rsidRPr="001E455F">
        <w:rPr>
          <w:sz w:val="24"/>
          <w:szCs w:val="32"/>
        </w:rPr>
        <w:fldChar w:fldCharType="end"/>
      </w:r>
      <w:r w:rsidRPr="001E455F">
        <w:rPr>
          <w:sz w:val="24"/>
          <w:szCs w:val="32"/>
        </w:rPr>
        <w:t>: Method of Handling Missing Values</w:t>
      </w:r>
      <w:bookmarkEnd w:id="19"/>
    </w:p>
    <w:p w14:paraId="37713C43" w14:textId="0A77299D" w:rsidR="00BD7748" w:rsidRPr="000E32DF" w:rsidRDefault="00BD7748" w:rsidP="00DD5770">
      <w:pPr>
        <w:pStyle w:val="Heading1"/>
        <w:rPr>
          <w:sz w:val="36"/>
          <w:szCs w:val="36"/>
        </w:rPr>
      </w:pPr>
      <w:bookmarkStart w:id="20" w:name="_Toc185188266"/>
      <w:r w:rsidRPr="000E32DF">
        <w:rPr>
          <w:sz w:val="36"/>
          <w:szCs w:val="36"/>
        </w:rPr>
        <w:t>4. Exploratory Data Analysis (EDA)</w:t>
      </w:r>
      <w:bookmarkEnd w:id="20"/>
    </w:p>
    <w:p w14:paraId="3BF81753" w14:textId="2EEE3C7D" w:rsidR="00BD7748" w:rsidRPr="000E32DF" w:rsidRDefault="00BD7748" w:rsidP="00FB0DD1">
      <w:pPr>
        <w:pStyle w:val="Heading2"/>
        <w:rPr>
          <w:szCs w:val="32"/>
        </w:rPr>
      </w:pPr>
      <w:bookmarkStart w:id="21" w:name="_Toc185188267"/>
      <w:r w:rsidRPr="000E32DF">
        <w:rPr>
          <w:szCs w:val="32"/>
        </w:rPr>
        <w:t>4.1 D</w:t>
      </w:r>
      <w:r w:rsidR="0077370C" w:rsidRPr="000E32DF">
        <w:rPr>
          <w:szCs w:val="32"/>
        </w:rPr>
        <w:t>ata Understanding</w:t>
      </w:r>
      <w:bookmarkEnd w:id="21"/>
    </w:p>
    <w:p w14:paraId="2D65AE05" w14:textId="46E1FF2E" w:rsidR="00685016" w:rsidRPr="00B823CB" w:rsidRDefault="0077370C" w:rsidP="00685016">
      <w:pPr>
        <w:rPr>
          <w:sz w:val="24"/>
          <w:szCs w:val="24"/>
        </w:rPr>
      </w:pPr>
      <w:r w:rsidRPr="00B823CB">
        <w:rPr>
          <w:sz w:val="24"/>
          <w:szCs w:val="24"/>
        </w:rPr>
        <w:tab/>
      </w:r>
      <w:r w:rsidR="00C02215" w:rsidRPr="00B823CB">
        <w:rPr>
          <w:sz w:val="24"/>
          <w:szCs w:val="24"/>
        </w:rPr>
        <w:t xml:space="preserve">To make sure the dataset is transparent and useful for the analysis goals, I </w:t>
      </w:r>
      <w:proofErr w:type="spellStart"/>
      <w:r w:rsidR="00C02215" w:rsidRPr="00B823CB">
        <w:rPr>
          <w:sz w:val="24"/>
          <w:szCs w:val="24"/>
        </w:rPr>
        <w:t>organised</w:t>
      </w:r>
      <w:proofErr w:type="spellEnd"/>
      <w:r w:rsidR="00C02215" w:rsidRPr="00B823CB">
        <w:rPr>
          <w:sz w:val="24"/>
          <w:szCs w:val="24"/>
        </w:rPr>
        <w:t xml:space="preserve"> into group indicators, types and contextual interpretations</w:t>
      </w:r>
      <w:r w:rsidR="00685016" w:rsidRPr="00B823CB">
        <w:rPr>
          <w:sz w:val="24"/>
          <w:szCs w:val="24"/>
        </w:rPr>
        <w:t>.</w:t>
      </w:r>
    </w:p>
    <w:p w14:paraId="30D1D0DB" w14:textId="434A4278" w:rsidR="00685016" w:rsidRPr="000E32DF" w:rsidRDefault="00685016" w:rsidP="00D761F5">
      <w:pPr>
        <w:rPr>
          <w:sz w:val="28"/>
          <w:u w:val="single"/>
        </w:rPr>
      </w:pPr>
      <w:r w:rsidRPr="000E32DF">
        <w:rPr>
          <w:b/>
          <w:bCs/>
          <w:sz w:val="28"/>
          <w:u w:val="single"/>
        </w:rPr>
        <w:t>Categorizing Indicators</w:t>
      </w:r>
    </w:p>
    <w:p w14:paraId="7C462FA1" w14:textId="38D6DF40" w:rsidR="00685016" w:rsidRPr="00B823CB" w:rsidRDefault="00F0712F" w:rsidP="00D761F5">
      <w:pPr>
        <w:ind w:firstLine="720"/>
        <w:rPr>
          <w:sz w:val="24"/>
          <w:szCs w:val="24"/>
        </w:rPr>
      </w:pPr>
      <w:r w:rsidRPr="00B823CB">
        <w:rPr>
          <w:sz w:val="24"/>
          <w:szCs w:val="24"/>
        </w:rPr>
        <w:t xml:space="preserve">The cleaned dataset has </w:t>
      </w:r>
      <w:r w:rsidRPr="00B823CB">
        <w:rPr>
          <w:b/>
          <w:bCs/>
          <w:sz w:val="24"/>
          <w:szCs w:val="24"/>
        </w:rPr>
        <w:t>40 indicators</w:t>
      </w:r>
      <w:r w:rsidRPr="00B823CB">
        <w:rPr>
          <w:sz w:val="24"/>
          <w:szCs w:val="24"/>
        </w:rPr>
        <w:t xml:space="preserve"> which I have divided into the following </w:t>
      </w:r>
      <w:r w:rsidRPr="00B823CB">
        <w:rPr>
          <w:b/>
          <w:bCs/>
          <w:sz w:val="24"/>
          <w:szCs w:val="24"/>
        </w:rPr>
        <w:t>7 categories</w:t>
      </w:r>
      <w:r w:rsidRPr="00B823CB">
        <w:rPr>
          <w:sz w:val="24"/>
          <w:szCs w:val="24"/>
        </w:rPr>
        <w:t xml:space="preserve"> for convenience</w:t>
      </w:r>
      <w:r w:rsidR="00D761F5" w:rsidRPr="00B823CB">
        <w:rPr>
          <w:sz w:val="24"/>
          <w:szCs w:val="24"/>
        </w:rPr>
        <w:t>.</w:t>
      </w:r>
    </w:p>
    <w:p w14:paraId="70BE8D33" w14:textId="2A5494D3" w:rsidR="00685016" w:rsidRPr="000E32DF" w:rsidRDefault="00685016" w:rsidP="00EA7726">
      <w:pPr>
        <w:rPr>
          <w:sz w:val="28"/>
          <w:u w:val="single"/>
        </w:rPr>
      </w:pPr>
      <w:r w:rsidRPr="000E32DF">
        <w:rPr>
          <w:b/>
          <w:bCs/>
          <w:sz w:val="28"/>
          <w:u w:val="single"/>
        </w:rPr>
        <w:t>Classification by Type</w:t>
      </w:r>
    </w:p>
    <w:p w14:paraId="593BC4A1" w14:textId="568813D8" w:rsidR="00685016" w:rsidRPr="00B823CB" w:rsidRDefault="00BF09C4" w:rsidP="00EA7726">
      <w:pPr>
        <w:ind w:firstLine="720"/>
        <w:rPr>
          <w:sz w:val="24"/>
          <w:szCs w:val="24"/>
        </w:rPr>
      </w:pPr>
      <w:r w:rsidRPr="00B823CB">
        <w:rPr>
          <w:sz w:val="24"/>
          <w:szCs w:val="24"/>
        </w:rPr>
        <w:t>For trend-finding purposes and research questions, indicators were further divided into two</w:t>
      </w:r>
      <w:r w:rsidR="00685016" w:rsidRPr="00B823CB">
        <w:rPr>
          <w:sz w:val="24"/>
          <w:szCs w:val="24"/>
        </w:rPr>
        <w:t xml:space="preserve"> types:</w:t>
      </w:r>
    </w:p>
    <w:p w14:paraId="64F32BED" w14:textId="41EBD075" w:rsidR="00685016" w:rsidRPr="00B823CB" w:rsidRDefault="00685016" w:rsidP="003A161F">
      <w:pPr>
        <w:numPr>
          <w:ilvl w:val="0"/>
          <w:numId w:val="3"/>
        </w:numPr>
        <w:tabs>
          <w:tab w:val="clear" w:pos="720"/>
          <w:tab w:val="num" w:pos="2268"/>
          <w:tab w:val="left" w:pos="2835"/>
        </w:tabs>
        <w:rPr>
          <w:sz w:val="24"/>
          <w:szCs w:val="24"/>
        </w:rPr>
      </w:pPr>
      <w:r w:rsidRPr="00B823CB">
        <w:rPr>
          <w:b/>
          <w:bCs/>
          <w:sz w:val="24"/>
          <w:szCs w:val="24"/>
        </w:rPr>
        <w:t>Outcome Indicators</w:t>
      </w:r>
      <w:r w:rsidRPr="00B823CB">
        <w:rPr>
          <w:sz w:val="24"/>
          <w:szCs w:val="24"/>
        </w:rPr>
        <w:t xml:space="preserve">: </w:t>
      </w:r>
      <w:r w:rsidR="00E85632" w:rsidRPr="00B823CB">
        <w:rPr>
          <w:sz w:val="24"/>
          <w:szCs w:val="24"/>
        </w:rPr>
        <w:t>Measures of educational performance or achievements</w:t>
      </w:r>
      <w:r w:rsidR="00143807" w:rsidRPr="00B823CB">
        <w:rPr>
          <w:sz w:val="24"/>
          <w:szCs w:val="24"/>
        </w:rPr>
        <w:t>.</w:t>
      </w:r>
    </w:p>
    <w:p w14:paraId="5FE92253" w14:textId="229A2E0D" w:rsidR="00685016" w:rsidRPr="00B823CB" w:rsidRDefault="00685016" w:rsidP="003A161F">
      <w:pPr>
        <w:numPr>
          <w:ilvl w:val="0"/>
          <w:numId w:val="3"/>
        </w:numPr>
        <w:rPr>
          <w:sz w:val="24"/>
          <w:szCs w:val="24"/>
        </w:rPr>
      </w:pPr>
      <w:r w:rsidRPr="00B823CB">
        <w:rPr>
          <w:b/>
          <w:bCs/>
          <w:sz w:val="24"/>
          <w:szCs w:val="24"/>
        </w:rPr>
        <w:t>Influencing Factors</w:t>
      </w:r>
      <w:r w:rsidRPr="00B823CB">
        <w:rPr>
          <w:sz w:val="24"/>
          <w:szCs w:val="24"/>
        </w:rPr>
        <w:t xml:space="preserve">: </w:t>
      </w:r>
      <w:r w:rsidR="00E85632" w:rsidRPr="00B823CB">
        <w:rPr>
          <w:sz w:val="24"/>
          <w:szCs w:val="24"/>
        </w:rPr>
        <w:t xml:space="preserve">Factors that affect </w:t>
      </w:r>
      <w:r w:rsidR="00143807" w:rsidRPr="00B823CB">
        <w:rPr>
          <w:sz w:val="24"/>
          <w:szCs w:val="24"/>
        </w:rPr>
        <w:t>the</w:t>
      </w:r>
      <w:r w:rsidRPr="00B823CB">
        <w:rPr>
          <w:sz w:val="24"/>
          <w:szCs w:val="24"/>
        </w:rPr>
        <w:t xml:space="preserve"> outcomes</w:t>
      </w:r>
      <w:r w:rsidR="00143807" w:rsidRPr="00B823CB">
        <w:rPr>
          <w:sz w:val="24"/>
          <w:szCs w:val="24"/>
        </w:rPr>
        <w:t>.</w:t>
      </w:r>
    </w:p>
    <w:p w14:paraId="7B71A80B" w14:textId="77777777" w:rsidR="008D18C5" w:rsidRDefault="002C04D9" w:rsidP="008D18C5">
      <w:pPr>
        <w:keepNext/>
        <w:jc w:val="center"/>
      </w:pPr>
      <w:r w:rsidRPr="00B823CB">
        <w:rPr>
          <w:noProof/>
          <w:sz w:val="24"/>
          <w:szCs w:val="24"/>
        </w:rPr>
        <w:drawing>
          <wp:inline distT="0" distB="0" distL="0" distR="0" wp14:anchorId="14C479A1" wp14:editId="3A2DD7C3">
            <wp:extent cx="6233904" cy="1295400"/>
            <wp:effectExtent l="0" t="0" r="0" b="0"/>
            <wp:docPr id="3" name="Picture 2">
              <a:extLst xmlns:a="http://schemas.openxmlformats.org/drawingml/2006/main">
                <a:ext uri="{FF2B5EF4-FFF2-40B4-BE49-F238E27FC236}">
                  <a16:creationId xmlns:a16="http://schemas.microsoft.com/office/drawing/2014/main" id="{5716CD8D-D10C-03A7-397D-EF9977899C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716CD8D-D10C-03A7-397D-EF9977899CE5}"/>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1575" cy="1296994"/>
                    </a:xfrm>
                    <a:prstGeom prst="rect">
                      <a:avLst/>
                    </a:prstGeom>
                    <a:noFill/>
                  </pic:spPr>
                </pic:pic>
              </a:graphicData>
            </a:graphic>
          </wp:inline>
        </w:drawing>
      </w:r>
    </w:p>
    <w:p w14:paraId="7D920258" w14:textId="3C5EE393" w:rsidR="00EA7726" w:rsidRPr="008D18C5" w:rsidRDefault="008D18C5" w:rsidP="008D18C5">
      <w:pPr>
        <w:pStyle w:val="Caption"/>
        <w:jc w:val="center"/>
        <w:rPr>
          <w:sz w:val="36"/>
          <w:szCs w:val="36"/>
        </w:rPr>
      </w:pPr>
      <w:bookmarkStart w:id="22" w:name="_Toc185182118"/>
      <w:r w:rsidRPr="008D18C5">
        <w:rPr>
          <w:sz w:val="24"/>
          <w:szCs w:val="32"/>
        </w:rPr>
        <w:t xml:space="preserve">Figure </w:t>
      </w:r>
      <w:r w:rsidRPr="008D18C5">
        <w:rPr>
          <w:sz w:val="24"/>
          <w:szCs w:val="32"/>
        </w:rPr>
        <w:fldChar w:fldCharType="begin"/>
      </w:r>
      <w:r w:rsidRPr="008D18C5">
        <w:rPr>
          <w:sz w:val="24"/>
          <w:szCs w:val="32"/>
        </w:rPr>
        <w:instrText xml:space="preserve"> SEQ Figure \* ARABIC </w:instrText>
      </w:r>
      <w:r w:rsidRPr="008D18C5">
        <w:rPr>
          <w:sz w:val="24"/>
          <w:szCs w:val="32"/>
        </w:rPr>
        <w:fldChar w:fldCharType="separate"/>
      </w:r>
      <w:r w:rsidR="009A48EB">
        <w:rPr>
          <w:noProof/>
          <w:sz w:val="24"/>
          <w:szCs w:val="32"/>
        </w:rPr>
        <w:t>7</w:t>
      </w:r>
      <w:r w:rsidRPr="008D18C5">
        <w:rPr>
          <w:sz w:val="24"/>
          <w:szCs w:val="32"/>
        </w:rPr>
        <w:fldChar w:fldCharType="end"/>
      </w:r>
      <w:r w:rsidRPr="008D18C5">
        <w:rPr>
          <w:sz w:val="24"/>
          <w:szCs w:val="32"/>
        </w:rPr>
        <w:t>: Data Categorization &amp; Classification</w:t>
      </w:r>
      <w:bookmarkEnd w:id="22"/>
    </w:p>
    <w:p w14:paraId="112977A0" w14:textId="35B50BCA" w:rsidR="00D761F5" w:rsidRPr="00C11948" w:rsidRDefault="00D761F5" w:rsidP="00EA7726">
      <w:pPr>
        <w:rPr>
          <w:sz w:val="28"/>
          <w:u w:val="single"/>
        </w:rPr>
      </w:pPr>
      <w:r w:rsidRPr="00C11948">
        <w:rPr>
          <w:b/>
          <w:bCs/>
          <w:sz w:val="28"/>
          <w:u w:val="single"/>
        </w:rPr>
        <w:lastRenderedPageBreak/>
        <w:t>Contextualizing Trends</w:t>
      </w:r>
    </w:p>
    <w:p w14:paraId="7BE32AEE" w14:textId="31C5DA86" w:rsidR="005E3AF7" w:rsidRPr="00B823CB" w:rsidRDefault="00197785" w:rsidP="005E3AF7">
      <w:pPr>
        <w:ind w:firstLine="720"/>
        <w:rPr>
          <w:sz w:val="24"/>
          <w:szCs w:val="24"/>
        </w:rPr>
      </w:pPr>
      <w:r w:rsidRPr="00B823CB">
        <w:rPr>
          <w:sz w:val="24"/>
          <w:szCs w:val="24"/>
        </w:rPr>
        <w:t>That way, progress is evaluated in a way that accounts for the effect that each indicator is supposed to make. The Data Understanding Table describes trends as Positive, stagnant, or declining with "Positive When" column explanation. For instance</w:t>
      </w:r>
      <w:r w:rsidR="005E3AF7" w:rsidRPr="00B823CB">
        <w:rPr>
          <w:sz w:val="24"/>
          <w:szCs w:val="24"/>
        </w:rPr>
        <w:t>:</w:t>
      </w:r>
    </w:p>
    <w:p w14:paraId="54F2F07C" w14:textId="39D6E31F" w:rsidR="005E3AF7" w:rsidRPr="00B823CB" w:rsidRDefault="00F47E22" w:rsidP="00051901">
      <w:pPr>
        <w:numPr>
          <w:ilvl w:val="0"/>
          <w:numId w:val="24"/>
        </w:numPr>
        <w:rPr>
          <w:sz w:val="24"/>
          <w:szCs w:val="24"/>
        </w:rPr>
      </w:pPr>
      <w:r w:rsidRPr="00B823CB">
        <w:rPr>
          <w:b/>
          <w:bCs/>
          <w:sz w:val="24"/>
          <w:szCs w:val="24"/>
        </w:rPr>
        <w:t>Declining</w:t>
      </w:r>
      <w:r w:rsidRPr="00B823CB">
        <w:rPr>
          <w:sz w:val="24"/>
          <w:szCs w:val="24"/>
        </w:rPr>
        <w:t xml:space="preserve"> </w:t>
      </w:r>
      <w:r w:rsidR="005E3AF7" w:rsidRPr="00B823CB">
        <w:rPr>
          <w:sz w:val="24"/>
          <w:szCs w:val="24"/>
        </w:rPr>
        <w:t>"</w:t>
      </w:r>
      <w:r w:rsidR="005E3AF7" w:rsidRPr="00B823CB">
        <w:rPr>
          <w:b/>
          <w:bCs/>
          <w:sz w:val="24"/>
          <w:szCs w:val="24"/>
        </w:rPr>
        <w:t>Out-of-School Rates</w:t>
      </w:r>
      <w:r w:rsidR="005E3AF7" w:rsidRPr="00B823CB">
        <w:rPr>
          <w:sz w:val="24"/>
          <w:szCs w:val="24"/>
        </w:rPr>
        <w:t>"</w:t>
      </w:r>
      <w:r w:rsidR="0092533A" w:rsidRPr="00B823CB">
        <w:rPr>
          <w:sz w:val="24"/>
          <w:szCs w:val="24"/>
        </w:rPr>
        <w:t xml:space="preserve"> is</w:t>
      </w:r>
      <w:r w:rsidR="005E3AF7" w:rsidRPr="00B823CB">
        <w:rPr>
          <w:sz w:val="24"/>
          <w:szCs w:val="24"/>
        </w:rPr>
        <w:t xml:space="preserve"> </w:t>
      </w:r>
      <w:r w:rsidR="005E3AF7" w:rsidRPr="00B823CB">
        <w:rPr>
          <w:b/>
          <w:bCs/>
          <w:sz w:val="24"/>
          <w:szCs w:val="24"/>
        </w:rPr>
        <w:t>positive</w:t>
      </w:r>
      <w:r w:rsidR="005E3AF7" w:rsidRPr="00B823CB">
        <w:rPr>
          <w:sz w:val="24"/>
          <w:szCs w:val="24"/>
        </w:rPr>
        <w:t>, with fewer children out of school.</w:t>
      </w:r>
    </w:p>
    <w:p w14:paraId="0700A0FD" w14:textId="6DEA6DB3" w:rsidR="005E3AF7" w:rsidRPr="00B823CB" w:rsidRDefault="00502560" w:rsidP="00051901">
      <w:pPr>
        <w:numPr>
          <w:ilvl w:val="0"/>
          <w:numId w:val="24"/>
        </w:numPr>
        <w:rPr>
          <w:sz w:val="24"/>
          <w:szCs w:val="24"/>
        </w:rPr>
      </w:pPr>
      <w:r w:rsidRPr="00B823CB">
        <w:rPr>
          <w:b/>
          <w:bCs/>
          <w:sz w:val="24"/>
          <w:szCs w:val="24"/>
        </w:rPr>
        <w:t>Increasing</w:t>
      </w:r>
      <w:r w:rsidRPr="00B823CB">
        <w:rPr>
          <w:sz w:val="24"/>
          <w:szCs w:val="24"/>
        </w:rPr>
        <w:t xml:space="preserve"> </w:t>
      </w:r>
      <w:r w:rsidR="005E3AF7" w:rsidRPr="00B823CB">
        <w:rPr>
          <w:sz w:val="24"/>
          <w:szCs w:val="24"/>
        </w:rPr>
        <w:t>"</w:t>
      </w:r>
      <w:r w:rsidR="005E3AF7" w:rsidRPr="00B823CB">
        <w:rPr>
          <w:b/>
          <w:bCs/>
          <w:sz w:val="24"/>
          <w:szCs w:val="24"/>
        </w:rPr>
        <w:t>Government Expenditure on Education</w:t>
      </w:r>
      <w:r w:rsidR="005E3AF7" w:rsidRPr="00B823CB">
        <w:rPr>
          <w:sz w:val="24"/>
          <w:szCs w:val="24"/>
        </w:rPr>
        <w:t xml:space="preserve">" is </w:t>
      </w:r>
      <w:r w:rsidR="005E3AF7" w:rsidRPr="00B823CB">
        <w:rPr>
          <w:b/>
          <w:bCs/>
          <w:sz w:val="24"/>
          <w:szCs w:val="24"/>
        </w:rPr>
        <w:t>positive</w:t>
      </w:r>
      <w:r w:rsidR="005E3AF7" w:rsidRPr="00B823CB">
        <w:rPr>
          <w:sz w:val="24"/>
          <w:szCs w:val="24"/>
        </w:rPr>
        <w:t>.</w:t>
      </w:r>
    </w:p>
    <w:p w14:paraId="3E2CB884" w14:textId="7AA867E5" w:rsidR="005E3AF7" w:rsidRPr="00B823CB" w:rsidRDefault="005E3AF7" w:rsidP="00051901">
      <w:pPr>
        <w:numPr>
          <w:ilvl w:val="0"/>
          <w:numId w:val="24"/>
        </w:numPr>
        <w:rPr>
          <w:sz w:val="24"/>
          <w:szCs w:val="24"/>
        </w:rPr>
      </w:pPr>
      <w:r w:rsidRPr="00B823CB">
        <w:rPr>
          <w:b/>
          <w:bCs/>
          <w:sz w:val="24"/>
          <w:szCs w:val="24"/>
        </w:rPr>
        <w:t>Mixed trends</w:t>
      </w:r>
      <w:r w:rsidRPr="00B823CB">
        <w:rPr>
          <w:sz w:val="24"/>
          <w:szCs w:val="24"/>
        </w:rPr>
        <w:t xml:space="preserve"> in "</w:t>
      </w:r>
      <w:r w:rsidRPr="00B823CB">
        <w:rPr>
          <w:b/>
          <w:bCs/>
          <w:sz w:val="24"/>
          <w:szCs w:val="24"/>
        </w:rPr>
        <w:t>Labor Force Participation Rate</w:t>
      </w:r>
      <w:r w:rsidRPr="00B823CB">
        <w:rPr>
          <w:sz w:val="24"/>
          <w:szCs w:val="24"/>
        </w:rPr>
        <w:t>" are assessed based on demographic impacts.</w:t>
      </w:r>
    </w:p>
    <w:p w14:paraId="48C424A9" w14:textId="77777777" w:rsidR="006B648F" w:rsidRDefault="008D18C5" w:rsidP="006B648F">
      <w:pPr>
        <w:keepNext/>
      </w:pPr>
      <w:r>
        <w:rPr>
          <w:noProof/>
          <w:sz w:val="24"/>
          <w:szCs w:val="24"/>
        </w:rPr>
        <mc:AlternateContent>
          <mc:Choice Requires="wps">
            <w:drawing>
              <wp:anchor distT="0" distB="0" distL="114300" distR="114300" simplePos="0" relativeHeight="251676672" behindDoc="0" locked="0" layoutInCell="1" allowOverlap="1" wp14:anchorId="40E136A1" wp14:editId="53B93ECD">
                <wp:simplePos x="0" y="0"/>
                <wp:positionH relativeFrom="column">
                  <wp:posOffset>2583448</wp:posOffset>
                </wp:positionH>
                <wp:positionV relativeFrom="paragraph">
                  <wp:posOffset>838741</wp:posOffset>
                </wp:positionV>
                <wp:extent cx="1132712" cy="293615"/>
                <wp:effectExtent l="0" t="0" r="10795" b="11430"/>
                <wp:wrapNone/>
                <wp:docPr id="1848235074" name="Text Box 3"/>
                <wp:cNvGraphicFramePr/>
                <a:graphic xmlns:a="http://schemas.openxmlformats.org/drawingml/2006/main">
                  <a:graphicData uri="http://schemas.microsoft.com/office/word/2010/wordprocessingShape">
                    <wps:wsp>
                      <wps:cNvSpPr txBox="1"/>
                      <wps:spPr>
                        <a:xfrm>
                          <a:off x="0" y="0"/>
                          <a:ext cx="1132712" cy="293615"/>
                        </a:xfrm>
                        <a:prstGeom prst="rect">
                          <a:avLst/>
                        </a:prstGeom>
                        <a:solidFill>
                          <a:schemeClr val="lt1"/>
                        </a:solidFill>
                        <a:ln w="6350">
                          <a:solidFill>
                            <a:prstClr val="black"/>
                          </a:solidFill>
                        </a:ln>
                      </wps:spPr>
                      <wps:txbx>
                        <w:txbxContent>
                          <w:p w14:paraId="70F87309" w14:textId="72027446" w:rsidR="008D18C5" w:rsidRDefault="008D18C5" w:rsidP="006B648F">
                            <w:pPr>
                              <w:jc w:val="center"/>
                            </w:pPr>
                            <w:r>
                              <w:t>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136A1" id="Text Box 3" o:spid="_x0000_s1029" type="#_x0000_t202" style="position:absolute;margin-left:203.4pt;margin-top:66.05pt;width:89.2pt;height:23.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" fillcolor="white [3201]" strokeweight=".5pt">
                <v:textbox>
                  <w:txbxContent>
                    <w:p w14:paraId="70F87309" w14:textId="72027446" w:rsidR="008D18C5" w:rsidRDefault="008D18C5" w:rsidP="006B648F">
                      <w:pPr>
                        <w:jc w:val="center"/>
                      </w:pPr>
                      <w:r>
                        <w:t>Example</w:t>
                      </w:r>
                    </w:p>
                  </w:txbxContent>
                </v:textbox>
              </v:shape>
            </w:pict>
          </mc:Fallback>
        </mc:AlternateContent>
      </w:r>
      <w:r w:rsidR="00DC1949" w:rsidRPr="00B823CB">
        <w:rPr>
          <w:noProof/>
          <w:sz w:val="24"/>
          <w:szCs w:val="24"/>
        </w:rPr>
        <w:drawing>
          <wp:inline distT="0" distB="0" distL="0" distR="0" wp14:anchorId="3E453980" wp14:editId="46611F4E">
            <wp:extent cx="6273228" cy="1933575"/>
            <wp:effectExtent l="0" t="0" r="0" b="0"/>
            <wp:docPr id="2" name="Picture 1">
              <a:extLst xmlns:a="http://schemas.openxmlformats.org/drawingml/2006/main">
                <a:ext uri="{FF2B5EF4-FFF2-40B4-BE49-F238E27FC236}">
                  <a16:creationId xmlns:a16="http://schemas.microsoft.com/office/drawing/2014/main" id="{72A1CEB8-2E7A-8072-58FE-11BF6BE226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2A1CEB8-2E7A-8072-58FE-11BF6BE2269C}"/>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6311" cy="1934525"/>
                    </a:xfrm>
                    <a:prstGeom prst="rect">
                      <a:avLst/>
                    </a:prstGeom>
                    <a:noFill/>
                  </pic:spPr>
                </pic:pic>
              </a:graphicData>
            </a:graphic>
          </wp:inline>
        </w:drawing>
      </w:r>
    </w:p>
    <w:p w14:paraId="0FC98F78" w14:textId="2D257847" w:rsidR="00D761F5" w:rsidRDefault="006B648F" w:rsidP="006B648F">
      <w:pPr>
        <w:pStyle w:val="Caption"/>
        <w:jc w:val="center"/>
        <w:rPr>
          <w:sz w:val="24"/>
          <w:szCs w:val="32"/>
        </w:rPr>
      </w:pPr>
      <w:bookmarkStart w:id="23" w:name="_Toc185182119"/>
      <w:r w:rsidRPr="006B648F">
        <w:rPr>
          <w:sz w:val="24"/>
          <w:szCs w:val="32"/>
        </w:rPr>
        <w:t xml:space="preserve">Figure </w:t>
      </w:r>
      <w:r w:rsidRPr="006B648F">
        <w:rPr>
          <w:sz w:val="24"/>
          <w:szCs w:val="32"/>
        </w:rPr>
        <w:fldChar w:fldCharType="begin"/>
      </w:r>
      <w:r w:rsidRPr="006B648F">
        <w:rPr>
          <w:sz w:val="24"/>
          <w:szCs w:val="32"/>
        </w:rPr>
        <w:instrText xml:space="preserve"> SEQ Figure \* ARABIC </w:instrText>
      </w:r>
      <w:r w:rsidRPr="006B648F">
        <w:rPr>
          <w:sz w:val="24"/>
          <w:szCs w:val="32"/>
        </w:rPr>
        <w:fldChar w:fldCharType="separate"/>
      </w:r>
      <w:r w:rsidR="009A48EB">
        <w:rPr>
          <w:noProof/>
          <w:sz w:val="24"/>
          <w:szCs w:val="32"/>
        </w:rPr>
        <w:t>8</w:t>
      </w:r>
      <w:r w:rsidRPr="006B648F">
        <w:rPr>
          <w:sz w:val="24"/>
          <w:szCs w:val="32"/>
        </w:rPr>
        <w:fldChar w:fldCharType="end"/>
      </w:r>
      <w:r w:rsidRPr="006B648F">
        <w:rPr>
          <w:sz w:val="24"/>
          <w:szCs w:val="32"/>
        </w:rPr>
        <w:t>: Example Data from Data Understanding Table</w:t>
      </w:r>
      <w:bookmarkEnd w:id="23"/>
    </w:p>
    <w:p w14:paraId="025E1801" w14:textId="77777777" w:rsidR="006179CB" w:rsidRPr="006179CB" w:rsidRDefault="006179CB" w:rsidP="006179CB"/>
    <w:p w14:paraId="37A3A751" w14:textId="7C9AD31C" w:rsidR="00BD7748" w:rsidRPr="00C11948" w:rsidRDefault="00BD7748" w:rsidP="00FB0DD1">
      <w:pPr>
        <w:pStyle w:val="Heading2"/>
        <w:rPr>
          <w:szCs w:val="32"/>
        </w:rPr>
      </w:pPr>
      <w:bookmarkStart w:id="24" w:name="_Toc185188268"/>
      <w:r w:rsidRPr="00C11948">
        <w:rPr>
          <w:szCs w:val="32"/>
        </w:rPr>
        <w:t xml:space="preserve">4.2 </w:t>
      </w:r>
      <w:r w:rsidR="00773E31" w:rsidRPr="00C11948">
        <w:rPr>
          <w:szCs w:val="32"/>
        </w:rPr>
        <w:t>Progress Trend Analysis</w:t>
      </w:r>
      <w:bookmarkEnd w:id="24"/>
    </w:p>
    <w:p w14:paraId="081A5BA5" w14:textId="4CA23B85" w:rsidR="006A070D" w:rsidRPr="00B823CB" w:rsidRDefault="006D2D8D" w:rsidP="006A070D">
      <w:pPr>
        <w:rPr>
          <w:sz w:val="24"/>
          <w:szCs w:val="24"/>
        </w:rPr>
      </w:pPr>
      <w:r w:rsidRPr="00B823CB">
        <w:rPr>
          <w:sz w:val="24"/>
          <w:szCs w:val="24"/>
        </w:rPr>
        <w:tab/>
      </w:r>
      <w:r w:rsidR="00A278E7" w:rsidRPr="00B823CB">
        <w:rPr>
          <w:sz w:val="24"/>
          <w:szCs w:val="24"/>
        </w:rPr>
        <w:t xml:space="preserve">I examined trends in each indicator through </w:t>
      </w:r>
      <w:proofErr w:type="spellStart"/>
      <w:r w:rsidR="00A278E7" w:rsidRPr="00B823CB">
        <w:rPr>
          <w:sz w:val="24"/>
          <w:szCs w:val="24"/>
        </w:rPr>
        <w:t>visualisations</w:t>
      </w:r>
      <w:proofErr w:type="spellEnd"/>
      <w:r w:rsidR="00A278E7" w:rsidRPr="00B823CB">
        <w:rPr>
          <w:sz w:val="24"/>
          <w:szCs w:val="24"/>
        </w:rPr>
        <w:t xml:space="preserve"> to explore trend over time</w:t>
      </w:r>
      <w:r w:rsidR="008072EA" w:rsidRPr="00B823CB">
        <w:rPr>
          <w:sz w:val="24"/>
          <w:szCs w:val="24"/>
        </w:rPr>
        <w:t>. The trends were categorized into three groups:</w:t>
      </w:r>
      <w:r w:rsidR="006A070D" w:rsidRPr="00B823CB">
        <w:rPr>
          <w:sz w:val="24"/>
          <w:szCs w:val="24"/>
        </w:rPr>
        <w:t xml:space="preserve"> </w:t>
      </w:r>
      <w:r w:rsidR="006A070D" w:rsidRPr="00B823CB">
        <w:rPr>
          <w:b/>
          <w:bCs/>
          <w:sz w:val="24"/>
          <w:szCs w:val="24"/>
        </w:rPr>
        <w:t>Positive Progress, Stagnation</w:t>
      </w:r>
      <w:r w:rsidR="006A070D" w:rsidRPr="00B823CB">
        <w:rPr>
          <w:sz w:val="24"/>
          <w:szCs w:val="24"/>
        </w:rPr>
        <w:t xml:space="preserve"> and </w:t>
      </w:r>
      <w:r w:rsidR="006A070D" w:rsidRPr="00B823CB">
        <w:rPr>
          <w:b/>
          <w:bCs/>
          <w:sz w:val="24"/>
          <w:szCs w:val="24"/>
        </w:rPr>
        <w:t>Decline</w:t>
      </w:r>
      <w:r w:rsidR="006A070D" w:rsidRPr="00B823CB">
        <w:rPr>
          <w:sz w:val="24"/>
          <w:szCs w:val="24"/>
        </w:rPr>
        <w:t>.</w:t>
      </w:r>
    </w:p>
    <w:p w14:paraId="2D4F64B6" w14:textId="77777777" w:rsidR="00064BA9" w:rsidRPr="00C11948" w:rsidRDefault="00064BA9" w:rsidP="008072EA">
      <w:pPr>
        <w:rPr>
          <w:b/>
          <w:bCs/>
          <w:sz w:val="28"/>
          <w:u w:val="single"/>
        </w:rPr>
      </w:pPr>
      <w:r w:rsidRPr="00C11948">
        <w:rPr>
          <w:b/>
          <w:bCs/>
          <w:sz w:val="28"/>
          <w:u w:val="single"/>
        </w:rPr>
        <w:t>Categorization of Trends by Sub-Category and Type</w:t>
      </w:r>
    </w:p>
    <w:p w14:paraId="59D76C16" w14:textId="10467353" w:rsidR="00064BA9" w:rsidRPr="00B823CB" w:rsidRDefault="00064BA9" w:rsidP="00064BA9">
      <w:pPr>
        <w:ind w:firstLine="720"/>
        <w:rPr>
          <w:sz w:val="24"/>
          <w:szCs w:val="24"/>
        </w:rPr>
      </w:pPr>
      <w:r w:rsidRPr="00B823CB">
        <w:rPr>
          <w:sz w:val="24"/>
          <w:szCs w:val="24"/>
        </w:rPr>
        <w:t xml:space="preserve">Beyond the general trend classification, </w:t>
      </w:r>
      <w:r w:rsidR="00B13785" w:rsidRPr="00B823CB">
        <w:rPr>
          <w:sz w:val="24"/>
          <w:szCs w:val="24"/>
        </w:rPr>
        <w:t>I also sub-categories indicators to learn more about the dataset and to understand their impact on the trend. In this description we see the ways in which factors contribute or suppress it</w:t>
      </w:r>
      <w:r w:rsidRPr="00B823CB">
        <w:rPr>
          <w:sz w:val="24"/>
          <w:szCs w:val="24"/>
        </w:rPr>
        <w:t>.</w:t>
      </w:r>
    </w:p>
    <w:p w14:paraId="773115C6" w14:textId="77777777" w:rsidR="00EE750A" w:rsidRDefault="00064BA9" w:rsidP="00EE750A">
      <w:pPr>
        <w:keepNext/>
        <w:jc w:val="center"/>
      </w:pPr>
      <w:r w:rsidRPr="00B823CB">
        <w:rPr>
          <w:noProof/>
          <w:sz w:val="24"/>
          <w:szCs w:val="24"/>
        </w:rPr>
        <w:lastRenderedPageBreak/>
        <w:drawing>
          <wp:inline distT="0" distB="0" distL="0" distR="0" wp14:anchorId="168EE0A7" wp14:editId="21AB2877">
            <wp:extent cx="5568697" cy="3702944"/>
            <wp:effectExtent l="19050" t="19050" r="13335" b="12065"/>
            <wp:docPr id="121629511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95114" name="Picture 1" descr="A graph of different colored bars&#10;&#10;Description automatically generated"/>
                    <pic:cNvPicPr/>
                  </pic:nvPicPr>
                  <pic:blipFill>
                    <a:blip r:embed="rId25"/>
                    <a:stretch>
                      <a:fillRect/>
                    </a:stretch>
                  </pic:blipFill>
                  <pic:spPr>
                    <a:xfrm>
                      <a:off x="0" y="0"/>
                      <a:ext cx="5712763" cy="3798742"/>
                    </a:xfrm>
                    <a:prstGeom prst="rect">
                      <a:avLst/>
                    </a:prstGeom>
                    <a:ln>
                      <a:solidFill>
                        <a:schemeClr val="tx1"/>
                      </a:solidFill>
                    </a:ln>
                  </pic:spPr>
                </pic:pic>
              </a:graphicData>
            </a:graphic>
          </wp:inline>
        </w:drawing>
      </w:r>
    </w:p>
    <w:p w14:paraId="613CA2DF" w14:textId="5BABC8C7" w:rsidR="00DC1949" w:rsidRDefault="00EE750A" w:rsidP="00EE750A">
      <w:pPr>
        <w:pStyle w:val="Caption"/>
        <w:jc w:val="center"/>
        <w:rPr>
          <w:sz w:val="24"/>
          <w:szCs w:val="32"/>
        </w:rPr>
      </w:pPr>
      <w:bookmarkStart w:id="25" w:name="_Toc185182120"/>
      <w:r w:rsidRPr="00EE750A">
        <w:rPr>
          <w:sz w:val="24"/>
          <w:szCs w:val="32"/>
        </w:rPr>
        <w:t xml:space="preserve">Figure </w:t>
      </w:r>
      <w:r w:rsidRPr="00EE750A">
        <w:rPr>
          <w:sz w:val="24"/>
          <w:szCs w:val="32"/>
        </w:rPr>
        <w:fldChar w:fldCharType="begin"/>
      </w:r>
      <w:r w:rsidRPr="00EE750A">
        <w:rPr>
          <w:sz w:val="24"/>
          <w:szCs w:val="32"/>
        </w:rPr>
        <w:instrText xml:space="preserve"> SEQ Figure \* ARABIC </w:instrText>
      </w:r>
      <w:r w:rsidRPr="00EE750A">
        <w:rPr>
          <w:sz w:val="24"/>
          <w:szCs w:val="32"/>
        </w:rPr>
        <w:fldChar w:fldCharType="separate"/>
      </w:r>
      <w:r w:rsidR="009A48EB">
        <w:rPr>
          <w:noProof/>
          <w:sz w:val="24"/>
          <w:szCs w:val="32"/>
        </w:rPr>
        <w:t>9</w:t>
      </w:r>
      <w:r w:rsidRPr="00EE750A">
        <w:rPr>
          <w:sz w:val="24"/>
          <w:szCs w:val="32"/>
        </w:rPr>
        <w:fldChar w:fldCharType="end"/>
      </w:r>
      <w:r w:rsidRPr="00EE750A">
        <w:rPr>
          <w:sz w:val="24"/>
          <w:szCs w:val="32"/>
        </w:rPr>
        <w:t>: Sub-category Contribution to Trend Categories</w:t>
      </w:r>
      <w:bookmarkEnd w:id="25"/>
    </w:p>
    <w:p w14:paraId="296CD590" w14:textId="77777777" w:rsidR="007A2490" w:rsidRPr="007A2490" w:rsidRDefault="007A2490" w:rsidP="007A2490"/>
    <w:p w14:paraId="7AD0C7C3" w14:textId="77777777" w:rsidR="007C167E" w:rsidRDefault="00064BA9" w:rsidP="007C167E">
      <w:pPr>
        <w:keepNext/>
        <w:jc w:val="center"/>
      </w:pPr>
      <w:r w:rsidRPr="00B823CB">
        <w:rPr>
          <w:noProof/>
          <w:sz w:val="24"/>
          <w:szCs w:val="24"/>
        </w:rPr>
        <w:drawing>
          <wp:inline distT="0" distB="0" distL="0" distR="0" wp14:anchorId="61E85B02" wp14:editId="557642EC">
            <wp:extent cx="5570381" cy="3333301"/>
            <wp:effectExtent l="19050" t="19050" r="11430" b="19685"/>
            <wp:docPr id="1959778400"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78400" name="Picture 1" descr="A graph with different colored bars&#10;&#10;Description automatically generated"/>
                    <pic:cNvPicPr/>
                  </pic:nvPicPr>
                  <pic:blipFill>
                    <a:blip r:embed="rId26"/>
                    <a:stretch>
                      <a:fillRect/>
                    </a:stretch>
                  </pic:blipFill>
                  <pic:spPr>
                    <a:xfrm>
                      <a:off x="0" y="0"/>
                      <a:ext cx="5670116" cy="3392982"/>
                    </a:xfrm>
                    <a:prstGeom prst="rect">
                      <a:avLst/>
                    </a:prstGeom>
                    <a:ln>
                      <a:solidFill>
                        <a:schemeClr val="tx1"/>
                      </a:solidFill>
                    </a:ln>
                  </pic:spPr>
                </pic:pic>
              </a:graphicData>
            </a:graphic>
          </wp:inline>
        </w:drawing>
      </w:r>
    </w:p>
    <w:p w14:paraId="385A7D41" w14:textId="46C1524F" w:rsidR="00064BA9" w:rsidRPr="007C167E" w:rsidRDefault="007C167E" w:rsidP="007C167E">
      <w:pPr>
        <w:pStyle w:val="Caption"/>
        <w:jc w:val="center"/>
        <w:rPr>
          <w:sz w:val="36"/>
          <w:szCs w:val="36"/>
        </w:rPr>
      </w:pPr>
      <w:bookmarkStart w:id="26" w:name="_Toc185182121"/>
      <w:r w:rsidRPr="007C167E">
        <w:rPr>
          <w:sz w:val="24"/>
          <w:szCs w:val="32"/>
        </w:rPr>
        <w:t xml:space="preserve">Figure </w:t>
      </w:r>
      <w:r w:rsidRPr="007C167E">
        <w:rPr>
          <w:sz w:val="24"/>
          <w:szCs w:val="32"/>
        </w:rPr>
        <w:fldChar w:fldCharType="begin"/>
      </w:r>
      <w:r w:rsidRPr="007C167E">
        <w:rPr>
          <w:sz w:val="24"/>
          <w:szCs w:val="32"/>
        </w:rPr>
        <w:instrText xml:space="preserve"> SEQ Figure \* ARABIC </w:instrText>
      </w:r>
      <w:r w:rsidRPr="007C167E">
        <w:rPr>
          <w:sz w:val="24"/>
          <w:szCs w:val="32"/>
        </w:rPr>
        <w:fldChar w:fldCharType="separate"/>
      </w:r>
      <w:r w:rsidR="009A48EB">
        <w:rPr>
          <w:noProof/>
          <w:sz w:val="24"/>
          <w:szCs w:val="32"/>
        </w:rPr>
        <w:t>10</w:t>
      </w:r>
      <w:r w:rsidRPr="007C167E">
        <w:rPr>
          <w:sz w:val="24"/>
          <w:szCs w:val="32"/>
        </w:rPr>
        <w:fldChar w:fldCharType="end"/>
      </w:r>
      <w:r w:rsidRPr="007C167E">
        <w:rPr>
          <w:sz w:val="24"/>
          <w:szCs w:val="32"/>
        </w:rPr>
        <w:t>: Indicator Trends by Categorization (Outcome VS Influencing)</w:t>
      </w:r>
      <w:bookmarkEnd w:id="26"/>
    </w:p>
    <w:p w14:paraId="3A9D0921" w14:textId="132B14BA" w:rsidR="00234F3C" w:rsidRPr="00C11948" w:rsidRDefault="00234F3C" w:rsidP="00234F3C">
      <w:pPr>
        <w:rPr>
          <w:b/>
          <w:bCs/>
          <w:sz w:val="28"/>
          <w:u w:val="single"/>
        </w:rPr>
      </w:pPr>
      <w:r w:rsidRPr="00C11948">
        <w:rPr>
          <w:b/>
          <w:bCs/>
          <w:sz w:val="28"/>
          <w:u w:val="single"/>
        </w:rPr>
        <w:lastRenderedPageBreak/>
        <w:t>Insights from Outcome Indicators:</w:t>
      </w:r>
    </w:p>
    <w:p w14:paraId="1B0C3886" w14:textId="204BB340" w:rsidR="003F277F" w:rsidRDefault="00F717A5" w:rsidP="003F277F">
      <w:pPr>
        <w:rPr>
          <w:i/>
          <w:iCs/>
          <w:sz w:val="24"/>
          <w:szCs w:val="24"/>
          <w:u w:val="single"/>
        </w:rPr>
      </w:pPr>
      <w:r w:rsidRPr="00B823CB">
        <w:rPr>
          <w:b/>
          <w:bCs/>
          <w:noProof/>
          <w:sz w:val="24"/>
          <w:szCs w:val="24"/>
        </w:rPr>
        <w:drawing>
          <wp:anchor distT="0" distB="0" distL="114300" distR="114300" simplePos="0" relativeHeight="251677696" behindDoc="0" locked="0" layoutInCell="1" allowOverlap="1" wp14:anchorId="5BEECF9F" wp14:editId="58BEE3E9">
            <wp:simplePos x="0" y="0"/>
            <wp:positionH relativeFrom="column">
              <wp:posOffset>-347730</wp:posOffset>
            </wp:positionH>
            <wp:positionV relativeFrom="paragraph">
              <wp:posOffset>436763</wp:posOffset>
            </wp:positionV>
            <wp:extent cx="6387921" cy="3010258"/>
            <wp:effectExtent l="0" t="0" r="0" b="0"/>
            <wp:wrapSquare wrapText="bothSides"/>
            <wp:docPr id="1927079783" name="Picture 1" descr="A graph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79783" name="Picture 1" descr="A graph with green and blue lin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87921" cy="3010258"/>
                    </a:xfrm>
                    <a:prstGeom prst="rect">
                      <a:avLst/>
                    </a:prstGeom>
                    <a:noFill/>
                    <a:ln>
                      <a:noFill/>
                    </a:ln>
                  </pic:spPr>
                </pic:pic>
              </a:graphicData>
            </a:graphic>
          </wp:anchor>
        </w:drawing>
      </w:r>
      <w:r w:rsidR="00234F3C" w:rsidRPr="00B823CB">
        <w:rPr>
          <w:b/>
          <w:bCs/>
          <w:i/>
          <w:iCs/>
          <w:sz w:val="24"/>
          <w:szCs w:val="24"/>
          <w:u w:val="single"/>
        </w:rPr>
        <w:t>Completion Rates</w:t>
      </w:r>
      <w:r w:rsidR="00234F3C" w:rsidRPr="00B823CB">
        <w:rPr>
          <w:i/>
          <w:iCs/>
          <w:sz w:val="24"/>
          <w:szCs w:val="24"/>
          <w:u w:val="single"/>
        </w:rPr>
        <w:t>:</w:t>
      </w:r>
    </w:p>
    <w:p w14:paraId="6734072C" w14:textId="4595D651" w:rsidR="003F277F" w:rsidRPr="003F277F" w:rsidRDefault="003F277F" w:rsidP="003F277F">
      <w:pPr>
        <w:jc w:val="center"/>
        <w:rPr>
          <w:i/>
          <w:iCs/>
          <w:sz w:val="24"/>
          <w:szCs w:val="24"/>
          <w:u w:val="single"/>
        </w:rPr>
      </w:pPr>
    </w:p>
    <w:p w14:paraId="3FBC51F0" w14:textId="7E170C0D" w:rsidR="00234F3C" w:rsidRPr="003F277F" w:rsidRDefault="003F277F" w:rsidP="003F277F">
      <w:pPr>
        <w:pStyle w:val="Caption"/>
        <w:jc w:val="center"/>
        <w:rPr>
          <w:sz w:val="36"/>
          <w:szCs w:val="36"/>
        </w:rPr>
      </w:pPr>
      <w:bookmarkStart w:id="27" w:name="_Toc185182122"/>
      <w:r w:rsidRPr="003F277F">
        <w:rPr>
          <w:sz w:val="24"/>
          <w:szCs w:val="32"/>
        </w:rPr>
        <w:t xml:space="preserve">Figure </w:t>
      </w:r>
      <w:r w:rsidRPr="003F277F">
        <w:rPr>
          <w:sz w:val="24"/>
          <w:szCs w:val="32"/>
        </w:rPr>
        <w:fldChar w:fldCharType="begin"/>
      </w:r>
      <w:r w:rsidRPr="003F277F">
        <w:rPr>
          <w:sz w:val="24"/>
          <w:szCs w:val="32"/>
        </w:rPr>
        <w:instrText xml:space="preserve"> SEQ Figure \* ARABIC </w:instrText>
      </w:r>
      <w:r w:rsidRPr="003F277F">
        <w:rPr>
          <w:sz w:val="24"/>
          <w:szCs w:val="32"/>
        </w:rPr>
        <w:fldChar w:fldCharType="separate"/>
      </w:r>
      <w:r w:rsidR="009A48EB">
        <w:rPr>
          <w:noProof/>
          <w:sz w:val="24"/>
          <w:szCs w:val="32"/>
        </w:rPr>
        <w:t>11</w:t>
      </w:r>
      <w:r w:rsidRPr="003F277F">
        <w:rPr>
          <w:sz w:val="24"/>
          <w:szCs w:val="32"/>
        </w:rPr>
        <w:fldChar w:fldCharType="end"/>
      </w:r>
      <w:r w:rsidRPr="003F277F">
        <w:rPr>
          <w:sz w:val="24"/>
          <w:szCs w:val="32"/>
        </w:rPr>
        <w:t>: Trends for Completion Rates</w:t>
      </w:r>
      <w:bookmarkEnd w:id="27"/>
    </w:p>
    <w:p w14:paraId="36A04AD7" w14:textId="77777777" w:rsidR="00234F3C" w:rsidRPr="00B823CB" w:rsidRDefault="00234F3C" w:rsidP="00051901">
      <w:pPr>
        <w:numPr>
          <w:ilvl w:val="0"/>
          <w:numId w:val="5"/>
        </w:numPr>
        <w:rPr>
          <w:sz w:val="24"/>
          <w:szCs w:val="24"/>
        </w:rPr>
      </w:pPr>
      <w:r w:rsidRPr="00B823CB">
        <w:rPr>
          <w:b/>
          <w:bCs/>
          <w:sz w:val="24"/>
          <w:szCs w:val="24"/>
        </w:rPr>
        <w:t>Statistical Insights</w:t>
      </w:r>
      <w:r w:rsidRPr="00B823CB">
        <w:rPr>
          <w:sz w:val="24"/>
          <w:szCs w:val="24"/>
        </w:rPr>
        <w:t>:</w:t>
      </w:r>
    </w:p>
    <w:p w14:paraId="5E54244C" w14:textId="77777777" w:rsidR="00DC74C9" w:rsidRPr="00B823CB" w:rsidRDefault="00DC74C9" w:rsidP="00051901">
      <w:pPr>
        <w:numPr>
          <w:ilvl w:val="1"/>
          <w:numId w:val="5"/>
        </w:numPr>
        <w:rPr>
          <w:sz w:val="24"/>
          <w:szCs w:val="24"/>
        </w:rPr>
      </w:pPr>
      <w:r w:rsidRPr="00B823CB">
        <w:rPr>
          <w:b/>
          <w:bCs/>
          <w:sz w:val="24"/>
          <w:szCs w:val="24"/>
        </w:rPr>
        <w:t>Primary and Lower Secondary Completion</w:t>
      </w:r>
      <w:r w:rsidRPr="00B823CB">
        <w:rPr>
          <w:sz w:val="24"/>
          <w:szCs w:val="24"/>
        </w:rPr>
        <w:t>: Exceptionally high (</w:t>
      </w:r>
      <w:r w:rsidRPr="00B823CB">
        <w:rPr>
          <w:b/>
          <w:bCs/>
          <w:sz w:val="24"/>
          <w:szCs w:val="24"/>
        </w:rPr>
        <w:t>mean ~99.7%</w:t>
      </w:r>
      <w:r w:rsidRPr="00B823CB">
        <w:rPr>
          <w:sz w:val="24"/>
          <w:szCs w:val="24"/>
        </w:rPr>
        <w:t>), showing strong retention.</w:t>
      </w:r>
    </w:p>
    <w:p w14:paraId="0CD40AAA" w14:textId="77777777" w:rsidR="00DC74C9" w:rsidRPr="00B823CB" w:rsidRDefault="00DC74C9" w:rsidP="00051901">
      <w:pPr>
        <w:numPr>
          <w:ilvl w:val="1"/>
          <w:numId w:val="5"/>
        </w:numPr>
        <w:rPr>
          <w:sz w:val="24"/>
          <w:szCs w:val="24"/>
        </w:rPr>
      </w:pPr>
      <w:r w:rsidRPr="00B823CB">
        <w:rPr>
          <w:b/>
          <w:bCs/>
          <w:sz w:val="24"/>
          <w:szCs w:val="24"/>
        </w:rPr>
        <w:t>Upper Secondary Completion</w:t>
      </w:r>
      <w:r w:rsidRPr="00B823CB">
        <w:rPr>
          <w:sz w:val="24"/>
          <w:szCs w:val="24"/>
        </w:rPr>
        <w:t>: Lower mean (</w:t>
      </w:r>
      <w:r w:rsidRPr="00B823CB">
        <w:rPr>
          <w:b/>
          <w:bCs/>
          <w:sz w:val="24"/>
          <w:szCs w:val="24"/>
        </w:rPr>
        <w:t>88.12%, std 0.81%</w:t>
      </w:r>
      <w:r w:rsidRPr="00B823CB">
        <w:rPr>
          <w:sz w:val="24"/>
          <w:szCs w:val="24"/>
        </w:rPr>
        <w:t>), indicating room for improvement.</w:t>
      </w:r>
    </w:p>
    <w:p w14:paraId="6DB95DC1" w14:textId="77777777" w:rsidR="00725CB9" w:rsidRPr="00B823CB" w:rsidRDefault="00725CB9" w:rsidP="00725CB9">
      <w:pPr>
        <w:numPr>
          <w:ilvl w:val="0"/>
          <w:numId w:val="27"/>
        </w:numPr>
        <w:rPr>
          <w:b/>
          <w:bCs/>
          <w:sz w:val="24"/>
          <w:szCs w:val="24"/>
        </w:rPr>
      </w:pPr>
      <w:r w:rsidRPr="00B823CB">
        <w:rPr>
          <w:b/>
          <w:bCs/>
          <w:sz w:val="24"/>
          <w:szCs w:val="24"/>
        </w:rPr>
        <w:t>Key Findings:</w:t>
      </w:r>
    </w:p>
    <w:p w14:paraId="7B4E9F0F" w14:textId="77777777" w:rsidR="00725CB9" w:rsidRPr="00B823CB" w:rsidRDefault="00725CB9" w:rsidP="00725CB9">
      <w:pPr>
        <w:numPr>
          <w:ilvl w:val="1"/>
          <w:numId w:val="25"/>
        </w:numPr>
        <w:rPr>
          <w:sz w:val="24"/>
          <w:szCs w:val="24"/>
        </w:rPr>
      </w:pPr>
      <w:r w:rsidRPr="00B823CB">
        <w:rPr>
          <w:sz w:val="24"/>
          <w:szCs w:val="24"/>
        </w:rPr>
        <w:t>The secondary-to-tertiary transition is a critical bottleneck for the education system.</w:t>
      </w:r>
    </w:p>
    <w:p w14:paraId="15BE5D6E" w14:textId="76FCA316" w:rsidR="00FB647B" w:rsidRPr="00B823CB" w:rsidRDefault="00725CB9" w:rsidP="00725CB9">
      <w:pPr>
        <w:numPr>
          <w:ilvl w:val="1"/>
          <w:numId w:val="25"/>
        </w:numPr>
        <w:rPr>
          <w:sz w:val="24"/>
          <w:szCs w:val="24"/>
        </w:rPr>
      </w:pPr>
      <w:r w:rsidRPr="00B823CB">
        <w:rPr>
          <w:sz w:val="24"/>
          <w:szCs w:val="24"/>
        </w:rPr>
        <w:t>Supporting upper secondary completion could improve tertiary enrollment.</w:t>
      </w:r>
    </w:p>
    <w:p w14:paraId="1CECD193" w14:textId="77777777" w:rsidR="00236FFD" w:rsidRPr="00B823CB" w:rsidRDefault="00236FFD" w:rsidP="00234F3C">
      <w:pPr>
        <w:rPr>
          <w:b/>
          <w:bCs/>
          <w:sz w:val="24"/>
          <w:szCs w:val="24"/>
          <w:u w:val="single"/>
        </w:rPr>
      </w:pPr>
    </w:p>
    <w:p w14:paraId="531A3E2B" w14:textId="77777777" w:rsidR="003F277F" w:rsidRDefault="003F277F" w:rsidP="00234F3C">
      <w:pPr>
        <w:rPr>
          <w:b/>
          <w:bCs/>
          <w:i/>
          <w:iCs/>
          <w:sz w:val="24"/>
          <w:szCs w:val="24"/>
          <w:u w:val="single"/>
        </w:rPr>
      </w:pPr>
    </w:p>
    <w:p w14:paraId="318937AF" w14:textId="77777777" w:rsidR="003F277F" w:rsidRDefault="003F277F" w:rsidP="00234F3C">
      <w:pPr>
        <w:rPr>
          <w:b/>
          <w:bCs/>
          <w:i/>
          <w:iCs/>
          <w:sz w:val="24"/>
          <w:szCs w:val="24"/>
          <w:u w:val="single"/>
        </w:rPr>
      </w:pPr>
    </w:p>
    <w:p w14:paraId="7F83752B" w14:textId="77777777" w:rsidR="003F277F" w:rsidRDefault="003F277F" w:rsidP="00234F3C">
      <w:pPr>
        <w:rPr>
          <w:b/>
          <w:bCs/>
          <w:i/>
          <w:iCs/>
          <w:sz w:val="24"/>
          <w:szCs w:val="24"/>
          <w:u w:val="single"/>
        </w:rPr>
      </w:pPr>
    </w:p>
    <w:p w14:paraId="4B4C9261" w14:textId="77777777" w:rsidR="003F277F" w:rsidRDefault="003F277F" w:rsidP="00234F3C">
      <w:pPr>
        <w:rPr>
          <w:b/>
          <w:bCs/>
          <w:i/>
          <w:iCs/>
          <w:sz w:val="24"/>
          <w:szCs w:val="24"/>
          <w:u w:val="single"/>
        </w:rPr>
      </w:pPr>
    </w:p>
    <w:p w14:paraId="2F0C7612" w14:textId="7C23D062" w:rsidR="00234F3C" w:rsidRPr="00B823CB" w:rsidRDefault="00F717A5" w:rsidP="00234F3C">
      <w:pPr>
        <w:rPr>
          <w:i/>
          <w:iCs/>
          <w:sz w:val="24"/>
          <w:szCs w:val="24"/>
          <w:u w:val="single"/>
        </w:rPr>
      </w:pPr>
      <w:r w:rsidRPr="00B823CB">
        <w:rPr>
          <w:b/>
          <w:bCs/>
          <w:noProof/>
          <w:sz w:val="24"/>
          <w:szCs w:val="24"/>
        </w:rPr>
        <w:lastRenderedPageBreak/>
        <w:drawing>
          <wp:anchor distT="0" distB="0" distL="114300" distR="114300" simplePos="0" relativeHeight="251678720" behindDoc="0" locked="0" layoutInCell="1" allowOverlap="1" wp14:anchorId="5AF91D44" wp14:editId="26B7CC9F">
            <wp:simplePos x="0" y="0"/>
            <wp:positionH relativeFrom="column">
              <wp:posOffset>-457200</wp:posOffset>
            </wp:positionH>
            <wp:positionV relativeFrom="paragraph">
              <wp:posOffset>398780</wp:posOffset>
            </wp:positionV>
            <wp:extent cx="6525895" cy="3013075"/>
            <wp:effectExtent l="0" t="0" r="8255" b="0"/>
            <wp:wrapSquare wrapText="bothSides"/>
            <wp:docPr id="283986483" name="Picture 2"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86483" name="Picture 2" descr="A graph of a number of different colored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25895" cy="301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4F3C" w:rsidRPr="00B823CB">
        <w:rPr>
          <w:b/>
          <w:bCs/>
          <w:i/>
          <w:iCs/>
          <w:sz w:val="24"/>
          <w:szCs w:val="24"/>
          <w:u w:val="single"/>
        </w:rPr>
        <w:t>Enrollment Ratios</w:t>
      </w:r>
      <w:r w:rsidR="00234F3C" w:rsidRPr="00B823CB">
        <w:rPr>
          <w:i/>
          <w:iCs/>
          <w:sz w:val="24"/>
          <w:szCs w:val="24"/>
          <w:u w:val="single"/>
        </w:rPr>
        <w:t>:</w:t>
      </w:r>
    </w:p>
    <w:p w14:paraId="0C1A552D" w14:textId="0364D5E7" w:rsidR="00234F3C" w:rsidRPr="00B823CB" w:rsidRDefault="00F717A5" w:rsidP="00236FFD">
      <w:pPr>
        <w:ind w:left="720"/>
        <w:rPr>
          <w:sz w:val="24"/>
          <w:szCs w:val="24"/>
        </w:rPr>
      </w:pPr>
      <w:r>
        <w:rPr>
          <w:noProof/>
        </w:rPr>
        <mc:AlternateContent>
          <mc:Choice Requires="wps">
            <w:drawing>
              <wp:anchor distT="0" distB="0" distL="114300" distR="114300" simplePos="0" relativeHeight="251680768" behindDoc="0" locked="0" layoutInCell="1" allowOverlap="1" wp14:anchorId="7B25213D" wp14:editId="1A038E9B">
                <wp:simplePos x="0" y="0"/>
                <wp:positionH relativeFrom="column">
                  <wp:posOffset>386080</wp:posOffset>
                </wp:positionH>
                <wp:positionV relativeFrom="paragraph">
                  <wp:posOffset>3204210</wp:posOffset>
                </wp:positionV>
                <wp:extent cx="4681220" cy="635"/>
                <wp:effectExtent l="0" t="0" r="0" b="0"/>
                <wp:wrapSquare wrapText="bothSides"/>
                <wp:docPr id="1711620443" name="Text Box 1"/>
                <wp:cNvGraphicFramePr/>
                <a:graphic xmlns:a="http://schemas.openxmlformats.org/drawingml/2006/main">
                  <a:graphicData uri="http://schemas.microsoft.com/office/word/2010/wordprocessingShape">
                    <wps:wsp>
                      <wps:cNvSpPr txBox="1"/>
                      <wps:spPr>
                        <a:xfrm>
                          <a:off x="0" y="0"/>
                          <a:ext cx="4681220" cy="635"/>
                        </a:xfrm>
                        <a:prstGeom prst="rect">
                          <a:avLst/>
                        </a:prstGeom>
                        <a:solidFill>
                          <a:prstClr val="white"/>
                        </a:solidFill>
                        <a:ln>
                          <a:noFill/>
                        </a:ln>
                      </wps:spPr>
                      <wps:txbx>
                        <w:txbxContent>
                          <w:p w14:paraId="25BA2EC5" w14:textId="2F938F77" w:rsidR="00F717A5" w:rsidRPr="00F717A5" w:rsidRDefault="00F717A5" w:rsidP="00F717A5">
                            <w:pPr>
                              <w:pStyle w:val="Caption"/>
                              <w:jc w:val="center"/>
                              <w:rPr>
                                <w:b/>
                                <w:bCs/>
                                <w:noProof/>
                                <w:sz w:val="24"/>
                                <w:szCs w:val="36"/>
                              </w:rPr>
                            </w:pPr>
                            <w:bookmarkStart w:id="28" w:name="_Toc185182123"/>
                            <w:r w:rsidRPr="00F717A5">
                              <w:rPr>
                                <w:sz w:val="24"/>
                                <w:szCs w:val="32"/>
                              </w:rPr>
                              <w:t xml:space="preserve">Figure </w:t>
                            </w:r>
                            <w:r w:rsidRPr="00F717A5">
                              <w:rPr>
                                <w:sz w:val="24"/>
                                <w:szCs w:val="32"/>
                              </w:rPr>
                              <w:fldChar w:fldCharType="begin"/>
                            </w:r>
                            <w:r w:rsidRPr="00F717A5">
                              <w:rPr>
                                <w:sz w:val="24"/>
                                <w:szCs w:val="32"/>
                              </w:rPr>
                              <w:instrText xml:space="preserve"> SEQ Figure \* ARABIC </w:instrText>
                            </w:r>
                            <w:r w:rsidRPr="00F717A5">
                              <w:rPr>
                                <w:sz w:val="24"/>
                                <w:szCs w:val="32"/>
                              </w:rPr>
                              <w:fldChar w:fldCharType="separate"/>
                            </w:r>
                            <w:r w:rsidR="009A48EB">
                              <w:rPr>
                                <w:noProof/>
                                <w:sz w:val="24"/>
                                <w:szCs w:val="32"/>
                              </w:rPr>
                              <w:t>12</w:t>
                            </w:r>
                            <w:r w:rsidRPr="00F717A5">
                              <w:rPr>
                                <w:sz w:val="24"/>
                                <w:szCs w:val="32"/>
                              </w:rPr>
                              <w:fldChar w:fldCharType="end"/>
                            </w:r>
                            <w:r w:rsidRPr="00F717A5">
                              <w:rPr>
                                <w:sz w:val="24"/>
                                <w:szCs w:val="32"/>
                              </w:rPr>
                              <w:t>: Trends for Enrollment Ratios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5213D" id="_x0000_s1030" type="#_x0000_t202" style="position:absolute;left:0;text-align:left;margin-left:30.4pt;margin-top:252.3pt;width:368.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91gGQIAAD8EAAAOAAAAZHJzL2Uyb0RvYy54bWysU01v2zAMvQ/YfxB0X5xkW1EY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" stroked="f">
                <v:textbox style="mso-fit-shape-to-text:t" inset="0,0,0,0">
                  <w:txbxContent>
                    <w:p w14:paraId="25BA2EC5" w14:textId="2F938F77" w:rsidR="00F717A5" w:rsidRPr="00F717A5" w:rsidRDefault="00F717A5" w:rsidP="00F717A5">
                      <w:pPr>
                        <w:pStyle w:val="Caption"/>
                        <w:jc w:val="center"/>
                        <w:rPr>
                          <w:b/>
                          <w:bCs/>
                          <w:noProof/>
                          <w:sz w:val="24"/>
                          <w:szCs w:val="36"/>
                        </w:rPr>
                      </w:pPr>
                      <w:bookmarkStart w:id="29" w:name="_Toc185182123"/>
                      <w:r w:rsidRPr="00F717A5">
                        <w:rPr>
                          <w:sz w:val="24"/>
                          <w:szCs w:val="32"/>
                        </w:rPr>
                        <w:t xml:space="preserve">Figure </w:t>
                      </w:r>
                      <w:r w:rsidRPr="00F717A5">
                        <w:rPr>
                          <w:sz w:val="24"/>
                          <w:szCs w:val="32"/>
                        </w:rPr>
                        <w:fldChar w:fldCharType="begin"/>
                      </w:r>
                      <w:r w:rsidRPr="00F717A5">
                        <w:rPr>
                          <w:sz w:val="24"/>
                          <w:szCs w:val="32"/>
                        </w:rPr>
                        <w:instrText xml:space="preserve"> SEQ Figure \* ARABIC </w:instrText>
                      </w:r>
                      <w:r w:rsidRPr="00F717A5">
                        <w:rPr>
                          <w:sz w:val="24"/>
                          <w:szCs w:val="32"/>
                        </w:rPr>
                        <w:fldChar w:fldCharType="separate"/>
                      </w:r>
                      <w:r w:rsidR="009A48EB">
                        <w:rPr>
                          <w:noProof/>
                          <w:sz w:val="24"/>
                          <w:szCs w:val="32"/>
                        </w:rPr>
                        <w:t>12</w:t>
                      </w:r>
                      <w:r w:rsidRPr="00F717A5">
                        <w:rPr>
                          <w:sz w:val="24"/>
                          <w:szCs w:val="32"/>
                        </w:rPr>
                        <w:fldChar w:fldCharType="end"/>
                      </w:r>
                      <w:r w:rsidRPr="00F717A5">
                        <w:rPr>
                          <w:sz w:val="24"/>
                          <w:szCs w:val="32"/>
                        </w:rPr>
                        <w:t>: Trends for Enrollment Ratios</w:t>
                      </w:r>
                      <w:bookmarkEnd w:id="29"/>
                    </w:p>
                  </w:txbxContent>
                </v:textbox>
                <w10:wrap type="square"/>
              </v:shape>
            </w:pict>
          </mc:Fallback>
        </mc:AlternateContent>
      </w:r>
    </w:p>
    <w:p w14:paraId="409C4451" w14:textId="5758C405" w:rsidR="00236FFD" w:rsidRPr="00B823CB" w:rsidRDefault="00236FFD" w:rsidP="00236FFD">
      <w:pPr>
        <w:ind w:left="720"/>
        <w:rPr>
          <w:sz w:val="24"/>
          <w:szCs w:val="24"/>
        </w:rPr>
      </w:pPr>
    </w:p>
    <w:p w14:paraId="69426182" w14:textId="77777777" w:rsidR="00234F3C" w:rsidRPr="00B823CB" w:rsidRDefault="00234F3C" w:rsidP="00051901">
      <w:pPr>
        <w:numPr>
          <w:ilvl w:val="0"/>
          <w:numId w:val="6"/>
        </w:numPr>
        <w:rPr>
          <w:sz w:val="24"/>
          <w:szCs w:val="24"/>
        </w:rPr>
      </w:pPr>
      <w:r w:rsidRPr="00B823CB">
        <w:rPr>
          <w:b/>
          <w:bCs/>
          <w:sz w:val="24"/>
          <w:szCs w:val="24"/>
        </w:rPr>
        <w:t>Statistical Insights</w:t>
      </w:r>
      <w:r w:rsidRPr="00B823CB">
        <w:rPr>
          <w:sz w:val="24"/>
          <w:szCs w:val="24"/>
        </w:rPr>
        <w:t>:</w:t>
      </w:r>
    </w:p>
    <w:p w14:paraId="6CD17E05" w14:textId="77777777" w:rsidR="007A197C" w:rsidRPr="00B823CB" w:rsidRDefault="007A197C" w:rsidP="00051901">
      <w:pPr>
        <w:numPr>
          <w:ilvl w:val="1"/>
          <w:numId w:val="6"/>
        </w:numPr>
        <w:rPr>
          <w:sz w:val="24"/>
          <w:szCs w:val="24"/>
        </w:rPr>
      </w:pPr>
      <w:r w:rsidRPr="00B823CB">
        <w:rPr>
          <w:b/>
          <w:bCs/>
          <w:sz w:val="24"/>
          <w:szCs w:val="24"/>
        </w:rPr>
        <w:t xml:space="preserve">Enrollment rates </w:t>
      </w:r>
      <w:r w:rsidRPr="00B823CB">
        <w:rPr>
          <w:sz w:val="24"/>
          <w:szCs w:val="24"/>
        </w:rPr>
        <w:t xml:space="preserve">above 100% in </w:t>
      </w:r>
      <w:r w:rsidRPr="00B823CB">
        <w:rPr>
          <w:b/>
          <w:bCs/>
          <w:sz w:val="24"/>
          <w:szCs w:val="24"/>
        </w:rPr>
        <w:t>primary</w:t>
      </w:r>
      <w:r w:rsidRPr="00B823CB">
        <w:rPr>
          <w:sz w:val="24"/>
          <w:szCs w:val="24"/>
        </w:rPr>
        <w:t xml:space="preserve"> (</w:t>
      </w:r>
      <w:r w:rsidRPr="00B823CB">
        <w:rPr>
          <w:b/>
          <w:bCs/>
          <w:sz w:val="24"/>
          <w:szCs w:val="24"/>
        </w:rPr>
        <w:t>mean 102.65%</w:t>
      </w:r>
      <w:r w:rsidRPr="00B823CB">
        <w:rPr>
          <w:sz w:val="24"/>
          <w:szCs w:val="24"/>
        </w:rPr>
        <w:t xml:space="preserve">) and </w:t>
      </w:r>
      <w:r w:rsidRPr="00B823CB">
        <w:rPr>
          <w:b/>
          <w:bCs/>
          <w:sz w:val="24"/>
          <w:szCs w:val="24"/>
        </w:rPr>
        <w:t>secondary</w:t>
      </w:r>
      <w:r w:rsidRPr="00B823CB">
        <w:rPr>
          <w:sz w:val="24"/>
          <w:szCs w:val="24"/>
        </w:rPr>
        <w:t xml:space="preserve"> (</w:t>
      </w:r>
      <w:r w:rsidRPr="00B823CB">
        <w:rPr>
          <w:b/>
          <w:bCs/>
          <w:sz w:val="24"/>
          <w:szCs w:val="24"/>
        </w:rPr>
        <w:t>mean 107.44%</w:t>
      </w:r>
      <w:r w:rsidRPr="00B823CB">
        <w:rPr>
          <w:sz w:val="24"/>
          <w:szCs w:val="24"/>
        </w:rPr>
        <w:t>) suggest repeat or overage enrollments.</w:t>
      </w:r>
    </w:p>
    <w:p w14:paraId="15B6DBEC" w14:textId="77777777" w:rsidR="00BA12D9" w:rsidRPr="00B823CB" w:rsidRDefault="00BA12D9" w:rsidP="00051901">
      <w:pPr>
        <w:numPr>
          <w:ilvl w:val="1"/>
          <w:numId w:val="6"/>
        </w:numPr>
        <w:rPr>
          <w:sz w:val="24"/>
          <w:szCs w:val="24"/>
        </w:rPr>
      </w:pPr>
      <w:r w:rsidRPr="00B823CB">
        <w:rPr>
          <w:b/>
          <w:bCs/>
          <w:sz w:val="24"/>
          <w:szCs w:val="24"/>
        </w:rPr>
        <w:t xml:space="preserve">Tertiary enrollment </w:t>
      </w:r>
      <w:r w:rsidRPr="00B823CB">
        <w:rPr>
          <w:sz w:val="24"/>
          <w:szCs w:val="24"/>
        </w:rPr>
        <w:t>is lower (</w:t>
      </w:r>
      <w:r w:rsidRPr="00B823CB">
        <w:rPr>
          <w:b/>
          <w:bCs/>
          <w:sz w:val="24"/>
          <w:szCs w:val="24"/>
        </w:rPr>
        <w:t>mean 61.8%, std 6.98%</w:t>
      </w:r>
      <w:r w:rsidRPr="00B823CB">
        <w:rPr>
          <w:sz w:val="24"/>
          <w:szCs w:val="24"/>
        </w:rPr>
        <w:t>), indicating limited higher education access.</w:t>
      </w:r>
    </w:p>
    <w:p w14:paraId="54506D24" w14:textId="77777777" w:rsidR="007F7B4D" w:rsidRPr="00B823CB" w:rsidRDefault="007F7B4D" w:rsidP="00387FAC">
      <w:pPr>
        <w:numPr>
          <w:ilvl w:val="0"/>
          <w:numId w:val="6"/>
        </w:numPr>
        <w:rPr>
          <w:b/>
          <w:bCs/>
          <w:sz w:val="24"/>
          <w:szCs w:val="24"/>
        </w:rPr>
      </w:pPr>
      <w:r w:rsidRPr="00B823CB">
        <w:rPr>
          <w:b/>
          <w:bCs/>
          <w:sz w:val="24"/>
          <w:szCs w:val="24"/>
        </w:rPr>
        <w:t>Key Findings:</w:t>
      </w:r>
    </w:p>
    <w:p w14:paraId="2C77D3DF" w14:textId="77777777" w:rsidR="007F7B4D" w:rsidRPr="00B823CB" w:rsidRDefault="007F7B4D" w:rsidP="00387FAC">
      <w:pPr>
        <w:numPr>
          <w:ilvl w:val="1"/>
          <w:numId w:val="6"/>
        </w:numPr>
        <w:rPr>
          <w:sz w:val="24"/>
          <w:szCs w:val="24"/>
        </w:rPr>
      </w:pPr>
      <w:r w:rsidRPr="00B823CB">
        <w:rPr>
          <w:sz w:val="24"/>
          <w:szCs w:val="24"/>
        </w:rPr>
        <w:t>Foundational education is strong, but tertiary access requires improvement.</w:t>
      </w:r>
    </w:p>
    <w:p w14:paraId="675A19BC" w14:textId="1F0C90C2" w:rsidR="00725CB9" w:rsidRPr="00B823CB" w:rsidRDefault="007F7B4D" w:rsidP="00387FAC">
      <w:pPr>
        <w:numPr>
          <w:ilvl w:val="1"/>
          <w:numId w:val="6"/>
        </w:numPr>
        <w:rPr>
          <w:sz w:val="24"/>
          <w:szCs w:val="24"/>
        </w:rPr>
      </w:pPr>
      <w:r w:rsidRPr="00B823CB">
        <w:rPr>
          <w:sz w:val="24"/>
          <w:szCs w:val="24"/>
        </w:rPr>
        <w:t>Over-enrollment at primary and secondary levels may reflect inefficiencies such as repetition and overage.</w:t>
      </w:r>
    </w:p>
    <w:p w14:paraId="11479AE3" w14:textId="399204DD" w:rsidR="00234F3C" w:rsidRPr="00B823CB" w:rsidRDefault="00234F3C" w:rsidP="005F2028">
      <w:pPr>
        <w:pStyle w:val="ListParagraph"/>
        <w:ind w:left="2520"/>
        <w:rPr>
          <w:sz w:val="24"/>
          <w:szCs w:val="24"/>
        </w:rPr>
      </w:pPr>
    </w:p>
    <w:p w14:paraId="005CB4E7" w14:textId="77777777" w:rsidR="00A434DC" w:rsidRDefault="00A434DC" w:rsidP="00234F3C">
      <w:pPr>
        <w:rPr>
          <w:b/>
          <w:bCs/>
          <w:i/>
          <w:iCs/>
          <w:sz w:val="24"/>
          <w:szCs w:val="24"/>
          <w:u w:val="single"/>
        </w:rPr>
      </w:pPr>
    </w:p>
    <w:p w14:paraId="04A6F066" w14:textId="77777777" w:rsidR="00A434DC" w:rsidRDefault="00A434DC" w:rsidP="00234F3C">
      <w:pPr>
        <w:rPr>
          <w:b/>
          <w:bCs/>
          <w:i/>
          <w:iCs/>
          <w:sz w:val="24"/>
          <w:szCs w:val="24"/>
          <w:u w:val="single"/>
        </w:rPr>
      </w:pPr>
    </w:p>
    <w:p w14:paraId="10E7FB3D" w14:textId="77777777" w:rsidR="00A434DC" w:rsidRDefault="00A434DC" w:rsidP="00234F3C">
      <w:pPr>
        <w:rPr>
          <w:b/>
          <w:bCs/>
          <w:i/>
          <w:iCs/>
          <w:sz w:val="24"/>
          <w:szCs w:val="24"/>
          <w:u w:val="single"/>
        </w:rPr>
      </w:pPr>
    </w:p>
    <w:p w14:paraId="7FEFE731" w14:textId="77777777" w:rsidR="00A434DC" w:rsidRDefault="00A434DC" w:rsidP="00234F3C">
      <w:pPr>
        <w:rPr>
          <w:b/>
          <w:bCs/>
          <w:i/>
          <w:iCs/>
          <w:sz w:val="24"/>
          <w:szCs w:val="24"/>
          <w:u w:val="single"/>
        </w:rPr>
      </w:pPr>
    </w:p>
    <w:p w14:paraId="03CCEA03" w14:textId="67722D87" w:rsidR="00234F3C" w:rsidRPr="00B823CB" w:rsidRDefault="00D80523" w:rsidP="00234F3C">
      <w:pPr>
        <w:rPr>
          <w:i/>
          <w:iCs/>
          <w:sz w:val="24"/>
          <w:szCs w:val="24"/>
          <w:u w:val="single"/>
        </w:rPr>
      </w:pPr>
      <w:r w:rsidRPr="00B823CB">
        <w:rPr>
          <w:noProof/>
          <w:sz w:val="24"/>
          <w:szCs w:val="24"/>
        </w:rPr>
        <w:lastRenderedPageBreak/>
        <w:drawing>
          <wp:anchor distT="0" distB="0" distL="114300" distR="114300" simplePos="0" relativeHeight="251681792" behindDoc="0" locked="0" layoutInCell="1" allowOverlap="1" wp14:anchorId="5BBA6D9C" wp14:editId="546CA93F">
            <wp:simplePos x="0" y="0"/>
            <wp:positionH relativeFrom="column">
              <wp:posOffset>-275590</wp:posOffset>
            </wp:positionH>
            <wp:positionV relativeFrom="paragraph">
              <wp:posOffset>552450</wp:posOffset>
            </wp:positionV>
            <wp:extent cx="6424295" cy="2485390"/>
            <wp:effectExtent l="0" t="0" r="0" b="0"/>
            <wp:wrapSquare wrapText="bothSides"/>
            <wp:docPr id="2098976796"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76796" name="Picture 6" descr="A graph of different colored line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24295" cy="2485390"/>
                    </a:xfrm>
                    <a:prstGeom prst="rect">
                      <a:avLst/>
                    </a:prstGeom>
                    <a:noFill/>
                    <a:ln>
                      <a:noFill/>
                    </a:ln>
                  </pic:spPr>
                </pic:pic>
              </a:graphicData>
            </a:graphic>
          </wp:anchor>
        </w:drawing>
      </w:r>
      <w:r w:rsidR="00234F3C" w:rsidRPr="00B823CB">
        <w:rPr>
          <w:b/>
          <w:bCs/>
          <w:i/>
          <w:iCs/>
          <w:sz w:val="24"/>
          <w:szCs w:val="24"/>
          <w:u w:val="single"/>
        </w:rPr>
        <w:t>Out-of-School Rates</w:t>
      </w:r>
      <w:r w:rsidR="00234F3C" w:rsidRPr="00B823CB">
        <w:rPr>
          <w:i/>
          <w:iCs/>
          <w:sz w:val="24"/>
          <w:szCs w:val="24"/>
          <w:u w:val="single"/>
        </w:rPr>
        <w:t>:</w:t>
      </w:r>
    </w:p>
    <w:p w14:paraId="4B5348FE" w14:textId="72BA12DA" w:rsidR="00D80523" w:rsidRDefault="00D80523" w:rsidP="00D80523">
      <w:pPr>
        <w:keepNext/>
      </w:pPr>
    </w:p>
    <w:p w14:paraId="5C0B1074" w14:textId="77777777" w:rsidR="003C0EF7" w:rsidRDefault="003C0EF7" w:rsidP="00D80523">
      <w:pPr>
        <w:pStyle w:val="Caption"/>
        <w:jc w:val="center"/>
        <w:rPr>
          <w:sz w:val="24"/>
          <w:szCs w:val="32"/>
        </w:rPr>
      </w:pPr>
    </w:p>
    <w:p w14:paraId="673A2EC8" w14:textId="74C08496" w:rsidR="00234F3C" w:rsidRPr="00D80523" w:rsidRDefault="00D80523" w:rsidP="00D80523">
      <w:pPr>
        <w:pStyle w:val="Caption"/>
        <w:jc w:val="center"/>
        <w:rPr>
          <w:sz w:val="36"/>
          <w:szCs w:val="36"/>
        </w:rPr>
      </w:pPr>
      <w:bookmarkStart w:id="30" w:name="_Toc185182124"/>
      <w:r w:rsidRPr="00D80523">
        <w:rPr>
          <w:sz w:val="24"/>
          <w:szCs w:val="32"/>
        </w:rPr>
        <w:t xml:space="preserve">Figure </w:t>
      </w:r>
      <w:r w:rsidRPr="00D80523">
        <w:rPr>
          <w:sz w:val="24"/>
          <w:szCs w:val="32"/>
        </w:rPr>
        <w:fldChar w:fldCharType="begin"/>
      </w:r>
      <w:r w:rsidRPr="00D80523">
        <w:rPr>
          <w:sz w:val="24"/>
          <w:szCs w:val="32"/>
        </w:rPr>
        <w:instrText xml:space="preserve"> SEQ Figure \* ARABIC </w:instrText>
      </w:r>
      <w:r w:rsidRPr="00D80523">
        <w:rPr>
          <w:sz w:val="24"/>
          <w:szCs w:val="32"/>
        </w:rPr>
        <w:fldChar w:fldCharType="separate"/>
      </w:r>
      <w:r w:rsidR="009A48EB">
        <w:rPr>
          <w:noProof/>
          <w:sz w:val="24"/>
          <w:szCs w:val="32"/>
        </w:rPr>
        <w:t>13</w:t>
      </w:r>
      <w:r w:rsidRPr="00D80523">
        <w:rPr>
          <w:sz w:val="24"/>
          <w:szCs w:val="32"/>
        </w:rPr>
        <w:fldChar w:fldCharType="end"/>
      </w:r>
      <w:r w:rsidRPr="00D80523">
        <w:rPr>
          <w:sz w:val="24"/>
          <w:szCs w:val="32"/>
        </w:rPr>
        <w:t>: Trends for Out-of-School Rates</w:t>
      </w:r>
      <w:bookmarkEnd w:id="30"/>
    </w:p>
    <w:p w14:paraId="30F6E990" w14:textId="77777777" w:rsidR="00D80523" w:rsidRPr="00D80523" w:rsidRDefault="00D80523" w:rsidP="00D80523">
      <w:pPr>
        <w:ind w:left="720"/>
        <w:rPr>
          <w:sz w:val="24"/>
          <w:szCs w:val="24"/>
        </w:rPr>
      </w:pPr>
    </w:p>
    <w:p w14:paraId="3E21A99D" w14:textId="41609312" w:rsidR="00234F3C" w:rsidRPr="00B823CB" w:rsidRDefault="00234F3C" w:rsidP="00051901">
      <w:pPr>
        <w:numPr>
          <w:ilvl w:val="0"/>
          <w:numId w:val="5"/>
        </w:numPr>
        <w:rPr>
          <w:sz w:val="24"/>
          <w:szCs w:val="24"/>
        </w:rPr>
      </w:pPr>
      <w:r w:rsidRPr="00B823CB">
        <w:rPr>
          <w:b/>
          <w:bCs/>
          <w:sz w:val="24"/>
          <w:szCs w:val="24"/>
        </w:rPr>
        <w:t>Statistical Insights</w:t>
      </w:r>
      <w:r w:rsidRPr="00B823CB">
        <w:rPr>
          <w:sz w:val="24"/>
          <w:szCs w:val="24"/>
        </w:rPr>
        <w:t>:</w:t>
      </w:r>
    </w:p>
    <w:p w14:paraId="5528C9D9" w14:textId="72C17DAB" w:rsidR="00CE275D" w:rsidRPr="00B823CB" w:rsidRDefault="00CE275D" w:rsidP="00051901">
      <w:pPr>
        <w:numPr>
          <w:ilvl w:val="1"/>
          <w:numId w:val="5"/>
        </w:numPr>
        <w:rPr>
          <w:sz w:val="24"/>
          <w:szCs w:val="24"/>
        </w:rPr>
      </w:pPr>
      <w:r w:rsidRPr="00B823CB">
        <w:rPr>
          <w:b/>
          <w:bCs/>
          <w:sz w:val="24"/>
          <w:szCs w:val="24"/>
        </w:rPr>
        <w:t>Declining trends</w:t>
      </w:r>
      <w:r w:rsidRPr="00B823CB">
        <w:rPr>
          <w:sz w:val="24"/>
          <w:szCs w:val="24"/>
        </w:rPr>
        <w:t xml:space="preserve"> show fewer children excluded from education systems, </w:t>
      </w:r>
      <w:r w:rsidRPr="00B823CB">
        <w:rPr>
          <w:b/>
          <w:bCs/>
          <w:sz w:val="24"/>
          <w:szCs w:val="24"/>
        </w:rPr>
        <w:t>indicating progress</w:t>
      </w:r>
      <w:r w:rsidRPr="00B823CB">
        <w:rPr>
          <w:sz w:val="24"/>
          <w:szCs w:val="24"/>
        </w:rPr>
        <w:t>.</w:t>
      </w:r>
    </w:p>
    <w:p w14:paraId="18D470A8" w14:textId="60E3EEA8" w:rsidR="00CE275D" w:rsidRPr="00B823CB" w:rsidRDefault="00CE275D" w:rsidP="00051901">
      <w:pPr>
        <w:numPr>
          <w:ilvl w:val="1"/>
          <w:numId w:val="5"/>
        </w:numPr>
        <w:rPr>
          <w:sz w:val="24"/>
          <w:szCs w:val="24"/>
        </w:rPr>
      </w:pPr>
      <w:r w:rsidRPr="00B823CB">
        <w:rPr>
          <w:b/>
          <w:bCs/>
          <w:sz w:val="24"/>
          <w:szCs w:val="24"/>
        </w:rPr>
        <w:t>Upper secondary out-of-school rates</w:t>
      </w:r>
      <w:r w:rsidRPr="00B823CB">
        <w:rPr>
          <w:sz w:val="24"/>
          <w:szCs w:val="24"/>
        </w:rPr>
        <w:t xml:space="preserve"> are highest (</w:t>
      </w:r>
      <w:r w:rsidRPr="00B823CB">
        <w:rPr>
          <w:b/>
          <w:bCs/>
          <w:sz w:val="24"/>
          <w:szCs w:val="24"/>
        </w:rPr>
        <w:t>mean 6.69%, std 3.26%</w:t>
      </w:r>
      <w:r w:rsidRPr="00B823CB">
        <w:rPr>
          <w:sz w:val="24"/>
          <w:szCs w:val="24"/>
        </w:rPr>
        <w:t>), highlighting persistent challenges.</w:t>
      </w:r>
    </w:p>
    <w:p w14:paraId="28F290BC" w14:textId="2B6679B3" w:rsidR="00CE275D" w:rsidRPr="00B823CB" w:rsidRDefault="00CE275D" w:rsidP="00051901">
      <w:pPr>
        <w:numPr>
          <w:ilvl w:val="1"/>
          <w:numId w:val="5"/>
        </w:numPr>
        <w:rPr>
          <w:sz w:val="24"/>
          <w:szCs w:val="24"/>
        </w:rPr>
      </w:pPr>
      <w:r w:rsidRPr="00B823CB">
        <w:rPr>
          <w:b/>
          <w:bCs/>
          <w:sz w:val="24"/>
          <w:szCs w:val="24"/>
        </w:rPr>
        <w:t>Primary out-of-school rates</w:t>
      </w:r>
      <w:r w:rsidRPr="00B823CB">
        <w:rPr>
          <w:sz w:val="24"/>
          <w:szCs w:val="24"/>
        </w:rPr>
        <w:t xml:space="preserve"> are lowest (</w:t>
      </w:r>
      <w:r w:rsidRPr="00B823CB">
        <w:rPr>
          <w:b/>
          <w:bCs/>
          <w:sz w:val="24"/>
          <w:szCs w:val="24"/>
        </w:rPr>
        <w:t>mean 0.42%</w:t>
      </w:r>
      <w:r w:rsidRPr="00B823CB">
        <w:rPr>
          <w:sz w:val="24"/>
          <w:szCs w:val="24"/>
        </w:rPr>
        <w:t>), reflecting strong access and attendance.</w:t>
      </w:r>
    </w:p>
    <w:p w14:paraId="582FE2DD" w14:textId="77777777" w:rsidR="00CE275D" w:rsidRPr="00B823CB" w:rsidRDefault="00CE275D" w:rsidP="00051901">
      <w:pPr>
        <w:numPr>
          <w:ilvl w:val="1"/>
          <w:numId w:val="5"/>
        </w:numPr>
        <w:rPr>
          <w:sz w:val="24"/>
          <w:szCs w:val="24"/>
        </w:rPr>
      </w:pPr>
      <w:r w:rsidRPr="00B823CB">
        <w:rPr>
          <w:b/>
          <w:bCs/>
          <w:sz w:val="24"/>
          <w:szCs w:val="24"/>
        </w:rPr>
        <w:t>Lower secondary rates</w:t>
      </w:r>
      <w:r w:rsidRPr="00B823CB">
        <w:rPr>
          <w:sz w:val="24"/>
          <w:szCs w:val="24"/>
        </w:rPr>
        <w:t xml:space="preserve"> are minimal (</w:t>
      </w:r>
      <w:proofErr w:type="gramStart"/>
      <w:r w:rsidRPr="00B823CB">
        <w:rPr>
          <w:b/>
          <w:bCs/>
          <w:sz w:val="24"/>
          <w:szCs w:val="24"/>
        </w:rPr>
        <w:t>mean</w:t>
      </w:r>
      <w:proofErr w:type="gramEnd"/>
      <w:r w:rsidRPr="00B823CB">
        <w:rPr>
          <w:b/>
          <w:bCs/>
          <w:sz w:val="24"/>
          <w:szCs w:val="24"/>
        </w:rPr>
        <w:t xml:space="preserve"> 1.23%, </w:t>
      </w:r>
      <w:r w:rsidRPr="00B823CB">
        <w:rPr>
          <w:sz w:val="24"/>
          <w:szCs w:val="24"/>
        </w:rPr>
        <w:t>tight variation), suggesting effective policies.</w:t>
      </w:r>
    </w:p>
    <w:p w14:paraId="1F0F5356" w14:textId="77777777" w:rsidR="00234F3C" w:rsidRDefault="00234F3C" w:rsidP="00234F3C">
      <w:pPr>
        <w:rPr>
          <w:b/>
          <w:bCs/>
          <w:sz w:val="24"/>
          <w:szCs w:val="24"/>
          <w:u w:val="single"/>
        </w:rPr>
      </w:pPr>
    </w:p>
    <w:p w14:paraId="549CE941" w14:textId="77777777" w:rsidR="003C0EF7" w:rsidRDefault="003C0EF7" w:rsidP="00234F3C">
      <w:pPr>
        <w:rPr>
          <w:b/>
          <w:bCs/>
          <w:sz w:val="24"/>
          <w:szCs w:val="24"/>
          <w:u w:val="single"/>
        </w:rPr>
      </w:pPr>
    </w:p>
    <w:p w14:paraId="6E5638E2" w14:textId="77777777" w:rsidR="003C0EF7" w:rsidRDefault="003C0EF7" w:rsidP="00234F3C">
      <w:pPr>
        <w:rPr>
          <w:b/>
          <w:bCs/>
          <w:sz w:val="24"/>
          <w:szCs w:val="24"/>
          <w:u w:val="single"/>
        </w:rPr>
      </w:pPr>
    </w:p>
    <w:p w14:paraId="7F20570B" w14:textId="77777777" w:rsidR="003C0EF7" w:rsidRDefault="003C0EF7" w:rsidP="00234F3C">
      <w:pPr>
        <w:rPr>
          <w:b/>
          <w:bCs/>
          <w:sz w:val="24"/>
          <w:szCs w:val="24"/>
          <w:u w:val="single"/>
        </w:rPr>
      </w:pPr>
    </w:p>
    <w:p w14:paraId="37C67AF6" w14:textId="77777777" w:rsidR="003C0EF7" w:rsidRDefault="003C0EF7" w:rsidP="00234F3C">
      <w:pPr>
        <w:rPr>
          <w:b/>
          <w:bCs/>
          <w:sz w:val="24"/>
          <w:szCs w:val="24"/>
          <w:u w:val="single"/>
        </w:rPr>
      </w:pPr>
    </w:p>
    <w:p w14:paraId="3610A99C" w14:textId="77777777" w:rsidR="003C0EF7" w:rsidRPr="00B823CB" w:rsidRDefault="003C0EF7" w:rsidP="00234F3C">
      <w:pPr>
        <w:rPr>
          <w:b/>
          <w:bCs/>
          <w:sz w:val="24"/>
          <w:szCs w:val="24"/>
          <w:u w:val="single"/>
        </w:rPr>
      </w:pPr>
    </w:p>
    <w:p w14:paraId="29FCC1D7" w14:textId="0FBC09DB" w:rsidR="00234F3C" w:rsidRPr="00B823CB" w:rsidRDefault="003C0EF7" w:rsidP="00234F3C">
      <w:pPr>
        <w:rPr>
          <w:i/>
          <w:iCs/>
          <w:sz w:val="24"/>
          <w:szCs w:val="24"/>
          <w:u w:val="single"/>
        </w:rPr>
      </w:pPr>
      <w:r>
        <w:rPr>
          <w:noProof/>
        </w:rPr>
        <w:lastRenderedPageBreak/>
        <mc:AlternateContent>
          <mc:Choice Requires="wps">
            <w:drawing>
              <wp:anchor distT="0" distB="0" distL="114300" distR="114300" simplePos="0" relativeHeight="251684864" behindDoc="0" locked="0" layoutInCell="1" allowOverlap="1" wp14:anchorId="3BD2DB0B" wp14:editId="333DEDA7">
                <wp:simplePos x="0" y="0"/>
                <wp:positionH relativeFrom="column">
                  <wp:posOffset>-543560</wp:posOffset>
                </wp:positionH>
                <wp:positionV relativeFrom="paragraph">
                  <wp:posOffset>2895144</wp:posOffset>
                </wp:positionV>
                <wp:extent cx="7043420" cy="635"/>
                <wp:effectExtent l="0" t="0" r="5080" b="0"/>
                <wp:wrapSquare wrapText="bothSides"/>
                <wp:docPr id="1476505983" name="Text Box 1"/>
                <wp:cNvGraphicFramePr/>
                <a:graphic xmlns:a="http://schemas.openxmlformats.org/drawingml/2006/main">
                  <a:graphicData uri="http://schemas.microsoft.com/office/word/2010/wordprocessingShape">
                    <wps:wsp>
                      <wps:cNvSpPr txBox="1"/>
                      <wps:spPr>
                        <a:xfrm>
                          <a:off x="0" y="0"/>
                          <a:ext cx="7043420" cy="635"/>
                        </a:xfrm>
                        <a:prstGeom prst="rect">
                          <a:avLst/>
                        </a:prstGeom>
                        <a:solidFill>
                          <a:prstClr val="white"/>
                        </a:solidFill>
                        <a:ln>
                          <a:noFill/>
                        </a:ln>
                      </wps:spPr>
                      <wps:txbx>
                        <w:txbxContent>
                          <w:p w14:paraId="6B3DBEBA" w14:textId="45D99AA6" w:rsidR="003C0EF7" w:rsidRPr="003C0EF7" w:rsidRDefault="003C0EF7" w:rsidP="003C0EF7">
                            <w:pPr>
                              <w:pStyle w:val="Caption"/>
                              <w:jc w:val="center"/>
                              <w:rPr>
                                <w:noProof/>
                                <w:sz w:val="24"/>
                                <w:szCs w:val="36"/>
                              </w:rPr>
                            </w:pPr>
                            <w:bookmarkStart w:id="31" w:name="_Toc185182125"/>
                            <w:r w:rsidRPr="003C0EF7">
                              <w:rPr>
                                <w:sz w:val="24"/>
                                <w:szCs w:val="32"/>
                              </w:rPr>
                              <w:t xml:space="preserve">Figure </w:t>
                            </w:r>
                            <w:r w:rsidRPr="003C0EF7">
                              <w:rPr>
                                <w:sz w:val="24"/>
                                <w:szCs w:val="32"/>
                              </w:rPr>
                              <w:fldChar w:fldCharType="begin"/>
                            </w:r>
                            <w:r w:rsidRPr="003C0EF7">
                              <w:rPr>
                                <w:sz w:val="24"/>
                                <w:szCs w:val="32"/>
                              </w:rPr>
                              <w:instrText xml:space="preserve"> SEQ Figure \* ARABIC </w:instrText>
                            </w:r>
                            <w:r w:rsidRPr="003C0EF7">
                              <w:rPr>
                                <w:sz w:val="24"/>
                                <w:szCs w:val="32"/>
                              </w:rPr>
                              <w:fldChar w:fldCharType="separate"/>
                            </w:r>
                            <w:r w:rsidR="009A48EB">
                              <w:rPr>
                                <w:noProof/>
                                <w:sz w:val="24"/>
                                <w:szCs w:val="32"/>
                              </w:rPr>
                              <w:t>14</w:t>
                            </w:r>
                            <w:r w:rsidRPr="003C0EF7">
                              <w:rPr>
                                <w:sz w:val="24"/>
                                <w:szCs w:val="32"/>
                              </w:rPr>
                              <w:fldChar w:fldCharType="end"/>
                            </w:r>
                            <w:r w:rsidRPr="003C0EF7">
                              <w:rPr>
                                <w:sz w:val="24"/>
                                <w:szCs w:val="32"/>
                              </w:rPr>
                              <w:t>: Trends for Participation Rates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2DB0B" id="_x0000_s1031" type="#_x0000_t202" style="position:absolute;margin-left:-42.8pt;margin-top:227.95pt;width:554.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sewGQIAAD8EAAAOAAAAZHJzL2Uyb0RvYy54bWysU8Fu2zAMvQ/YPwi6L07Sri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T9Prqek4hSbGbq48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" stroked="f">
                <v:textbox style="mso-fit-shape-to-text:t" inset="0,0,0,0">
                  <w:txbxContent>
                    <w:p w14:paraId="6B3DBEBA" w14:textId="45D99AA6" w:rsidR="003C0EF7" w:rsidRPr="003C0EF7" w:rsidRDefault="003C0EF7" w:rsidP="003C0EF7">
                      <w:pPr>
                        <w:pStyle w:val="Caption"/>
                        <w:jc w:val="center"/>
                        <w:rPr>
                          <w:noProof/>
                          <w:sz w:val="24"/>
                          <w:szCs w:val="36"/>
                        </w:rPr>
                      </w:pPr>
                      <w:bookmarkStart w:id="32" w:name="_Toc185182125"/>
                      <w:r w:rsidRPr="003C0EF7">
                        <w:rPr>
                          <w:sz w:val="24"/>
                          <w:szCs w:val="32"/>
                        </w:rPr>
                        <w:t xml:space="preserve">Figure </w:t>
                      </w:r>
                      <w:r w:rsidRPr="003C0EF7">
                        <w:rPr>
                          <w:sz w:val="24"/>
                          <w:szCs w:val="32"/>
                        </w:rPr>
                        <w:fldChar w:fldCharType="begin"/>
                      </w:r>
                      <w:r w:rsidRPr="003C0EF7">
                        <w:rPr>
                          <w:sz w:val="24"/>
                          <w:szCs w:val="32"/>
                        </w:rPr>
                        <w:instrText xml:space="preserve"> SEQ Figure \* ARABIC </w:instrText>
                      </w:r>
                      <w:r w:rsidRPr="003C0EF7">
                        <w:rPr>
                          <w:sz w:val="24"/>
                          <w:szCs w:val="32"/>
                        </w:rPr>
                        <w:fldChar w:fldCharType="separate"/>
                      </w:r>
                      <w:r w:rsidR="009A48EB">
                        <w:rPr>
                          <w:noProof/>
                          <w:sz w:val="24"/>
                          <w:szCs w:val="32"/>
                        </w:rPr>
                        <w:t>14</w:t>
                      </w:r>
                      <w:r w:rsidRPr="003C0EF7">
                        <w:rPr>
                          <w:sz w:val="24"/>
                          <w:szCs w:val="32"/>
                        </w:rPr>
                        <w:fldChar w:fldCharType="end"/>
                      </w:r>
                      <w:r w:rsidRPr="003C0EF7">
                        <w:rPr>
                          <w:sz w:val="24"/>
                          <w:szCs w:val="32"/>
                        </w:rPr>
                        <w:t>: Trends for Participation Rates</w:t>
                      </w:r>
                      <w:bookmarkEnd w:id="32"/>
                    </w:p>
                  </w:txbxContent>
                </v:textbox>
                <w10:wrap type="square"/>
              </v:shape>
            </w:pict>
          </mc:Fallback>
        </mc:AlternateContent>
      </w:r>
      <w:r w:rsidRPr="00B823CB">
        <w:rPr>
          <w:noProof/>
          <w:sz w:val="24"/>
          <w:szCs w:val="24"/>
        </w:rPr>
        <w:drawing>
          <wp:anchor distT="0" distB="0" distL="114300" distR="114300" simplePos="0" relativeHeight="251682816" behindDoc="0" locked="0" layoutInCell="1" allowOverlap="1" wp14:anchorId="573626CA" wp14:editId="54A89B7D">
            <wp:simplePos x="0" y="0"/>
            <wp:positionH relativeFrom="page">
              <wp:posOffset>370840</wp:posOffset>
            </wp:positionH>
            <wp:positionV relativeFrom="paragraph">
              <wp:posOffset>450036</wp:posOffset>
            </wp:positionV>
            <wp:extent cx="7043581" cy="2249048"/>
            <wp:effectExtent l="0" t="0" r="5080" b="0"/>
            <wp:wrapSquare wrapText="bothSides"/>
            <wp:docPr id="1090306695" name="Picture 7"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6695" name="Picture 7" descr="A graph with different colored lin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043581" cy="22490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4F3C" w:rsidRPr="00B823CB">
        <w:rPr>
          <w:b/>
          <w:bCs/>
          <w:i/>
          <w:iCs/>
          <w:sz w:val="24"/>
          <w:szCs w:val="24"/>
          <w:u w:val="single"/>
        </w:rPr>
        <w:t>Participation Rates</w:t>
      </w:r>
      <w:r w:rsidR="00234F3C" w:rsidRPr="00B823CB">
        <w:rPr>
          <w:i/>
          <w:iCs/>
          <w:sz w:val="24"/>
          <w:szCs w:val="24"/>
          <w:u w:val="single"/>
        </w:rPr>
        <w:t>:</w:t>
      </w:r>
    </w:p>
    <w:p w14:paraId="60A52667" w14:textId="24570D52" w:rsidR="00234F3C" w:rsidRPr="00B823CB" w:rsidRDefault="00234F3C" w:rsidP="00234F3C">
      <w:pPr>
        <w:rPr>
          <w:sz w:val="24"/>
          <w:szCs w:val="24"/>
        </w:rPr>
      </w:pPr>
    </w:p>
    <w:p w14:paraId="4C14B286" w14:textId="01AC55A8" w:rsidR="00B06824" w:rsidRPr="00B823CB" w:rsidRDefault="00234F3C" w:rsidP="00051901">
      <w:pPr>
        <w:numPr>
          <w:ilvl w:val="0"/>
          <w:numId w:val="5"/>
        </w:numPr>
        <w:rPr>
          <w:sz w:val="24"/>
          <w:szCs w:val="24"/>
        </w:rPr>
      </w:pPr>
      <w:r w:rsidRPr="00B823CB">
        <w:rPr>
          <w:b/>
          <w:bCs/>
          <w:sz w:val="24"/>
          <w:szCs w:val="24"/>
        </w:rPr>
        <w:t>Statistical Insights</w:t>
      </w:r>
      <w:r w:rsidRPr="00B823CB">
        <w:rPr>
          <w:sz w:val="24"/>
          <w:szCs w:val="24"/>
        </w:rPr>
        <w:t>:</w:t>
      </w:r>
    </w:p>
    <w:p w14:paraId="78C30622" w14:textId="77777777" w:rsidR="00B06824" w:rsidRPr="00B823CB" w:rsidRDefault="00B06824" w:rsidP="00051901">
      <w:pPr>
        <w:numPr>
          <w:ilvl w:val="1"/>
          <w:numId w:val="5"/>
        </w:numPr>
        <w:rPr>
          <w:sz w:val="24"/>
          <w:szCs w:val="24"/>
        </w:rPr>
      </w:pPr>
      <w:r w:rsidRPr="00B823CB">
        <w:rPr>
          <w:b/>
          <w:bCs/>
          <w:sz w:val="24"/>
          <w:szCs w:val="24"/>
        </w:rPr>
        <w:t>Youth participation (ages 15–24)</w:t>
      </w:r>
      <w:r w:rsidRPr="00B823CB">
        <w:rPr>
          <w:sz w:val="24"/>
          <w:szCs w:val="24"/>
        </w:rPr>
        <w:t xml:space="preserve"> is highest (</w:t>
      </w:r>
      <w:r w:rsidRPr="00B823CB">
        <w:rPr>
          <w:b/>
          <w:bCs/>
          <w:sz w:val="24"/>
          <w:szCs w:val="24"/>
        </w:rPr>
        <w:t>mean 54.13%</w:t>
      </w:r>
      <w:r w:rsidRPr="00B823CB">
        <w:rPr>
          <w:sz w:val="24"/>
          <w:szCs w:val="24"/>
        </w:rPr>
        <w:t>), reflecting strong engagement.</w:t>
      </w:r>
    </w:p>
    <w:p w14:paraId="24FD7DB0" w14:textId="77777777" w:rsidR="00B06824" w:rsidRPr="00B823CB" w:rsidRDefault="00B06824" w:rsidP="00051901">
      <w:pPr>
        <w:numPr>
          <w:ilvl w:val="1"/>
          <w:numId w:val="5"/>
        </w:numPr>
        <w:rPr>
          <w:sz w:val="24"/>
          <w:szCs w:val="24"/>
        </w:rPr>
      </w:pPr>
      <w:r w:rsidRPr="00B823CB">
        <w:rPr>
          <w:sz w:val="24"/>
          <w:szCs w:val="24"/>
        </w:rPr>
        <w:t xml:space="preserve">Participation </w:t>
      </w:r>
      <w:r w:rsidRPr="00B823CB">
        <w:rPr>
          <w:b/>
          <w:bCs/>
          <w:sz w:val="24"/>
          <w:szCs w:val="24"/>
        </w:rPr>
        <w:t>decreases with age</w:t>
      </w:r>
      <w:r w:rsidRPr="00B823CB">
        <w:rPr>
          <w:sz w:val="24"/>
          <w:szCs w:val="24"/>
        </w:rPr>
        <w:t>:</w:t>
      </w:r>
    </w:p>
    <w:p w14:paraId="4CF620B0" w14:textId="0120DAC3" w:rsidR="00B06824" w:rsidRPr="00B823CB" w:rsidRDefault="00B06824" w:rsidP="00051901">
      <w:pPr>
        <w:numPr>
          <w:ilvl w:val="2"/>
          <w:numId w:val="5"/>
        </w:numPr>
        <w:rPr>
          <w:sz w:val="24"/>
          <w:szCs w:val="24"/>
        </w:rPr>
      </w:pPr>
      <w:r w:rsidRPr="00B823CB">
        <w:rPr>
          <w:sz w:val="24"/>
          <w:szCs w:val="24"/>
        </w:rPr>
        <w:t>Ages 25–54:</w:t>
      </w:r>
      <w:r w:rsidR="00EB495E" w:rsidRPr="00B823CB">
        <w:rPr>
          <w:sz w:val="24"/>
          <w:szCs w:val="24"/>
        </w:rPr>
        <w:tab/>
      </w:r>
      <w:r w:rsidRPr="00B823CB">
        <w:rPr>
          <w:sz w:val="24"/>
          <w:szCs w:val="24"/>
        </w:rPr>
        <w:t>Mean 20.74%.</w:t>
      </w:r>
    </w:p>
    <w:p w14:paraId="18C049DC" w14:textId="647525E2" w:rsidR="00B06824" w:rsidRPr="00B823CB" w:rsidRDefault="00B06824" w:rsidP="00051901">
      <w:pPr>
        <w:numPr>
          <w:ilvl w:val="2"/>
          <w:numId w:val="5"/>
        </w:numPr>
        <w:rPr>
          <w:sz w:val="24"/>
          <w:szCs w:val="24"/>
        </w:rPr>
      </w:pPr>
      <w:r w:rsidRPr="00B823CB">
        <w:rPr>
          <w:sz w:val="24"/>
          <w:szCs w:val="24"/>
        </w:rPr>
        <w:t xml:space="preserve">Ages 55–64: </w:t>
      </w:r>
      <w:r w:rsidR="00EB495E" w:rsidRPr="00B823CB">
        <w:rPr>
          <w:sz w:val="24"/>
          <w:szCs w:val="24"/>
        </w:rPr>
        <w:tab/>
      </w:r>
      <w:r w:rsidRPr="00B823CB">
        <w:rPr>
          <w:sz w:val="24"/>
          <w:szCs w:val="24"/>
        </w:rPr>
        <w:t>Mean 14.73%.</w:t>
      </w:r>
    </w:p>
    <w:p w14:paraId="0CEE7B6E" w14:textId="77777777" w:rsidR="00EB495E" w:rsidRPr="00B823CB" w:rsidRDefault="00B06824" w:rsidP="00051901">
      <w:pPr>
        <w:numPr>
          <w:ilvl w:val="2"/>
          <w:numId w:val="5"/>
        </w:numPr>
        <w:rPr>
          <w:sz w:val="24"/>
          <w:szCs w:val="24"/>
        </w:rPr>
      </w:pPr>
      <w:r w:rsidRPr="00B823CB">
        <w:rPr>
          <w:sz w:val="24"/>
          <w:szCs w:val="24"/>
        </w:rPr>
        <w:t>Above 64:</w:t>
      </w:r>
      <w:r w:rsidR="00EB495E" w:rsidRPr="00B823CB">
        <w:rPr>
          <w:sz w:val="24"/>
          <w:szCs w:val="24"/>
        </w:rPr>
        <w:tab/>
      </w:r>
      <w:r w:rsidRPr="00B823CB">
        <w:rPr>
          <w:sz w:val="24"/>
          <w:szCs w:val="24"/>
        </w:rPr>
        <w:t>Mean 7.25%.</w:t>
      </w:r>
    </w:p>
    <w:p w14:paraId="540827A7" w14:textId="384A1403" w:rsidR="00B06824" w:rsidRPr="00B823CB" w:rsidRDefault="00B06824" w:rsidP="00051901">
      <w:pPr>
        <w:numPr>
          <w:ilvl w:val="1"/>
          <w:numId w:val="5"/>
        </w:numPr>
        <w:rPr>
          <w:sz w:val="24"/>
          <w:szCs w:val="24"/>
        </w:rPr>
      </w:pPr>
      <w:r w:rsidRPr="00B823CB">
        <w:rPr>
          <w:sz w:val="24"/>
          <w:szCs w:val="24"/>
        </w:rPr>
        <w:t xml:space="preserve">The </w:t>
      </w:r>
      <w:r w:rsidRPr="00B823CB">
        <w:rPr>
          <w:b/>
          <w:bCs/>
          <w:sz w:val="24"/>
          <w:szCs w:val="24"/>
        </w:rPr>
        <w:t>15–24 age group</w:t>
      </w:r>
      <w:r w:rsidRPr="00B823CB">
        <w:rPr>
          <w:sz w:val="24"/>
          <w:szCs w:val="24"/>
        </w:rPr>
        <w:t xml:space="preserve"> shows the </w:t>
      </w:r>
      <w:r w:rsidRPr="00B823CB">
        <w:rPr>
          <w:b/>
          <w:bCs/>
          <w:sz w:val="24"/>
          <w:szCs w:val="24"/>
        </w:rPr>
        <w:t>largest variation</w:t>
      </w:r>
      <w:r w:rsidRPr="00B823CB">
        <w:rPr>
          <w:sz w:val="24"/>
          <w:szCs w:val="24"/>
        </w:rPr>
        <w:t xml:space="preserve"> (std 8.06%), indicating inequalities or policy impacts.</w:t>
      </w:r>
    </w:p>
    <w:p w14:paraId="7069B993" w14:textId="77777777" w:rsidR="00234F3C" w:rsidRDefault="00234F3C" w:rsidP="009C2A18">
      <w:pPr>
        <w:rPr>
          <w:sz w:val="24"/>
          <w:szCs w:val="24"/>
        </w:rPr>
      </w:pPr>
    </w:p>
    <w:p w14:paraId="445FEFFD" w14:textId="77777777" w:rsidR="00F476EA" w:rsidRDefault="00F476EA" w:rsidP="009C2A18">
      <w:pPr>
        <w:rPr>
          <w:sz w:val="24"/>
          <w:szCs w:val="24"/>
        </w:rPr>
      </w:pPr>
    </w:p>
    <w:p w14:paraId="5A51E9E9" w14:textId="77777777" w:rsidR="00F476EA" w:rsidRDefault="00F476EA" w:rsidP="009C2A18">
      <w:pPr>
        <w:rPr>
          <w:sz w:val="24"/>
          <w:szCs w:val="24"/>
        </w:rPr>
      </w:pPr>
    </w:p>
    <w:p w14:paraId="4F5C0F65" w14:textId="77777777" w:rsidR="00F476EA" w:rsidRDefault="00F476EA" w:rsidP="009C2A18">
      <w:pPr>
        <w:rPr>
          <w:sz w:val="24"/>
          <w:szCs w:val="24"/>
        </w:rPr>
      </w:pPr>
    </w:p>
    <w:p w14:paraId="15B7C76E" w14:textId="77777777" w:rsidR="00F476EA" w:rsidRDefault="00F476EA" w:rsidP="009C2A18">
      <w:pPr>
        <w:rPr>
          <w:sz w:val="24"/>
          <w:szCs w:val="24"/>
        </w:rPr>
      </w:pPr>
    </w:p>
    <w:p w14:paraId="00F2E951" w14:textId="77777777" w:rsidR="00F476EA" w:rsidRDefault="00F476EA" w:rsidP="009C2A18">
      <w:pPr>
        <w:rPr>
          <w:sz w:val="24"/>
          <w:szCs w:val="24"/>
        </w:rPr>
      </w:pPr>
    </w:p>
    <w:p w14:paraId="0E0206BE" w14:textId="77777777" w:rsidR="00F476EA" w:rsidRDefault="00F476EA" w:rsidP="009C2A18">
      <w:pPr>
        <w:rPr>
          <w:sz w:val="24"/>
          <w:szCs w:val="24"/>
        </w:rPr>
      </w:pPr>
    </w:p>
    <w:p w14:paraId="0DF3877D" w14:textId="77777777" w:rsidR="00F476EA" w:rsidRPr="00B823CB" w:rsidRDefault="00F476EA" w:rsidP="009C2A18">
      <w:pPr>
        <w:rPr>
          <w:sz w:val="24"/>
          <w:szCs w:val="24"/>
        </w:rPr>
      </w:pPr>
    </w:p>
    <w:p w14:paraId="3D4CDF9E" w14:textId="77777777" w:rsidR="00234F3C" w:rsidRPr="00C11948" w:rsidRDefault="00234F3C" w:rsidP="00234F3C">
      <w:pPr>
        <w:rPr>
          <w:b/>
          <w:bCs/>
          <w:sz w:val="28"/>
          <w:u w:val="single"/>
        </w:rPr>
      </w:pPr>
      <w:r w:rsidRPr="00C11948">
        <w:rPr>
          <w:b/>
          <w:bCs/>
          <w:sz w:val="28"/>
          <w:u w:val="single"/>
        </w:rPr>
        <w:lastRenderedPageBreak/>
        <w:t>Insights from Influencing Factors:</w:t>
      </w:r>
    </w:p>
    <w:p w14:paraId="492B85F7" w14:textId="2696A586" w:rsidR="00234F3C" w:rsidRPr="00B823CB" w:rsidRDefault="00287EC2" w:rsidP="00234F3C">
      <w:pPr>
        <w:rPr>
          <w:i/>
          <w:iCs/>
          <w:sz w:val="24"/>
          <w:szCs w:val="24"/>
          <w:u w:val="single"/>
        </w:rPr>
      </w:pPr>
      <w:r w:rsidRPr="00B823CB">
        <w:rPr>
          <w:noProof/>
          <w:sz w:val="24"/>
          <w:szCs w:val="24"/>
        </w:rPr>
        <w:drawing>
          <wp:anchor distT="0" distB="0" distL="114300" distR="114300" simplePos="0" relativeHeight="251686912" behindDoc="0" locked="0" layoutInCell="1" allowOverlap="1" wp14:anchorId="3EA8FE0C" wp14:editId="0B4BB14D">
            <wp:simplePos x="0" y="0"/>
            <wp:positionH relativeFrom="column">
              <wp:posOffset>58876</wp:posOffset>
            </wp:positionH>
            <wp:positionV relativeFrom="paragraph">
              <wp:posOffset>2618105</wp:posOffset>
            </wp:positionV>
            <wp:extent cx="5939790" cy="2273935"/>
            <wp:effectExtent l="0" t="0" r="3810" b="0"/>
            <wp:wrapSquare wrapText="bothSides"/>
            <wp:docPr id="1278998335"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98335" name="Picture 4" descr="A graph of different colored line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9790" cy="2273935"/>
                    </a:xfrm>
                    <a:prstGeom prst="rect">
                      <a:avLst/>
                    </a:prstGeom>
                    <a:noFill/>
                    <a:ln>
                      <a:noFill/>
                    </a:ln>
                  </pic:spPr>
                </pic:pic>
              </a:graphicData>
            </a:graphic>
          </wp:anchor>
        </w:drawing>
      </w:r>
      <w:r w:rsidRPr="00B823CB">
        <w:rPr>
          <w:b/>
          <w:bCs/>
          <w:noProof/>
          <w:sz w:val="24"/>
          <w:szCs w:val="24"/>
        </w:rPr>
        <w:drawing>
          <wp:anchor distT="0" distB="0" distL="114300" distR="114300" simplePos="0" relativeHeight="251685888" behindDoc="0" locked="0" layoutInCell="1" allowOverlap="1" wp14:anchorId="2F4465DC" wp14:editId="4EF7D5A7">
            <wp:simplePos x="0" y="0"/>
            <wp:positionH relativeFrom="column">
              <wp:posOffset>9704</wp:posOffset>
            </wp:positionH>
            <wp:positionV relativeFrom="paragraph">
              <wp:posOffset>307975</wp:posOffset>
            </wp:positionV>
            <wp:extent cx="5939790" cy="2250440"/>
            <wp:effectExtent l="0" t="0" r="3810" b="0"/>
            <wp:wrapSquare wrapText="bothSides"/>
            <wp:docPr id="568726930" name="Picture 3" descr="A graph with colorful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26930" name="Picture 3" descr="A graph with colorful lines and 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2250440"/>
                    </a:xfrm>
                    <a:prstGeom prst="rect">
                      <a:avLst/>
                    </a:prstGeom>
                    <a:noFill/>
                    <a:ln>
                      <a:noFill/>
                    </a:ln>
                  </pic:spPr>
                </pic:pic>
              </a:graphicData>
            </a:graphic>
          </wp:anchor>
        </w:drawing>
      </w:r>
      <w:r w:rsidR="00234F3C" w:rsidRPr="00B823CB">
        <w:rPr>
          <w:b/>
          <w:bCs/>
          <w:i/>
          <w:iCs/>
          <w:sz w:val="24"/>
          <w:szCs w:val="24"/>
          <w:u w:val="single"/>
        </w:rPr>
        <w:t>Government Expenditure</w:t>
      </w:r>
      <w:r w:rsidR="00234F3C" w:rsidRPr="00B823CB">
        <w:rPr>
          <w:i/>
          <w:iCs/>
          <w:sz w:val="24"/>
          <w:szCs w:val="24"/>
          <w:u w:val="single"/>
        </w:rPr>
        <w:t>:</w:t>
      </w:r>
    </w:p>
    <w:p w14:paraId="34E88C00" w14:textId="5CB73919" w:rsidR="00234F3C" w:rsidRPr="00F476EA" w:rsidRDefault="00F476EA" w:rsidP="00F476EA">
      <w:pPr>
        <w:pStyle w:val="Caption"/>
        <w:jc w:val="center"/>
        <w:rPr>
          <w:sz w:val="36"/>
          <w:szCs w:val="36"/>
        </w:rPr>
      </w:pPr>
      <w:bookmarkStart w:id="33" w:name="_Toc185182126"/>
      <w:r w:rsidRPr="00F476EA">
        <w:rPr>
          <w:sz w:val="24"/>
          <w:szCs w:val="32"/>
        </w:rPr>
        <w:t xml:space="preserve">Figure </w:t>
      </w:r>
      <w:r w:rsidRPr="00F476EA">
        <w:rPr>
          <w:sz w:val="24"/>
          <w:szCs w:val="32"/>
        </w:rPr>
        <w:fldChar w:fldCharType="begin"/>
      </w:r>
      <w:r w:rsidRPr="00F476EA">
        <w:rPr>
          <w:sz w:val="24"/>
          <w:szCs w:val="32"/>
        </w:rPr>
        <w:instrText xml:space="preserve"> SEQ Figure \* ARABIC </w:instrText>
      </w:r>
      <w:r w:rsidRPr="00F476EA">
        <w:rPr>
          <w:sz w:val="24"/>
          <w:szCs w:val="32"/>
        </w:rPr>
        <w:fldChar w:fldCharType="separate"/>
      </w:r>
      <w:r w:rsidR="009A48EB">
        <w:rPr>
          <w:noProof/>
          <w:sz w:val="24"/>
          <w:szCs w:val="32"/>
        </w:rPr>
        <w:t>15</w:t>
      </w:r>
      <w:r w:rsidRPr="00F476EA">
        <w:rPr>
          <w:sz w:val="24"/>
          <w:szCs w:val="32"/>
        </w:rPr>
        <w:fldChar w:fldCharType="end"/>
      </w:r>
      <w:r w:rsidRPr="00F476EA">
        <w:rPr>
          <w:sz w:val="24"/>
          <w:szCs w:val="32"/>
        </w:rPr>
        <w:t>: Trends for Government Expenditure</w:t>
      </w:r>
      <w:bookmarkEnd w:id="33"/>
    </w:p>
    <w:p w14:paraId="584FBB3C" w14:textId="77777777" w:rsidR="00234F3C" w:rsidRPr="00B823CB" w:rsidRDefault="00234F3C" w:rsidP="00051901">
      <w:pPr>
        <w:numPr>
          <w:ilvl w:val="0"/>
          <w:numId w:val="5"/>
        </w:numPr>
        <w:rPr>
          <w:sz w:val="24"/>
          <w:szCs w:val="24"/>
        </w:rPr>
      </w:pPr>
      <w:r w:rsidRPr="00B823CB">
        <w:rPr>
          <w:b/>
          <w:bCs/>
          <w:sz w:val="24"/>
          <w:szCs w:val="24"/>
        </w:rPr>
        <w:t>Statistical Insights</w:t>
      </w:r>
      <w:r w:rsidRPr="00B823CB">
        <w:rPr>
          <w:sz w:val="24"/>
          <w:szCs w:val="24"/>
        </w:rPr>
        <w:t>:</w:t>
      </w:r>
    </w:p>
    <w:p w14:paraId="05CEC178" w14:textId="290BE9FF" w:rsidR="00234F3C" w:rsidRPr="00B823CB" w:rsidRDefault="00234F3C" w:rsidP="00051901">
      <w:pPr>
        <w:numPr>
          <w:ilvl w:val="1"/>
          <w:numId w:val="5"/>
        </w:numPr>
        <w:rPr>
          <w:sz w:val="24"/>
          <w:szCs w:val="24"/>
        </w:rPr>
      </w:pPr>
      <w:r w:rsidRPr="00B823CB">
        <w:rPr>
          <w:b/>
          <w:bCs/>
          <w:sz w:val="24"/>
          <w:szCs w:val="24"/>
        </w:rPr>
        <w:t>Education as a Budget Priority</w:t>
      </w:r>
      <w:r w:rsidRPr="00B823CB">
        <w:rPr>
          <w:sz w:val="24"/>
          <w:szCs w:val="24"/>
        </w:rPr>
        <w:t>:</w:t>
      </w:r>
      <w:r w:rsidR="007D083B" w:rsidRPr="00B823CB">
        <w:rPr>
          <w:sz w:val="24"/>
          <w:szCs w:val="24"/>
        </w:rPr>
        <w:t xml:space="preserve"> Education constitutes </w:t>
      </w:r>
      <w:r w:rsidR="007D083B" w:rsidRPr="00B823CB">
        <w:rPr>
          <w:b/>
          <w:bCs/>
          <w:sz w:val="24"/>
          <w:szCs w:val="24"/>
        </w:rPr>
        <w:t>12.58%</w:t>
      </w:r>
      <w:r w:rsidR="007D083B" w:rsidRPr="00B823CB">
        <w:rPr>
          <w:sz w:val="24"/>
          <w:szCs w:val="24"/>
        </w:rPr>
        <w:t xml:space="preserve"> of government spending and </w:t>
      </w:r>
      <w:r w:rsidR="007D083B" w:rsidRPr="00B823CB">
        <w:rPr>
          <w:b/>
          <w:bCs/>
          <w:sz w:val="24"/>
          <w:szCs w:val="24"/>
        </w:rPr>
        <w:t xml:space="preserve">5.05% </w:t>
      </w:r>
      <w:r w:rsidR="007D083B" w:rsidRPr="00B823CB">
        <w:rPr>
          <w:sz w:val="24"/>
          <w:szCs w:val="24"/>
        </w:rPr>
        <w:t>of GDP, reflecting steady investment.</w:t>
      </w:r>
    </w:p>
    <w:p w14:paraId="772DD6CA" w14:textId="42AAB6D1" w:rsidR="00234F3C" w:rsidRPr="00B823CB" w:rsidRDefault="00457639" w:rsidP="00051901">
      <w:pPr>
        <w:numPr>
          <w:ilvl w:val="1"/>
          <w:numId w:val="5"/>
        </w:numPr>
        <w:rPr>
          <w:sz w:val="24"/>
          <w:szCs w:val="24"/>
        </w:rPr>
      </w:pPr>
      <w:r w:rsidRPr="00B823CB">
        <w:rPr>
          <w:b/>
          <w:bCs/>
          <w:sz w:val="24"/>
          <w:szCs w:val="24"/>
        </w:rPr>
        <w:t xml:space="preserve">Per-Student Funding: </w:t>
      </w:r>
      <w:r w:rsidRPr="00B823CB">
        <w:rPr>
          <w:sz w:val="24"/>
          <w:szCs w:val="24"/>
        </w:rPr>
        <w:t>Increases with</w:t>
      </w:r>
      <w:r w:rsidR="00515ADA">
        <w:rPr>
          <w:rFonts w:hint="cs"/>
          <w:sz w:val="24"/>
          <w:szCs w:val="24"/>
          <w:cs/>
        </w:rPr>
        <w:t xml:space="preserve"> </w:t>
      </w:r>
      <w:r w:rsidR="00515ADA">
        <w:rPr>
          <w:sz w:val="24"/>
          <w:szCs w:val="24"/>
        </w:rPr>
        <w:t xml:space="preserve">each </w:t>
      </w:r>
      <w:r w:rsidRPr="00B823CB">
        <w:rPr>
          <w:sz w:val="24"/>
          <w:szCs w:val="24"/>
        </w:rPr>
        <w:t>education level:</w:t>
      </w:r>
    </w:p>
    <w:p w14:paraId="4DEEA908" w14:textId="6F94DF8E" w:rsidR="00234F3C" w:rsidRPr="00B823CB" w:rsidRDefault="00234F3C" w:rsidP="00051901">
      <w:pPr>
        <w:numPr>
          <w:ilvl w:val="1"/>
          <w:numId w:val="5"/>
        </w:numPr>
        <w:rPr>
          <w:sz w:val="24"/>
          <w:szCs w:val="24"/>
        </w:rPr>
      </w:pPr>
      <w:r w:rsidRPr="00B823CB">
        <w:rPr>
          <w:b/>
          <w:bCs/>
          <w:sz w:val="24"/>
          <w:szCs w:val="24"/>
        </w:rPr>
        <w:t xml:space="preserve">Funding as </w:t>
      </w:r>
      <w:r w:rsidR="001615A9" w:rsidRPr="00B823CB">
        <w:rPr>
          <w:b/>
          <w:bCs/>
          <w:sz w:val="24"/>
          <w:szCs w:val="24"/>
        </w:rPr>
        <w:t>GDP Percentage</w:t>
      </w:r>
      <w:r w:rsidRPr="00B823CB">
        <w:rPr>
          <w:sz w:val="24"/>
          <w:szCs w:val="24"/>
        </w:rPr>
        <w:t>:</w:t>
      </w:r>
    </w:p>
    <w:p w14:paraId="57D77FFB" w14:textId="77777777" w:rsidR="00234F3C" w:rsidRPr="00B823CB" w:rsidRDefault="00234F3C" w:rsidP="00051901">
      <w:pPr>
        <w:numPr>
          <w:ilvl w:val="2"/>
          <w:numId w:val="5"/>
        </w:numPr>
        <w:rPr>
          <w:sz w:val="24"/>
          <w:szCs w:val="24"/>
        </w:rPr>
      </w:pPr>
      <w:r w:rsidRPr="00B823CB">
        <w:rPr>
          <w:sz w:val="24"/>
          <w:szCs w:val="24"/>
        </w:rPr>
        <w:t>Funding per tertiary student is the highest (</w:t>
      </w:r>
      <w:r w:rsidRPr="00B823CB">
        <w:rPr>
          <w:b/>
          <w:bCs/>
          <w:sz w:val="24"/>
          <w:szCs w:val="24"/>
        </w:rPr>
        <w:t>29.29%</w:t>
      </w:r>
      <w:r w:rsidRPr="00B823CB">
        <w:rPr>
          <w:sz w:val="24"/>
          <w:szCs w:val="24"/>
        </w:rPr>
        <w:t xml:space="preserve"> of GDP per capita), while pre-primary students receive the least (</w:t>
      </w:r>
      <w:r w:rsidRPr="00B823CB">
        <w:rPr>
          <w:b/>
          <w:bCs/>
          <w:sz w:val="24"/>
          <w:szCs w:val="24"/>
        </w:rPr>
        <w:t>14.69%</w:t>
      </w:r>
      <w:r w:rsidRPr="00B823CB">
        <w:rPr>
          <w:sz w:val="24"/>
          <w:szCs w:val="24"/>
        </w:rPr>
        <w:t>).</w:t>
      </w:r>
    </w:p>
    <w:p w14:paraId="030F5F34" w14:textId="77777777" w:rsidR="00F4065E" w:rsidRPr="00B823CB" w:rsidRDefault="00F4065E" w:rsidP="00F4065E">
      <w:pPr>
        <w:numPr>
          <w:ilvl w:val="0"/>
          <w:numId w:val="32"/>
        </w:numPr>
        <w:rPr>
          <w:b/>
          <w:bCs/>
          <w:sz w:val="24"/>
          <w:szCs w:val="24"/>
        </w:rPr>
      </w:pPr>
      <w:r w:rsidRPr="00B823CB">
        <w:rPr>
          <w:b/>
          <w:bCs/>
          <w:sz w:val="24"/>
          <w:szCs w:val="24"/>
        </w:rPr>
        <w:t>Key Findings:</w:t>
      </w:r>
    </w:p>
    <w:p w14:paraId="7FC3F586" w14:textId="77777777" w:rsidR="00F4065E" w:rsidRPr="00B823CB" w:rsidRDefault="00F4065E" w:rsidP="00F4065E">
      <w:pPr>
        <w:numPr>
          <w:ilvl w:val="1"/>
          <w:numId w:val="29"/>
        </w:numPr>
        <w:rPr>
          <w:sz w:val="24"/>
          <w:szCs w:val="24"/>
        </w:rPr>
      </w:pPr>
      <w:r w:rsidRPr="00B823CB">
        <w:rPr>
          <w:sz w:val="24"/>
          <w:szCs w:val="24"/>
        </w:rPr>
        <w:t>Pre-primary to tertiary education is funded unevenly, with escalating inequalities in early childhood development.</w:t>
      </w:r>
    </w:p>
    <w:p w14:paraId="59FF3A97" w14:textId="4667F14D" w:rsidR="00234F3C" w:rsidRPr="00B823CB" w:rsidRDefault="00287EC2" w:rsidP="00234F3C">
      <w:pPr>
        <w:rPr>
          <w:i/>
          <w:iCs/>
          <w:sz w:val="24"/>
          <w:szCs w:val="24"/>
          <w:u w:val="single"/>
        </w:rPr>
      </w:pPr>
      <w:r w:rsidRPr="00B823CB">
        <w:rPr>
          <w:noProof/>
          <w:sz w:val="24"/>
          <w:szCs w:val="24"/>
        </w:rPr>
        <w:lastRenderedPageBreak/>
        <w:drawing>
          <wp:anchor distT="0" distB="0" distL="114300" distR="114300" simplePos="0" relativeHeight="251687936" behindDoc="0" locked="0" layoutInCell="1" allowOverlap="1" wp14:anchorId="120CCB8D" wp14:editId="792A68C1">
            <wp:simplePos x="0" y="0"/>
            <wp:positionH relativeFrom="margin">
              <wp:posOffset>-325120</wp:posOffset>
            </wp:positionH>
            <wp:positionV relativeFrom="paragraph">
              <wp:posOffset>435789</wp:posOffset>
            </wp:positionV>
            <wp:extent cx="6539230" cy="3116580"/>
            <wp:effectExtent l="0" t="0" r="0" b="7620"/>
            <wp:wrapSquare wrapText="bothSides"/>
            <wp:docPr id="682478989" name="Picture 5" descr="A graph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78989" name="Picture 5" descr="A graph with colorful dot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39230" cy="3116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4F3C" w:rsidRPr="00B823CB">
        <w:rPr>
          <w:b/>
          <w:bCs/>
          <w:i/>
          <w:iCs/>
          <w:sz w:val="24"/>
          <w:szCs w:val="24"/>
          <w:u w:val="single"/>
        </w:rPr>
        <w:t>Legal Guarantees</w:t>
      </w:r>
      <w:r w:rsidR="00234F3C" w:rsidRPr="00B823CB">
        <w:rPr>
          <w:i/>
          <w:iCs/>
          <w:sz w:val="24"/>
          <w:szCs w:val="24"/>
          <w:u w:val="single"/>
        </w:rPr>
        <w:t>:</w:t>
      </w:r>
    </w:p>
    <w:p w14:paraId="30A607F6" w14:textId="55375295" w:rsidR="00287EC2" w:rsidRDefault="00287EC2" w:rsidP="00287EC2">
      <w:pPr>
        <w:keepNext/>
      </w:pPr>
    </w:p>
    <w:p w14:paraId="2F77996F" w14:textId="42331D86" w:rsidR="00234F3C" w:rsidRPr="00287EC2" w:rsidRDefault="00287EC2" w:rsidP="00287EC2">
      <w:pPr>
        <w:pStyle w:val="Caption"/>
        <w:jc w:val="center"/>
        <w:rPr>
          <w:sz w:val="36"/>
          <w:szCs w:val="36"/>
        </w:rPr>
      </w:pPr>
      <w:bookmarkStart w:id="34" w:name="_Toc185182127"/>
      <w:r w:rsidRPr="00287EC2">
        <w:rPr>
          <w:sz w:val="24"/>
          <w:szCs w:val="32"/>
        </w:rPr>
        <w:t xml:space="preserve">Figure </w:t>
      </w:r>
      <w:r w:rsidRPr="00287EC2">
        <w:rPr>
          <w:sz w:val="24"/>
          <w:szCs w:val="32"/>
        </w:rPr>
        <w:fldChar w:fldCharType="begin"/>
      </w:r>
      <w:r w:rsidRPr="00287EC2">
        <w:rPr>
          <w:sz w:val="24"/>
          <w:szCs w:val="32"/>
        </w:rPr>
        <w:instrText xml:space="preserve"> SEQ Figure \* ARABIC </w:instrText>
      </w:r>
      <w:r w:rsidRPr="00287EC2">
        <w:rPr>
          <w:sz w:val="24"/>
          <w:szCs w:val="32"/>
        </w:rPr>
        <w:fldChar w:fldCharType="separate"/>
      </w:r>
      <w:r w:rsidR="009A48EB">
        <w:rPr>
          <w:noProof/>
          <w:sz w:val="24"/>
          <w:szCs w:val="32"/>
        </w:rPr>
        <w:t>16</w:t>
      </w:r>
      <w:r w:rsidRPr="00287EC2">
        <w:rPr>
          <w:sz w:val="24"/>
          <w:szCs w:val="32"/>
        </w:rPr>
        <w:fldChar w:fldCharType="end"/>
      </w:r>
      <w:r w:rsidRPr="00287EC2">
        <w:rPr>
          <w:sz w:val="24"/>
          <w:szCs w:val="32"/>
        </w:rPr>
        <w:t>: Trends for Legal Guarantees</w:t>
      </w:r>
      <w:bookmarkEnd w:id="34"/>
    </w:p>
    <w:p w14:paraId="6A671D63" w14:textId="77777777" w:rsidR="00185BF5" w:rsidRPr="00185BF5" w:rsidRDefault="00185BF5" w:rsidP="00185BF5">
      <w:pPr>
        <w:ind w:left="720"/>
        <w:rPr>
          <w:sz w:val="24"/>
          <w:szCs w:val="24"/>
        </w:rPr>
      </w:pPr>
    </w:p>
    <w:p w14:paraId="1A46045A" w14:textId="1C93BA84" w:rsidR="00234F3C" w:rsidRPr="00B823CB" w:rsidRDefault="00234F3C" w:rsidP="00051901">
      <w:pPr>
        <w:numPr>
          <w:ilvl w:val="0"/>
          <w:numId w:val="5"/>
        </w:numPr>
        <w:rPr>
          <w:sz w:val="24"/>
          <w:szCs w:val="24"/>
        </w:rPr>
      </w:pPr>
      <w:r w:rsidRPr="00B823CB">
        <w:rPr>
          <w:b/>
          <w:bCs/>
          <w:sz w:val="24"/>
          <w:szCs w:val="24"/>
        </w:rPr>
        <w:t>Statistical Insights</w:t>
      </w:r>
      <w:r w:rsidRPr="00B823CB">
        <w:rPr>
          <w:sz w:val="24"/>
          <w:szCs w:val="24"/>
        </w:rPr>
        <w:t>:</w:t>
      </w:r>
    </w:p>
    <w:p w14:paraId="0B21C00C" w14:textId="70E3A7A5" w:rsidR="00234F3C" w:rsidRPr="00B823CB" w:rsidRDefault="004A5DEC" w:rsidP="00051901">
      <w:pPr>
        <w:numPr>
          <w:ilvl w:val="1"/>
          <w:numId w:val="5"/>
        </w:numPr>
        <w:rPr>
          <w:sz w:val="24"/>
          <w:szCs w:val="24"/>
        </w:rPr>
      </w:pPr>
      <w:r>
        <w:rPr>
          <w:sz w:val="24"/>
          <w:szCs w:val="24"/>
        </w:rPr>
        <w:t>C</w:t>
      </w:r>
      <w:r w:rsidR="00234F3C" w:rsidRPr="00B823CB">
        <w:rPr>
          <w:sz w:val="24"/>
          <w:szCs w:val="24"/>
        </w:rPr>
        <w:t xml:space="preserve">ompulsory years for primary and secondary education </w:t>
      </w:r>
      <w:proofErr w:type="gramStart"/>
      <w:r w:rsidR="00234F3C" w:rsidRPr="00B823CB">
        <w:rPr>
          <w:sz w:val="24"/>
          <w:szCs w:val="24"/>
        </w:rPr>
        <w:t>is</w:t>
      </w:r>
      <w:proofErr w:type="gramEnd"/>
      <w:r w:rsidR="00234F3C" w:rsidRPr="00B823CB">
        <w:rPr>
          <w:sz w:val="24"/>
          <w:szCs w:val="24"/>
        </w:rPr>
        <w:t xml:space="preserve"> </w:t>
      </w:r>
      <w:r w:rsidR="00234F3C" w:rsidRPr="00B823CB">
        <w:rPr>
          <w:b/>
          <w:bCs/>
          <w:sz w:val="24"/>
          <w:szCs w:val="24"/>
        </w:rPr>
        <w:t>11 years</w:t>
      </w:r>
      <w:r w:rsidR="00234F3C" w:rsidRPr="00B823CB">
        <w:rPr>
          <w:sz w:val="24"/>
          <w:szCs w:val="24"/>
        </w:rPr>
        <w:t xml:space="preserve">, and </w:t>
      </w:r>
      <w:r w:rsidR="00234F3C" w:rsidRPr="00B823CB">
        <w:rPr>
          <w:b/>
          <w:bCs/>
          <w:sz w:val="24"/>
          <w:szCs w:val="24"/>
        </w:rPr>
        <w:t>13 years are guaranteed as free</w:t>
      </w:r>
      <w:r w:rsidR="00234F3C" w:rsidRPr="00B823CB">
        <w:rPr>
          <w:sz w:val="24"/>
          <w:szCs w:val="24"/>
        </w:rPr>
        <w:t>.</w:t>
      </w:r>
    </w:p>
    <w:p w14:paraId="28D14D8C" w14:textId="77777777" w:rsidR="00234F3C" w:rsidRPr="00B823CB" w:rsidRDefault="00234F3C" w:rsidP="00051901">
      <w:pPr>
        <w:numPr>
          <w:ilvl w:val="1"/>
          <w:numId w:val="5"/>
        </w:numPr>
        <w:rPr>
          <w:sz w:val="24"/>
          <w:szCs w:val="24"/>
        </w:rPr>
      </w:pPr>
      <w:r w:rsidRPr="00B823CB">
        <w:rPr>
          <w:sz w:val="24"/>
          <w:szCs w:val="24"/>
        </w:rPr>
        <w:t xml:space="preserve">Pre-primary education has </w:t>
      </w:r>
      <w:r w:rsidRPr="00B823CB">
        <w:rPr>
          <w:b/>
          <w:bCs/>
          <w:sz w:val="24"/>
          <w:szCs w:val="24"/>
        </w:rPr>
        <w:t>2 free years</w:t>
      </w:r>
      <w:r w:rsidRPr="00B823CB">
        <w:rPr>
          <w:sz w:val="24"/>
          <w:szCs w:val="24"/>
        </w:rPr>
        <w:t xml:space="preserve"> but no compulsory requirements.</w:t>
      </w:r>
    </w:p>
    <w:p w14:paraId="5F6D1794" w14:textId="77777777" w:rsidR="003C5902" w:rsidRPr="00B823CB" w:rsidRDefault="003C5902" w:rsidP="003C5902">
      <w:pPr>
        <w:numPr>
          <w:ilvl w:val="0"/>
          <w:numId w:val="5"/>
        </w:numPr>
        <w:rPr>
          <w:b/>
          <w:bCs/>
          <w:sz w:val="24"/>
          <w:szCs w:val="24"/>
        </w:rPr>
      </w:pPr>
      <w:r w:rsidRPr="00B823CB">
        <w:rPr>
          <w:b/>
          <w:bCs/>
          <w:sz w:val="24"/>
          <w:szCs w:val="24"/>
        </w:rPr>
        <w:t>Key Findings:</w:t>
      </w:r>
    </w:p>
    <w:p w14:paraId="322DB819" w14:textId="0D1D8EAE" w:rsidR="00F4065E" w:rsidRPr="00B823CB" w:rsidRDefault="003C5902" w:rsidP="003C5902">
      <w:pPr>
        <w:numPr>
          <w:ilvl w:val="1"/>
          <w:numId w:val="5"/>
        </w:numPr>
        <w:rPr>
          <w:sz w:val="24"/>
          <w:szCs w:val="24"/>
        </w:rPr>
      </w:pPr>
      <w:r w:rsidRPr="00B823CB">
        <w:rPr>
          <w:sz w:val="24"/>
          <w:szCs w:val="24"/>
        </w:rPr>
        <w:t>Education is not compulsory at the pre-primary level, discouraging early learning, especially for poor families.</w:t>
      </w:r>
    </w:p>
    <w:p w14:paraId="26B8A32C" w14:textId="77777777" w:rsidR="00A47CA3" w:rsidRPr="00B823CB" w:rsidRDefault="00A47CA3" w:rsidP="00234F3C">
      <w:pPr>
        <w:rPr>
          <w:b/>
          <w:bCs/>
          <w:sz w:val="24"/>
          <w:szCs w:val="24"/>
          <w:u w:val="single"/>
        </w:rPr>
      </w:pPr>
    </w:p>
    <w:p w14:paraId="3CC849A7" w14:textId="77777777" w:rsidR="00287EC2" w:rsidRDefault="00287EC2" w:rsidP="00234F3C">
      <w:pPr>
        <w:rPr>
          <w:b/>
          <w:bCs/>
          <w:i/>
          <w:iCs/>
          <w:sz w:val="24"/>
          <w:szCs w:val="24"/>
          <w:u w:val="single"/>
        </w:rPr>
      </w:pPr>
    </w:p>
    <w:p w14:paraId="26E6EB47" w14:textId="77777777" w:rsidR="00287EC2" w:rsidRDefault="00287EC2" w:rsidP="00234F3C">
      <w:pPr>
        <w:rPr>
          <w:b/>
          <w:bCs/>
          <w:i/>
          <w:iCs/>
          <w:sz w:val="24"/>
          <w:szCs w:val="24"/>
          <w:u w:val="single"/>
        </w:rPr>
      </w:pPr>
    </w:p>
    <w:p w14:paraId="4845E456" w14:textId="77777777" w:rsidR="00287EC2" w:rsidRDefault="00287EC2" w:rsidP="00234F3C">
      <w:pPr>
        <w:rPr>
          <w:b/>
          <w:bCs/>
          <w:i/>
          <w:iCs/>
          <w:sz w:val="24"/>
          <w:szCs w:val="24"/>
          <w:u w:val="single"/>
        </w:rPr>
      </w:pPr>
    </w:p>
    <w:p w14:paraId="3C0D08E2" w14:textId="77777777" w:rsidR="00287EC2" w:rsidRDefault="00287EC2" w:rsidP="00234F3C">
      <w:pPr>
        <w:rPr>
          <w:b/>
          <w:bCs/>
          <w:i/>
          <w:iCs/>
          <w:sz w:val="24"/>
          <w:szCs w:val="24"/>
          <w:u w:val="single"/>
        </w:rPr>
      </w:pPr>
    </w:p>
    <w:p w14:paraId="28B2E400" w14:textId="77777777" w:rsidR="00287EC2" w:rsidRDefault="00287EC2" w:rsidP="00234F3C">
      <w:pPr>
        <w:rPr>
          <w:b/>
          <w:bCs/>
          <w:i/>
          <w:iCs/>
          <w:sz w:val="24"/>
          <w:szCs w:val="24"/>
          <w:u w:val="single"/>
        </w:rPr>
      </w:pPr>
    </w:p>
    <w:p w14:paraId="75E9864A" w14:textId="71E18E11" w:rsidR="00234F3C" w:rsidRPr="00B823CB" w:rsidRDefault="00234F3C" w:rsidP="00234F3C">
      <w:pPr>
        <w:rPr>
          <w:i/>
          <w:iCs/>
          <w:sz w:val="24"/>
          <w:szCs w:val="24"/>
          <w:u w:val="single"/>
        </w:rPr>
      </w:pPr>
      <w:r w:rsidRPr="00B823CB">
        <w:rPr>
          <w:b/>
          <w:bCs/>
          <w:i/>
          <w:iCs/>
          <w:sz w:val="24"/>
          <w:szCs w:val="24"/>
          <w:u w:val="single"/>
        </w:rPr>
        <w:lastRenderedPageBreak/>
        <w:t>Socioeconomic Factors</w:t>
      </w:r>
      <w:r w:rsidRPr="00B823CB">
        <w:rPr>
          <w:i/>
          <w:iCs/>
          <w:sz w:val="24"/>
          <w:szCs w:val="24"/>
          <w:u w:val="single"/>
        </w:rPr>
        <w:t>:</w:t>
      </w:r>
    </w:p>
    <w:p w14:paraId="79FA6485" w14:textId="77777777" w:rsidR="00185BF5" w:rsidRDefault="00234F3C" w:rsidP="00185BF5">
      <w:pPr>
        <w:keepNext/>
      </w:pPr>
      <w:r w:rsidRPr="00B823CB">
        <w:rPr>
          <w:noProof/>
          <w:sz w:val="24"/>
          <w:szCs w:val="24"/>
        </w:rPr>
        <w:drawing>
          <wp:inline distT="0" distB="0" distL="0" distR="0" wp14:anchorId="0F190899" wp14:editId="59F0237F">
            <wp:extent cx="5939790" cy="2743200"/>
            <wp:effectExtent l="0" t="0" r="3810" b="0"/>
            <wp:docPr id="95813362" name="Picture 8"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3362" name="Picture 8" descr="A graph with different colored line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2743200"/>
                    </a:xfrm>
                    <a:prstGeom prst="rect">
                      <a:avLst/>
                    </a:prstGeom>
                    <a:noFill/>
                    <a:ln>
                      <a:noFill/>
                    </a:ln>
                  </pic:spPr>
                </pic:pic>
              </a:graphicData>
            </a:graphic>
          </wp:inline>
        </w:drawing>
      </w:r>
    </w:p>
    <w:p w14:paraId="1AD1BBA6" w14:textId="5D93B459" w:rsidR="00234F3C" w:rsidRPr="00185BF5" w:rsidRDefault="00185BF5" w:rsidP="00185BF5">
      <w:pPr>
        <w:pStyle w:val="Caption"/>
        <w:jc w:val="center"/>
        <w:rPr>
          <w:sz w:val="36"/>
          <w:szCs w:val="36"/>
        </w:rPr>
      </w:pPr>
      <w:bookmarkStart w:id="35" w:name="_Toc185182128"/>
      <w:r w:rsidRPr="00185BF5">
        <w:rPr>
          <w:sz w:val="24"/>
          <w:szCs w:val="32"/>
        </w:rPr>
        <w:t xml:space="preserve">Figure </w:t>
      </w:r>
      <w:r w:rsidRPr="00185BF5">
        <w:rPr>
          <w:sz w:val="24"/>
          <w:szCs w:val="32"/>
        </w:rPr>
        <w:fldChar w:fldCharType="begin"/>
      </w:r>
      <w:r w:rsidRPr="00185BF5">
        <w:rPr>
          <w:sz w:val="24"/>
          <w:szCs w:val="32"/>
        </w:rPr>
        <w:instrText xml:space="preserve"> SEQ Figure \* ARABIC </w:instrText>
      </w:r>
      <w:r w:rsidRPr="00185BF5">
        <w:rPr>
          <w:sz w:val="24"/>
          <w:szCs w:val="32"/>
        </w:rPr>
        <w:fldChar w:fldCharType="separate"/>
      </w:r>
      <w:r w:rsidR="009A48EB">
        <w:rPr>
          <w:noProof/>
          <w:sz w:val="24"/>
          <w:szCs w:val="32"/>
        </w:rPr>
        <w:t>17</w:t>
      </w:r>
      <w:r w:rsidRPr="00185BF5">
        <w:rPr>
          <w:sz w:val="24"/>
          <w:szCs w:val="32"/>
        </w:rPr>
        <w:fldChar w:fldCharType="end"/>
      </w:r>
      <w:r w:rsidRPr="00185BF5">
        <w:rPr>
          <w:sz w:val="24"/>
          <w:szCs w:val="32"/>
        </w:rPr>
        <w:t>: Trends for Socioeconomic Factors</w:t>
      </w:r>
      <w:bookmarkEnd w:id="35"/>
    </w:p>
    <w:p w14:paraId="7B187F08" w14:textId="77777777" w:rsidR="00234F3C" w:rsidRPr="00B823CB" w:rsidRDefault="00234F3C" w:rsidP="00051901">
      <w:pPr>
        <w:numPr>
          <w:ilvl w:val="0"/>
          <w:numId w:val="5"/>
        </w:numPr>
        <w:rPr>
          <w:sz w:val="24"/>
          <w:szCs w:val="24"/>
        </w:rPr>
      </w:pPr>
      <w:r w:rsidRPr="00B823CB">
        <w:rPr>
          <w:b/>
          <w:bCs/>
          <w:sz w:val="24"/>
          <w:szCs w:val="24"/>
        </w:rPr>
        <w:t>Gini Index</w:t>
      </w:r>
      <w:r w:rsidRPr="00B823CB">
        <w:rPr>
          <w:sz w:val="24"/>
          <w:szCs w:val="24"/>
        </w:rPr>
        <w:t>:</w:t>
      </w:r>
    </w:p>
    <w:p w14:paraId="75CE4ACB" w14:textId="3B7DCD99" w:rsidR="00234F3C" w:rsidRPr="00B823CB" w:rsidRDefault="004E420C" w:rsidP="00051901">
      <w:pPr>
        <w:numPr>
          <w:ilvl w:val="1"/>
          <w:numId w:val="5"/>
        </w:numPr>
        <w:rPr>
          <w:sz w:val="24"/>
          <w:szCs w:val="24"/>
        </w:rPr>
      </w:pPr>
      <w:r w:rsidRPr="00B823CB">
        <w:rPr>
          <w:sz w:val="24"/>
          <w:szCs w:val="24"/>
        </w:rPr>
        <w:t xml:space="preserve">Average of </w:t>
      </w:r>
      <w:r w:rsidRPr="00B823CB">
        <w:rPr>
          <w:b/>
          <w:bCs/>
          <w:sz w:val="24"/>
          <w:szCs w:val="24"/>
        </w:rPr>
        <w:t xml:space="preserve">34.42 </w:t>
      </w:r>
      <w:r w:rsidRPr="00B823CB">
        <w:rPr>
          <w:sz w:val="24"/>
          <w:szCs w:val="24"/>
        </w:rPr>
        <w:t>indicates moderate income inequality, with low variation (</w:t>
      </w:r>
      <w:r w:rsidRPr="00B823CB">
        <w:rPr>
          <w:b/>
          <w:bCs/>
          <w:sz w:val="24"/>
          <w:szCs w:val="24"/>
        </w:rPr>
        <w:t>std 1.65</w:t>
      </w:r>
      <w:r w:rsidRPr="00B823CB">
        <w:rPr>
          <w:sz w:val="24"/>
          <w:szCs w:val="24"/>
        </w:rPr>
        <w:t>) suggesting stable distribution</w:t>
      </w:r>
      <w:r w:rsidR="00234F3C" w:rsidRPr="00B823CB">
        <w:rPr>
          <w:sz w:val="24"/>
          <w:szCs w:val="24"/>
        </w:rPr>
        <w:t>.</w:t>
      </w:r>
    </w:p>
    <w:p w14:paraId="06183560" w14:textId="77777777" w:rsidR="00234F3C" w:rsidRPr="00B823CB" w:rsidRDefault="00234F3C" w:rsidP="00051901">
      <w:pPr>
        <w:numPr>
          <w:ilvl w:val="0"/>
          <w:numId w:val="5"/>
        </w:numPr>
        <w:rPr>
          <w:sz w:val="24"/>
          <w:szCs w:val="24"/>
        </w:rPr>
      </w:pPr>
      <w:r w:rsidRPr="00B823CB">
        <w:rPr>
          <w:b/>
          <w:bCs/>
          <w:sz w:val="24"/>
          <w:szCs w:val="24"/>
        </w:rPr>
        <w:t>Income Distribution</w:t>
      </w:r>
      <w:r w:rsidRPr="00B823CB">
        <w:rPr>
          <w:sz w:val="24"/>
          <w:szCs w:val="24"/>
        </w:rPr>
        <w:t>:</w:t>
      </w:r>
    </w:p>
    <w:p w14:paraId="69C45F71" w14:textId="164CA450" w:rsidR="00234F3C" w:rsidRPr="00B823CB" w:rsidRDefault="001E592C" w:rsidP="00051901">
      <w:pPr>
        <w:numPr>
          <w:ilvl w:val="1"/>
          <w:numId w:val="5"/>
        </w:numPr>
        <w:rPr>
          <w:sz w:val="24"/>
          <w:szCs w:val="24"/>
        </w:rPr>
      </w:pPr>
      <w:r w:rsidRPr="00B823CB">
        <w:rPr>
          <w:sz w:val="24"/>
          <w:szCs w:val="24"/>
        </w:rPr>
        <w:t xml:space="preserve">The top 20% holds </w:t>
      </w:r>
      <w:r w:rsidRPr="00B823CB">
        <w:rPr>
          <w:b/>
          <w:bCs/>
          <w:sz w:val="24"/>
          <w:szCs w:val="24"/>
        </w:rPr>
        <w:t>41.59%</w:t>
      </w:r>
      <w:r w:rsidRPr="00B823CB">
        <w:rPr>
          <w:sz w:val="24"/>
          <w:szCs w:val="24"/>
        </w:rPr>
        <w:t xml:space="preserve"> of income, while the lowest 20% holds only </w:t>
      </w:r>
      <w:r w:rsidRPr="00B823CB">
        <w:rPr>
          <w:b/>
          <w:bCs/>
          <w:sz w:val="24"/>
          <w:szCs w:val="24"/>
        </w:rPr>
        <w:t>7.4%,</w:t>
      </w:r>
      <w:r w:rsidRPr="00B823CB">
        <w:rPr>
          <w:sz w:val="24"/>
          <w:szCs w:val="24"/>
        </w:rPr>
        <w:t xml:space="preserve"> showing significant disparity</w:t>
      </w:r>
      <w:r w:rsidR="00234F3C" w:rsidRPr="00B823CB">
        <w:rPr>
          <w:sz w:val="24"/>
          <w:szCs w:val="24"/>
        </w:rPr>
        <w:t>.</w:t>
      </w:r>
    </w:p>
    <w:p w14:paraId="2D8E5B67" w14:textId="77777777" w:rsidR="00234F3C" w:rsidRPr="00B823CB" w:rsidRDefault="00234F3C" w:rsidP="00051901">
      <w:pPr>
        <w:numPr>
          <w:ilvl w:val="0"/>
          <w:numId w:val="5"/>
        </w:numPr>
        <w:rPr>
          <w:sz w:val="24"/>
          <w:szCs w:val="24"/>
        </w:rPr>
      </w:pPr>
      <w:r w:rsidRPr="00B823CB">
        <w:rPr>
          <w:b/>
          <w:bCs/>
          <w:sz w:val="24"/>
          <w:szCs w:val="24"/>
        </w:rPr>
        <w:t>Labor Force Participation</w:t>
      </w:r>
      <w:r w:rsidRPr="00B823CB">
        <w:rPr>
          <w:sz w:val="24"/>
          <w:szCs w:val="24"/>
        </w:rPr>
        <w:t>:</w:t>
      </w:r>
    </w:p>
    <w:p w14:paraId="495540BB" w14:textId="69FF3CAE" w:rsidR="00234F3C" w:rsidRPr="00B823CB" w:rsidRDefault="00234F3C" w:rsidP="00051901">
      <w:pPr>
        <w:numPr>
          <w:ilvl w:val="1"/>
          <w:numId w:val="5"/>
        </w:numPr>
        <w:rPr>
          <w:sz w:val="24"/>
          <w:szCs w:val="24"/>
        </w:rPr>
      </w:pPr>
      <w:r w:rsidRPr="00B823CB">
        <w:rPr>
          <w:sz w:val="24"/>
          <w:szCs w:val="24"/>
        </w:rPr>
        <w:t>High participation (</w:t>
      </w:r>
      <w:r w:rsidRPr="00B823CB">
        <w:rPr>
          <w:b/>
          <w:bCs/>
          <w:sz w:val="24"/>
          <w:szCs w:val="24"/>
        </w:rPr>
        <w:t>mean 76.45%</w:t>
      </w:r>
      <w:r w:rsidRPr="00B823CB">
        <w:rPr>
          <w:sz w:val="24"/>
          <w:szCs w:val="24"/>
        </w:rPr>
        <w:t>) shows strong economic activity.</w:t>
      </w:r>
    </w:p>
    <w:p w14:paraId="66A11641" w14:textId="77777777" w:rsidR="00234F3C" w:rsidRPr="00B823CB" w:rsidRDefault="00234F3C" w:rsidP="00051901">
      <w:pPr>
        <w:numPr>
          <w:ilvl w:val="0"/>
          <w:numId w:val="5"/>
        </w:numPr>
        <w:rPr>
          <w:sz w:val="24"/>
          <w:szCs w:val="24"/>
        </w:rPr>
      </w:pPr>
      <w:r w:rsidRPr="00B823CB">
        <w:rPr>
          <w:b/>
          <w:bCs/>
          <w:sz w:val="24"/>
          <w:szCs w:val="24"/>
        </w:rPr>
        <w:t>Poverty Rate</w:t>
      </w:r>
      <w:r w:rsidRPr="00B823CB">
        <w:rPr>
          <w:sz w:val="24"/>
          <w:szCs w:val="24"/>
        </w:rPr>
        <w:t>:</w:t>
      </w:r>
    </w:p>
    <w:p w14:paraId="4CDFB107" w14:textId="1F380FF5" w:rsidR="00234F3C" w:rsidRPr="00B823CB" w:rsidRDefault="00346F55" w:rsidP="00051901">
      <w:pPr>
        <w:numPr>
          <w:ilvl w:val="1"/>
          <w:numId w:val="5"/>
        </w:numPr>
        <w:rPr>
          <w:sz w:val="24"/>
          <w:szCs w:val="24"/>
        </w:rPr>
      </w:pPr>
      <w:r w:rsidRPr="00B823CB">
        <w:rPr>
          <w:sz w:val="24"/>
          <w:szCs w:val="24"/>
        </w:rPr>
        <w:t>Minimal poverty at $2.15/day (</w:t>
      </w:r>
      <w:r w:rsidRPr="00B823CB">
        <w:rPr>
          <w:b/>
          <w:bCs/>
          <w:sz w:val="24"/>
          <w:szCs w:val="24"/>
        </w:rPr>
        <w:t>mean 0.23%</w:t>
      </w:r>
      <w:r w:rsidRPr="00B823CB">
        <w:rPr>
          <w:sz w:val="24"/>
          <w:szCs w:val="24"/>
        </w:rPr>
        <w:t>) indicates effective socioeconomic policies</w:t>
      </w:r>
      <w:r w:rsidR="00234F3C" w:rsidRPr="00B823CB">
        <w:rPr>
          <w:sz w:val="24"/>
          <w:szCs w:val="24"/>
        </w:rPr>
        <w:t>.</w:t>
      </w:r>
    </w:p>
    <w:p w14:paraId="27B49631" w14:textId="77777777" w:rsidR="00234F3C" w:rsidRPr="00B823CB" w:rsidRDefault="00234F3C" w:rsidP="00234F3C">
      <w:pPr>
        <w:rPr>
          <w:b/>
          <w:bCs/>
          <w:sz w:val="24"/>
          <w:szCs w:val="24"/>
        </w:rPr>
      </w:pPr>
    </w:p>
    <w:p w14:paraId="5A2F196A" w14:textId="04293943" w:rsidR="00234F3C" w:rsidRPr="00B823CB" w:rsidRDefault="00032EBC" w:rsidP="00B248AB">
      <w:pPr>
        <w:ind w:firstLine="720"/>
        <w:rPr>
          <w:sz w:val="24"/>
          <w:szCs w:val="24"/>
        </w:rPr>
      </w:pPr>
      <w:r w:rsidRPr="00B823CB">
        <w:rPr>
          <w:sz w:val="24"/>
          <w:szCs w:val="24"/>
        </w:rPr>
        <w:t>Each indicator’s pattern is reviewed for consistency with the result, and a combination of statistical and didactic findings</w:t>
      </w:r>
      <w:r w:rsidR="0043333A">
        <w:rPr>
          <w:sz w:val="24"/>
          <w:szCs w:val="24"/>
        </w:rPr>
        <w:t>. T</w:t>
      </w:r>
      <w:r w:rsidR="002A5EF0" w:rsidRPr="00B823CB">
        <w:rPr>
          <w:sz w:val="24"/>
          <w:szCs w:val="24"/>
        </w:rPr>
        <w:t>he next step is to assess the strength and nature of the relationships between key variables, such as government expenditure and socioeconomic factors, and educational performance.</w:t>
      </w:r>
    </w:p>
    <w:p w14:paraId="3F604C00" w14:textId="77777777" w:rsidR="00250794" w:rsidRPr="00B823CB" w:rsidRDefault="00250794" w:rsidP="00B248AB">
      <w:pPr>
        <w:ind w:firstLine="720"/>
        <w:rPr>
          <w:sz w:val="24"/>
          <w:szCs w:val="24"/>
        </w:rPr>
      </w:pPr>
    </w:p>
    <w:p w14:paraId="00C61FA6" w14:textId="77777777" w:rsidR="003F0B09" w:rsidRPr="00B823CB" w:rsidRDefault="003F0B09" w:rsidP="00B248AB">
      <w:pPr>
        <w:ind w:firstLine="720"/>
        <w:rPr>
          <w:sz w:val="24"/>
          <w:szCs w:val="24"/>
        </w:rPr>
      </w:pPr>
    </w:p>
    <w:p w14:paraId="538B26C8" w14:textId="27A29DFB" w:rsidR="00424F1B" w:rsidRPr="00C11948" w:rsidRDefault="00424F1B" w:rsidP="00424F1B">
      <w:pPr>
        <w:pStyle w:val="Heading2"/>
        <w:rPr>
          <w:szCs w:val="32"/>
        </w:rPr>
      </w:pPr>
      <w:bookmarkStart w:id="36" w:name="_Toc185188269"/>
      <w:r w:rsidRPr="00C11948">
        <w:rPr>
          <w:szCs w:val="32"/>
        </w:rPr>
        <w:lastRenderedPageBreak/>
        <w:t>4.3 Correlation Analysis</w:t>
      </w:r>
      <w:bookmarkEnd w:id="36"/>
    </w:p>
    <w:p w14:paraId="0F019C9D" w14:textId="25840731" w:rsidR="001C39C3" w:rsidRPr="00B823CB" w:rsidRDefault="00233CB9" w:rsidP="001C39C3">
      <w:pPr>
        <w:rPr>
          <w:sz w:val="24"/>
          <w:szCs w:val="24"/>
        </w:rPr>
      </w:pPr>
      <w:r w:rsidRPr="00B823CB">
        <w:rPr>
          <w:noProof/>
          <w:sz w:val="24"/>
          <w:szCs w:val="24"/>
        </w:rPr>
        <w:drawing>
          <wp:anchor distT="0" distB="0" distL="114300" distR="114300" simplePos="0" relativeHeight="251688960" behindDoc="0" locked="0" layoutInCell="1" allowOverlap="1" wp14:anchorId="1588E9DB" wp14:editId="69581C30">
            <wp:simplePos x="0" y="0"/>
            <wp:positionH relativeFrom="margin">
              <wp:posOffset>-367486</wp:posOffset>
            </wp:positionH>
            <wp:positionV relativeFrom="paragraph">
              <wp:posOffset>904240</wp:posOffset>
            </wp:positionV>
            <wp:extent cx="6685915" cy="5679440"/>
            <wp:effectExtent l="0" t="0" r="635" b="0"/>
            <wp:wrapSquare wrapText="bothSides"/>
            <wp:docPr id="2102411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1121" name="Picture 1" descr="A screenshot of a computer screen&#10;&#10;Description automatically generated"/>
                    <pic:cNvPicPr/>
                  </pic:nvPicPr>
                  <pic:blipFill rotWithShape="1">
                    <a:blip r:embed="rId35" cstate="print">
                      <a:extLst>
                        <a:ext uri="{28A0092B-C50C-407E-A947-70E740481C1C}">
                          <a14:useLocalDpi xmlns:a14="http://schemas.microsoft.com/office/drawing/2010/main" val="0"/>
                        </a:ext>
                      </a:extLst>
                    </a:blip>
                    <a:srcRect b="-156"/>
                    <a:stretch/>
                  </pic:blipFill>
                  <pic:spPr bwMode="auto">
                    <a:xfrm>
                      <a:off x="0" y="0"/>
                      <a:ext cx="6685915" cy="567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39C3" w:rsidRPr="00B823CB">
        <w:rPr>
          <w:sz w:val="24"/>
          <w:szCs w:val="24"/>
        </w:rPr>
        <w:tab/>
      </w:r>
      <w:r w:rsidR="008643D0" w:rsidRPr="00B823CB">
        <w:rPr>
          <w:sz w:val="24"/>
          <w:szCs w:val="24"/>
        </w:rPr>
        <w:t xml:space="preserve">This correlation matrix shows some key cross-pollination, and I have specifically selected </w:t>
      </w:r>
      <w:r w:rsidR="008643D0" w:rsidRPr="00B823CB">
        <w:rPr>
          <w:b/>
          <w:bCs/>
          <w:sz w:val="24"/>
          <w:szCs w:val="24"/>
        </w:rPr>
        <w:t>Government Expenditure, Income Inequality</w:t>
      </w:r>
      <w:r w:rsidR="008643D0" w:rsidRPr="00B823CB">
        <w:rPr>
          <w:sz w:val="24"/>
          <w:szCs w:val="24"/>
        </w:rPr>
        <w:t xml:space="preserve"> and </w:t>
      </w:r>
      <w:proofErr w:type="spellStart"/>
      <w:r w:rsidR="008643D0" w:rsidRPr="00B823CB">
        <w:rPr>
          <w:b/>
          <w:bCs/>
          <w:sz w:val="24"/>
          <w:szCs w:val="24"/>
        </w:rPr>
        <w:t>Labour</w:t>
      </w:r>
      <w:proofErr w:type="spellEnd"/>
      <w:r w:rsidR="008643D0" w:rsidRPr="00B823CB">
        <w:rPr>
          <w:b/>
          <w:bCs/>
          <w:sz w:val="24"/>
          <w:szCs w:val="24"/>
        </w:rPr>
        <w:t xml:space="preserve"> Force Participation</w:t>
      </w:r>
      <w:r w:rsidR="008643D0" w:rsidRPr="00B823CB">
        <w:rPr>
          <w:sz w:val="24"/>
          <w:szCs w:val="24"/>
        </w:rPr>
        <w:t xml:space="preserve"> to plot their association with education. Here is a rundown of correlations and </w:t>
      </w:r>
      <w:r w:rsidR="00687069" w:rsidRPr="00B823CB">
        <w:rPr>
          <w:sz w:val="24"/>
          <w:szCs w:val="24"/>
        </w:rPr>
        <w:t>recommendations</w:t>
      </w:r>
      <w:r w:rsidR="00EB1543" w:rsidRPr="00B823CB">
        <w:rPr>
          <w:sz w:val="24"/>
          <w:szCs w:val="24"/>
        </w:rPr>
        <w:t>.</w:t>
      </w:r>
    </w:p>
    <w:p w14:paraId="159D0E97" w14:textId="6234FABD" w:rsidR="004945F4" w:rsidRDefault="004945F4" w:rsidP="004945F4">
      <w:pPr>
        <w:keepNext/>
      </w:pPr>
    </w:p>
    <w:p w14:paraId="797B9AEB" w14:textId="44BA2D16" w:rsidR="0050669F" w:rsidRPr="004945F4" w:rsidRDefault="004945F4" w:rsidP="004945F4">
      <w:pPr>
        <w:pStyle w:val="Caption"/>
        <w:jc w:val="center"/>
        <w:rPr>
          <w:sz w:val="36"/>
          <w:szCs w:val="36"/>
        </w:rPr>
      </w:pPr>
      <w:bookmarkStart w:id="37" w:name="_Toc185182129"/>
      <w:r w:rsidRPr="004945F4">
        <w:rPr>
          <w:sz w:val="24"/>
          <w:szCs w:val="32"/>
        </w:rPr>
        <w:t xml:space="preserve">Figure </w:t>
      </w:r>
      <w:r w:rsidRPr="004945F4">
        <w:rPr>
          <w:sz w:val="24"/>
          <w:szCs w:val="32"/>
        </w:rPr>
        <w:fldChar w:fldCharType="begin"/>
      </w:r>
      <w:r w:rsidRPr="004945F4">
        <w:rPr>
          <w:sz w:val="24"/>
          <w:szCs w:val="32"/>
        </w:rPr>
        <w:instrText xml:space="preserve"> SEQ Figure \* ARABIC </w:instrText>
      </w:r>
      <w:r w:rsidRPr="004945F4">
        <w:rPr>
          <w:sz w:val="24"/>
          <w:szCs w:val="32"/>
        </w:rPr>
        <w:fldChar w:fldCharType="separate"/>
      </w:r>
      <w:r w:rsidR="009A48EB">
        <w:rPr>
          <w:noProof/>
          <w:sz w:val="24"/>
          <w:szCs w:val="32"/>
        </w:rPr>
        <w:t>18</w:t>
      </w:r>
      <w:r w:rsidRPr="004945F4">
        <w:rPr>
          <w:sz w:val="24"/>
          <w:szCs w:val="32"/>
        </w:rPr>
        <w:fldChar w:fldCharType="end"/>
      </w:r>
      <w:r w:rsidRPr="004945F4">
        <w:rPr>
          <w:sz w:val="24"/>
          <w:szCs w:val="32"/>
        </w:rPr>
        <w:t>: Correlation Matrix</w:t>
      </w:r>
      <w:bookmarkEnd w:id="37"/>
    </w:p>
    <w:p w14:paraId="0804B60F" w14:textId="77777777" w:rsidR="00DD3609" w:rsidRDefault="00DD3609" w:rsidP="00DD3609">
      <w:pPr>
        <w:pStyle w:val="ListParagraph"/>
        <w:rPr>
          <w:b/>
          <w:bCs/>
          <w:sz w:val="24"/>
          <w:szCs w:val="24"/>
        </w:rPr>
      </w:pPr>
    </w:p>
    <w:p w14:paraId="35A6FC46" w14:textId="77777777" w:rsidR="00DD3609" w:rsidRDefault="00DD3609" w:rsidP="00DD3609">
      <w:pPr>
        <w:pStyle w:val="ListParagraph"/>
        <w:rPr>
          <w:b/>
          <w:bCs/>
          <w:sz w:val="24"/>
          <w:szCs w:val="24"/>
        </w:rPr>
      </w:pPr>
    </w:p>
    <w:p w14:paraId="53CC34F2" w14:textId="77777777" w:rsidR="00DD3609" w:rsidRDefault="00DD3609" w:rsidP="00DD3609">
      <w:pPr>
        <w:pStyle w:val="ListParagraph"/>
        <w:rPr>
          <w:b/>
          <w:bCs/>
          <w:sz w:val="24"/>
          <w:szCs w:val="24"/>
        </w:rPr>
      </w:pPr>
    </w:p>
    <w:p w14:paraId="5C3AD9BB" w14:textId="6437CCAC" w:rsidR="00F3381B" w:rsidRPr="00B823CB" w:rsidRDefault="00387A0D" w:rsidP="00051901">
      <w:pPr>
        <w:pStyle w:val="ListParagraph"/>
        <w:numPr>
          <w:ilvl w:val="0"/>
          <w:numId w:val="7"/>
        </w:numPr>
        <w:rPr>
          <w:b/>
          <w:bCs/>
          <w:sz w:val="24"/>
          <w:szCs w:val="24"/>
        </w:rPr>
      </w:pPr>
      <w:r w:rsidRPr="00B823CB">
        <w:rPr>
          <w:b/>
          <w:bCs/>
          <w:noProof/>
          <w:sz w:val="24"/>
          <w:szCs w:val="24"/>
        </w:rPr>
        <w:lastRenderedPageBreak/>
        <w:drawing>
          <wp:anchor distT="0" distB="0" distL="114300" distR="114300" simplePos="0" relativeHeight="251689984" behindDoc="0" locked="0" layoutInCell="1" allowOverlap="1" wp14:anchorId="5BDF537B" wp14:editId="209E71A2">
            <wp:simplePos x="0" y="0"/>
            <wp:positionH relativeFrom="column">
              <wp:posOffset>-127814</wp:posOffset>
            </wp:positionH>
            <wp:positionV relativeFrom="paragraph">
              <wp:posOffset>385445</wp:posOffset>
            </wp:positionV>
            <wp:extent cx="6166485" cy="3051810"/>
            <wp:effectExtent l="0" t="0" r="5715" b="0"/>
            <wp:wrapSquare wrapText="bothSides"/>
            <wp:docPr id="2136347093" name="Picture 1" descr="A blue rectang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47093" name="Picture 1" descr="A blue rectangles with black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66485" cy="3051810"/>
                    </a:xfrm>
                    <a:prstGeom prst="rect">
                      <a:avLst/>
                    </a:prstGeom>
                  </pic:spPr>
                </pic:pic>
              </a:graphicData>
            </a:graphic>
          </wp:anchor>
        </w:drawing>
      </w:r>
      <w:r w:rsidR="00F3381B" w:rsidRPr="00B823CB">
        <w:rPr>
          <w:b/>
          <w:bCs/>
          <w:sz w:val="24"/>
          <w:szCs w:val="24"/>
        </w:rPr>
        <w:t>Government Expenditure</w:t>
      </w:r>
    </w:p>
    <w:p w14:paraId="18AC1FBF" w14:textId="616B15FF" w:rsidR="00DD3609" w:rsidRDefault="00DD3609" w:rsidP="00DD3609">
      <w:pPr>
        <w:keepNext/>
        <w:jc w:val="center"/>
      </w:pPr>
    </w:p>
    <w:p w14:paraId="7ABB3DE6" w14:textId="0438B1C9" w:rsidR="00B263F1" w:rsidRPr="00DD3609" w:rsidRDefault="00DD3609" w:rsidP="00DD3609">
      <w:pPr>
        <w:pStyle w:val="Caption"/>
        <w:jc w:val="center"/>
        <w:rPr>
          <w:b/>
          <w:bCs/>
          <w:sz w:val="36"/>
          <w:szCs w:val="36"/>
        </w:rPr>
      </w:pPr>
      <w:bookmarkStart w:id="38" w:name="_Toc185182130"/>
      <w:r w:rsidRPr="00DD3609">
        <w:rPr>
          <w:sz w:val="24"/>
          <w:szCs w:val="32"/>
        </w:rPr>
        <w:t xml:space="preserve">Figure </w:t>
      </w:r>
      <w:r w:rsidRPr="00DD3609">
        <w:rPr>
          <w:sz w:val="24"/>
          <w:szCs w:val="32"/>
        </w:rPr>
        <w:fldChar w:fldCharType="begin"/>
      </w:r>
      <w:r w:rsidRPr="00DD3609">
        <w:rPr>
          <w:sz w:val="24"/>
          <w:szCs w:val="32"/>
        </w:rPr>
        <w:instrText xml:space="preserve"> SEQ Figure \* ARABIC </w:instrText>
      </w:r>
      <w:r w:rsidRPr="00DD3609">
        <w:rPr>
          <w:sz w:val="24"/>
          <w:szCs w:val="32"/>
        </w:rPr>
        <w:fldChar w:fldCharType="separate"/>
      </w:r>
      <w:r w:rsidR="009A48EB">
        <w:rPr>
          <w:noProof/>
          <w:sz w:val="24"/>
          <w:szCs w:val="32"/>
        </w:rPr>
        <w:t>19</w:t>
      </w:r>
      <w:r w:rsidRPr="00DD3609">
        <w:rPr>
          <w:sz w:val="24"/>
          <w:szCs w:val="32"/>
        </w:rPr>
        <w:fldChar w:fldCharType="end"/>
      </w:r>
      <w:r w:rsidRPr="00DD3609">
        <w:rPr>
          <w:sz w:val="24"/>
          <w:szCs w:val="32"/>
        </w:rPr>
        <w:t>: Correlation of Gov</w:t>
      </w:r>
      <w:r w:rsidR="00EC1932">
        <w:rPr>
          <w:sz w:val="24"/>
          <w:szCs w:val="32"/>
        </w:rPr>
        <w:t>.</w:t>
      </w:r>
      <w:r w:rsidRPr="00DD3609">
        <w:rPr>
          <w:sz w:val="24"/>
          <w:szCs w:val="32"/>
        </w:rPr>
        <w:t xml:space="preserve"> Exp</w:t>
      </w:r>
      <w:r w:rsidR="00826D6B">
        <w:rPr>
          <w:sz w:val="24"/>
          <w:szCs w:val="32"/>
        </w:rPr>
        <w:t>.</w:t>
      </w:r>
      <w:r w:rsidRPr="00DD3609">
        <w:rPr>
          <w:noProof/>
          <w:sz w:val="24"/>
          <w:szCs w:val="32"/>
        </w:rPr>
        <w:t xml:space="preserve"> on Edu</w:t>
      </w:r>
      <w:r w:rsidR="00826D6B">
        <w:rPr>
          <w:noProof/>
          <w:sz w:val="24"/>
          <w:szCs w:val="32"/>
        </w:rPr>
        <w:t>.</w:t>
      </w:r>
      <w:r w:rsidRPr="00DD3609">
        <w:rPr>
          <w:noProof/>
          <w:sz w:val="24"/>
          <w:szCs w:val="32"/>
        </w:rPr>
        <w:t xml:space="preserve"> as a % of GDP with Education Outcomes</w:t>
      </w:r>
      <w:bookmarkEnd w:id="38"/>
    </w:p>
    <w:p w14:paraId="136F48AE" w14:textId="77777777" w:rsidR="00A55F86" w:rsidRDefault="00A55F86" w:rsidP="00F3381B">
      <w:pPr>
        <w:rPr>
          <w:b/>
          <w:bCs/>
          <w:sz w:val="24"/>
          <w:szCs w:val="24"/>
        </w:rPr>
      </w:pPr>
    </w:p>
    <w:p w14:paraId="58BFB944" w14:textId="2BB32A6C" w:rsidR="00F3381B" w:rsidRPr="00B823CB" w:rsidRDefault="00F3381B" w:rsidP="00F3381B">
      <w:pPr>
        <w:rPr>
          <w:b/>
          <w:bCs/>
          <w:sz w:val="24"/>
          <w:szCs w:val="24"/>
        </w:rPr>
      </w:pPr>
      <w:r w:rsidRPr="00B823CB">
        <w:rPr>
          <w:b/>
          <w:bCs/>
          <w:sz w:val="24"/>
          <w:szCs w:val="24"/>
        </w:rPr>
        <w:t>Key Insights</w:t>
      </w:r>
    </w:p>
    <w:p w14:paraId="4935FD80" w14:textId="21651BFF" w:rsidR="00612207" w:rsidRPr="00B823CB" w:rsidRDefault="00612207" w:rsidP="00612207">
      <w:pPr>
        <w:pStyle w:val="ListParagraph"/>
        <w:numPr>
          <w:ilvl w:val="0"/>
          <w:numId w:val="43"/>
        </w:numPr>
        <w:rPr>
          <w:b/>
          <w:bCs/>
          <w:sz w:val="24"/>
          <w:szCs w:val="24"/>
        </w:rPr>
      </w:pPr>
      <w:r w:rsidRPr="00B823CB">
        <w:rPr>
          <w:b/>
          <w:bCs/>
          <w:sz w:val="24"/>
          <w:szCs w:val="24"/>
        </w:rPr>
        <w:t>Moderate Positive Correlations:</w:t>
      </w:r>
    </w:p>
    <w:p w14:paraId="374AF9F5" w14:textId="77777777" w:rsidR="00612207" w:rsidRPr="00612207" w:rsidRDefault="00612207" w:rsidP="00612207">
      <w:pPr>
        <w:numPr>
          <w:ilvl w:val="0"/>
          <w:numId w:val="41"/>
        </w:numPr>
        <w:rPr>
          <w:sz w:val="24"/>
          <w:szCs w:val="24"/>
        </w:rPr>
      </w:pPr>
      <w:r w:rsidRPr="00612207">
        <w:rPr>
          <w:sz w:val="24"/>
          <w:szCs w:val="24"/>
        </w:rPr>
        <w:t>Lower secondary, primary, and upper secondary completion rates show moderate positive correlations with government expenditure (r ≈ 0.45, 0.50, and 0.49, respectively).</w:t>
      </w:r>
    </w:p>
    <w:p w14:paraId="32920255" w14:textId="77777777" w:rsidR="000D1B6F" w:rsidRPr="00B823CB" w:rsidRDefault="00612207" w:rsidP="00612207">
      <w:pPr>
        <w:numPr>
          <w:ilvl w:val="0"/>
          <w:numId w:val="41"/>
        </w:numPr>
        <w:rPr>
          <w:sz w:val="24"/>
          <w:szCs w:val="24"/>
        </w:rPr>
      </w:pPr>
      <w:r w:rsidRPr="00612207">
        <w:rPr>
          <w:sz w:val="24"/>
          <w:szCs w:val="24"/>
        </w:rPr>
        <w:t>Secondary school enrollment shows a moderate positive correlation (r ≈ 0.45), while tertiary enrollment has a weaker positive correlation (r ≈ 0.17).</w:t>
      </w:r>
    </w:p>
    <w:p w14:paraId="6063D69B" w14:textId="19D8F093" w:rsidR="00612207" w:rsidRPr="00B823CB" w:rsidRDefault="00612207" w:rsidP="000D1B6F">
      <w:pPr>
        <w:numPr>
          <w:ilvl w:val="0"/>
          <w:numId w:val="41"/>
        </w:numPr>
        <w:tabs>
          <w:tab w:val="clear" w:pos="1080"/>
        </w:tabs>
        <w:ind w:left="709"/>
        <w:rPr>
          <w:b/>
          <w:bCs/>
          <w:sz w:val="24"/>
          <w:szCs w:val="24"/>
        </w:rPr>
      </w:pPr>
      <w:r w:rsidRPr="00B823CB">
        <w:rPr>
          <w:b/>
          <w:bCs/>
          <w:sz w:val="24"/>
          <w:szCs w:val="24"/>
        </w:rPr>
        <w:t>Budget Allocation Impact:</w:t>
      </w:r>
    </w:p>
    <w:p w14:paraId="712CF19D" w14:textId="77777777" w:rsidR="00612207" w:rsidRPr="00612207" w:rsidRDefault="00612207" w:rsidP="00612207">
      <w:pPr>
        <w:numPr>
          <w:ilvl w:val="0"/>
          <w:numId w:val="42"/>
        </w:numPr>
        <w:tabs>
          <w:tab w:val="num" w:pos="720"/>
        </w:tabs>
        <w:rPr>
          <w:sz w:val="24"/>
          <w:szCs w:val="24"/>
        </w:rPr>
      </w:pPr>
      <w:r w:rsidRPr="00612207">
        <w:rPr>
          <w:sz w:val="24"/>
          <w:szCs w:val="24"/>
        </w:rPr>
        <w:t>Increased government expenditure modestly enhances primary and secondary education outcomes.</w:t>
      </w:r>
    </w:p>
    <w:p w14:paraId="4E2E2935" w14:textId="45D38BF0" w:rsidR="00F3381B" w:rsidRDefault="00F3381B" w:rsidP="00F3381B">
      <w:pPr>
        <w:rPr>
          <w:sz w:val="24"/>
          <w:szCs w:val="24"/>
        </w:rPr>
      </w:pPr>
    </w:p>
    <w:p w14:paraId="3884BEE7" w14:textId="77777777" w:rsidR="0033447E" w:rsidRDefault="0033447E" w:rsidP="00F3381B">
      <w:pPr>
        <w:rPr>
          <w:sz w:val="24"/>
          <w:szCs w:val="24"/>
        </w:rPr>
      </w:pPr>
    </w:p>
    <w:p w14:paraId="3EBA3077" w14:textId="77777777" w:rsidR="0033447E" w:rsidRDefault="0033447E" w:rsidP="00F3381B">
      <w:pPr>
        <w:rPr>
          <w:sz w:val="24"/>
          <w:szCs w:val="24"/>
        </w:rPr>
      </w:pPr>
    </w:p>
    <w:p w14:paraId="08E2E64F" w14:textId="77777777" w:rsidR="0033447E" w:rsidRDefault="0033447E" w:rsidP="00F3381B">
      <w:pPr>
        <w:rPr>
          <w:sz w:val="24"/>
          <w:szCs w:val="24"/>
        </w:rPr>
      </w:pPr>
    </w:p>
    <w:p w14:paraId="5BEFBF01" w14:textId="33811DED" w:rsidR="00F3381B" w:rsidRPr="00B823CB" w:rsidRDefault="00F3381B" w:rsidP="00051901">
      <w:pPr>
        <w:pStyle w:val="ListParagraph"/>
        <w:numPr>
          <w:ilvl w:val="0"/>
          <w:numId w:val="7"/>
        </w:numPr>
        <w:rPr>
          <w:b/>
          <w:bCs/>
          <w:sz w:val="24"/>
          <w:szCs w:val="24"/>
        </w:rPr>
      </w:pPr>
      <w:r w:rsidRPr="00B823CB">
        <w:rPr>
          <w:b/>
          <w:bCs/>
          <w:sz w:val="24"/>
          <w:szCs w:val="24"/>
        </w:rPr>
        <w:lastRenderedPageBreak/>
        <w:t>Income Inequality</w:t>
      </w:r>
    </w:p>
    <w:p w14:paraId="23C7F50B" w14:textId="77777777" w:rsidR="0033447E" w:rsidRDefault="002770DD" w:rsidP="0033447E">
      <w:pPr>
        <w:keepNext/>
      </w:pPr>
      <w:r w:rsidRPr="00B823CB">
        <w:rPr>
          <w:b/>
          <w:bCs/>
          <w:noProof/>
          <w:sz w:val="24"/>
          <w:szCs w:val="24"/>
        </w:rPr>
        <w:drawing>
          <wp:inline distT="0" distB="0" distL="0" distR="0" wp14:anchorId="1304CCF4" wp14:editId="1E96D098">
            <wp:extent cx="5943600" cy="2965450"/>
            <wp:effectExtent l="0" t="0" r="0" b="6350"/>
            <wp:docPr id="210737878" name="Picture 1" descr="A graph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7878" name="Picture 1" descr="A graph of blue squares&#10;&#10;Description automatically generated with medium confidence"/>
                    <pic:cNvPicPr/>
                  </pic:nvPicPr>
                  <pic:blipFill>
                    <a:blip r:embed="rId37"/>
                    <a:stretch>
                      <a:fillRect/>
                    </a:stretch>
                  </pic:blipFill>
                  <pic:spPr>
                    <a:xfrm>
                      <a:off x="0" y="0"/>
                      <a:ext cx="5943600" cy="2965450"/>
                    </a:xfrm>
                    <a:prstGeom prst="rect">
                      <a:avLst/>
                    </a:prstGeom>
                  </pic:spPr>
                </pic:pic>
              </a:graphicData>
            </a:graphic>
          </wp:inline>
        </w:drawing>
      </w:r>
    </w:p>
    <w:p w14:paraId="6A343CC9" w14:textId="67C1F3DE" w:rsidR="002770DD" w:rsidRPr="0033447E" w:rsidRDefault="0033447E" w:rsidP="0033447E">
      <w:pPr>
        <w:pStyle w:val="Caption"/>
        <w:jc w:val="center"/>
        <w:rPr>
          <w:b/>
          <w:bCs/>
          <w:sz w:val="36"/>
          <w:szCs w:val="36"/>
        </w:rPr>
      </w:pPr>
      <w:bookmarkStart w:id="39" w:name="_Toc185182131"/>
      <w:r w:rsidRPr="0033447E">
        <w:rPr>
          <w:sz w:val="24"/>
          <w:szCs w:val="32"/>
        </w:rPr>
        <w:t xml:space="preserve">Figure </w:t>
      </w:r>
      <w:r w:rsidRPr="0033447E">
        <w:rPr>
          <w:sz w:val="24"/>
          <w:szCs w:val="32"/>
        </w:rPr>
        <w:fldChar w:fldCharType="begin"/>
      </w:r>
      <w:r w:rsidRPr="0033447E">
        <w:rPr>
          <w:sz w:val="24"/>
          <w:szCs w:val="32"/>
        </w:rPr>
        <w:instrText xml:space="preserve"> SEQ Figure \* ARABIC </w:instrText>
      </w:r>
      <w:r w:rsidRPr="0033447E">
        <w:rPr>
          <w:sz w:val="24"/>
          <w:szCs w:val="32"/>
        </w:rPr>
        <w:fldChar w:fldCharType="separate"/>
      </w:r>
      <w:r w:rsidR="009A48EB">
        <w:rPr>
          <w:noProof/>
          <w:sz w:val="24"/>
          <w:szCs w:val="32"/>
        </w:rPr>
        <w:t>20</w:t>
      </w:r>
      <w:r w:rsidRPr="0033447E">
        <w:rPr>
          <w:sz w:val="24"/>
          <w:szCs w:val="32"/>
        </w:rPr>
        <w:fldChar w:fldCharType="end"/>
      </w:r>
      <w:r w:rsidRPr="0033447E">
        <w:rPr>
          <w:sz w:val="24"/>
          <w:szCs w:val="32"/>
        </w:rPr>
        <w:t>: Correlation of Gini Index with Education Outcomes</w:t>
      </w:r>
      <w:bookmarkEnd w:id="39"/>
    </w:p>
    <w:p w14:paraId="1AC704C2" w14:textId="77777777" w:rsidR="00A55F86" w:rsidRDefault="00A55F86" w:rsidP="00F3381B">
      <w:pPr>
        <w:rPr>
          <w:b/>
          <w:bCs/>
          <w:sz w:val="24"/>
          <w:szCs w:val="24"/>
        </w:rPr>
      </w:pPr>
    </w:p>
    <w:p w14:paraId="177F60A8" w14:textId="19277BD9" w:rsidR="00F3381B" w:rsidRPr="00B823CB" w:rsidRDefault="00F3381B" w:rsidP="00F3381B">
      <w:pPr>
        <w:rPr>
          <w:b/>
          <w:bCs/>
          <w:sz w:val="24"/>
          <w:szCs w:val="24"/>
        </w:rPr>
      </w:pPr>
      <w:r w:rsidRPr="00B823CB">
        <w:rPr>
          <w:b/>
          <w:bCs/>
          <w:sz w:val="24"/>
          <w:szCs w:val="24"/>
        </w:rPr>
        <w:t>Key Insights</w:t>
      </w:r>
    </w:p>
    <w:p w14:paraId="0CABD7F7" w14:textId="77777777" w:rsidR="00F3381B" w:rsidRPr="00B823CB" w:rsidRDefault="00F3381B" w:rsidP="00051901">
      <w:pPr>
        <w:numPr>
          <w:ilvl w:val="0"/>
          <w:numId w:val="9"/>
        </w:numPr>
        <w:rPr>
          <w:b/>
          <w:bCs/>
          <w:sz w:val="24"/>
          <w:szCs w:val="24"/>
        </w:rPr>
      </w:pPr>
      <w:r w:rsidRPr="00B823CB">
        <w:rPr>
          <w:b/>
          <w:bCs/>
          <w:sz w:val="24"/>
          <w:szCs w:val="24"/>
        </w:rPr>
        <w:t>Negative Correlation with Educational Outcomes:</w:t>
      </w:r>
    </w:p>
    <w:p w14:paraId="3788C46C" w14:textId="7026A353" w:rsidR="00F3381B" w:rsidRPr="00B823CB" w:rsidRDefault="003867A0" w:rsidP="00051901">
      <w:pPr>
        <w:numPr>
          <w:ilvl w:val="1"/>
          <w:numId w:val="9"/>
        </w:numPr>
        <w:rPr>
          <w:sz w:val="24"/>
          <w:szCs w:val="24"/>
        </w:rPr>
      </w:pPr>
      <w:r w:rsidRPr="00B823CB">
        <w:rPr>
          <w:sz w:val="24"/>
          <w:szCs w:val="24"/>
        </w:rPr>
        <w:t>The Gini Index (income inequality) is</w:t>
      </w:r>
      <w:r w:rsidR="00F3381B" w:rsidRPr="00B823CB">
        <w:rPr>
          <w:sz w:val="24"/>
          <w:szCs w:val="24"/>
        </w:rPr>
        <w:t>:</w:t>
      </w:r>
    </w:p>
    <w:p w14:paraId="20E5F42E" w14:textId="2001EC8D" w:rsidR="006406A9" w:rsidRPr="006406A9" w:rsidRDefault="006406A9" w:rsidP="006406A9">
      <w:pPr>
        <w:numPr>
          <w:ilvl w:val="2"/>
          <w:numId w:val="9"/>
        </w:numPr>
        <w:rPr>
          <w:sz w:val="24"/>
          <w:szCs w:val="24"/>
        </w:rPr>
      </w:pPr>
      <w:r w:rsidRPr="00B823CB">
        <w:rPr>
          <w:sz w:val="24"/>
          <w:szCs w:val="24"/>
        </w:rPr>
        <w:t>L</w:t>
      </w:r>
      <w:r w:rsidRPr="006406A9">
        <w:rPr>
          <w:sz w:val="24"/>
          <w:szCs w:val="24"/>
        </w:rPr>
        <w:t>ower secondary, primary, and upper secondary completion rates show strong negative correlations with income inequality (r ≈ -0.59, -0.65, and -0.63, respectively).</w:t>
      </w:r>
    </w:p>
    <w:p w14:paraId="5C72F51D" w14:textId="77777777" w:rsidR="00AC3936" w:rsidRPr="00B823CB" w:rsidRDefault="006406A9" w:rsidP="00AC3936">
      <w:pPr>
        <w:numPr>
          <w:ilvl w:val="2"/>
          <w:numId w:val="9"/>
        </w:numPr>
        <w:rPr>
          <w:b/>
          <w:bCs/>
          <w:sz w:val="24"/>
          <w:szCs w:val="24"/>
        </w:rPr>
      </w:pPr>
      <w:r w:rsidRPr="00B823CB">
        <w:rPr>
          <w:sz w:val="24"/>
          <w:szCs w:val="24"/>
        </w:rPr>
        <w:t>Participation rates in youth and adult education are negatively correlated with income inequality, ranging from moderate (r ≈ -0.59 for youth, 15-24 years old) to weak (r ≈ -0.08 for older adults, 25-54 years).</w:t>
      </w:r>
    </w:p>
    <w:p w14:paraId="2EE81954" w14:textId="7799A59A" w:rsidR="00F3381B" w:rsidRPr="00B823CB" w:rsidRDefault="00F3381B" w:rsidP="00AC3936">
      <w:pPr>
        <w:numPr>
          <w:ilvl w:val="0"/>
          <w:numId w:val="9"/>
        </w:numPr>
        <w:rPr>
          <w:b/>
          <w:bCs/>
          <w:sz w:val="24"/>
          <w:szCs w:val="24"/>
        </w:rPr>
      </w:pPr>
      <w:r w:rsidRPr="00B823CB">
        <w:rPr>
          <w:b/>
          <w:bCs/>
          <w:sz w:val="24"/>
          <w:szCs w:val="24"/>
        </w:rPr>
        <w:t>Positive Impact of Reduced Inequality:</w:t>
      </w:r>
    </w:p>
    <w:p w14:paraId="19207313" w14:textId="23CB55F2" w:rsidR="00F3381B" w:rsidRPr="00B823CB" w:rsidRDefault="00145268" w:rsidP="00051901">
      <w:pPr>
        <w:numPr>
          <w:ilvl w:val="1"/>
          <w:numId w:val="9"/>
        </w:numPr>
        <w:rPr>
          <w:sz w:val="24"/>
          <w:szCs w:val="24"/>
        </w:rPr>
      </w:pPr>
      <w:r w:rsidRPr="00B823CB">
        <w:rPr>
          <w:sz w:val="24"/>
          <w:szCs w:val="24"/>
        </w:rPr>
        <w:t>The income proportions of the bottom 20% moderately associate with higher participation and completion rates, particularly for adults (15–64) where the correlation is strongest (r = 0.839)</w:t>
      </w:r>
      <w:r w:rsidR="00F3381B" w:rsidRPr="00B823CB">
        <w:rPr>
          <w:sz w:val="24"/>
          <w:szCs w:val="24"/>
        </w:rPr>
        <w:t>.</w:t>
      </w:r>
    </w:p>
    <w:p w14:paraId="7E836B9B" w14:textId="61EB8817" w:rsidR="00F3381B" w:rsidRPr="00B823CB" w:rsidRDefault="00F3381B" w:rsidP="00F3381B">
      <w:pPr>
        <w:rPr>
          <w:sz w:val="24"/>
          <w:szCs w:val="24"/>
        </w:rPr>
      </w:pPr>
    </w:p>
    <w:p w14:paraId="1B846C3A" w14:textId="77777777" w:rsidR="003F0B09" w:rsidRDefault="003F0B09" w:rsidP="00F3381B">
      <w:pPr>
        <w:rPr>
          <w:sz w:val="24"/>
          <w:szCs w:val="24"/>
        </w:rPr>
      </w:pPr>
    </w:p>
    <w:p w14:paraId="4165C3F4" w14:textId="77777777" w:rsidR="00C97629" w:rsidRPr="00B823CB" w:rsidRDefault="00C97629" w:rsidP="00F3381B">
      <w:pPr>
        <w:rPr>
          <w:sz w:val="24"/>
          <w:szCs w:val="24"/>
        </w:rPr>
      </w:pPr>
    </w:p>
    <w:p w14:paraId="12C40A3B" w14:textId="4B3F06B4" w:rsidR="00F3381B" w:rsidRPr="00B823CB" w:rsidRDefault="00B078A1" w:rsidP="00051901">
      <w:pPr>
        <w:pStyle w:val="ListParagraph"/>
        <w:numPr>
          <w:ilvl w:val="0"/>
          <w:numId w:val="7"/>
        </w:numPr>
        <w:rPr>
          <w:b/>
          <w:bCs/>
          <w:sz w:val="24"/>
          <w:szCs w:val="24"/>
        </w:rPr>
      </w:pPr>
      <w:r w:rsidRPr="00B823CB">
        <w:rPr>
          <w:b/>
          <w:bCs/>
          <w:noProof/>
          <w:sz w:val="24"/>
          <w:szCs w:val="24"/>
        </w:rPr>
        <w:lastRenderedPageBreak/>
        <w:drawing>
          <wp:anchor distT="0" distB="0" distL="114300" distR="114300" simplePos="0" relativeHeight="251691008" behindDoc="0" locked="0" layoutInCell="1" allowOverlap="1" wp14:anchorId="058FD595" wp14:editId="26209930">
            <wp:simplePos x="0" y="0"/>
            <wp:positionH relativeFrom="column">
              <wp:posOffset>-347345</wp:posOffset>
            </wp:positionH>
            <wp:positionV relativeFrom="paragraph">
              <wp:posOffset>436424</wp:posOffset>
            </wp:positionV>
            <wp:extent cx="6610350" cy="2794635"/>
            <wp:effectExtent l="0" t="0" r="0" b="5715"/>
            <wp:wrapSquare wrapText="bothSides"/>
            <wp:docPr id="18606308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30818" name="Picture 1" descr="A screenshot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610350" cy="2794635"/>
                    </a:xfrm>
                    <a:prstGeom prst="rect">
                      <a:avLst/>
                    </a:prstGeom>
                  </pic:spPr>
                </pic:pic>
              </a:graphicData>
            </a:graphic>
          </wp:anchor>
        </w:drawing>
      </w:r>
      <w:r w:rsidR="00F3381B" w:rsidRPr="00B823CB">
        <w:rPr>
          <w:b/>
          <w:bCs/>
          <w:sz w:val="24"/>
          <w:szCs w:val="24"/>
        </w:rPr>
        <w:t>Labor Force Participation</w:t>
      </w:r>
    </w:p>
    <w:p w14:paraId="18117735" w14:textId="7C224F09" w:rsidR="00B078A1" w:rsidRDefault="00B078A1" w:rsidP="00B078A1">
      <w:pPr>
        <w:keepNext/>
      </w:pPr>
    </w:p>
    <w:p w14:paraId="73476BB7" w14:textId="2EDED08E" w:rsidR="005C74B8" w:rsidRPr="00B078A1" w:rsidRDefault="00B078A1" w:rsidP="00B078A1">
      <w:pPr>
        <w:pStyle w:val="Caption"/>
        <w:jc w:val="center"/>
        <w:rPr>
          <w:b/>
          <w:bCs/>
          <w:sz w:val="36"/>
          <w:szCs w:val="36"/>
        </w:rPr>
      </w:pPr>
      <w:bookmarkStart w:id="40" w:name="_Toc185182132"/>
      <w:r w:rsidRPr="00B078A1">
        <w:rPr>
          <w:sz w:val="24"/>
          <w:szCs w:val="32"/>
        </w:rPr>
        <w:t xml:space="preserve">Figure </w:t>
      </w:r>
      <w:r w:rsidRPr="00B078A1">
        <w:rPr>
          <w:sz w:val="24"/>
          <w:szCs w:val="32"/>
        </w:rPr>
        <w:fldChar w:fldCharType="begin"/>
      </w:r>
      <w:r w:rsidRPr="00B078A1">
        <w:rPr>
          <w:sz w:val="24"/>
          <w:szCs w:val="32"/>
        </w:rPr>
        <w:instrText xml:space="preserve"> SEQ Figure \* ARABIC </w:instrText>
      </w:r>
      <w:r w:rsidRPr="00B078A1">
        <w:rPr>
          <w:sz w:val="24"/>
          <w:szCs w:val="32"/>
        </w:rPr>
        <w:fldChar w:fldCharType="separate"/>
      </w:r>
      <w:r w:rsidR="009A48EB">
        <w:rPr>
          <w:noProof/>
          <w:sz w:val="24"/>
          <w:szCs w:val="32"/>
        </w:rPr>
        <w:t>21</w:t>
      </w:r>
      <w:r w:rsidRPr="00B078A1">
        <w:rPr>
          <w:sz w:val="24"/>
          <w:szCs w:val="32"/>
        </w:rPr>
        <w:fldChar w:fldCharType="end"/>
      </w:r>
      <w:r w:rsidRPr="00B078A1">
        <w:rPr>
          <w:sz w:val="24"/>
          <w:szCs w:val="32"/>
        </w:rPr>
        <w:t>: Correlation of Labor Force Participation Rate with Education Outcomes</w:t>
      </w:r>
      <w:bookmarkEnd w:id="40"/>
    </w:p>
    <w:p w14:paraId="1DCF0BEF" w14:textId="77777777" w:rsidR="00A55F86" w:rsidRDefault="00A55F86" w:rsidP="00F3381B">
      <w:pPr>
        <w:rPr>
          <w:b/>
          <w:bCs/>
          <w:sz w:val="24"/>
          <w:szCs w:val="24"/>
        </w:rPr>
      </w:pPr>
    </w:p>
    <w:p w14:paraId="05C922B9" w14:textId="600E408B" w:rsidR="00F3381B" w:rsidRPr="00B823CB" w:rsidRDefault="00F3381B" w:rsidP="00F3381B">
      <w:pPr>
        <w:rPr>
          <w:b/>
          <w:bCs/>
          <w:sz w:val="24"/>
          <w:szCs w:val="24"/>
        </w:rPr>
      </w:pPr>
      <w:r w:rsidRPr="00B823CB">
        <w:rPr>
          <w:b/>
          <w:bCs/>
          <w:sz w:val="24"/>
          <w:szCs w:val="24"/>
        </w:rPr>
        <w:t>Key Insights</w:t>
      </w:r>
    </w:p>
    <w:p w14:paraId="1BF9F87C" w14:textId="77777777" w:rsidR="00234441" w:rsidRPr="00B823CB" w:rsidRDefault="00234441" w:rsidP="00234441">
      <w:pPr>
        <w:numPr>
          <w:ilvl w:val="0"/>
          <w:numId w:val="10"/>
        </w:numPr>
        <w:rPr>
          <w:b/>
          <w:bCs/>
          <w:sz w:val="24"/>
          <w:szCs w:val="24"/>
        </w:rPr>
      </w:pPr>
      <w:r w:rsidRPr="00B823CB">
        <w:rPr>
          <w:b/>
          <w:bCs/>
          <w:sz w:val="24"/>
          <w:szCs w:val="24"/>
        </w:rPr>
        <w:t>Positive Correlations:</w:t>
      </w:r>
    </w:p>
    <w:p w14:paraId="5FBE78CC" w14:textId="77777777" w:rsidR="00234441" w:rsidRPr="00B823CB" w:rsidRDefault="00234441" w:rsidP="00234441">
      <w:pPr>
        <w:numPr>
          <w:ilvl w:val="1"/>
          <w:numId w:val="10"/>
        </w:numPr>
        <w:rPr>
          <w:sz w:val="24"/>
          <w:szCs w:val="24"/>
        </w:rPr>
      </w:pPr>
      <w:r w:rsidRPr="00B823CB">
        <w:rPr>
          <w:sz w:val="24"/>
          <w:szCs w:val="24"/>
        </w:rPr>
        <w:t>Labor force participation has a moderate positive correlation with tertiary school enrollment (r ≈ 0.50).</w:t>
      </w:r>
    </w:p>
    <w:p w14:paraId="292D1C74" w14:textId="77777777" w:rsidR="00234441" w:rsidRPr="00B823CB" w:rsidRDefault="00234441" w:rsidP="00234441">
      <w:pPr>
        <w:numPr>
          <w:ilvl w:val="1"/>
          <w:numId w:val="10"/>
        </w:numPr>
        <w:rPr>
          <w:sz w:val="24"/>
          <w:szCs w:val="24"/>
        </w:rPr>
      </w:pPr>
      <w:r w:rsidRPr="00B823CB">
        <w:rPr>
          <w:sz w:val="24"/>
          <w:szCs w:val="24"/>
        </w:rPr>
        <w:t>Secondary school enrollment also shows a moderate positive correlation (r ≈ 0.65)</w:t>
      </w:r>
    </w:p>
    <w:p w14:paraId="4CD045CD" w14:textId="77777777" w:rsidR="00304253" w:rsidRPr="00B823CB" w:rsidRDefault="00304253" w:rsidP="00304253">
      <w:pPr>
        <w:rPr>
          <w:sz w:val="24"/>
          <w:szCs w:val="24"/>
        </w:rPr>
      </w:pPr>
    </w:p>
    <w:p w14:paraId="32F180F1" w14:textId="3344A9CB" w:rsidR="00DC08DB" w:rsidRPr="00B823CB" w:rsidRDefault="00740F3C" w:rsidP="00740F3C">
      <w:pPr>
        <w:ind w:firstLine="720"/>
        <w:rPr>
          <w:sz w:val="24"/>
          <w:szCs w:val="24"/>
        </w:rPr>
      </w:pPr>
      <w:r w:rsidRPr="00B823CB">
        <w:rPr>
          <w:sz w:val="24"/>
          <w:szCs w:val="24"/>
        </w:rPr>
        <w:t xml:space="preserve">While correlation analysis reveals the strength of relationships, </w:t>
      </w:r>
      <w:proofErr w:type="gramStart"/>
      <w:r w:rsidRPr="00B823CB">
        <w:rPr>
          <w:sz w:val="24"/>
          <w:szCs w:val="24"/>
        </w:rPr>
        <w:t>next</w:t>
      </w:r>
      <w:proofErr w:type="gramEnd"/>
      <w:r w:rsidRPr="00B823CB">
        <w:rPr>
          <w:sz w:val="24"/>
          <w:szCs w:val="24"/>
        </w:rPr>
        <w:t xml:space="preserve"> section, regression analysis, enables us to quantify these effects and determine the extent to which key variables influence educational outcomes.</w:t>
      </w:r>
    </w:p>
    <w:p w14:paraId="08AD8B89" w14:textId="77777777" w:rsidR="00DC08DB" w:rsidRPr="00B823CB" w:rsidRDefault="00DC08DB" w:rsidP="00304253">
      <w:pPr>
        <w:rPr>
          <w:sz w:val="24"/>
          <w:szCs w:val="24"/>
        </w:rPr>
      </w:pPr>
    </w:p>
    <w:p w14:paraId="2FDC5F24" w14:textId="77777777" w:rsidR="00DC08DB" w:rsidRPr="00B823CB" w:rsidRDefault="00DC08DB" w:rsidP="00304253">
      <w:pPr>
        <w:rPr>
          <w:sz w:val="24"/>
          <w:szCs w:val="24"/>
        </w:rPr>
      </w:pPr>
    </w:p>
    <w:p w14:paraId="745B7DA4" w14:textId="77777777" w:rsidR="00DC08DB" w:rsidRPr="00B823CB" w:rsidRDefault="00DC08DB" w:rsidP="00304253">
      <w:pPr>
        <w:rPr>
          <w:sz w:val="24"/>
          <w:szCs w:val="24"/>
        </w:rPr>
      </w:pPr>
    </w:p>
    <w:p w14:paraId="4CC1EEB9" w14:textId="77777777" w:rsidR="00DC08DB" w:rsidRPr="00B823CB" w:rsidRDefault="00DC08DB" w:rsidP="00304253">
      <w:pPr>
        <w:rPr>
          <w:sz w:val="24"/>
          <w:szCs w:val="24"/>
        </w:rPr>
      </w:pPr>
    </w:p>
    <w:p w14:paraId="11C57C2B" w14:textId="77777777" w:rsidR="00DC08DB" w:rsidRPr="00B823CB" w:rsidRDefault="00DC08DB" w:rsidP="00304253">
      <w:pPr>
        <w:rPr>
          <w:sz w:val="24"/>
          <w:szCs w:val="24"/>
        </w:rPr>
      </w:pPr>
    </w:p>
    <w:p w14:paraId="1C5691F0" w14:textId="47D77801" w:rsidR="00BD7748" w:rsidRPr="00C11948" w:rsidRDefault="00BD7748" w:rsidP="00DD5770">
      <w:pPr>
        <w:pStyle w:val="Heading1"/>
        <w:rPr>
          <w:sz w:val="36"/>
          <w:szCs w:val="36"/>
        </w:rPr>
      </w:pPr>
      <w:bookmarkStart w:id="41" w:name="_Toc185188270"/>
      <w:r w:rsidRPr="00C11948">
        <w:rPr>
          <w:sz w:val="36"/>
          <w:szCs w:val="36"/>
        </w:rPr>
        <w:lastRenderedPageBreak/>
        <w:t xml:space="preserve">5. </w:t>
      </w:r>
      <w:r w:rsidR="00E800D1" w:rsidRPr="00C11948">
        <w:rPr>
          <w:sz w:val="36"/>
          <w:szCs w:val="36"/>
        </w:rPr>
        <w:t>Regression</w:t>
      </w:r>
      <w:r w:rsidRPr="00C11948">
        <w:rPr>
          <w:sz w:val="36"/>
          <w:szCs w:val="36"/>
        </w:rPr>
        <w:t xml:space="preserve"> Analysis</w:t>
      </w:r>
      <w:bookmarkEnd w:id="41"/>
    </w:p>
    <w:p w14:paraId="10DD9ADA" w14:textId="2B43D313" w:rsidR="00BD7748" w:rsidRPr="00C11948" w:rsidRDefault="00BD7748" w:rsidP="00FB0DD1">
      <w:pPr>
        <w:pStyle w:val="Heading2"/>
        <w:rPr>
          <w:szCs w:val="32"/>
        </w:rPr>
      </w:pPr>
      <w:bookmarkStart w:id="42" w:name="_Toc185188271"/>
      <w:r w:rsidRPr="00C11948">
        <w:rPr>
          <w:szCs w:val="32"/>
        </w:rPr>
        <w:t xml:space="preserve">5.1 Analysis of </w:t>
      </w:r>
      <w:r w:rsidR="00840D33" w:rsidRPr="00C11948">
        <w:rPr>
          <w:szCs w:val="32"/>
        </w:rPr>
        <w:t>Government Expenditure</w:t>
      </w:r>
      <w:bookmarkEnd w:id="42"/>
    </w:p>
    <w:p w14:paraId="24C126B6" w14:textId="492AF4E2" w:rsidR="005B3F8C" w:rsidRPr="00B823CB" w:rsidRDefault="00DC08DB" w:rsidP="005B3F8C">
      <w:pPr>
        <w:rPr>
          <w:sz w:val="24"/>
          <w:szCs w:val="24"/>
        </w:rPr>
      </w:pPr>
      <w:r w:rsidRPr="00B823CB">
        <w:rPr>
          <w:noProof/>
          <w:sz w:val="24"/>
          <w:szCs w:val="24"/>
        </w:rPr>
        <w:drawing>
          <wp:anchor distT="0" distB="0" distL="114300" distR="114300" simplePos="0" relativeHeight="251656192" behindDoc="0" locked="0" layoutInCell="1" allowOverlap="1" wp14:anchorId="40E9F648" wp14:editId="1CE9787A">
            <wp:simplePos x="0" y="0"/>
            <wp:positionH relativeFrom="margin">
              <wp:posOffset>-691059</wp:posOffset>
            </wp:positionH>
            <wp:positionV relativeFrom="paragraph">
              <wp:posOffset>1158875</wp:posOffset>
            </wp:positionV>
            <wp:extent cx="7351395" cy="3734435"/>
            <wp:effectExtent l="0" t="0" r="1905" b="0"/>
            <wp:wrapSquare wrapText="bothSides"/>
            <wp:docPr id="54208038"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8038" name="Picture 1" descr="A graph of a line graph&#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7351395" cy="3734435"/>
                    </a:xfrm>
                    <a:prstGeom prst="rect">
                      <a:avLst/>
                    </a:prstGeom>
                  </pic:spPr>
                </pic:pic>
              </a:graphicData>
            </a:graphic>
            <wp14:sizeRelH relativeFrom="margin">
              <wp14:pctWidth>0</wp14:pctWidth>
            </wp14:sizeRelH>
            <wp14:sizeRelV relativeFrom="margin">
              <wp14:pctHeight>0</wp14:pctHeight>
            </wp14:sizeRelV>
          </wp:anchor>
        </w:drawing>
      </w:r>
      <w:r w:rsidR="00840D33" w:rsidRPr="00B823CB">
        <w:rPr>
          <w:sz w:val="24"/>
          <w:szCs w:val="24"/>
        </w:rPr>
        <w:tab/>
      </w:r>
      <w:r w:rsidR="00E66023" w:rsidRPr="00B823CB">
        <w:rPr>
          <w:sz w:val="24"/>
          <w:szCs w:val="24"/>
        </w:rPr>
        <w:t>This section traces how education investment by the government (% of GDP) affects major educational outcomes. There are the completion rates at primary, lower secondary and upper secondary as well as enrollment rates of secondary and tertiary levels. </w:t>
      </w:r>
      <w:r w:rsidR="00E32D65" w:rsidRPr="00B823CB">
        <w:rPr>
          <w:sz w:val="24"/>
          <w:szCs w:val="24"/>
        </w:rPr>
        <w:t>I</w:t>
      </w:r>
      <w:r w:rsidR="00E66023" w:rsidRPr="00B823CB">
        <w:rPr>
          <w:sz w:val="24"/>
          <w:szCs w:val="24"/>
        </w:rPr>
        <w:t xml:space="preserve"> want to identify trends, needs, and make recommendations to optimize investment in education in line with SDG4.</w:t>
      </w:r>
    </w:p>
    <w:p w14:paraId="37356E1E" w14:textId="67CC4FD1" w:rsidR="00DC08DB" w:rsidRPr="00B823CB" w:rsidRDefault="00DB63BF" w:rsidP="00B61B4A">
      <w:pPr>
        <w:rPr>
          <w:sz w:val="24"/>
          <w:szCs w:val="24"/>
        </w:rPr>
      </w:pPr>
      <w:r>
        <w:rPr>
          <w:noProof/>
        </w:rPr>
        <mc:AlternateContent>
          <mc:Choice Requires="wps">
            <w:drawing>
              <wp:anchor distT="0" distB="0" distL="114300" distR="114300" simplePos="0" relativeHeight="251693056" behindDoc="0" locked="0" layoutInCell="1" allowOverlap="1" wp14:anchorId="1418237B" wp14:editId="41B2C167">
                <wp:simplePos x="0" y="0"/>
                <wp:positionH relativeFrom="column">
                  <wp:posOffset>-690880</wp:posOffset>
                </wp:positionH>
                <wp:positionV relativeFrom="paragraph">
                  <wp:posOffset>3971111</wp:posOffset>
                </wp:positionV>
                <wp:extent cx="7351395" cy="635"/>
                <wp:effectExtent l="0" t="0" r="1905" b="0"/>
                <wp:wrapSquare wrapText="bothSides"/>
                <wp:docPr id="1466137660" name="Text Box 1"/>
                <wp:cNvGraphicFramePr/>
                <a:graphic xmlns:a="http://schemas.openxmlformats.org/drawingml/2006/main">
                  <a:graphicData uri="http://schemas.microsoft.com/office/word/2010/wordprocessingShape">
                    <wps:wsp>
                      <wps:cNvSpPr txBox="1"/>
                      <wps:spPr>
                        <a:xfrm>
                          <a:off x="0" y="0"/>
                          <a:ext cx="7351395" cy="635"/>
                        </a:xfrm>
                        <a:prstGeom prst="rect">
                          <a:avLst/>
                        </a:prstGeom>
                        <a:solidFill>
                          <a:prstClr val="white"/>
                        </a:solidFill>
                        <a:ln>
                          <a:noFill/>
                        </a:ln>
                      </wps:spPr>
                      <wps:txbx>
                        <w:txbxContent>
                          <w:p w14:paraId="72456F66" w14:textId="53409EC0" w:rsidR="00484774" w:rsidRPr="00484774" w:rsidRDefault="00484774" w:rsidP="00484774">
                            <w:pPr>
                              <w:pStyle w:val="Caption"/>
                              <w:jc w:val="center"/>
                              <w:rPr>
                                <w:noProof/>
                                <w:sz w:val="24"/>
                                <w:szCs w:val="36"/>
                              </w:rPr>
                            </w:pPr>
                            <w:bookmarkStart w:id="43" w:name="_Toc185182133"/>
                            <w:r w:rsidRPr="00484774">
                              <w:rPr>
                                <w:sz w:val="24"/>
                                <w:szCs w:val="32"/>
                              </w:rPr>
                              <w:t xml:space="preserve">Figure </w:t>
                            </w:r>
                            <w:r w:rsidRPr="00484774">
                              <w:rPr>
                                <w:sz w:val="24"/>
                                <w:szCs w:val="32"/>
                              </w:rPr>
                              <w:fldChar w:fldCharType="begin"/>
                            </w:r>
                            <w:r w:rsidRPr="00484774">
                              <w:rPr>
                                <w:sz w:val="24"/>
                                <w:szCs w:val="32"/>
                              </w:rPr>
                              <w:instrText xml:space="preserve"> SEQ Figure \* ARABIC </w:instrText>
                            </w:r>
                            <w:r w:rsidRPr="00484774">
                              <w:rPr>
                                <w:sz w:val="24"/>
                                <w:szCs w:val="32"/>
                              </w:rPr>
                              <w:fldChar w:fldCharType="separate"/>
                            </w:r>
                            <w:r w:rsidR="009A48EB">
                              <w:rPr>
                                <w:noProof/>
                                <w:sz w:val="24"/>
                                <w:szCs w:val="32"/>
                              </w:rPr>
                              <w:t>22</w:t>
                            </w:r>
                            <w:r w:rsidRPr="00484774">
                              <w:rPr>
                                <w:sz w:val="24"/>
                                <w:szCs w:val="32"/>
                              </w:rPr>
                              <w:fldChar w:fldCharType="end"/>
                            </w:r>
                            <w:r w:rsidRPr="00484774">
                              <w:rPr>
                                <w:sz w:val="24"/>
                                <w:szCs w:val="32"/>
                              </w:rPr>
                              <w:t>: Regression Analysis of Government Expenditure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8237B" id="_x0000_s1032" type="#_x0000_t202" style="position:absolute;margin-left:-54.4pt;margin-top:312.7pt;width:578.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" stroked="f">
                <v:textbox style="mso-fit-shape-to-text:t" inset="0,0,0,0">
                  <w:txbxContent>
                    <w:p w14:paraId="72456F66" w14:textId="53409EC0" w:rsidR="00484774" w:rsidRPr="00484774" w:rsidRDefault="00484774" w:rsidP="00484774">
                      <w:pPr>
                        <w:pStyle w:val="Caption"/>
                        <w:jc w:val="center"/>
                        <w:rPr>
                          <w:noProof/>
                          <w:sz w:val="24"/>
                          <w:szCs w:val="36"/>
                        </w:rPr>
                      </w:pPr>
                      <w:bookmarkStart w:id="44" w:name="_Toc185182133"/>
                      <w:r w:rsidRPr="00484774">
                        <w:rPr>
                          <w:sz w:val="24"/>
                          <w:szCs w:val="32"/>
                        </w:rPr>
                        <w:t xml:space="preserve">Figure </w:t>
                      </w:r>
                      <w:r w:rsidRPr="00484774">
                        <w:rPr>
                          <w:sz w:val="24"/>
                          <w:szCs w:val="32"/>
                        </w:rPr>
                        <w:fldChar w:fldCharType="begin"/>
                      </w:r>
                      <w:r w:rsidRPr="00484774">
                        <w:rPr>
                          <w:sz w:val="24"/>
                          <w:szCs w:val="32"/>
                        </w:rPr>
                        <w:instrText xml:space="preserve"> SEQ Figure \* ARABIC </w:instrText>
                      </w:r>
                      <w:r w:rsidRPr="00484774">
                        <w:rPr>
                          <w:sz w:val="24"/>
                          <w:szCs w:val="32"/>
                        </w:rPr>
                        <w:fldChar w:fldCharType="separate"/>
                      </w:r>
                      <w:r w:rsidR="009A48EB">
                        <w:rPr>
                          <w:noProof/>
                          <w:sz w:val="24"/>
                          <w:szCs w:val="32"/>
                        </w:rPr>
                        <w:t>22</w:t>
                      </w:r>
                      <w:r w:rsidRPr="00484774">
                        <w:rPr>
                          <w:sz w:val="24"/>
                          <w:szCs w:val="32"/>
                        </w:rPr>
                        <w:fldChar w:fldCharType="end"/>
                      </w:r>
                      <w:r w:rsidRPr="00484774">
                        <w:rPr>
                          <w:sz w:val="24"/>
                          <w:szCs w:val="32"/>
                        </w:rPr>
                        <w:t>: Regression Analysis of Government Expenditure</w:t>
                      </w:r>
                      <w:bookmarkEnd w:id="44"/>
                    </w:p>
                  </w:txbxContent>
                </v:textbox>
                <w10:wrap type="square"/>
              </v:shape>
            </w:pict>
          </mc:Fallback>
        </mc:AlternateContent>
      </w:r>
    </w:p>
    <w:p w14:paraId="359C318B" w14:textId="77777777" w:rsidR="00DB63BF" w:rsidRDefault="00DB63BF" w:rsidP="00DC08DB">
      <w:pPr>
        <w:ind w:firstLine="720"/>
        <w:rPr>
          <w:sz w:val="24"/>
          <w:szCs w:val="24"/>
        </w:rPr>
      </w:pPr>
    </w:p>
    <w:p w14:paraId="6CAEBE47" w14:textId="77777777" w:rsidR="00DB63BF" w:rsidRDefault="00DB63BF" w:rsidP="00DC08DB">
      <w:pPr>
        <w:ind w:firstLine="720"/>
        <w:rPr>
          <w:sz w:val="24"/>
          <w:szCs w:val="24"/>
        </w:rPr>
      </w:pPr>
    </w:p>
    <w:p w14:paraId="0BD6AB98" w14:textId="77777777" w:rsidR="00DB63BF" w:rsidRDefault="00DB63BF" w:rsidP="00DC08DB">
      <w:pPr>
        <w:ind w:firstLine="720"/>
        <w:rPr>
          <w:sz w:val="24"/>
          <w:szCs w:val="24"/>
        </w:rPr>
      </w:pPr>
    </w:p>
    <w:p w14:paraId="1A229A1F" w14:textId="77777777" w:rsidR="00DB63BF" w:rsidRDefault="00DB63BF" w:rsidP="00DC08DB">
      <w:pPr>
        <w:ind w:firstLine="720"/>
        <w:rPr>
          <w:sz w:val="24"/>
          <w:szCs w:val="24"/>
        </w:rPr>
      </w:pPr>
    </w:p>
    <w:p w14:paraId="7A9F639D" w14:textId="77777777" w:rsidR="00DB63BF" w:rsidRDefault="00DB63BF" w:rsidP="00DC08DB">
      <w:pPr>
        <w:ind w:firstLine="720"/>
        <w:rPr>
          <w:sz w:val="24"/>
          <w:szCs w:val="24"/>
        </w:rPr>
      </w:pPr>
    </w:p>
    <w:p w14:paraId="11984D5F" w14:textId="3C7F4C50" w:rsidR="00717B33" w:rsidRPr="00B823CB" w:rsidRDefault="00717B33" w:rsidP="00DC08DB">
      <w:pPr>
        <w:ind w:firstLine="720"/>
        <w:rPr>
          <w:sz w:val="24"/>
          <w:szCs w:val="24"/>
        </w:rPr>
      </w:pPr>
      <w:r w:rsidRPr="00B823CB">
        <w:rPr>
          <w:sz w:val="24"/>
          <w:szCs w:val="24"/>
        </w:rPr>
        <w:lastRenderedPageBreak/>
        <w:t xml:space="preserve">The regression analysis provides deeper insights into the relationships in the graphs. Key statistics are summarized in the </w:t>
      </w:r>
      <w:r w:rsidR="00906647" w:rsidRPr="00B823CB">
        <w:rPr>
          <w:sz w:val="24"/>
          <w:szCs w:val="24"/>
        </w:rPr>
        <w:t>heatmap</w:t>
      </w:r>
      <w:r w:rsidRPr="00B823CB">
        <w:rPr>
          <w:sz w:val="24"/>
          <w:szCs w:val="24"/>
        </w:rPr>
        <w:t xml:space="preserve"> below:</w:t>
      </w:r>
    </w:p>
    <w:p w14:paraId="0630E3CE" w14:textId="67E3B9FF" w:rsidR="00473BF5" w:rsidRPr="00B823CB" w:rsidRDefault="008A323A" w:rsidP="00473BF5">
      <w:pPr>
        <w:rPr>
          <w:sz w:val="24"/>
          <w:szCs w:val="24"/>
        </w:rPr>
      </w:pPr>
      <w:r w:rsidRPr="00B823CB">
        <w:rPr>
          <w:noProof/>
          <w:sz w:val="24"/>
          <w:szCs w:val="24"/>
        </w:rPr>
        <w:drawing>
          <wp:anchor distT="0" distB="0" distL="114300" distR="114300" simplePos="0" relativeHeight="251672576" behindDoc="0" locked="0" layoutInCell="1" allowOverlap="1" wp14:anchorId="622F6B00" wp14:editId="55E0CF9F">
            <wp:simplePos x="0" y="0"/>
            <wp:positionH relativeFrom="margin">
              <wp:posOffset>463550</wp:posOffset>
            </wp:positionH>
            <wp:positionV relativeFrom="paragraph">
              <wp:posOffset>37465</wp:posOffset>
            </wp:positionV>
            <wp:extent cx="5318760" cy="3517900"/>
            <wp:effectExtent l="0" t="0" r="0" b="6350"/>
            <wp:wrapSquare wrapText="bothSides"/>
            <wp:docPr id="14945214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21467" name="Picture 3"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18760" cy="3517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CFCF96" w14:textId="77777777" w:rsidR="00DC08DB" w:rsidRPr="00B823CB" w:rsidRDefault="00DC08DB" w:rsidP="00A87245">
      <w:pPr>
        <w:rPr>
          <w:b/>
          <w:bCs/>
          <w:sz w:val="24"/>
          <w:szCs w:val="24"/>
        </w:rPr>
      </w:pPr>
    </w:p>
    <w:p w14:paraId="05CE2048" w14:textId="77777777" w:rsidR="00DC08DB" w:rsidRPr="00B823CB" w:rsidRDefault="00DC08DB" w:rsidP="00A87245">
      <w:pPr>
        <w:rPr>
          <w:b/>
          <w:bCs/>
          <w:sz w:val="24"/>
          <w:szCs w:val="24"/>
        </w:rPr>
      </w:pPr>
    </w:p>
    <w:p w14:paraId="093FFDB8" w14:textId="77777777" w:rsidR="00DC08DB" w:rsidRPr="00B823CB" w:rsidRDefault="00DC08DB" w:rsidP="00A87245">
      <w:pPr>
        <w:rPr>
          <w:b/>
          <w:bCs/>
          <w:sz w:val="24"/>
          <w:szCs w:val="24"/>
        </w:rPr>
      </w:pPr>
    </w:p>
    <w:p w14:paraId="397B1390" w14:textId="77777777" w:rsidR="00DC08DB" w:rsidRPr="00B823CB" w:rsidRDefault="00DC08DB" w:rsidP="00A87245">
      <w:pPr>
        <w:rPr>
          <w:b/>
          <w:bCs/>
          <w:sz w:val="24"/>
          <w:szCs w:val="24"/>
        </w:rPr>
      </w:pPr>
    </w:p>
    <w:p w14:paraId="3C8C221E" w14:textId="77777777" w:rsidR="00DC08DB" w:rsidRPr="00B823CB" w:rsidRDefault="00DC08DB" w:rsidP="00A87245">
      <w:pPr>
        <w:rPr>
          <w:b/>
          <w:bCs/>
          <w:sz w:val="24"/>
          <w:szCs w:val="24"/>
        </w:rPr>
      </w:pPr>
    </w:p>
    <w:p w14:paraId="6283F8DD" w14:textId="77777777" w:rsidR="00DC08DB" w:rsidRPr="00B823CB" w:rsidRDefault="00DC08DB" w:rsidP="00A87245">
      <w:pPr>
        <w:rPr>
          <w:b/>
          <w:bCs/>
          <w:sz w:val="24"/>
          <w:szCs w:val="24"/>
        </w:rPr>
      </w:pPr>
    </w:p>
    <w:p w14:paraId="1E3062F4" w14:textId="77777777" w:rsidR="00DC08DB" w:rsidRPr="00B823CB" w:rsidRDefault="00DC08DB" w:rsidP="00A87245">
      <w:pPr>
        <w:rPr>
          <w:b/>
          <w:bCs/>
          <w:sz w:val="24"/>
          <w:szCs w:val="24"/>
        </w:rPr>
      </w:pPr>
    </w:p>
    <w:p w14:paraId="58B05C30" w14:textId="77777777" w:rsidR="00DC08DB" w:rsidRDefault="00DC08DB" w:rsidP="00A87245">
      <w:pPr>
        <w:rPr>
          <w:b/>
          <w:bCs/>
          <w:sz w:val="24"/>
          <w:szCs w:val="24"/>
        </w:rPr>
      </w:pPr>
    </w:p>
    <w:p w14:paraId="4EE61E6E" w14:textId="7DDEEEB6" w:rsidR="002536CE" w:rsidRPr="00B823CB" w:rsidRDefault="002536CE" w:rsidP="00A87245">
      <w:pPr>
        <w:rPr>
          <w:b/>
          <w:bCs/>
          <w:sz w:val="24"/>
          <w:szCs w:val="24"/>
        </w:rPr>
      </w:pPr>
    </w:p>
    <w:p w14:paraId="05E2289F" w14:textId="77777777" w:rsidR="00C14A13" w:rsidRDefault="00C14A13" w:rsidP="00A87245">
      <w:pPr>
        <w:rPr>
          <w:b/>
          <w:bCs/>
          <w:sz w:val="24"/>
          <w:szCs w:val="24"/>
        </w:rPr>
      </w:pPr>
    </w:p>
    <w:p w14:paraId="5172E959" w14:textId="7CF1F164" w:rsidR="00C14A13" w:rsidRDefault="00C14A13" w:rsidP="00A87245">
      <w:pPr>
        <w:rPr>
          <w:b/>
          <w:bCs/>
          <w:sz w:val="24"/>
          <w:szCs w:val="24"/>
        </w:rPr>
      </w:pPr>
      <w:r>
        <w:rPr>
          <w:noProof/>
        </w:rPr>
        <mc:AlternateContent>
          <mc:Choice Requires="wps">
            <w:drawing>
              <wp:anchor distT="0" distB="0" distL="114300" distR="114300" simplePos="0" relativeHeight="251695104" behindDoc="0" locked="0" layoutInCell="1" allowOverlap="1" wp14:anchorId="64FB355C" wp14:editId="6BE49ED2">
                <wp:simplePos x="0" y="0"/>
                <wp:positionH relativeFrom="column">
                  <wp:posOffset>667761</wp:posOffset>
                </wp:positionH>
                <wp:positionV relativeFrom="paragraph">
                  <wp:posOffset>276860</wp:posOffset>
                </wp:positionV>
                <wp:extent cx="4739005" cy="635"/>
                <wp:effectExtent l="0" t="0" r="4445" b="0"/>
                <wp:wrapSquare wrapText="bothSides"/>
                <wp:docPr id="356970819" name="Text Box 1"/>
                <wp:cNvGraphicFramePr/>
                <a:graphic xmlns:a="http://schemas.openxmlformats.org/drawingml/2006/main">
                  <a:graphicData uri="http://schemas.microsoft.com/office/word/2010/wordprocessingShape">
                    <wps:wsp>
                      <wps:cNvSpPr txBox="1"/>
                      <wps:spPr>
                        <a:xfrm>
                          <a:off x="0" y="0"/>
                          <a:ext cx="4739005" cy="635"/>
                        </a:xfrm>
                        <a:prstGeom prst="rect">
                          <a:avLst/>
                        </a:prstGeom>
                        <a:solidFill>
                          <a:prstClr val="white"/>
                        </a:solidFill>
                        <a:ln>
                          <a:noFill/>
                        </a:ln>
                      </wps:spPr>
                      <wps:txbx>
                        <w:txbxContent>
                          <w:p w14:paraId="46A1B464" w14:textId="0F423515" w:rsidR="00C14A13" w:rsidRPr="00C14A13" w:rsidRDefault="00C14A13" w:rsidP="00C14A13">
                            <w:pPr>
                              <w:pStyle w:val="Caption"/>
                              <w:jc w:val="center"/>
                              <w:rPr>
                                <w:noProof/>
                                <w:sz w:val="24"/>
                                <w:szCs w:val="36"/>
                              </w:rPr>
                            </w:pPr>
                            <w:bookmarkStart w:id="45" w:name="_Toc185182134"/>
                            <w:r w:rsidRPr="00C14A13">
                              <w:rPr>
                                <w:sz w:val="24"/>
                                <w:szCs w:val="32"/>
                              </w:rPr>
                              <w:t xml:space="preserve">Figure </w:t>
                            </w:r>
                            <w:r w:rsidRPr="00C14A13">
                              <w:rPr>
                                <w:sz w:val="24"/>
                                <w:szCs w:val="32"/>
                              </w:rPr>
                              <w:fldChar w:fldCharType="begin"/>
                            </w:r>
                            <w:r w:rsidRPr="00C14A13">
                              <w:rPr>
                                <w:sz w:val="24"/>
                                <w:szCs w:val="32"/>
                              </w:rPr>
                              <w:instrText xml:space="preserve"> SEQ Figure \* ARABIC </w:instrText>
                            </w:r>
                            <w:r w:rsidRPr="00C14A13">
                              <w:rPr>
                                <w:sz w:val="24"/>
                                <w:szCs w:val="32"/>
                              </w:rPr>
                              <w:fldChar w:fldCharType="separate"/>
                            </w:r>
                            <w:r w:rsidR="009A48EB">
                              <w:rPr>
                                <w:noProof/>
                                <w:sz w:val="24"/>
                                <w:szCs w:val="32"/>
                              </w:rPr>
                              <w:t>23</w:t>
                            </w:r>
                            <w:r w:rsidRPr="00C14A13">
                              <w:rPr>
                                <w:sz w:val="24"/>
                                <w:szCs w:val="32"/>
                              </w:rPr>
                              <w:fldChar w:fldCharType="end"/>
                            </w:r>
                            <w:r w:rsidRPr="00C14A13">
                              <w:rPr>
                                <w:sz w:val="24"/>
                                <w:szCs w:val="32"/>
                              </w:rPr>
                              <w:t>: Key Statistics Summary</w:t>
                            </w:r>
                            <w:r w:rsidR="009A48EB" w:rsidRPr="009A48EB">
                              <w:rPr>
                                <w:sz w:val="24"/>
                                <w:szCs w:val="32"/>
                              </w:rPr>
                              <w:t xml:space="preserve"> </w:t>
                            </w:r>
                            <w:r w:rsidR="009A48EB">
                              <w:rPr>
                                <w:sz w:val="24"/>
                                <w:szCs w:val="32"/>
                              </w:rPr>
                              <w:t xml:space="preserve">of </w:t>
                            </w:r>
                            <w:r w:rsidR="009A48EB" w:rsidRPr="00C14A13">
                              <w:rPr>
                                <w:sz w:val="24"/>
                                <w:szCs w:val="32"/>
                              </w:rPr>
                              <w:t>Government Expenditure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FB355C" id="_x0000_s1033" type="#_x0000_t202" style="position:absolute;margin-left:52.6pt;margin-top:21.8pt;width:373.15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" stroked="f">
                <v:textbox style="mso-fit-shape-to-text:t" inset="0,0,0,0">
                  <w:txbxContent>
                    <w:p w14:paraId="46A1B464" w14:textId="0F423515" w:rsidR="00C14A13" w:rsidRPr="00C14A13" w:rsidRDefault="00C14A13" w:rsidP="00C14A13">
                      <w:pPr>
                        <w:pStyle w:val="Caption"/>
                        <w:jc w:val="center"/>
                        <w:rPr>
                          <w:noProof/>
                          <w:sz w:val="24"/>
                          <w:szCs w:val="36"/>
                        </w:rPr>
                      </w:pPr>
                      <w:bookmarkStart w:id="46" w:name="_Toc185182134"/>
                      <w:r w:rsidRPr="00C14A13">
                        <w:rPr>
                          <w:sz w:val="24"/>
                          <w:szCs w:val="32"/>
                        </w:rPr>
                        <w:t xml:space="preserve">Figure </w:t>
                      </w:r>
                      <w:r w:rsidRPr="00C14A13">
                        <w:rPr>
                          <w:sz w:val="24"/>
                          <w:szCs w:val="32"/>
                        </w:rPr>
                        <w:fldChar w:fldCharType="begin"/>
                      </w:r>
                      <w:r w:rsidRPr="00C14A13">
                        <w:rPr>
                          <w:sz w:val="24"/>
                          <w:szCs w:val="32"/>
                        </w:rPr>
                        <w:instrText xml:space="preserve"> SEQ Figure \* ARABIC </w:instrText>
                      </w:r>
                      <w:r w:rsidRPr="00C14A13">
                        <w:rPr>
                          <w:sz w:val="24"/>
                          <w:szCs w:val="32"/>
                        </w:rPr>
                        <w:fldChar w:fldCharType="separate"/>
                      </w:r>
                      <w:r w:rsidR="009A48EB">
                        <w:rPr>
                          <w:noProof/>
                          <w:sz w:val="24"/>
                          <w:szCs w:val="32"/>
                        </w:rPr>
                        <w:t>23</w:t>
                      </w:r>
                      <w:r w:rsidRPr="00C14A13">
                        <w:rPr>
                          <w:sz w:val="24"/>
                          <w:szCs w:val="32"/>
                        </w:rPr>
                        <w:fldChar w:fldCharType="end"/>
                      </w:r>
                      <w:r w:rsidRPr="00C14A13">
                        <w:rPr>
                          <w:sz w:val="24"/>
                          <w:szCs w:val="32"/>
                        </w:rPr>
                        <w:t>: Key Statistics Summary</w:t>
                      </w:r>
                      <w:r w:rsidR="009A48EB" w:rsidRPr="009A48EB">
                        <w:rPr>
                          <w:sz w:val="24"/>
                          <w:szCs w:val="32"/>
                        </w:rPr>
                        <w:t xml:space="preserve"> </w:t>
                      </w:r>
                      <w:r w:rsidR="009A48EB">
                        <w:rPr>
                          <w:sz w:val="24"/>
                          <w:szCs w:val="32"/>
                        </w:rPr>
                        <w:t xml:space="preserve">of </w:t>
                      </w:r>
                      <w:r w:rsidR="009A48EB" w:rsidRPr="00C14A13">
                        <w:rPr>
                          <w:sz w:val="24"/>
                          <w:szCs w:val="32"/>
                        </w:rPr>
                        <w:t>Government Expenditure</w:t>
                      </w:r>
                      <w:bookmarkEnd w:id="46"/>
                    </w:p>
                  </w:txbxContent>
                </v:textbox>
                <w10:wrap type="square"/>
              </v:shape>
            </w:pict>
          </mc:Fallback>
        </mc:AlternateContent>
      </w:r>
    </w:p>
    <w:p w14:paraId="795BEEFA" w14:textId="13068A3D" w:rsidR="00C14A13" w:rsidRDefault="00C14A13" w:rsidP="00A87245">
      <w:pPr>
        <w:rPr>
          <w:b/>
          <w:bCs/>
          <w:sz w:val="24"/>
          <w:szCs w:val="24"/>
        </w:rPr>
      </w:pPr>
    </w:p>
    <w:p w14:paraId="33F0D0ED" w14:textId="3AB28C2D" w:rsidR="00C14A13" w:rsidRDefault="00C14A13" w:rsidP="00A87245">
      <w:pPr>
        <w:rPr>
          <w:b/>
          <w:bCs/>
          <w:sz w:val="24"/>
          <w:szCs w:val="24"/>
        </w:rPr>
      </w:pPr>
    </w:p>
    <w:p w14:paraId="17201D22" w14:textId="4226826B" w:rsidR="00A87245" w:rsidRPr="00B823CB" w:rsidRDefault="00A87245" w:rsidP="00A87245">
      <w:pPr>
        <w:rPr>
          <w:sz w:val="24"/>
          <w:szCs w:val="24"/>
        </w:rPr>
      </w:pPr>
      <w:r w:rsidRPr="00B823CB">
        <w:rPr>
          <w:b/>
          <w:bCs/>
          <w:sz w:val="24"/>
          <w:szCs w:val="24"/>
        </w:rPr>
        <w:t>Key Observations</w:t>
      </w:r>
      <w:r w:rsidRPr="00B823CB">
        <w:rPr>
          <w:sz w:val="24"/>
          <w:szCs w:val="24"/>
        </w:rPr>
        <w:t>:</w:t>
      </w:r>
    </w:p>
    <w:p w14:paraId="460A4C83" w14:textId="77777777" w:rsidR="00A87245" w:rsidRPr="00B823CB" w:rsidRDefault="00A87245" w:rsidP="00051901">
      <w:pPr>
        <w:numPr>
          <w:ilvl w:val="0"/>
          <w:numId w:val="11"/>
        </w:numPr>
        <w:rPr>
          <w:sz w:val="24"/>
          <w:szCs w:val="24"/>
        </w:rPr>
      </w:pPr>
      <w:r w:rsidRPr="00B823CB">
        <w:rPr>
          <w:b/>
          <w:bCs/>
          <w:sz w:val="24"/>
          <w:szCs w:val="24"/>
        </w:rPr>
        <w:t>Completion Rates</w:t>
      </w:r>
      <w:r w:rsidRPr="00B823CB">
        <w:rPr>
          <w:sz w:val="24"/>
          <w:szCs w:val="24"/>
        </w:rPr>
        <w:t>:</w:t>
      </w:r>
    </w:p>
    <w:p w14:paraId="0F1712E1" w14:textId="2C8F6363" w:rsidR="003F404A" w:rsidRPr="00B823CB" w:rsidRDefault="003F404A" w:rsidP="00051901">
      <w:pPr>
        <w:numPr>
          <w:ilvl w:val="1"/>
          <w:numId w:val="11"/>
        </w:numPr>
        <w:rPr>
          <w:sz w:val="24"/>
          <w:szCs w:val="24"/>
        </w:rPr>
      </w:pPr>
      <w:r w:rsidRPr="00B823CB">
        <w:rPr>
          <w:b/>
          <w:bCs/>
          <w:sz w:val="24"/>
          <w:szCs w:val="24"/>
        </w:rPr>
        <w:t>Primary and Lower Secondary</w:t>
      </w:r>
      <w:r w:rsidRPr="00B823CB">
        <w:rPr>
          <w:sz w:val="24"/>
          <w:szCs w:val="24"/>
        </w:rPr>
        <w:t>: Positive trends observed</w:t>
      </w:r>
      <w:r w:rsidR="005B5D76" w:rsidRPr="00B823CB">
        <w:rPr>
          <w:sz w:val="24"/>
          <w:szCs w:val="24"/>
        </w:rPr>
        <w:t>,</w:t>
      </w:r>
      <w:r w:rsidR="005B5D76" w:rsidRPr="00B823CB">
        <w:rPr>
          <w:rFonts w:ascii="Arial" w:hAnsi="Arial" w:cs="Arial"/>
          <w:color w:val="000000"/>
          <w:sz w:val="24"/>
          <w:szCs w:val="24"/>
          <w:shd w:val="clear" w:color="auto" w:fill="FFFFFF"/>
        </w:rPr>
        <w:t xml:space="preserve"> </w:t>
      </w:r>
      <w:r w:rsidR="005B5D76" w:rsidRPr="00B823CB">
        <w:rPr>
          <w:sz w:val="24"/>
          <w:szCs w:val="24"/>
        </w:rPr>
        <w:t xml:space="preserve">although state investment not much of </w:t>
      </w:r>
      <w:proofErr w:type="spellStart"/>
      <w:proofErr w:type="gramStart"/>
      <w:r w:rsidR="005B5D76" w:rsidRPr="00B823CB">
        <w:rPr>
          <w:sz w:val="24"/>
          <w:szCs w:val="24"/>
        </w:rPr>
        <w:t>a</w:t>
      </w:r>
      <w:proofErr w:type="spellEnd"/>
      <w:proofErr w:type="gramEnd"/>
      <w:r w:rsidR="005B5D76" w:rsidRPr="00B823CB">
        <w:rPr>
          <w:sz w:val="24"/>
          <w:szCs w:val="24"/>
        </w:rPr>
        <w:t xml:space="preserve"> impact as baseline completion rates are already high</w:t>
      </w:r>
      <w:r w:rsidRPr="00B823CB">
        <w:rPr>
          <w:sz w:val="24"/>
          <w:szCs w:val="24"/>
        </w:rPr>
        <w:t>.</w:t>
      </w:r>
    </w:p>
    <w:p w14:paraId="1235C177" w14:textId="37F0C98F" w:rsidR="00A87245" w:rsidRPr="00B823CB" w:rsidRDefault="003F404A" w:rsidP="00051901">
      <w:pPr>
        <w:numPr>
          <w:ilvl w:val="1"/>
          <w:numId w:val="11"/>
        </w:numPr>
        <w:rPr>
          <w:sz w:val="24"/>
          <w:szCs w:val="24"/>
        </w:rPr>
      </w:pPr>
      <w:r w:rsidRPr="00B823CB">
        <w:rPr>
          <w:b/>
          <w:bCs/>
          <w:sz w:val="24"/>
          <w:szCs w:val="24"/>
        </w:rPr>
        <w:t>Upper Secondary</w:t>
      </w:r>
      <w:r w:rsidRPr="00B823CB">
        <w:rPr>
          <w:sz w:val="24"/>
          <w:szCs w:val="24"/>
        </w:rPr>
        <w:t xml:space="preserve">: </w:t>
      </w:r>
      <w:r w:rsidR="00CE36F6" w:rsidRPr="00B823CB">
        <w:rPr>
          <w:sz w:val="24"/>
          <w:szCs w:val="24"/>
        </w:rPr>
        <w:t>More responsive to higher expenditure, and more room for targeted spending</w:t>
      </w:r>
      <w:r w:rsidRPr="00B823CB">
        <w:rPr>
          <w:sz w:val="24"/>
          <w:szCs w:val="24"/>
        </w:rPr>
        <w:t>.</w:t>
      </w:r>
    </w:p>
    <w:p w14:paraId="334BBD3C" w14:textId="77777777" w:rsidR="00A87245" w:rsidRPr="00B823CB" w:rsidRDefault="00A87245" w:rsidP="00051901">
      <w:pPr>
        <w:numPr>
          <w:ilvl w:val="0"/>
          <w:numId w:val="11"/>
        </w:numPr>
        <w:rPr>
          <w:sz w:val="24"/>
          <w:szCs w:val="24"/>
        </w:rPr>
      </w:pPr>
      <w:r w:rsidRPr="00B823CB">
        <w:rPr>
          <w:b/>
          <w:bCs/>
          <w:sz w:val="24"/>
          <w:szCs w:val="24"/>
        </w:rPr>
        <w:t>Enrollment Rates</w:t>
      </w:r>
      <w:r w:rsidRPr="00B823CB">
        <w:rPr>
          <w:sz w:val="24"/>
          <w:szCs w:val="24"/>
        </w:rPr>
        <w:t>:</w:t>
      </w:r>
    </w:p>
    <w:p w14:paraId="0CCB2DB0" w14:textId="7A79ABD8" w:rsidR="00F12D7D" w:rsidRPr="00B823CB" w:rsidRDefault="00F12D7D" w:rsidP="00051901">
      <w:pPr>
        <w:numPr>
          <w:ilvl w:val="1"/>
          <w:numId w:val="11"/>
        </w:numPr>
        <w:rPr>
          <w:sz w:val="24"/>
          <w:szCs w:val="24"/>
        </w:rPr>
      </w:pPr>
      <w:r w:rsidRPr="00B823CB">
        <w:rPr>
          <w:b/>
          <w:bCs/>
          <w:sz w:val="24"/>
          <w:szCs w:val="24"/>
        </w:rPr>
        <w:t>Secondary</w:t>
      </w:r>
      <w:r w:rsidRPr="00B823CB">
        <w:rPr>
          <w:sz w:val="24"/>
          <w:szCs w:val="24"/>
        </w:rPr>
        <w:t xml:space="preserve">: </w:t>
      </w:r>
      <w:r w:rsidR="00CE36F6" w:rsidRPr="00B823CB">
        <w:rPr>
          <w:sz w:val="24"/>
          <w:szCs w:val="24"/>
        </w:rPr>
        <w:t>High responds to government spending; this level of funding is very critical</w:t>
      </w:r>
      <w:r w:rsidRPr="00B823CB">
        <w:rPr>
          <w:sz w:val="24"/>
          <w:szCs w:val="24"/>
        </w:rPr>
        <w:t>.</w:t>
      </w:r>
    </w:p>
    <w:p w14:paraId="62F92AA7" w14:textId="22BC1285" w:rsidR="00A87245" w:rsidRPr="00B823CB" w:rsidRDefault="00F12D7D" w:rsidP="00051901">
      <w:pPr>
        <w:numPr>
          <w:ilvl w:val="1"/>
          <w:numId w:val="11"/>
        </w:numPr>
        <w:rPr>
          <w:sz w:val="24"/>
          <w:szCs w:val="24"/>
        </w:rPr>
      </w:pPr>
      <w:r w:rsidRPr="00B823CB">
        <w:rPr>
          <w:b/>
          <w:bCs/>
          <w:sz w:val="24"/>
          <w:szCs w:val="24"/>
        </w:rPr>
        <w:t>Tertiary</w:t>
      </w:r>
      <w:r w:rsidRPr="00B823CB">
        <w:rPr>
          <w:sz w:val="24"/>
          <w:szCs w:val="24"/>
        </w:rPr>
        <w:t>: Weaker correlation, pointing to barriers like affordability and accessibility.</w:t>
      </w:r>
    </w:p>
    <w:p w14:paraId="208A4882" w14:textId="693920F6" w:rsidR="00BD7748" w:rsidRPr="00C11948" w:rsidRDefault="00BD7748" w:rsidP="00FB0DD1">
      <w:pPr>
        <w:pStyle w:val="Heading2"/>
        <w:rPr>
          <w:szCs w:val="32"/>
        </w:rPr>
      </w:pPr>
      <w:bookmarkStart w:id="47" w:name="_Toc185188272"/>
      <w:r w:rsidRPr="00C11948">
        <w:rPr>
          <w:szCs w:val="32"/>
        </w:rPr>
        <w:lastRenderedPageBreak/>
        <w:t xml:space="preserve">5.2 Analysis of </w:t>
      </w:r>
      <w:r w:rsidR="00840D33" w:rsidRPr="00C11948">
        <w:rPr>
          <w:szCs w:val="32"/>
        </w:rPr>
        <w:t>Income Inequality</w:t>
      </w:r>
      <w:bookmarkEnd w:id="47"/>
    </w:p>
    <w:p w14:paraId="38B5E6C9" w14:textId="41905E8C" w:rsidR="00E656CB" w:rsidRPr="00B823CB" w:rsidRDefault="00C14A13" w:rsidP="00E656CB">
      <w:pPr>
        <w:rPr>
          <w:sz w:val="24"/>
          <w:szCs w:val="24"/>
        </w:rPr>
      </w:pPr>
      <w:r>
        <w:rPr>
          <w:noProof/>
        </w:rPr>
        <mc:AlternateContent>
          <mc:Choice Requires="wps">
            <w:drawing>
              <wp:anchor distT="0" distB="0" distL="114300" distR="114300" simplePos="0" relativeHeight="251697152" behindDoc="0" locked="0" layoutInCell="1" allowOverlap="1" wp14:anchorId="42F84483" wp14:editId="239D38C8">
                <wp:simplePos x="0" y="0"/>
                <wp:positionH relativeFrom="margin">
                  <wp:align>center</wp:align>
                </wp:positionH>
                <wp:positionV relativeFrom="paragraph">
                  <wp:posOffset>4427765</wp:posOffset>
                </wp:positionV>
                <wp:extent cx="7107555" cy="635"/>
                <wp:effectExtent l="0" t="0" r="0" b="0"/>
                <wp:wrapSquare wrapText="bothSides"/>
                <wp:docPr id="1453135507" name="Text Box 1"/>
                <wp:cNvGraphicFramePr/>
                <a:graphic xmlns:a="http://schemas.openxmlformats.org/drawingml/2006/main">
                  <a:graphicData uri="http://schemas.microsoft.com/office/word/2010/wordprocessingShape">
                    <wps:wsp>
                      <wps:cNvSpPr txBox="1"/>
                      <wps:spPr>
                        <a:xfrm>
                          <a:off x="0" y="0"/>
                          <a:ext cx="7107555" cy="635"/>
                        </a:xfrm>
                        <a:prstGeom prst="rect">
                          <a:avLst/>
                        </a:prstGeom>
                        <a:solidFill>
                          <a:prstClr val="white"/>
                        </a:solidFill>
                        <a:ln>
                          <a:noFill/>
                        </a:ln>
                      </wps:spPr>
                      <wps:txbx>
                        <w:txbxContent>
                          <w:p w14:paraId="42AC22A1" w14:textId="0A540BA0" w:rsidR="00C14A13" w:rsidRPr="00C14A13" w:rsidRDefault="00C14A13" w:rsidP="00C14A13">
                            <w:pPr>
                              <w:pStyle w:val="Caption"/>
                              <w:jc w:val="center"/>
                              <w:rPr>
                                <w:noProof/>
                                <w:sz w:val="24"/>
                                <w:szCs w:val="36"/>
                              </w:rPr>
                            </w:pPr>
                            <w:bookmarkStart w:id="48" w:name="_Toc185182135"/>
                            <w:r w:rsidRPr="00C14A13">
                              <w:rPr>
                                <w:sz w:val="24"/>
                                <w:szCs w:val="32"/>
                              </w:rPr>
                              <w:t xml:space="preserve">Figure </w:t>
                            </w:r>
                            <w:r w:rsidRPr="00C14A13">
                              <w:rPr>
                                <w:sz w:val="24"/>
                                <w:szCs w:val="32"/>
                              </w:rPr>
                              <w:fldChar w:fldCharType="begin"/>
                            </w:r>
                            <w:r w:rsidRPr="00C14A13">
                              <w:rPr>
                                <w:sz w:val="24"/>
                                <w:szCs w:val="32"/>
                              </w:rPr>
                              <w:instrText xml:space="preserve"> SEQ Figure \* ARABIC </w:instrText>
                            </w:r>
                            <w:r w:rsidRPr="00C14A13">
                              <w:rPr>
                                <w:sz w:val="24"/>
                                <w:szCs w:val="32"/>
                              </w:rPr>
                              <w:fldChar w:fldCharType="separate"/>
                            </w:r>
                            <w:r w:rsidR="009A48EB">
                              <w:rPr>
                                <w:noProof/>
                                <w:sz w:val="24"/>
                                <w:szCs w:val="32"/>
                              </w:rPr>
                              <w:t>24</w:t>
                            </w:r>
                            <w:r w:rsidRPr="00C14A13">
                              <w:rPr>
                                <w:sz w:val="24"/>
                                <w:szCs w:val="32"/>
                              </w:rPr>
                              <w:fldChar w:fldCharType="end"/>
                            </w:r>
                            <w:r w:rsidRPr="00C14A13">
                              <w:rPr>
                                <w:sz w:val="24"/>
                                <w:szCs w:val="32"/>
                              </w:rPr>
                              <w:t>: Regression Analysis of Income Inequality</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84483" id="_x0000_s1034" type="#_x0000_t202" style="position:absolute;margin-left:0;margin-top:348.65pt;width:559.65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" stroked="f">
                <v:textbox style="mso-fit-shape-to-text:t" inset="0,0,0,0">
                  <w:txbxContent>
                    <w:p w14:paraId="42AC22A1" w14:textId="0A540BA0" w:rsidR="00C14A13" w:rsidRPr="00C14A13" w:rsidRDefault="00C14A13" w:rsidP="00C14A13">
                      <w:pPr>
                        <w:pStyle w:val="Caption"/>
                        <w:jc w:val="center"/>
                        <w:rPr>
                          <w:noProof/>
                          <w:sz w:val="24"/>
                          <w:szCs w:val="36"/>
                        </w:rPr>
                      </w:pPr>
                      <w:bookmarkStart w:id="49" w:name="_Toc185182135"/>
                      <w:r w:rsidRPr="00C14A13">
                        <w:rPr>
                          <w:sz w:val="24"/>
                          <w:szCs w:val="32"/>
                        </w:rPr>
                        <w:t xml:space="preserve">Figure </w:t>
                      </w:r>
                      <w:r w:rsidRPr="00C14A13">
                        <w:rPr>
                          <w:sz w:val="24"/>
                          <w:szCs w:val="32"/>
                        </w:rPr>
                        <w:fldChar w:fldCharType="begin"/>
                      </w:r>
                      <w:r w:rsidRPr="00C14A13">
                        <w:rPr>
                          <w:sz w:val="24"/>
                          <w:szCs w:val="32"/>
                        </w:rPr>
                        <w:instrText xml:space="preserve"> SEQ Figure \* ARABIC </w:instrText>
                      </w:r>
                      <w:r w:rsidRPr="00C14A13">
                        <w:rPr>
                          <w:sz w:val="24"/>
                          <w:szCs w:val="32"/>
                        </w:rPr>
                        <w:fldChar w:fldCharType="separate"/>
                      </w:r>
                      <w:r w:rsidR="009A48EB">
                        <w:rPr>
                          <w:noProof/>
                          <w:sz w:val="24"/>
                          <w:szCs w:val="32"/>
                        </w:rPr>
                        <w:t>24</w:t>
                      </w:r>
                      <w:r w:rsidRPr="00C14A13">
                        <w:rPr>
                          <w:sz w:val="24"/>
                          <w:szCs w:val="32"/>
                        </w:rPr>
                        <w:fldChar w:fldCharType="end"/>
                      </w:r>
                      <w:r w:rsidRPr="00C14A13">
                        <w:rPr>
                          <w:sz w:val="24"/>
                          <w:szCs w:val="32"/>
                        </w:rPr>
                        <w:t>: Regression Analysis of Income Inequality</w:t>
                      </w:r>
                      <w:bookmarkEnd w:id="49"/>
                    </w:p>
                  </w:txbxContent>
                </v:textbox>
                <w10:wrap type="square" anchorx="margin"/>
              </v:shape>
            </w:pict>
          </mc:Fallback>
        </mc:AlternateContent>
      </w:r>
      <w:r w:rsidRPr="00B823CB">
        <w:rPr>
          <w:noProof/>
          <w:sz w:val="24"/>
          <w:szCs w:val="24"/>
        </w:rPr>
        <w:drawing>
          <wp:anchor distT="0" distB="0" distL="114300" distR="114300" simplePos="0" relativeHeight="251658240" behindDoc="0" locked="0" layoutInCell="1" allowOverlap="1" wp14:anchorId="3C963E11" wp14:editId="6085D23D">
            <wp:simplePos x="0" y="0"/>
            <wp:positionH relativeFrom="margin">
              <wp:align>center</wp:align>
            </wp:positionH>
            <wp:positionV relativeFrom="paragraph">
              <wp:posOffset>531056</wp:posOffset>
            </wp:positionV>
            <wp:extent cx="6518910" cy="3876040"/>
            <wp:effectExtent l="0" t="0" r="0" b="0"/>
            <wp:wrapSquare wrapText="bothSides"/>
            <wp:docPr id="2117842514" name="Picture 1" descr="A graph of 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42514" name="Picture 1" descr="A graph of a graph of a line&#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6518910" cy="3876040"/>
                    </a:xfrm>
                    <a:prstGeom prst="rect">
                      <a:avLst/>
                    </a:prstGeom>
                  </pic:spPr>
                </pic:pic>
              </a:graphicData>
            </a:graphic>
            <wp14:sizeRelH relativeFrom="margin">
              <wp14:pctWidth>0</wp14:pctWidth>
            </wp14:sizeRelH>
            <wp14:sizeRelV relativeFrom="margin">
              <wp14:pctHeight>0</wp14:pctHeight>
            </wp14:sizeRelV>
          </wp:anchor>
        </w:drawing>
      </w:r>
      <w:r w:rsidR="00A87245" w:rsidRPr="00B823CB">
        <w:rPr>
          <w:sz w:val="24"/>
          <w:szCs w:val="24"/>
        </w:rPr>
        <w:tab/>
      </w:r>
      <w:r w:rsidR="00E60497" w:rsidRPr="00B823CB">
        <w:rPr>
          <w:sz w:val="24"/>
          <w:szCs w:val="24"/>
        </w:rPr>
        <w:t>A measure of inequality called the Gini index can tell us a lot about structural barriers to education access and achievement.</w:t>
      </w:r>
    </w:p>
    <w:p w14:paraId="0B7E5514" w14:textId="5BA51524" w:rsidR="00E656CB" w:rsidRPr="00B823CB" w:rsidRDefault="00C14A13" w:rsidP="008C377C">
      <w:pPr>
        <w:jc w:val="center"/>
        <w:rPr>
          <w:sz w:val="24"/>
          <w:szCs w:val="24"/>
        </w:rPr>
      </w:pPr>
      <w:r>
        <w:rPr>
          <w:noProof/>
        </w:rPr>
        <mc:AlternateContent>
          <mc:Choice Requires="wps">
            <w:drawing>
              <wp:anchor distT="0" distB="0" distL="114300" distR="114300" simplePos="0" relativeHeight="251700224" behindDoc="0" locked="0" layoutInCell="1" allowOverlap="1" wp14:anchorId="6728FF29" wp14:editId="11A97B6D">
                <wp:simplePos x="0" y="0"/>
                <wp:positionH relativeFrom="column">
                  <wp:posOffset>771525</wp:posOffset>
                </wp:positionH>
                <wp:positionV relativeFrom="paragraph">
                  <wp:posOffset>7118985</wp:posOffset>
                </wp:positionV>
                <wp:extent cx="4394835" cy="635"/>
                <wp:effectExtent l="0" t="0" r="0" b="0"/>
                <wp:wrapSquare wrapText="bothSides"/>
                <wp:docPr id="465530672" name="Text Box 1"/>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14:paraId="2E872C53" w14:textId="4D954078" w:rsidR="00C14A13" w:rsidRPr="00C14A13" w:rsidRDefault="00C14A13" w:rsidP="00C14A13">
                            <w:pPr>
                              <w:pStyle w:val="Caption"/>
                              <w:jc w:val="center"/>
                              <w:rPr>
                                <w:noProof/>
                                <w:sz w:val="24"/>
                                <w:szCs w:val="36"/>
                              </w:rPr>
                            </w:pPr>
                            <w:bookmarkStart w:id="50" w:name="_Toc185182136"/>
                            <w:r w:rsidRPr="00C14A13">
                              <w:rPr>
                                <w:sz w:val="24"/>
                                <w:szCs w:val="32"/>
                              </w:rPr>
                              <w:t xml:space="preserve">Figure </w:t>
                            </w:r>
                            <w:r w:rsidRPr="00C14A13">
                              <w:rPr>
                                <w:sz w:val="24"/>
                                <w:szCs w:val="32"/>
                              </w:rPr>
                              <w:fldChar w:fldCharType="begin"/>
                            </w:r>
                            <w:r w:rsidRPr="00C14A13">
                              <w:rPr>
                                <w:sz w:val="24"/>
                                <w:szCs w:val="32"/>
                              </w:rPr>
                              <w:instrText xml:space="preserve"> SEQ Figure \* ARABIC </w:instrText>
                            </w:r>
                            <w:r w:rsidRPr="00C14A13">
                              <w:rPr>
                                <w:sz w:val="24"/>
                                <w:szCs w:val="32"/>
                              </w:rPr>
                              <w:fldChar w:fldCharType="separate"/>
                            </w:r>
                            <w:r w:rsidR="009A48EB">
                              <w:rPr>
                                <w:noProof/>
                                <w:sz w:val="24"/>
                                <w:szCs w:val="32"/>
                              </w:rPr>
                              <w:t>25</w:t>
                            </w:r>
                            <w:r w:rsidRPr="00C14A13">
                              <w:rPr>
                                <w:sz w:val="24"/>
                                <w:szCs w:val="32"/>
                              </w:rPr>
                              <w:fldChar w:fldCharType="end"/>
                            </w:r>
                            <w:r w:rsidRPr="00C14A13">
                              <w:rPr>
                                <w:sz w:val="24"/>
                                <w:szCs w:val="32"/>
                              </w:rPr>
                              <w:t>: Key Statistics Summary</w:t>
                            </w:r>
                            <w:r w:rsidR="009A48EB">
                              <w:rPr>
                                <w:sz w:val="24"/>
                                <w:szCs w:val="32"/>
                              </w:rPr>
                              <w:t xml:space="preserve"> of </w:t>
                            </w:r>
                            <w:r w:rsidR="009A48EB" w:rsidRPr="00C14A13">
                              <w:rPr>
                                <w:sz w:val="24"/>
                                <w:szCs w:val="32"/>
                              </w:rPr>
                              <w:t>Income Inequality</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8FF29" id="_x0000_s1035" type="#_x0000_t202" style="position:absolute;left:0;text-align:left;margin-left:60.75pt;margin-top:560.55pt;width:346.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" stroked="f">
                <v:textbox style="mso-fit-shape-to-text:t" inset="0,0,0,0">
                  <w:txbxContent>
                    <w:p w14:paraId="2E872C53" w14:textId="4D954078" w:rsidR="00C14A13" w:rsidRPr="00C14A13" w:rsidRDefault="00C14A13" w:rsidP="00C14A13">
                      <w:pPr>
                        <w:pStyle w:val="Caption"/>
                        <w:jc w:val="center"/>
                        <w:rPr>
                          <w:noProof/>
                          <w:sz w:val="24"/>
                          <w:szCs w:val="36"/>
                        </w:rPr>
                      </w:pPr>
                      <w:bookmarkStart w:id="51" w:name="_Toc185182136"/>
                      <w:r w:rsidRPr="00C14A13">
                        <w:rPr>
                          <w:sz w:val="24"/>
                          <w:szCs w:val="32"/>
                        </w:rPr>
                        <w:t xml:space="preserve">Figure </w:t>
                      </w:r>
                      <w:r w:rsidRPr="00C14A13">
                        <w:rPr>
                          <w:sz w:val="24"/>
                          <w:szCs w:val="32"/>
                        </w:rPr>
                        <w:fldChar w:fldCharType="begin"/>
                      </w:r>
                      <w:r w:rsidRPr="00C14A13">
                        <w:rPr>
                          <w:sz w:val="24"/>
                          <w:szCs w:val="32"/>
                        </w:rPr>
                        <w:instrText xml:space="preserve"> SEQ Figure \* ARABIC </w:instrText>
                      </w:r>
                      <w:r w:rsidRPr="00C14A13">
                        <w:rPr>
                          <w:sz w:val="24"/>
                          <w:szCs w:val="32"/>
                        </w:rPr>
                        <w:fldChar w:fldCharType="separate"/>
                      </w:r>
                      <w:r w:rsidR="009A48EB">
                        <w:rPr>
                          <w:noProof/>
                          <w:sz w:val="24"/>
                          <w:szCs w:val="32"/>
                        </w:rPr>
                        <w:t>25</w:t>
                      </w:r>
                      <w:r w:rsidRPr="00C14A13">
                        <w:rPr>
                          <w:sz w:val="24"/>
                          <w:szCs w:val="32"/>
                        </w:rPr>
                        <w:fldChar w:fldCharType="end"/>
                      </w:r>
                      <w:r w:rsidRPr="00C14A13">
                        <w:rPr>
                          <w:sz w:val="24"/>
                          <w:szCs w:val="32"/>
                        </w:rPr>
                        <w:t>: Key Statistics Summary</w:t>
                      </w:r>
                      <w:r w:rsidR="009A48EB">
                        <w:rPr>
                          <w:sz w:val="24"/>
                          <w:szCs w:val="32"/>
                        </w:rPr>
                        <w:t xml:space="preserve"> of </w:t>
                      </w:r>
                      <w:r w:rsidR="009A48EB" w:rsidRPr="00C14A13">
                        <w:rPr>
                          <w:sz w:val="24"/>
                          <w:szCs w:val="32"/>
                        </w:rPr>
                        <w:t>Income Inequality</w:t>
                      </w:r>
                      <w:bookmarkEnd w:id="51"/>
                    </w:p>
                  </w:txbxContent>
                </v:textbox>
                <w10:wrap type="square"/>
              </v:shape>
            </w:pict>
          </mc:Fallback>
        </mc:AlternateContent>
      </w:r>
      <w:r w:rsidRPr="00B823CB">
        <w:rPr>
          <w:noProof/>
          <w:sz w:val="24"/>
          <w:szCs w:val="24"/>
        </w:rPr>
        <w:drawing>
          <wp:anchor distT="0" distB="0" distL="114300" distR="114300" simplePos="0" relativeHeight="251698176" behindDoc="0" locked="0" layoutInCell="1" allowOverlap="1" wp14:anchorId="4CFF4F58" wp14:editId="2B08D4F7">
            <wp:simplePos x="0" y="0"/>
            <wp:positionH relativeFrom="margin">
              <wp:align>center</wp:align>
            </wp:positionH>
            <wp:positionV relativeFrom="paragraph">
              <wp:posOffset>4257093</wp:posOffset>
            </wp:positionV>
            <wp:extent cx="4394835" cy="2877185"/>
            <wp:effectExtent l="0" t="0" r="5715" b="0"/>
            <wp:wrapSquare wrapText="bothSides"/>
            <wp:docPr id="13924273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27325" name="Picture 1" descr="A screenshot of a graph&#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394835" cy="2877185"/>
                    </a:xfrm>
                    <a:prstGeom prst="rect">
                      <a:avLst/>
                    </a:prstGeom>
                  </pic:spPr>
                </pic:pic>
              </a:graphicData>
            </a:graphic>
            <wp14:sizeRelH relativeFrom="margin">
              <wp14:pctWidth>0</wp14:pctWidth>
            </wp14:sizeRelH>
            <wp14:sizeRelV relativeFrom="margin">
              <wp14:pctHeight>0</wp14:pctHeight>
            </wp14:sizeRelV>
          </wp:anchor>
        </w:drawing>
      </w:r>
    </w:p>
    <w:p w14:paraId="0BD69BD0" w14:textId="6A6FADE7" w:rsidR="00E656CB" w:rsidRPr="00B823CB" w:rsidRDefault="00E656CB" w:rsidP="00A87245">
      <w:pPr>
        <w:rPr>
          <w:sz w:val="24"/>
          <w:szCs w:val="24"/>
        </w:rPr>
      </w:pPr>
    </w:p>
    <w:tbl>
      <w:tblPr>
        <w:tblStyle w:val="GridTable4-Accent3"/>
        <w:tblW w:w="10201" w:type="dxa"/>
        <w:tblInd w:w="-431" w:type="dxa"/>
        <w:tblLook w:val="04A0" w:firstRow="1" w:lastRow="0" w:firstColumn="1" w:lastColumn="0" w:noHBand="0" w:noVBand="1"/>
      </w:tblPr>
      <w:tblGrid>
        <w:gridCol w:w="421"/>
        <w:gridCol w:w="9780"/>
      </w:tblGrid>
      <w:tr w:rsidR="007068B6" w:rsidRPr="00B823CB" w14:paraId="4FFCF759" w14:textId="77777777" w:rsidTr="005A6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1" w:type="dxa"/>
          </w:tcPr>
          <w:p w14:paraId="649A1BE1" w14:textId="77777777" w:rsidR="007068B6" w:rsidRPr="00B823CB" w:rsidRDefault="007068B6" w:rsidP="004752AB">
            <w:pPr>
              <w:jc w:val="center"/>
              <w:rPr>
                <w:rFonts w:ascii="Aptos" w:eastAsia="Times New Roman" w:hAnsi="Aptos" w:cs="Calibri"/>
                <w:b w:val="0"/>
                <w:bCs w:val="0"/>
                <w:kern w:val="0"/>
                <w:sz w:val="24"/>
                <w:szCs w:val="24"/>
                <w14:ligatures w14:val="none"/>
              </w:rPr>
            </w:pPr>
          </w:p>
        </w:tc>
        <w:tc>
          <w:tcPr>
            <w:tcW w:w="9780" w:type="dxa"/>
            <w:noWrap/>
            <w:hideMark/>
          </w:tcPr>
          <w:p w14:paraId="072C77CF" w14:textId="77777777" w:rsidR="007068B6" w:rsidRPr="00B823CB" w:rsidRDefault="007068B6" w:rsidP="004752AB">
            <w:pPr>
              <w:jc w:val="center"/>
              <w:cnfStyle w:val="100000000000" w:firstRow="1" w:lastRow="0" w:firstColumn="0" w:lastColumn="0" w:oddVBand="0" w:evenVBand="0" w:oddHBand="0" w:evenHBand="0" w:firstRowFirstColumn="0" w:firstRowLastColumn="0" w:lastRowFirstColumn="0" w:lastRowLastColumn="0"/>
              <w:rPr>
                <w:rFonts w:ascii="Aptos" w:eastAsia="Times New Roman" w:hAnsi="Aptos" w:cs="Calibri"/>
                <w:b w:val="0"/>
                <w:bCs w:val="0"/>
                <w:kern w:val="0"/>
                <w:sz w:val="24"/>
                <w:szCs w:val="24"/>
                <w14:ligatures w14:val="none"/>
              </w:rPr>
            </w:pPr>
            <w:r w:rsidRPr="00B823CB">
              <w:rPr>
                <w:rFonts w:ascii="Aptos" w:eastAsia="Times New Roman" w:hAnsi="Aptos" w:cs="Calibri"/>
                <w:kern w:val="0"/>
                <w:sz w:val="24"/>
                <w:szCs w:val="24"/>
                <w14:ligatures w14:val="none"/>
              </w:rPr>
              <w:t>Key Insight</w:t>
            </w:r>
          </w:p>
        </w:tc>
      </w:tr>
      <w:tr w:rsidR="007068B6" w:rsidRPr="00B823CB" w14:paraId="19AF7FEB" w14:textId="77777777" w:rsidTr="005A6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1" w:type="dxa"/>
          </w:tcPr>
          <w:p w14:paraId="36A9DF2F" w14:textId="77777777" w:rsidR="007068B6" w:rsidRPr="00B823CB" w:rsidRDefault="007068B6" w:rsidP="004752AB">
            <w:pPr>
              <w:rPr>
                <w:rFonts w:ascii="Aptos" w:eastAsia="Times New Roman" w:hAnsi="Aptos" w:cs="Calibri"/>
                <w:color w:val="000000"/>
                <w:kern w:val="0"/>
                <w:sz w:val="24"/>
                <w:szCs w:val="24"/>
                <w14:ligatures w14:val="none"/>
              </w:rPr>
            </w:pPr>
            <w:r w:rsidRPr="00B823CB">
              <w:rPr>
                <w:rFonts w:ascii="Aptos" w:eastAsia="Times New Roman" w:hAnsi="Aptos" w:cs="Calibri"/>
                <w:color w:val="000000"/>
                <w:kern w:val="0"/>
                <w:sz w:val="24"/>
                <w:szCs w:val="24"/>
                <w14:ligatures w14:val="none"/>
              </w:rPr>
              <w:t>1</w:t>
            </w:r>
          </w:p>
        </w:tc>
        <w:tc>
          <w:tcPr>
            <w:tcW w:w="9780" w:type="dxa"/>
            <w:noWrap/>
            <w:hideMark/>
          </w:tcPr>
          <w:p w14:paraId="2DE3DD5A" w14:textId="77777777" w:rsidR="007068B6" w:rsidRPr="00B823CB" w:rsidRDefault="007068B6" w:rsidP="004752AB">
            <w:pPr>
              <w:cnfStyle w:val="000000100000" w:firstRow="0" w:lastRow="0" w:firstColumn="0" w:lastColumn="0" w:oddVBand="0" w:evenVBand="0" w:oddHBand="1" w:evenHBand="0" w:firstRowFirstColumn="0" w:firstRowLastColumn="0" w:lastRowFirstColumn="0" w:lastRowLastColumn="0"/>
              <w:rPr>
                <w:rFonts w:ascii="Aptos" w:eastAsia="Times New Roman" w:hAnsi="Aptos" w:cs="Calibri"/>
                <w:color w:val="000000"/>
                <w:kern w:val="0"/>
                <w:sz w:val="24"/>
                <w:szCs w:val="24"/>
                <w14:ligatures w14:val="none"/>
              </w:rPr>
            </w:pPr>
            <w:r w:rsidRPr="00B823CB">
              <w:rPr>
                <w:rFonts w:ascii="Aptos" w:eastAsia="Times New Roman" w:hAnsi="Aptos" w:cs="Calibri"/>
                <w:color w:val="000000"/>
                <w:kern w:val="0"/>
                <w:sz w:val="24"/>
                <w:szCs w:val="24"/>
                <w14:ligatures w14:val="none"/>
              </w:rPr>
              <w:t>Strong negative relationship. Higher income inequality reduces primary education completion rates.</w:t>
            </w:r>
          </w:p>
        </w:tc>
      </w:tr>
      <w:tr w:rsidR="007068B6" w:rsidRPr="00B823CB" w14:paraId="055D2BCA" w14:textId="77777777" w:rsidTr="005A69DD">
        <w:trPr>
          <w:trHeight w:val="300"/>
        </w:trPr>
        <w:tc>
          <w:tcPr>
            <w:cnfStyle w:val="001000000000" w:firstRow="0" w:lastRow="0" w:firstColumn="1" w:lastColumn="0" w:oddVBand="0" w:evenVBand="0" w:oddHBand="0" w:evenHBand="0" w:firstRowFirstColumn="0" w:firstRowLastColumn="0" w:lastRowFirstColumn="0" w:lastRowLastColumn="0"/>
            <w:tcW w:w="421" w:type="dxa"/>
          </w:tcPr>
          <w:p w14:paraId="7CCB1303" w14:textId="77777777" w:rsidR="007068B6" w:rsidRPr="00B823CB" w:rsidRDefault="007068B6" w:rsidP="004752AB">
            <w:pPr>
              <w:rPr>
                <w:rFonts w:ascii="Aptos" w:eastAsia="Times New Roman" w:hAnsi="Aptos" w:cs="Calibri"/>
                <w:color w:val="000000"/>
                <w:kern w:val="0"/>
                <w:sz w:val="24"/>
                <w:szCs w:val="24"/>
                <w14:ligatures w14:val="none"/>
              </w:rPr>
            </w:pPr>
            <w:r w:rsidRPr="00B823CB">
              <w:rPr>
                <w:rFonts w:ascii="Aptos" w:eastAsia="Times New Roman" w:hAnsi="Aptos" w:cs="Calibri"/>
                <w:color w:val="000000"/>
                <w:kern w:val="0"/>
                <w:sz w:val="24"/>
                <w:szCs w:val="24"/>
                <w14:ligatures w14:val="none"/>
              </w:rPr>
              <w:t>2</w:t>
            </w:r>
          </w:p>
        </w:tc>
        <w:tc>
          <w:tcPr>
            <w:tcW w:w="9780" w:type="dxa"/>
            <w:noWrap/>
            <w:hideMark/>
          </w:tcPr>
          <w:p w14:paraId="15A56695" w14:textId="77777777" w:rsidR="007068B6" w:rsidRPr="00B823CB" w:rsidRDefault="007068B6" w:rsidP="004752AB">
            <w:pPr>
              <w:cnfStyle w:val="000000000000" w:firstRow="0" w:lastRow="0" w:firstColumn="0" w:lastColumn="0" w:oddVBand="0" w:evenVBand="0" w:oddHBand="0" w:evenHBand="0" w:firstRowFirstColumn="0" w:firstRowLastColumn="0" w:lastRowFirstColumn="0" w:lastRowLastColumn="0"/>
              <w:rPr>
                <w:rFonts w:ascii="Aptos" w:eastAsia="Times New Roman" w:hAnsi="Aptos" w:cs="Calibri"/>
                <w:color w:val="000000"/>
                <w:kern w:val="0"/>
                <w:sz w:val="24"/>
                <w:szCs w:val="24"/>
                <w14:ligatures w14:val="none"/>
              </w:rPr>
            </w:pPr>
            <w:r w:rsidRPr="00B823CB">
              <w:rPr>
                <w:rFonts w:ascii="Aptos" w:eastAsia="Times New Roman" w:hAnsi="Aptos" w:cs="Calibri"/>
                <w:color w:val="000000"/>
                <w:kern w:val="0"/>
                <w:sz w:val="24"/>
                <w:szCs w:val="24"/>
                <w14:ligatures w14:val="none"/>
              </w:rPr>
              <w:t>Significant negative impact. Income inequality hampers lower secondary completion rates.</w:t>
            </w:r>
          </w:p>
        </w:tc>
      </w:tr>
      <w:tr w:rsidR="007068B6" w:rsidRPr="00B823CB" w14:paraId="0CDD7BA6" w14:textId="77777777" w:rsidTr="005A6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1" w:type="dxa"/>
          </w:tcPr>
          <w:p w14:paraId="626586B3" w14:textId="77777777" w:rsidR="007068B6" w:rsidRPr="00B823CB" w:rsidRDefault="007068B6" w:rsidP="004752AB">
            <w:pPr>
              <w:rPr>
                <w:rFonts w:ascii="Aptos" w:eastAsia="Times New Roman" w:hAnsi="Aptos" w:cs="Calibri"/>
                <w:color w:val="000000"/>
                <w:kern w:val="0"/>
                <w:sz w:val="24"/>
                <w:szCs w:val="24"/>
                <w14:ligatures w14:val="none"/>
              </w:rPr>
            </w:pPr>
            <w:r w:rsidRPr="00B823CB">
              <w:rPr>
                <w:rFonts w:ascii="Aptos" w:eastAsia="Times New Roman" w:hAnsi="Aptos" w:cs="Calibri"/>
                <w:color w:val="000000"/>
                <w:kern w:val="0"/>
                <w:sz w:val="24"/>
                <w:szCs w:val="24"/>
                <w14:ligatures w14:val="none"/>
              </w:rPr>
              <w:t>3</w:t>
            </w:r>
          </w:p>
        </w:tc>
        <w:tc>
          <w:tcPr>
            <w:tcW w:w="9780" w:type="dxa"/>
            <w:noWrap/>
            <w:hideMark/>
          </w:tcPr>
          <w:p w14:paraId="6BED6235" w14:textId="77777777" w:rsidR="007068B6" w:rsidRPr="00B823CB" w:rsidRDefault="007068B6" w:rsidP="004752AB">
            <w:pPr>
              <w:cnfStyle w:val="000000100000" w:firstRow="0" w:lastRow="0" w:firstColumn="0" w:lastColumn="0" w:oddVBand="0" w:evenVBand="0" w:oddHBand="1" w:evenHBand="0" w:firstRowFirstColumn="0" w:firstRowLastColumn="0" w:lastRowFirstColumn="0" w:lastRowLastColumn="0"/>
              <w:rPr>
                <w:rFonts w:ascii="Aptos" w:eastAsia="Times New Roman" w:hAnsi="Aptos" w:cs="Calibri"/>
                <w:color w:val="000000"/>
                <w:kern w:val="0"/>
                <w:sz w:val="24"/>
                <w:szCs w:val="24"/>
                <w14:ligatures w14:val="none"/>
              </w:rPr>
            </w:pPr>
            <w:r w:rsidRPr="00B823CB">
              <w:rPr>
                <w:rFonts w:ascii="Aptos" w:eastAsia="Times New Roman" w:hAnsi="Aptos" w:cs="Calibri"/>
                <w:color w:val="000000"/>
                <w:kern w:val="0"/>
                <w:sz w:val="24"/>
                <w:szCs w:val="24"/>
                <w14:ligatures w14:val="none"/>
              </w:rPr>
              <w:t>Most sensitive to income inequality. Reflects systemic inequities at higher levels of education.</w:t>
            </w:r>
          </w:p>
        </w:tc>
      </w:tr>
      <w:tr w:rsidR="007068B6" w:rsidRPr="00B823CB" w14:paraId="60FD421A" w14:textId="77777777" w:rsidTr="005A69DD">
        <w:trPr>
          <w:trHeight w:val="300"/>
        </w:trPr>
        <w:tc>
          <w:tcPr>
            <w:cnfStyle w:val="001000000000" w:firstRow="0" w:lastRow="0" w:firstColumn="1" w:lastColumn="0" w:oddVBand="0" w:evenVBand="0" w:oddHBand="0" w:evenHBand="0" w:firstRowFirstColumn="0" w:firstRowLastColumn="0" w:lastRowFirstColumn="0" w:lastRowLastColumn="0"/>
            <w:tcW w:w="421" w:type="dxa"/>
          </w:tcPr>
          <w:p w14:paraId="27DD5477" w14:textId="77777777" w:rsidR="007068B6" w:rsidRPr="00B823CB" w:rsidRDefault="007068B6" w:rsidP="004752AB">
            <w:pPr>
              <w:rPr>
                <w:rFonts w:ascii="Aptos" w:eastAsia="Times New Roman" w:hAnsi="Aptos" w:cs="Calibri"/>
                <w:color w:val="000000"/>
                <w:kern w:val="0"/>
                <w:sz w:val="24"/>
                <w:szCs w:val="24"/>
                <w14:ligatures w14:val="none"/>
              </w:rPr>
            </w:pPr>
            <w:r w:rsidRPr="00B823CB">
              <w:rPr>
                <w:rFonts w:ascii="Aptos" w:eastAsia="Times New Roman" w:hAnsi="Aptos" w:cs="Calibri"/>
                <w:color w:val="000000"/>
                <w:kern w:val="0"/>
                <w:sz w:val="24"/>
                <w:szCs w:val="24"/>
                <w14:ligatures w14:val="none"/>
              </w:rPr>
              <w:t>4</w:t>
            </w:r>
          </w:p>
        </w:tc>
        <w:tc>
          <w:tcPr>
            <w:tcW w:w="9780" w:type="dxa"/>
            <w:noWrap/>
            <w:hideMark/>
          </w:tcPr>
          <w:p w14:paraId="70FE25CE" w14:textId="77777777" w:rsidR="007068B6" w:rsidRPr="00B823CB" w:rsidRDefault="007068B6" w:rsidP="004752AB">
            <w:pPr>
              <w:cnfStyle w:val="000000000000" w:firstRow="0" w:lastRow="0" w:firstColumn="0" w:lastColumn="0" w:oddVBand="0" w:evenVBand="0" w:oddHBand="0" w:evenHBand="0" w:firstRowFirstColumn="0" w:firstRowLastColumn="0" w:lastRowFirstColumn="0" w:lastRowLastColumn="0"/>
              <w:rPr>
                <w:rFonts w:ascii="Aptos" w:eastAsia="Times New Roman" w:hAnsi="Aptos" w:cs="Calibri"/>
                <w:color w:val="000000"/>
                <w:kern w:val="0"/>
                <w:sz w:val="24"/>
                <w:szCs w:val="24"/>
                <w14:ligatures w14:val="none"/>
              </w:rPr>
            </w:pPr>
            <w:r w:rsidRPr="00B823CB">
              <w:rPr>
                <w:rFonts w:ascii="Aptos" w:eastAsia="Times New Roman" w:hAnsi="Aptos" w:cs="Calibri"/>
                <w:color w:val="000000"/>
                <w:kern w:val="0"/>
                <w:sz w:val="24"/>
                <w:szCs w:val="24"/>
                <w14:ligatures w14:val="none"/>
              </w:rPr>
              <w:t>Income inequality discourages youth participation in education.</w:t>
            </w:r>
          </w:p>
        </w:tc>
      </w:tr>
      <w:tr w:rsidR="007068B6" w:rsidRPr="00B823CB" w14:paraId="1AB9BFF9" w14:textId="77777777" w:rsidTr="005A6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1" w:type="dxa"/>
          </w:tcPr>
          <w:p w14:paraId="6EDDB96F" w14:textId="77777777" w:rsidR="007068B6" w:rsidRPr="00B823CB" w:rsidRDefault="007068B6" w:rsidP="004752AB">
            <w:pPr>
              <w:rPr>
                <w:rFonts w:ascii="Aptos" w:eastAsia="Times New Roman" w:hAnsi="Aptos" w:cs="Calibri"/>
                <w:color w:val="000000"/>
                <w:kern w:val="0"/>
                <w:sz w:val="24"/>
                <w:szCs w:val="24"/>
                <w14:ligatures w14:val="none"/>
              </w:rPr>
            </w:pPr>
            <w:r w:rsidRPr="00B823CB">
              <w:rPr>
                <w:rFonts w:ascii="Aptos" w:eastAsia="Times New Roman" w:hAnsi="Aptos" w:cs="Calibri"/>
                <w:color w:val="000000"/>
                <w:kern w:val="0"/>
                <w:sz w:val="24"/>
                <w:szCs w:val="24"/>
                <w14:ligatures w14:val="none"/>
              </w:rPr>
              <w:t>5</w:t>
            </w:r>
          </w:p>
        </w:tc>
        <w:tc>
          <w:tcPr>
            <w:tcW w:w="9780" w:type="dxa"/>
            <w:noWrap/>
            <w:hideMark/>
          </w:tcPr>
          <w:p w14:paraId="4B1FB6EF" w14:textId="77777777" w:rsidR="007068B6" w:rsidRPr="00B823CB" w:rsidRDefault="007068B6" w:rsidP="004752AB">
            <w:pPr>
              <w:cnfStyle w:val="000000100000" w:firstRow="0" w:lastRow="0" w:firstColumn="0" w:lastColumn="0" w:oddVBand="0" w:evenVBand="0" w:oddHBand="1" w:evenHBand="0" w:firstRowFirstColumn="0" w:firstRowLastColumn="0" w:lastRowFirstColumn="0" w:lastRowLastColumn="0"/>
              <w:rPr>
                <w:rFonts w:ascii="Aptos" w:eastAsia="Times New Roman" w:hAnsi="Aptos" w:cs="Calibri"/>
                <w:color w:val="000000"/>
                <w:kern w:val="0"/>
                <w:sz w:val="24"/>
                <w:szCs w:val="24"/>
                <w14:ligatures w14:val="none"/>
              </w:rPr>
            </w:pPr>
            <w:r w:rsidRPr="00B823CB">
              <w:rPr>
                <w:rFonts w:ascii="Aptos" w:eastAsia="Times New Roman" w:hAnsi="Aptos" w:cs="Calibri"/>
                <w:color w:val="000000"/>
                <w:kern w:val="0"/>
                <w:sz w:val="24"/>
                <w:szCs w:val="24"/>
                <w14:ligatures w14:val="none"/>
              </w:rPr>
              <w:t>Weak relationship. Other factors likely play a larger role in adult participation.</w:t>
            </w:r>
          </w:p>
        </w:tc>
      </w:tr>
      <w:tr w:rsidR="007068B6" w:rsidRPr="00B823CB" w14:paraId="5E1C9F66" w14:textId="77777777" w:rsidTr="005A69DD">
        <w:trPr>
          <w:trHeight w:val="300"/>
        </w:trPr>
        <w:tc>
          <w:tcPr>
            <w:cnfStyle w:val="001000000000" w:firstRow="0" w:lastRow="0" w:firstColumn="1" w:lastColumn="0" w:oddVBand="0" w:evenVBand="0" w:oddHBand="0" w:evenHBand="0" w:firstRowFirstColumn="0" w:firstRowLastColumn="0" w:lastRowFirstColumn="0" w:lastRowLastColumn="0"/>
            <w:tcW w:w="421" w:type="dxa"/>
          </w:tcPr>
          <w:p w14:paraId="6306826E" w14:textId="77777777" w:rsidR="007068B6" w:rsidRPr="00B823CB" w:rsidRDefault="007068B6" w:rsidP="004752AB">
            <w:pPr>
              <w:rPr>
                <w:rFonts w:ascii="Aptos" w:eastAsia="Times New Roman" w:hAnsi="Aptos" w:cs="Calibri"/>
                <w:color w:val="000000"/>
                <w:kern w:val="0"/>
                <w:sz w:val="24"/>
                <w:szCs w:val="24"/>
                <w14:ligatures w14:val="none"/>
              </w:rPr>
            </w:pPr>
            <w:r w:rsidRPr="00B823CB">
              <w:rPr>
                <w:rFonts w:ascii="Aptos" w:eastAsia="Times New Roman" w:hAnsi="Aptos" w:cs="Calibri"/>
                <w:color w:val="000000"/>
                <w:kern w:val="0"/>
                <w:sz w:val="24"/>
                <w:szCs w:val="24"/>
                <w14:ligatures w14:val="none"/>
              </w:rPr>
              <w:t>6</w:t>
            </w:r>
          </w:p>
        </w:tc>
        <w:tc>
          <w:tcPr>
            <w:tcW w:w="9780" w:type="dxa"/>
            <w:noWrap/>
            <w:hideMark/>
          </w:tcPr>
          <w:p w14:paraId="0BC6A109" w14:textId="77777777" w:rsidR="007068B6" w:rsidRPr="00B823CB" w:rsidRDefault="007068B6" w:rsidP="004752AB">
            <w:pPr>
              <w:cnfStyle w:val="000000000000" w:firstRow="0" w:lastRow="0" w:firstColumn="0" w:lastColumn="0" w:oddVBand="0" w:evenVBand="0" w:oddHBand="0" w:evenHBand="0" w:firstRowFirstColumn="0" w:firstRowLastColumn="0" w:lastRowFirstColumn="0" w:lastRowLastColumn="0"/>
              <w:rPr>
                <w:rFonts w:ascii="Aptos" w:eastAsia="Times New Roman" w:hAnsi="Aptos" w:cs="Calibri"/>
                <w:color w:val="000000"/>
                <w:kern w:val="0"/>
                <w:sz w:val="24"/>
                <w:szCs w:val="24"/>
                <w14:ligatures w14:val="none"/>
              </w:rPr>
            </w:pPr>
            <w:r w:rsidRPr="00B823CB">
              <w:rPr>
                <w:rFonts w:ascii="Aptos" w:eastAsia="Times New Roman" w:hAnsi="Aptos" w:cs="Calibri"/>
                <w:color w:val="000000"/>
                <w:kern w:val="0"/>
                <w:sz w:val="24"/>
                <w:szCs w:val="24"/>
                <w14:ligatures w14:val="none"/>
              </w:rPr>
              <w:t>Minimal impact on this age group’s participation rates.</w:t>
            </w:r>
          </w:p>
        </w:tc>
      </w:tr>
      <w:tr w:rsidR="007068B6" w:rsidRPr="00B823CB" w14:paraId="2DECAEEE" w14:textId="77777777" w:rsidTr="005A6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1" w:type="dxa"/>
          </w:tcPr>
          <w:p w14:paraId="0B1BF0B0" w14:textId="77777777" w:rsidR="007068B6" w:rsidRPr="00B823CB" w:rsidRDefault="007068B6" w:rsidP="004752AB">
            <w:pPr>
              <w:rPr>
                <w:rFonts w:ascii="Aptos" w:eastAsia="Times New Roman" w:hAnsi="Aptos" w:cs="Calibri"/>
                <w:color w:val="000000"/>
                <w:kern w:val="0"/>
                <w:sz w:val="24"/>
                <w:szCs w:val="24"/>
                <w14:ligatures w14:val="none"/>
              </w:rPr>
            </w:pPr>
            <w:r w:rsidRPr="00B823CB">
              <w:rPr>
                <w:rFonts w:ascii="Aptos" w:eastAsia="Times New Roman" w:hAnsi="Aptos" w:cs="Calibri"/>
                <w:color w:val="000000"/>
                <w:kern w:val="0"/>
                <w:sz w:val="24"/>
                <w:szCs w:val="24"/>
                <w14:ligatures w14:val="none"/>
              </w:rPr>
              <w:t>7</w:t>
            </w:r>
          </w:p>
        </w:tc>
        <w:tc>
          <w:tcPr>
            <w:tcW w:w="9780" w:type="dxa"/>
            <w:noWrap/>
            <w:hideMark/>
          </w:tcPr>
          <w:p w14:paraId="49ED413D" w14:textId="77777777" w:rsidR="007068B6" w:rsidRPr="00B823CB" w:rsidRDefault="007068B6" w:rsidP="00C14A13">
            <w:pPr>
              <w:keepNext/>
              <w:cnfStyle w:val="000000100000" w:firstRow="0" w:lastRow="0" w:firstColumn="0" w:lastColumn="0" w:oddVBand="0" w:evenVBand="0" w:oddHBand="1" w:evenHBand="0" w:firstRowFirstColumn="0" w:firstRowLastColumn="0" w:lastRowFirstColumn="0" w:lastRowLastColumn="0"/>
              <w:rPr>
                <w:rFonts w:ascii="Aptos" w:eastAsia="Times New Roman" w:hAnsi="Aptos" w:cs="Calibri"/>
                <w:color w:val="000000"/>
                <w:kern w:val="0"/>
                <w:sz w:val="24"/>
                <w:szCs w:val="24"/>
                <w14:ligatures w14:val="none"/>
              </w:rPr>
            </w:pPr>
            <w:r w:rsidRPr="00B823CB">
              <w:rPr>
                <w:rFonts w:ascii="Aptos" w:eastAsia="Times New Roman" w:hAnsi="Aptos" w:cs="Calibri"/>
                <w:color w:val="000000"/>
                <w:kern w:val="0"/>
                <w:sz w:val="24"/>
                <w:szCs w:val="24"/>
                <w14:ligatures w14:val="none"/>
              </w:rPr>
              <w:t>Weak relationship. Likely due to focus on other socioeconomic priorities for this age group.</w:t>
            </w:r>
          </w:p>
        </w:tc>
      </w:tr>
    </w:tbl>
    <w:p w14:paraId="2435FB2A" w14:textId="77777777" w:rsidR="00C14A13" w:rsidRDefault="00C14A13" w:rsidP="00C14A13">
      <w:pPr>
        <w:pStyle w:val="Caption"/>
        <w:jc w:val="center"/>
        <w:rPr>
          <w:sz w:val="24"/>
          <w:szCs w:val="32"/>
        </w:rPr>
      </w:pPr>
    </w:p>
    <w:p w14:paraId="4B10548B" w14:textId="6E9815E2" w:rsidR="00A67559" w:rsidRPr="00C14A13" w:rsidRDefault="00C14A13" w:rsidP="00C14A13">
      <w:pPr>
        <w:pStyle w:val="Caption"/>
        <w:jc w:val="center"/>
        <w:rPr>
          <w:sz w:val="36"/>
          <w:szCs w:val="36"/>
        </w:rPr>
      </w:pPr>
      <w:bookmarkStart w:id="52" w:name="_Toc185182137"/>
      <w:r w:rsidRPr="00C14A13">
        <w:rPr>
          <w:sz w:val="24"/>
          <w:szCs w:val="32"/>
        </w:rPr>
        <w:t xml:space="preserve">Figure </w:t>
      </w:r>
      <w:r w:rsidRPr="00C14A13">
        <w:rPr>
          <w:sz w:val="24"/>
          <w:szCs w:val="32"/>
        </w:rPr>
        <w:fldChar w:fldCharType="begin"/>
      </w:r>
      <w:r w:rsidRPr="00C14A13">
        <w:rPr>
          <w:sz w:val="24"/>
          <w:szCs w:val="32"/>
        </w:rPr>
        <w:instrText xml:space="preserve"> SEQ Figure \* ARABIC </w:instrText>
      </w:r>
      <w:r w:rsidRPr="00C14A13">
        <w:rPr>
          <w:sz w:val="24"/>
          <w:szCs w:val="32"/>
        </w:rPr>
        <w:fldChar w:fldCharType="separate"/>
      </w:r>
      <w:r w:rsidR="009A48EB">
        <w:rPr>
          <w:noProof/>
          <w:sz w:val="24"/>
          <w:szCs w:val="32"/>
        </w:rPr>
        <w:t>26</w:t>
      </w:r>
      <w:r w:rsidRPr="00C14A13">
        <w:rPr>
          <w:sz w:val="24"/>
          <w:szCs w:val="32"/>
        </w:rPr>
        <w:fldChar w:fldCharType="end"/>
      </w:r>
      <w:r w:rsidRPr="00C14A13">
        <w:rPr>
          <w:sz w:val="24"/>
          <w:szCs w:val="32"/>
        </w:rPr>
        <w:t>: Income Inequality Regression Key Insight</w:t>
      </w:r>
      <w:bookmarkEnd w:id="52"/>
    </w:p>
    <w:p w14:paraId="09AC1AF3" w14:textId="77777777" w:rsidR="00652953" w:rsidRPr="00B823CB" w:rsidRDefault="00652953" w:rsidP="00652953">
      <w:pPr>
        <w:rPr>
          <w:b/>
          <w:bCs/>
          <w:sz w:val="24"/>
          <w:szCs w:val="24"/>
        </w:rPr>
      </w:pPr>
      <w:r w:rsidRPr="00B823CB">
        <w:rPr>
          <w:b/>
          <w:bCs/>
          <w:sz w:val="24"/>
          <w:szCs w:val="24"/>
        </w:rPr>
        <w:t>General Trends</w:t>
      </w:r>
    </w:p>
    <w:p w14:paraId="2A928737" w14:textId="77777777" w:rsidR="00652953" w:rsidRPr="00B823CB" w:rsidRDefault="00652953" w:rsidP="00051901">
      <w:pPr>
        <w:numPr>
          <w:ilvl w:val="0"/>
          <w:numId w:val="12"/>
        </w:numPr>
        <w:rPr>
          <w:sz w:val="24"/>
          <w:szCs w:val="24"/>
        </w:rPr>
      </w:pPr>
      <w:r w:rsidRPr="00B823CB">
        <w:rPr>
          <w:b/>
          <w:bCs/>
          <w:sz w:val="24"/>
          <w:szCs w:val="24"/>
        </w:rPr>
        <w:t>Significant Impact on Completion Rates</w:t>
      </w:r>
      <w:r w:rsidRPr="00B823CB">
        <w:rPr>
          <w:sz w:val="24"/>
          <w:szCs w:val="24"/>
        </w:rPr>
        <w:t>:</w:t>
      </w:r>
    </w:p>
    <w:p w14:paraId="61ACC0DF" w14:textId="40EFDCB3" w:rsidR="00652953" w:rsidRPr="00B823CB" w:rsidRDefault="007D6804" w:rsidP="00051901">
      <w:pPr>
        <w:numPr>
          <w:ilvl w:val="1"/>
          <w:numId w:val="12"/>
        </w:numPr>
        <w:rPr>
          <w:sz w:val="24"/>
          <w:szCs w:val="24"/>
        </w:rPr>
      </w:pPr>
      <w:r w:rsidRPr="00B823CB">
        <w:rPr>
          <w:sz w:val="24"/>
          <w:szCs w:val="24"/>
        </w:rPr>
        <w:t>Income inequality affects the rate of completion at all levels but most visibly lower secondary schooling because of systemic inequality</w:t>
      </w:r>
      <w:r w:rsidR="00652953" w:rsidRPr="00B823CB">
        <w:rPr>
          <w:sz w:val="24"/>
          <w:szCs w:val="24"/>
        </w:rPr>
        <w:t>.</w:t>
      </w:r>
    </w:p>
    <w:p w14:paraId="3B701B41" w14:textId="77777777" w:rsidR="00652953" w:rsidRPr="00B823CB" w:rsidRDefault="00652953" w:rsidP="00051901">
      <w:pPr>
        <w:numPr>
          <w:ilvl w:val="0"/>
          <w:numId w:val="12"/>
        </w:numPr>
        <w:rPr>
          <w:sz w:val="24"/>
          <w:szCs w:val="24"/>
        </w:rPr>
      </w:pPr>
      <w:r w:rsidRPr="00B823CB">
        <w:rPr>
          <w:b/>
          <w:bCs/>
          <w:sz w:val="24"/>
          <w:szCs w:val="24"/>
        </w:rPr>
        <w:t>Youth Participation Affected</w:t>
      </w:r>
      <w:r w:rsidRPr="00B823CB">
        <w:rPr>
          <w:sz w:val="24"/>
          <w:szCs w:val="24"/>
        </w:rPr>
        <w:t>:</w:t>
      </w:r>
    </w:p>
    <w:p w14:paraId="56D26A33" w14:textId="06D18C03" w:rsidR="00652953" w:rsidRPr="00B823CB" w:rsidRDefault="006927A9" w:rsidP="00051901">
      <w:pPr>
        <w:numPr>
          <w:ilvl w:val="1"/>
          <w:numId w:val="12"/>
        </w:numPr>
        <w:rPr>
          <w:sz w:val="24"/>
          <w:szCs w:val="24"/>
        </w:rPr>
      </w:pPr>
      <w:r w:rsidRPr="00B823CB">
        <w:rPr>
          <w:sz w:val="24"/>
          <w:szCs w:val="24"/>
        </w:rPr>
        <w:t>A unit increase in the Gini index reduces youth participation by 2.9</w:t>
      </w:r>
      <w:r w:rsidR="00652953" w:rsidRPr="00B823CB">
        <w:rPr>
          <w:sz w:val="24"/>
          <w:szCs w:val="24"/>
        </w:rPr>
        <w:t>%.</w:t>
      </w:r>
    </w:p>
    <w:p w14:paraId="6140FB58" w14:textId="77777777" w:rsidR="00652953" w:rsidRPr="00B823CB" w:rsidRDefault="00652953" w:rsidP="00051901">
      <w:pPr>
        <w:numPr>
          <w:ilvl w:val="0"/>
          <w:numId w:val="12"/>
        </w:numPr>
        <w:rPr>
          <w:sz w:val="24"/>
          <w:szCs w:val="24"/>
        </w:rPr>
      </w:pPr>
      <w:r w:rsidRPr="00B823CB">
        <w:rPr>
          <w:b/>
          <w:bCs/>
          <w:sz w:val="24"/>
          <w:szCs w:val="24"/>
        </w:rPr>
        <w:t>Weak Impact on Adults</w:t>
      </w:r>
      <w:r w:rsidRPr="00B823CB">
        <w:rPr>
          <w:sz w:val="24"/>
          <w:szCs w:val="24"/>
        </w:rPr>
        <w:t>:</w:t>
      </w:r>
    </w:p>
    <w:p w14:paraId="14F7507D" w14:textId="39554729" w:rsidR="00652953" w:rsidRDefault="00F01712" w:rsidP="00051901">
      <w:pPr>
        <w:numPr>
          <w:ilvl w:val="1"/>
          <w:numId w:val="12"/>
        </w:numPr>
        <w:rPr>
          <w:sz w:val="24"/>
          <w:szCs w:val="24"/>
        </w:rPr>
      </w:pPr>
      <w:r w:rsidRPr="00B823CB">
        <w:rPr>
          <w:sz w:val="24"/>
          <w:szCs w:val="24"/>
        </w:rPr>
        <w:t>Adult participation rates (15-64 years) do not correlate very strongly or significantly with income inequality, suggesting the contribution of other socioeconomic variables</w:t>
      </w:r>
      <w:r w:rsidR="00652953" w:rsidRPr="00B823CB">
        <w:rPr>
          <w:sz w:val="24"/>
          <w:szCs w:val="24"/>
        </w:rPr>
        <w:t>.</w:t>
      </w:r>
    </w:p>
    <w:p w14:paraId="410E9100" w14:textId="77777777" w:rsidR="00473752" w:rsidRDefault="00473752" w:rsidP="00473752">
      <w:pPr>
        <w:rPr>
          <w:sz w:val="24"/>
          <w:szCs w:val="24"/>
        </w:rPr>
      </w:pPr>
    </w:p>
    <w:p w14:paraId="59F28A24" w14:textId="77777777" w:rsidR="00473752" w:rsidRDefault="00473752" w:rsidP="00473752">
      <w:pPr>
        <w:rPr>
          <w:sz w:val="24"/>
          <w:szCs w:val="24"/>
        </w:rPr>
      </w:pPr>
    </w:p>
    <w:p w14:paraId="51344D4F" w14:textId="77777777" w:rsidR="00473752" w:rsidRDefault="00473752" w:rsidP="00473752">
      <w:pPr>
        <w:rPr>
          <w:sz w:val="24"/>
          <w:szCs w:val="24"/>
        </w:rPr>
      </w:pPr>
    </w:p>
    <w:p w14:paraId="5EAB3A5F" w14:textId="77777777" w:rsidR="00473752" w:rsidRDefault="00473752" w:rsidP="00473752">
      <w:pPr>
        <w:rPr>
          <w:sz w:val="24"/>
          <w:szCs w:val="24"/>
        </w:rPr>
      </w:pPr>
    </w:p>
    <w:p w14:paraId="1E4A19F7" w14:textId="77777777" w:rsidR="00473752" w:rsidRDefault="00473752" w:rsidP="00473752">
      <w:pPr>
        <w:rPr>
          <w:sz w:val="24"/>
          <w:szCs w:val="24"/>
        </w:rPr>
      </w:pPr>
    </w:p>
    <w:p w14:paraId="3036500F" w14:textId="77777777" w:rsidR="00473752" w:rsidRPr="00B823CB" w:rsidRDefault="00473752" w:rsidP="00473752">
      <w:pPr>
        <w:rPr>
          <w:sz w:val="24"/>
          <w:szCs w:val="24"/>
        </w:rPr>
      </w:pPr>
    </w:p>
    <w:p w14:paraId="740C5640" w14:textId="0BABA480" w:rsidR="00BD7748" w:rsidRPr="00C11948" w:rsidRDefault="00BD7748" w:rsidP="00FB0DD1">
      <w:pPr>
        <w:pStyle w:val="Heading2"/>
        <w:rPr>
          <w:szCs w:val="32"/>
        </w:rPr>
      </w:pPr>
      <w:bookmarkStart w:id="53" w:name="_Toc185188273"/>
      <w:r w:rsidRPr="00C11948">
        <w:rPr>
          <w:szCs w:val="32"/>
        </w:rPr>
        <w:lastRenderedPageBreak/>
        <w:t xml:space="preserve">5.3 Analysis of </w:t>
      </w:r>
      <w:r w:rsidR="00840D33" w:rsidRPr="00C11948">
        <w:rPr>
          <w:szCs w:val="32"/>
        </w:rPr>
        <w:t>Labor Force Participation</w:t>
      </w:r>
      <w:bookmarkEnd w:id="53"/>
    </w:p>
    <w:p w14:paraId="650C7AFE" w14:textId="04F1AD68" w:rsidR="00527D01" w:rsidRDefault="00473752" w:rsidP="00527D01">
      <w:pPr>
        <w:rPr>
          <w:sz w:val="24"/>
          <w:szCs w:val="24"/>
        </w:rPr>
      </w:pPr>
      <w:r>
        <w:rPr>
          <w:noProof/>
        </w:rPr>
        <w:drawing>
          <wp:anchor distT="0" distB="0" distL="114300" distR="114300" simplePos="0" relativeHeight="251703296" behindDoc="0" locked="0" layoutInCell="1" allowOverlap="1" wp14:anchorId="6EE99BE0" wp14:editId="2E25FBB5">
            <wp:simplePos x="0" y="0"/>
            <wp:positionH relativeFrom="margin">
              <wp:posOffset>-538936</wp:posOffset>
            </wp:positionH>
            <wp:positionV relativeFrom="paragraph">
              <wp:posOffset>787400</wp:posOffset>
            </wp:positionV>
            <wp:extent cx="7027545" cy="2085975"/>
            <wp:effectExtent l="0" t="0" r="1905" b="9525"/>
            <wp:wrapSquare wrapText="bothSides"/>
            <wp:docPr id="6" name="Picture 5">
              <a:extLst xmlns:a="http://schemas.openxmlformats.org/drawingml/2006/main">
                <a:ext uri="{FF2B5EF4-FFF2-40B4-BE49-F238E27FC236}">
                  <a16:creationId xmlns:a16="http://schemas.microsoft.com/office/drawing/2014/main" id="{BC2479B8-2E3E-135E-70E2-B0495A47AC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C2479B8-2E3E-135E-70E2-B0495A47ACE6}"/>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027545" cy="2085975"/>
                    </a:xfrm>
                    <a:prstGeom prst="rect">
                      <a:avLst/>
                    </a:prstGeom>
                  </pic:spPr>
                </pic:pic>
              </a:graphicData>
            </a:graphic>
            <wp14:sizeRelH relativeFrom="margin">
              <wp14:pctWidth>0</wp14:pctWidth>
            </wp14:sizeRelH>
            <wp14:sizeRelV relativeFrom="margin">
              <wp14:pctHeight>0</wp14:pctHeight>
            </wp14:sizeRelV>
          </wp:anchor>
        </w:drawing>
      </w:r>
      <w:r w:rsidR="00246C0B" w:rsidRPr="00B823CB">
        <w:rPr>
          <w:sz w:val="24"/>
          <w:szCs w:val="24"/>
        </w:rPr>
        <w:tab/>
      </w:r>
      <w:r w:rsidR="00AF6B2D" w:rsidRPr="00B823CB">
        <w:rPr>
          <w:sz w:val="24"/>
          <w:szCs w:val="24"/>
        </w:rPr>
        <w:t>This analysis examines how labor force participation affects secondary and tertiary enrollment. Secondary enrollment depends on household economic stability, while tertiary enrollment faces barriers like cost and accessibility, guiding targeted policy development</w:t>
      </w:r>
      <w:r w:rsidR="00527D01" w:rsidRPr="00B823CB">
        <w:rPr>
          <w:sz w:val="24"/>
          <w:szCs w:val="24"/>
        </w:rPr>
        <w:t>.</w:t>
      </w:r>
    </w:p>
    <w:p w14:paraId="5F7811BD" w14:textId="4696301E" w:rsidR="00473752" w:rsidRPr="00B823CB" w:rsidRDefault="00035EA1" w:rsidP="00527D01">
      <w:pPr>
        <w:rPr>
          <w:sz w:val="24"/>
          <w:szCs w:val="24"/>
        </w:rPr>
      </w:pPr>
      <w:r>
        <w:rPr>
          <w:noProof/>
        </w:rPr>
        <mc:AlternateContent>
          <mc:Choice Requires="wps">
            <w:drawing>
              <wp:anchor distT="0" distB="0" distL="114300" distR="114300" simplePos="0" relativeHeight="251702272" behindDoc="0" locked="0" layoutInCell="1" allowOverlap="1" wp14:anchorId="6676B82E" wp14:editId="0AC0D7BA">
                <wp:simplePos x="0" y="0"/>
                <wp:positionH relativeFrom="margin">
                  <wp:align>center</wp:align>
                </wp:positionH>
                <wp:positionV relativeFrom="paragraph">
                  <wp:posOffset>2263570</wp:posOffset>
                </wp:positionV>
                <wp:extent cx="4897120" cy="635"/>
                <wp:effectExtent l="0" t="0" r="0" b="0"/>
                <wp:wrapSquare wrapText="bothSides"/>
                <wp:docPr id="843710370" name="Text Box 1"/>
                <wp:cNvGraphicFramePr/>
                <a:graphic xmlns:a="http://schemas.openxmlformats.org/drawingml/2006/main">
                  <a:graphicData uri="http://schemas.microsoft.com/office/word/2010/wordprocessingShape">
                    <wps:wsp>
                      <wps:cNvSpPr txBox="1"/>
                      <wps:spPr>
                        <a:xfrm>
                          <a:off x="0" y="0"/>
                          <a:ext cx="4897120" cy="635"/>
                        </a:xfrm>
                        <a:prstGeom prst="rect">
                          <a:avLst/>
                        </a:prstGeom>
                        <a:solidFill>
                          <a:prstClr val="white"/>
                        </a:solidFill>
                        <a:ln>
                          <a:noFill/>
                        </a:ln>
                      </wps:spPr>
                      <wps:txbx>
                        <w:txbxContent>
                          <w:p w14:paraId="356162DF" w14:textId="69F39BA2" w:rsidR="009A48EB" w:rsidRPr="009A48EB" w:rsidRDefault="009A48EB" w:rsidP="009A48EB">
                            <w:pPr>
                              <w:pStyle w:val="Caption"/>
                              <w:jc w:val="center"/>
                              <w:rPr>
                                <w:noProof/>
                                <w:sz w:val="24"/>
                                <w:szCs w:val="36"/>
                              </w:rPr>
                            </w:pPr>
                            <w:bookmarkStart w:id="54" w:name="_Toc185182138"/>
                            <w:r w:rsidRPr="009A48EB">
                              <w:rPr>
                                <w:sz w:val="24"/>
                                <w:szCs w:val="32"/>
                              </w:rPr>
                              <w:t xml:space="preserve">Figure </w:t>
                            </w:r>
                            <w:r w:rsidRPr="009A48EB">
                              <w:rPr>
                                <w:sz w:val="24"/>
                                <w:szCs w:val="32"/>
                              </w:rPr>
                              <w:fldChar w:fldCharType="begin"/>
                            </w:r>
                            <w:r w:rsidRPr="009A48EB">
                              <w:rPr>
                                <w:sz w:val="24"/>
                                <w:szCs w:val="32"/>
                              </w:rPr>
                              <w:instrText xml:space="preserve"> SEQ Figure \* ARABIC </w:instrText>
                            </w:r>
                            <w:r w:rsidRPr="009A48EB">
                              <w:rPr>
                                <w:sz w:val="24"/>
                                <w:szCs w:val="32"/>
                              </w:rPr>
                              <w:fldChar w:fldCharType="separate"/>
                            </w:r>
                            <w:r>
                              <w:rPr>
                                <w:noProof/>
                                <w:sz w:val="24"/>
                                <w:szCs w:val="32"/>
                              </w:rPr>
                              <w:t>27</w:t>
                            </w:r>
                            <w:r w:rsidRPr="009A48EB">
                              <w:rPr>
                                <w:sz w:val="24"/>
                                <w:szCs w:val="32"/>
                              </w:rPr>
                              <w:fldChar w:fldCharType="end"/>
                            </w:r>
                            <w:r w:rsidRPr="009A48EB">
                              <w:rPr>
                                <w:sz w:val="24"/>
                                <w:szCs w:val="32"/>
                              </w:rPr>
                              <w:t>: Regression Analysis of Labor Force Participation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6B82E" id="_x0000_s1036" type="#_x0000_t202" style="position:absolute;margin-left:0;margin-top:178.25pt;width:385.6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" stroked="f">
                <v:textbox style="mso-fit-shape-to-text:t" inset="0,0,0,0">
                  <w:txbxContent>
                    <w:p w14:paraId="356162DF" w14:textId="69F39BA2" w:rsidR="009A48EB" w:rsidRPr="009A48EB" w:rsidRDefault="009A48EB" w:rsidP="009A48EB">
                      <w:pPr>
                        <w:pStyle w:val="Caption"/>
                        <w:jc w:val="center"/>
                        <w:rPr>
                          <w:noProof/>
                          <w:sz w:val="24"/>
                          <w:szCs w:val="36"/>
                        </w:rPr>
                      </w:pPr>
                      <w:bookmarkStart w:id="55" w:name="_Toc185182138"/>
                      <w:r w:rsidRPr="009A48EB">
                        <w:rPr>
                          <w:sz w:val="24"/>
                          <w:szCs w:val="32"/>
                        </w:rPr>
                        <w:t xml:space="preserve">Figure </w:t>
                      </w:r>
                      <w:r w:rsidRPr="009A48EB">
                        <w:rPr>
                          <w:sz w:val="24"/>
                          <w:szCs w:val="32"/>
                        </w:rPr>
                        <w:fldChar w:fldCharType="begin"/>
                      </w:r>
                      <w:r w:rsidRPr="009A48EB">
                        <w:rPr>
                          <w:sz w:val="24"/>
                          <w:szCs w:val="32"/>
                        </w:rPr>
                        <w:instrText xml:space="preserve"> SEQ Figure \* ARABIC </w:instrText>
                      </w:r>
                      <w:r w:rsidRPr="009A48EB">
                        <w:rPr>
                          <w:sz w:val="24"/>
                          <w:szCs w:val="32"/>
                        </w:rPr>
                        <w:fldChar w:fldCharType="separate"/>
                      </w:r>
                      <w:r>
                        <w:rPr>
                          <w:noProof/>
                          <w:sz w:val="24"/>
                          <w:szCs w:val="32"/>
                        </w:rPr>
                        <w:t>27</w:t>
                      </w:r>
                      <w:r w:rsidRPr="009A48EB">
                        <w:rPr>
                          <w:sz w:val="24"/>
                          <w:szCs w:val="32"/>
                        </w:rPr>
                        <w:fldChar w:fldCharType="end"/>
                      </w:r>
                      <w:r w:rsidRPr="009A48EB">
                        <w:rPr>
                          <w:sz w:val="24"/>
                          <w:szCs w:val="32"/>
                        </w:rPr>
                        <w:t>: Regression Analysis of Labor Force Participation</w:t>
                      </w:r>
                      <w:bookmarkEnd w:id="55"/>
                    </w:p>
                  </w:txbxContent>
                </v:textbox>
                <w10:wrap type="square" anchorx="margin"/>
              </v:shape>
            </w:pict>
          </mc:Fallback>
        </mc:AlternateContent>
      </w:r>
    </w:p>
    <w:p w14:paraId="551C73F8" w14:textId="77777777" w:rsidR="00035EA1" w:rsidRDefault="00035EA1" w:rsidP="009A48EB">
      <w:pPr>
        <w:keepNext/>
        <w:jc w:val="center"/>
      </w:pPr>
    </w:p>
    <w:p w14:paraId="0B473646" w14:textId="77777777" w:rsidR="00035EA1" w:rsidRDefault="00035EA1" w:rsidP="009A48EB">
      <w:pPr>
        <w:keepNext/>
        <w:jc w:val="center"/>
      </w:pPr>
    </w:p>
    <w:p w14:paraId="5F990B84" w14:textId="3F99D32D" w:rsidR="009A48EB" w:rsidRDefault="00DE4FFD" w:rsidP="009A48EB">
      <w:pPr>
        <w:keepNext/>
        <w:jc w:val="center"/>
      </w:pPr>
      <w:r w:rsidRPr="00B823CB">
        <w:rPr>
          <w:noProof/>
          <w:sz w:val="24"/>
          <w:szCs w:val="24"/>
        </w:rPr>
        <w:drawing>
          <wp:inline distT="0" distB="0" distL="0" distR="0" wp14:anchorId="6F02926E" wp14:editId="19683032">
            <wp:extent cx="5072016" cy="3310354"/>
            <wp:effectExtent l="0" t="0" r="0" b="4445"/>
            <wp:docPr id="22629360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93609" name="Picture 1" descr="A screenshot of a graph&#10;&#10;Description automatically generated"/>
                    <pic:cNvPicPr/>
                  </pic:nvPicPr>
                  <pic:blipFill>
                    <a:blip r:embed="rId44"/>
                    <a:stretch>
                      <a:fillRect/>
                    </a:stretch>
                  </pic:blipFill>
                  <pic:spPr>
                    <a:xfrm>
                      <a:off x="0" y="0"/>
                      <a:ext cx="5108041" cy="3333866"/>
                    </a:xfrm>
                    <a:prstGeom prst="rect">
                      <a:avLst/>
                    </a:prstGeom>
                  </pic:spPr>
                </pic:pic>
              </a:graphicData>
            </a:graphic>
          </wp:inline>
        </w:drawing>
      </w:r>
    </w:p>
    <w:p w14:paraId="7EAB22EF" w14:textId="730AFFEB" w:rsidR="00527D01" w:rsidRPr="009A48EB" w:rsidRDefault="009A48EB" w:rsidP="009A48EB">
      <w:pPr>
        <w:pStyle w:val="Caption"/>
        <w:jc w:val="center"/>
        <w:rPr>
          <w:sz w:val="36"/>
          <w:szCs w:val="36"/>
        </w:rPr>
      </w:pPr>
      <w:bookmarkStart w:id="56" w:name="_Toc185182139"/>
      <w:r w:rsidRPr="009A48EB">
        <w:rPr>
          <w:sz w:val="24"/>
          <w:szCs w:val="32"/>
        </w:rPr>
        <w:t xml:space="preserve">Figure </w:t>
      </w:r>
      <w:r w:rsidRPr="009A48EB">
        <w:rPr>
          <w:sz w:val="24"/>
          <w:szCs w:val="32"/>
        </w:rPr>
        <w:fldChar w:fldCharType="begin"/>
      </w:r>
      <w:r w:rsidRPr="009A48EB">
        <w:rPr>
          <w:sz w:val="24"/>
          <w:szCs w:val="32"/>
        </w:rPr>
        <w:instrText xml:space="preserve"> SEQ Figure \* ARABIC </w:instrText>
      </w:r>
      <w:r w:rsidRPr="009A48EB">
        <w:rPr>
          <w:sz w:val="24"/>
          <w:szCs w:val="32"/>
        </w:rPr>
        <w:fldChar w:fldCharType="separate"/>
      </w:r>
      <w:r w:rsidRPr="009A48EB">
        <w:rPr>
          <w:noProof/>
          <w:sz w:val="24"/>
          <w:szCs w:val="32"/>
        </w:rPr>
        <w:t>28</w:t>
      </w:r>
      <w:r w:rsidRPr="009A48EB">
        <w:rPr>
          <w:sz w:val="24"/>
          <w:szCs w:val="32"/>
        </w:rPr>
        <w:fldChar w:fldCharType="end"/>
      </w:r>
      <w:r w:rsidRPr="009A48EB">
        <w:rPr>
          <w:sz w:val="24"/>
          <w:szCs w:val="32"/>
        </w:rPr>
        <w:t>: Key Statistics Summary of Labor Force Participation</w:t>
      </w:r>
      <w:bookmarkEnd w:id="56"/>
    </w:p>
    <w:p w14:paraId="635DFB55" w14:textId="0D1B0912" w:rsidR="00921AC6" w:rsidRPr="00B823CB" w:rsidRDefault="00921AC6" w:rsidP="003F6575">
      <w:pPr>
        <w:rPr>
          <w:b/>
          <w:bCs/>
          <w:sz w:val="24"/>
          <w:szCs w:val="24"/>
        </w:rPr>
      </w:pPr>
    </w:p>
    <w:p w14:paraId="5BCDEE32" w14:textId="4B1AEF5F" w:rsidR="003F6575" w:rsidRPr="00B823CB" w:rsidRDefault="003F6575" w:rsidP="003F6575">
      <w:pPr>
        <w:rPr>
          <w:b/>
          <w:bCs/>
          <w:sz w:val="24"/>
          <w:szCs w:val="24"/>
        </w:rPr>
      </w:pPr>
      <w:r w:rsidRPr="00B823CB">
        <w:rPr>
          <w:b/>
          <w:bCs/>
          <w:sz w:val="24"/>
          <w:szCs w:val="24"/>
        </w:rPr>
        <w:lastRenderedPageBreak/>
        <w:t>Key Findings</w:t>
      </w:r>
    </w:p>
    <w:p w14:paraId="0637C8D6" w14:textId="77777777" w:rsidR="003F6575" w:rsidRPr="00B823CB" w:rsidRDefault="003F6575" w:rsidP="00051901">
      <w:pPr>
        <w:numPr>
          <w:ilvl w:val="0"/>
          <w:numId w:val="13"/>
        </w:numPr>
        <w:rPr>
          <w:sz w:val="24"/>
          <w:szCs w:val="24"/>
        </w:rPr>
      </w:pPr>
      <w:r w:rsidRPr="00B823CB">
        <w:rPr>
          <w:b/>
          <w:bCs/>
          <w:sz w:val="24"/>
          <w:szCs w:val="24"/>
        </w:rPr>
        <w:t>Strength of Correlation</w:t>
      </w:r>
      <w:r w:rsidRPr="00B823CB">
        <w:rPr>
          <w:sz w:val="24"/>
          <w:szCs w:val="24"/>
        </w:rPr>
        <w:t>:</w:t>
      </w:r>
    </w:p>
    <w:p w14:paraId="252076F6" w14:textId="3063F8F8" w:rsidR="003F6575" w:rsidRPr="00B823CB" w:rsidRDefault="003F6575" w:rsidP="00051901">
      <w:pPr>
        <w:numPr>
          <w:ilvl w:val="1"/>
          <w:numId w:val="13"/>
        </w:numPr>
        <w:rPr>
          <w:sz w:val="24"/>
          <w:szCs w:val="24"/>
        </w:rPr>
      </w:pPr>
      <w:r w:rsidRPr="00B823CB">
        <w:rPr>
          <w:b/>
          <w:bCs/>
          <w:sz w:val="24"/>
          <w:szCs w:val="24"/>
        </w:rPr>
        <w:t>Secondary Enrollment</w:t>
      </w:r>
      <w:r w:rsidRPr="00B823CB">
        <w:rPr>
          <w:sz w:val="24"/>
          <w:szCs w:val="24"/>
        </w:rPr>
        <w:t xml:space="preserve">: </w:t>
      </w:r>
      <w:r w:rsidR="00167397" w:rsidRPr="00B823CB">
        <w:rPr>
          <w:sz w:val="24"/>
          <w:szCs w:val="24"/>
        </w:rPr>
        <w:t>Strong positive correlation (R² = 0.417, coefficient = 6.64); a 1% increase in labor force participation links to a 6.64% rise in enrollment</w:t>
      </w:r>
      <w:r w:rsidRPr="00B823CB">
        <w:rPr>
          <w:sz w:val="24"/>
          <w:szCs w:val="24"/>
        </w:rPr>
        <w:t>.</w:t>
      </w:r>
    </w:p>
    <w:p w14:paraId="69807E33" w14:textId="2F760937" w:rsidR="003F6575" w:rsidRPr="00B823CB" w:rsidRDefault="003F6575" w:rsidP="00051901">
      <w:pPr>
        <w:numPr>
          <w:ilvl w:val="1"/>
          <w:numId w:val="13"/>
        </w:numPr>
        <w:rPr>
          <w:sz w:val="24"/>
          <w:szCs w:val="24"/>
        </w:rPr>
      </w:pPr>
      <w:r w:rsidRPr="00B823CB">
        <w:rPr>
          <w:b/>
          <w:bCs/>
          <w:sz w:val="24"/>
          <w:szCs w:val="24"/>
        </w:rPr>
        <w:t>Tertiary Enrollment</w:t>
      </w:r>
      <w:r w:rsidRPr="00B823CB">
        <w:rPr>
          <w:sz w:val="24"/>
          <w:szCs w:val="24"/>
        </w:rPr>
        <w:t xml:space="preserve">: </w:t>
      </w:r>
      <w:r w:rsidR="009708E9" w:rsidRPr="00B823CB">
        <w:rPr>
          <w:sz w:val="24"/>
          <w:szCs w:val="24"/>
        </w:rPr>
        <w:t>Weaker positive correlation (R² = 0.251, coefficient = 3.35); a 1% increase links to a 3.35% rise in enrollment</w:t>
      </w:r>
      <w:r w:rsidRPr="00B823CB">
        <w:rPr>
          <w:sz w:val="24"/>
          <w:szCs w:val="24"/>
        </w:rPr>
        <w:t>.</w:t>
      </w:r>
    </w:p>
    <w:p w14:paraId="01766BA2" w14:textId="77777777" w:rsidR="003F6575" w:rsidRPr="00B823CB" w:rsidRDefault="003F6575" w:rsidP="00051901">
      <w:pPr>
        <w:numPr>
          <w:ilvl w:val="0"/>
          <w:numId w:val="13"/>
        </w:numPr>
        <w:rPr>
          <w:sz w:val="24"/>
          <w:szCs w:val="24"/>
        </w:rPr>
      </w:pPr>
      <w:r w:rsidRPr="00B823CB">
        <w:rPr>
          <w:b/>
          <w:bCs/>
          <w:sz w:val="24"/>
          <w:szCs w:val="24"/>
        </w:rPr>
        <w:t>Statistical Significance</w:t>
      </w:r>
      <w:r w:rsidRPr="00B823CB">
        <w:rPr>
          <w:sz w:val="24"/>
          <w:szCs w:val="24"/>
        </w:rPr>
        <w:t>:</w:t>
      </w:r>
    </w:p>
    <w:p w14:paraId="370BD80E" w14:textId="78D78C8C" w:rsidR="003F6575" w:rsidRPr="00B823CB" w:rsidRDefault="009708E9" w:rsidP="00051901">
      <w:pPr>
        <w:numPr>
          <w:ilvl w:val="1"/>
          <w:numId w:val="13"/>
        </w:numPr>
        <w:rPr>
          <w:sz w:val="24"/>
          <w:szCs w:val="24"/>
        </w:rPr>
      </w:pPr>
      <w:r w:rsidRPr="00B823CB">
        <w:rPr>
          <w:sz w:val="24"/>
          <w:szCs w:val="24"/>
        </w:rPr>
        <w:t>Both models are statistically significant (P-values: secondary = 0.000, tertiary = 0.009)</w:t>
      </w:r>
      <w:r w:rsidR="003F6575" w:rsidRPr="00B823CB">
        <w:rPr>
          <w:sz w:val="24"/>
          <w:szCs w:val="24"/>
        </w:rPr>
        <w:t>.</w:t>
      </w:r>
    </w:p>
    <w:p w14:paraId="5C6C5F63" w14:textId="77777777" w:rsidR="003F6575" w:rsidRPr="00B823CB" w:rsidRDefault="003F6575" w:rsidP="00051901">
      <w:pPr>
        <w:numPr>
          <w:ilvl w:val="0"/>
          <w:numId w:val="13"/>
        </w:numPr>
        <w:rPr>
          <w:sz w:val="24"/>
          <w:szCs w:val="24"/>
        </w:rPr>
      </w:pPr>
      <w:r w:rsidRPr="00B823CB">
        <w:rPr>
          <w:b/>
          <w:bCs/>
          <w:sz w:val="24"/>
          <w:szCs w:val="24"/>
        </w:rPr>
        <w:t>Intercept Values</w:t>
      </w:r>
      <w:r w:rsidRPr="00B823CB">
        <w:rPr>
          <w:sz w:val="24"/>
          <w:szCs w:val="24"/>
        </w:rPr>
        <w:t>:</w:t>
      </w:r>
    </w:p>
    <w:p w14:paraId="44943726" w14:textId="77777777" w:rsidR="003F6575" w:rsidRPr="00B823CB" w:rsidRDefault="003F6575" w:rsidP="00051901">
      <w:pPr>
        <w:numPr>
          <w:ilvl w:val="1"/>
          <w:numId w:val="13"/>
        </w:numPr>
        <w:rPr>
          <w:sz w:val="24"/>
          <w:szCs w:val="24"/>
        </w:rPr>
      </w:pPr>
      <w:r w:rsidRPr="00B823CB">
        <w:rPr>
          <w:sz w:val="24"/>
          <w:szCs w:val="24"/>
        </w:rPr>
        <w:t xml:space="preserve">Both models exhibit </w:t>
      </w:r>
      <w:r w:rsidRPr="00B823CB">
        <w:rPr>
          <w:b/>
          <w:bCs/>
          <w:sz w:val="24"/>
          <w:szCs w:val="24"/>
        </w:rPr>
        <w:t>negative intercepts</w:t>
      </w:r>
      <w:r w:rsidRPr="00B823CB">
        <w:rPr>
          <w:sz w:val="24"/>
          <w:szCs w:val="24"/>
        </w:rPr>
        <w:t>:</w:t>
      </w:r>
    </w:p>
    <w:p w14:paraId="05149303" w14:textId="544C5DDF" w:rsidR="003F6575" w:rsidRPr="00B823CB" w:rsidRDefault="003F6575" w:rsidP="00051901">
      <w:pPr>
        <w:numPr>
          <w:ilvl w:val="2"/>
          <w:numId w:val="13"/>
        </w:numPr>
        <w:rPr>
          <w:sz w:val="24"/>
          <w:szCs w:val="24"/>
        </w:rPr>
      </w:pPr>
      <w:r w:rsidRPr="00B823CB">
        <w:rPr>
          <w:b/>
          <w:bCs/>
          <w:sz w:val="24"/>
          <w:szCs w:val="24"/>
        </w:rPr>
        <w:t>Secondary</w:t>
      </w:r>
      <w:r w:rsidRPr="00B823CB">
        <w:rPr>
          <w:sz w:val="24"/>
          <w:szCs w:val="24"/>
        </w:rPr>
        <w:t>: -400.13.</w:t>
      </w:r>
    </w:p>
    <w:p w14:paraId="01588447" w14:textId="10BA1E90" w:rsidR="003F6575" w:rsidRPr="00B823CB" w:rsidRDefault="003F6575" w:rsidP="00051901">
      <w:pPr>
        <w:numPr>
          <w:ilvl w:val="2"/>
          <w:numId w:val="13"/>
        </w:numPr>
        <w:rPr>
          <w:sz w:val="24"/>
          <w:szCs w:val="24"/>
        </w:rPr>
      </w:pPr>
      <w:r w:rsidRPr="00B823CB">
        <w:rPr>
          <w:b/>
          <w:bCs/>
          <w:sz w:val="24"/>
          <w:szCs w:val="24"/>
        </w:rPr>
        <w:t>Tertiary</w:t>
      </w:r>
      <w:r w:rsidRPr="00B823CB">
        <w:rPr>
          <w:sz w:val="24"/>
          <w:szCs w:val="24"/>
        </w:rPr>
        <w:t>: -193.94.</w:t>
      </w:r>
    </w:p>
    <w:p w14:paraId="3BD75562" w14:textId="79032382" w:rsidR="003F6575" w:rsidRPr="00B823CB" w:rsidRDefault="00720D6E" w:rsidP="00051901">
      <w:pPr>
        <w:numPr>
          <w:ilvl w:val="1"/>
          <w:numId w:val="13"/>
        </w:numPr>
        <w:rPr>
          <w:sz w:val="24"/>
          <w:szCs w:val="24"/>
        </w:rPr>
      </w:pPr>
      <w:r w:rsidRPr="00B823CB">
        <w:rPr>
          <w:sz w:val="24"/>
          <w:szCs w:val="24"/>
        </w:rPr>
        <w:t>Reflect theoretical limitations outside observed labor force participation rates</w:t>
      </w:r>
      <w:r w:rsidR="003F6575" w:rsidRPr="00B823CB">
        <w:rPr>
          <w:sz w:val="24"/>
          <w:szCs w:val="24"/>
        </w:rPr>
        <w:t>.</w:t>
      </w:r>
    </w:p>
    <w:p w14:paraId="4EF37648" w14:textId="77777777" w:rsidR="003F6575" w:rsidRPr="00B823CB" w:rsidRDefault="003F6575" w:rsidP="00051901">
      <w:pPr>
        <w:numPr>
          <w:ilvl w:val="0"/>
          <w:numId w:val="13"/>
        </w:numPr>
        <w:rPr>
          <w:sz w:val="24"/>
          <w:szCs w:val="24"/>
        </w:rPr>
      </w:pPr>
      <w:r w:rsidRPr="00B823CB">
        <w:rPr>
          <w:b/>
          <w:bCs/>
          <w:sz w:val="24"/>
          <w:szCs w:val="24"/>
        </w:rPr>
        <w:t>Explanatory Power</w:t>
      </w:r>
      <w:r w:rsidRPr="00B823CB">
        <w:rPr>
          <w:sz w:val="24"/>
          <w:szCs w:val="24"/>
        </w:rPr>
        <w:t>:</w:t>
      </w:r>
    </w:p>
    <w:p w14:paraId="6D0D79C0" w14:textId="768CEE4E" w:rsidR="003F6575" w:rsidRPr="00B823CB" w:rsidRDefault="003F6575" w:rsidP="00051901">
      <w:pPr>
        <w:numPr>
          <w:ilvl w:val="1"/>
          <w:numId w:val="13"/>
        </w:numPr>
        <w:rPr>
          <w:sz w:val="24"/>
          <w:szCs w:val="24"/>
        </w:rPr>
      </w:pPr>
      <w:r w:rsidRPr="00B823CB">
        <w:rPr>
          <w:b/>
          <w:bCs/>
          <w:sz w:val="24"/>
          <w:szCs w:val="24"/>
        </w:rPr>
        <w:t>Secondary Enrollment</w:t>
      </w:r>
      <w:r w:rsidRPr="00B823CB">
        <w:rPr>
          <w:sz w:val="24"/>
          <w:szCs w:val="24"/>
        </w:rPr>
        <w:t xml:space="preserve">: </w:t>
      </w:r>
      <w:r w:rsidR="004F0206" w:rsidRPr="00B823CB">
        <w:rPr>
          <w:sz w:val="24"/>
          <w:szCs w:val="24"/>
        </w:rPr>
        <w:t>Explains 41.7% of variance, so labor force participation is a key factor</w:t>
      </w:r>
      <w:r w:rsidRPr="00B823CB">
        <w:rPr>
          <w:sz w:val="24"/>
          <w:szCs w:val="24"/>
        </w:rPr>
        <w:t>.</w:t>
      </w:r>
    </w:p>
    <w:p w14:paraId="65EC7E4A" w14:textId="56922D6E" w:rsidR="003F6575" w:rsidRDefault="003F6575" w:rsidP="003F6575">
      <w:pPr>
        <w:numPr>
          <w:ilvl w:val="1"/>
          <w:numId w:val="13"/>
        </w:numPr>
        <w:rPr>
          <w:sz w:val="24"/>
          <w:szCs w:val="24"/>
        </w:rPr>
      </w:pPr>
      <w:r w:rsidRPr="00B823CB">
        <w:rPr>
          <w:b/>
          <w:bCs/>
          <w:sz w:val="24"/>
          <w:szCs w:val="24"/>
        </w:rPr>
        <w:t>Tertiary Enrollment</w:t>
      </w:r>
      <w:r w:rsidRPr="00B823CB">
        <w:rPr>
          <w:sz w:val="24"/>
          <w:szCs w:val="24"/>
        </w:rPr>
        <w:t xml:space="preserve">: </w:t>
      </w:r>
      <w:r w:rsidR="00527B4A" w:rsidRPr="00B823CB">
        <w:rPr>
          <w:sz w:val="24"/>
          <w:szCs w:val="24"/>
        </w:rPr>
        <w:t>Explains 25.1% of variance; other factors like affordability and accessibility are crucial</w:t>
      </w:r>
      <w:r w:rsidRPr="00B823CB">
        <w:rPr>
          <w:sz w:val="24"/>
          <w:szCs w:val="24"/>
        </w:rPr>
        <w:t>.</w:t>
      </w:r>
    </w:p>
    <w:p w14:paraId="10DF8E4D" w14:textId="77777777" w:rsidR="00FF7E6C" w:rsidRDefault="00FF7E6C" w:rsidP="00FF7E6C">
      <w:pPr>
        <w:rPr>
          <w:sz w:val="24"/>
          <w:szCs w:val="24"/>
        </w:rPr>
      </w:pPr>
    </w:p>
    <w:p w14:paraId="494E14D6" w14:textId="77777777" w:rsidR="00FF7E6C" w:rsidRDefault="00FF7E6C" w:rsidP="00FF7E6C">
      <w:pPr>
        <w:rPr>
          <w:sz w:val="24"/>
          <w:szCs w:val="24"/>
        </w:rPr>
      </w:pPr>
    </w:p>
    <w:p w14:paraId="0868B563" w14:textId="77777777" w:rsidR="00FF7E6C" w:rsidRDefault="00FF7E6C" w:rsidP="00FF7E6C">
      <w:pPr>
        <w:rPr>
          <w:sz w:val="24"/>
          <w:szCs w:val="24"/>
        </w:rPr>
      </w:pPr>
    </w:p>
    <w:p w14:paraId="191A8BBD" w14:textId="77777777" w:rsidR="00FF7E6C" w:rsidRDefault="00FF7E6C" w:rsidP="00FF7E6C">
      <w:pPr>
        <w:rPr>
          <w:sz w:val="24"/>
          <w:szCs w:val="24"/>
        </w:rPr>
      </w:pPr>
    </w:p>
    <w:p w14:paraId="691B1DBE" w14:textId="77777777" w:rsidR="00FF7E6C" w:rsidRDefault="00FF7E6C" w:rsidP="00FF7E6C">
      <w:pPr>
        <w:rPr>
          <w:sz w:val="24"/>
          <w:szCs w:val="24"/>
        </w:rPr>
      </w:pPr>
    </w:p>
    <w:p w14:paraId="4EEE689A" w14:textId="77777777" w:rsidR="00FF7E6C" w:rsidRDefault="00FF7E6C" w:rsidP="00FF7E6C">
      <w:pPr>
        <w:rPr>
          <w:sz w:val="24"/>
          <w:szCs w:val="24"/>
        </w:rPr>
      </w:pPr>
    </w:p>
    <w:p w14:paraId="36617664" w14:textId="77777777" w:rsidR="00FF7E6C" w:rsidRPr="009D1F87" w:rsidRDefault="00FF7E6C" w:rsidP="00FF7E6C">
      <w:pPr>
        <w:rPr>
          <w:sz w:val="24"/>
          <w:szCs w:val="24"/>
        </w:rPr>
      </w:pPr>
    </w:p>
    <w:p w14:paraId="67ABA0A0" w14:textId="58ABF233" w:rsidR="00BD7748" w:rsidRPr="00C11948" w:rsidRDefault="003E5E31" w:rsidP="00DD5770">
      <w:pPr>
        <w:pStyle w:val="Heading1"/>
        <w:rPr>
          <w:sz w:val="36"/>
          <w:szCs w:val="36"/>
        </w:rPr>
      </w:pPr>
      <w:bookmarkStart w:id="57" w:name="_Toc185188274"/>
      <w:r w:rsidRPr="00C11948">
        <w:rPr>
          <w:sz w:val="36"/>
          <w:szCs w:val="36"/>
        </w:rPr>
        <w:lastRenderedPageBreak/>
        <w:t>6</w:t>
      </w:r>
      <w:r w:rsidR="00BD7748" w:rsidRPr="00C11948">
        <w:rPr>
          <w:sz w:val="36"/>
          <w:szCs w:val="36"/>
        </w:rPr>
        <w:t xml:space="preserve">. </w:t>
      </w:r>
      <w:r w:rsidR="00E0656B" w:rsidRPr="00C11948">
        <w:rPr>
          <w:sz w:val="36"/>
          <w:szCs w:val="36"/>
        </w:rPr>
        <w:t xml:space="preserve">Key </w:t>
      </w:r>
      <w:r w:rsidR="00BD7748" w:rsidRPr="00C11948">
        <w:rPr>
          <w:sz w:val="36"/>
          <w:szCs w:val="36"/>
        </w:rPr>
        <w:t>Findings and Recommendations</w:t>
      </w:r>
      <w:bookmarkEnd w:id="57"/>
    </w:p>
    <w:p w14:paraId="255FF4F7" w14:textId="77777777" w:rsidR="004D05F0" w:rsidRPr="004D05F0" w:rsidRDefault="004D05F0" w:rsidP="004D05F0">
      <w:pPr>
        <w:rPr>
          <w:b/>
          <w:bCs/>
          <w:sz w:val="28"/>
        </w:rPr>
      </w:pPr>
      <w:r w:rsidRPr="004D05F0">
        <w:rPr>
          <w:b/>
          <w:bCs/>
          <w:sz w:val="28"/>
        </w:rPr>
        <w:t>Key Findings:</w:t>
      </w:r>
    </w:p>
    <w:p w14:paraId="6D4571E8" w14:textId="77777777" w:rsidR="004D05F0" w:rsidRPr="004D05F0" w:rsidRDefault="004D05F0" w:rsidP="004D05F0">
      <w:pPr>
        <w:numPr>
          <w:ilvl w:val="0"/>
          <w:numId w:val="45"/>
        </w:numPr>
        <w:rPr>
          <w:b/>
          <w:bCs/>
          <w:sz w:val="24"/>
          <w:szCs w:val="24"/>
        </w:rPr>
      </w:pPr>
      <w:r w:rsidRPr="004D05F0">
        <w:rPr>
          <w:b/>
          <w:bCs/>
          <w:sz w:val="24"/>
          <w:szCs w:val="24"/>
        </w:rPr>
        <w:t>Completion Rates:</w:t>
      </w:r>
    </w:p>
    <w:p w14:paraId="1C2FCABE" w14:textId="77777777" w:rsidR="004D05F0" w:rsidRPr="004D05F0" w:rsidRDefault="004D05F0" w:rsidP="004D05F0">
      <w:pPr>
        <w:numPr>
          <w:ilvl w:val="1"/>
          <w:numId w:val="45"/>
        </w:numPr>
        <w:rPr>
          <w:sz w:val="24"/>
          <w:szCs w:val="24"/>
        </w:rPr>
      </w:pPr>
      <w:r w:rsidRPr="004D05F0">
        <w:rPr>
          <w:sz w:val="24"/>
          <w:szCs w:val="24"/>
        </w:rPr>
        <w:t>Primary and Lower Secondary completion rates are high, indicating strong educational access. However, upper secondary education requires improvement.</w:t>
      </w:r>
    </w:p>
    <w:p w14:paraId="70819F6E" w14:textId="77777777" w:rsidR="004D05F0" w:rsidRPr="004D05F0" w:rsidRDefault="004D05F0" w:rsidP="004D05F0">
      <w:pPr>
        <w:numPr>
          <w:ilvl w:val="0"/>
          <w:numId w:val="45"/>
        </w:numPr>
        <w:rPr>
          <w:b/>
          <w:bCs/>
          <w:sz w:val="24"/>
          <w:szCs w:val="24"/>
        </w:rPr>
      </w:pPr>
      <w:r w:rsidRPr="004D05F0">
        <w:rPr>
          <w:b/>
          <w:bCs/>
          <w:sz w:val="24"/>
          <w:szCs w:val="24"/>
        </w:rPr>
        <w:t>Enrollment Ratios:</w:t>
      </w:r>
    </w:p>
    <w:p w14:paraId="37CE38F2" w14:textId="77777777" w:rsidR="004D05F0" w:rsidRPr="004D05F0" w:rsidRDefault="004D05F0" w:rsidP="004D05F0">
      <w:pPr>
        <w:numPr>
          <w:ilvl w:val="1"/>
          <w:numId w:val="45"/>
        </w:numPr>
        <w:rPr>
          <w:sz w:val="24"/>
          <w:szCs w:val="24"/>
        </w:rPr>
      </w:pPr>
      <w:r w:rsidRPr="004D05F0">
        <w:rPr>
          <w:sz w:val="24"/>
          <w:szCs w:val="24"/>
        </w:rPr>
        <w:t>Tertiary enrollment is lower, reflecting financial and accessibility barriers. Primary and secondary enrollment rates exceed 100%, suggesting overage or repetition.</w:t>
      </w:r>
    </w:p>
    <w:p w14:paraId="7D6B6AA9" w14:textId="77777777" w:rsidR="004D05F0" w:rsidRPr="004D05F0" w:rsidRDefault="004D05F0" w:rsidP="004D05F0">
      <w:pPr>
        <w:numPr>
          <w:ilvl w:val="0"/>
          <w:numId w:val="45"/>
        </w:numPr>
        <w:rPr>
          <w:b/>
          <w:bCs/>
          <w:sz w:val="24"/>
          <w:szCs w:val="24"/>
        </w:rPr>
      </w:pPr>
      <w:r w:rsidRPr="004D05F0">
        <w:rPr>
          <w:b/>
          <w:bCs/>
          <w:sz w:val="24"/>
          <w:szCs w:val="24"/>
        </w:rPr>
        <w:t>Out-of-School Rates:</w:t>
      </w:r>
    </w:p>
    <w:p w14:paraId="1CE7D1EE" w14:textId="77777777" w:rsidR="004D05F0" w:rsidRPr="004D05F0" w:rsidRDefault="004D05F0" w:rsidP="004D05F0">
      <w:pPr>
        <w:numPr>
          <w:ilvl w:val="1"/>
          <w:numId w:val="45"/>
        </w:numPr>
        <w:rPr>
          <w:sz w:val="24"/>
          <w:szCs w:val="24"/>
        </w:rPr>
      </w:pPr>
      <w:r w:rsidRPr="004D05F0">
        <w:rPr>
          <w:sz w:val="24"/>
          <w:szCs w:val="24"/>
        </w:rPr>
        <w:t>Out-of-school rates have been declining, particularly at the primary and lower secondary levels, indicating positive progress in education access.</w:t>
      </w:r>
    </w:p>
    <w:p w14:paraId="046D46BF" w14:textId="77777777" w:rsidR="004D05F0" w:rsidRPr="004D05F0" w:rsidRDefault="004D05F0" w:rsidP="004D05F0">
      <w:pPr>
        <w:numPr>
          <w:ilvl w:val="0"/>
          <w:numId w:val="45"/>
        </w:numPr>
        <w:rPr>
          <w:b/>
          <w:bCs/>
          <w:sz w:val="24"/>
          <w:szCs w:val="24"/>
        </w:rPr>
      </w:pPr>
      <w:r w:rsidRPr="004D05F0">
        <w:rPr>
          <w:b/>
          <w:bCs/>
          <w:sz w:val="24"/>
          <w:szCs w:val="24"/>
        </w:rPr>
        <w:t>Socioeconomic Inequality:</w:t>
      </w:r>
    </w:p>
    <w:p w14:paraId="6F3FB219" w14:textId="6E536915" w:rsidR="004D05F0" w:rsidRPr="004D05F0" w:rsidRDefault="00584C7C" w:rsidP="004D05F0">
      <w:pPr>
        <w:numPr>
          <w:ilvl w:val="1"/>
          <w:numId w:val="45"/>
        </w:numPr>
        <w:rPr>
          <w:sz w:val="24"/>
          <w:szCs w:val="24"/>
        </w:rPr>
      </w:pPr>
      <w:r w:rsidRPr="00584C7C">
        <w:rPr>
          <w:sz w:val="24"/>
          <w:szCs w:val="24"/>
        </w:rPr>
        <w:t>Inequality in incomes remains an impediment to universal access to education, and it negatively affects school completion and participation, especially for poorer students</w:t>
      </w:r>
      <w:r w:rsidR="004D05F0" w:rsidRPr="004D05F0">
        <w:rPr>
          <w:sz w:val="24"/>
          <w:szCs w:val="24"/>
        </w:rPr>
        <w:t>.</w:t>
      </w:r>
    </w:p>
    <w:p w14:paraId="79A0696E" w14:textId="77777777" w:rsidR="004D05F0" w:rsidRPr="004D05F0" w:rsidRDefault="004D05F0" w:rsidP="004D05F0">
      <w:pPr>
        <w:rPr>
          <w:b/>
          <w:bCs/>
          <w:sz w:val="28"/>
        </w:rPr>
      </w:pPr>
      <w:r w:rsidRPr="004D05F0">
        <w:rPr>
          <w:b/>
          <w:bCs/>
          <w:sz w:val="28"/>
        </w:rPr>
        <w:t>Strategic Recommendations:</w:t>
      </w:r>
    </w:p>
    <w:p w14:paraId="19F9A703" w14:textId="77777777" w:rsidR="004D05F0" w:rsidRPr="004D05F0" w:rsidRDefault="004D05F0" w:rsidP="004D05F0">
      <w:pPr>
        <w:numPr>
          <w:ilvl w:val="0"/>
          <w:numId w:val="46"/>
        </w:numPr>
        <w:rPr>
          <w:b/>
          <w:bCs/>
          <w:sz w:val="24"/>
          <w:szCs w:val="24"/>
        </w:rPr>
      </w:pPr>
      <w:r w:rsidRPr="004D05F0">
        <w:rPr>
          <w:b/>
          <w:bCs/>
          <w:sz w:val="24"/>
          <w:szCs w:val="24"/>
        </w:rPr>
        <w:t>Policy Recommendations for Access:</w:t>
      </w:r>
    </w:p>
    <w:p w14:paraId="1988CFEB" w14:textId="2B5B4743" w:rsidR="004D05F0" w:rsidRPr="004D05F0" w:rsidRDefault="004D05F0" w:rsidP="004D05F0">
      <w:pPr>
        <w:numPr>
          <w:ilvl w:val="1"/>
          <w:numId w:val="46"/>
        </w:numPr>
        <w:rPr>
          <w:sz w:val="24"/>
          <w:szCs w:val="24"/>
        </w:rPr>
      </w:pPr>
      <w:r w:rsidRPr="00D43080">
        <w:rPr>
          <w:b/>
          <w:bCs/>
          <w:sz w:val="24"/>
          <w:szCs w:val="24"/>
        </w:rPr>
        <w:t>Expand Access to Upper Secondary Education</w:t>
      </w:r>
      <w:r w:rsidRPr="004D05F0">
        <w:rPr>
          <w:sz w:val="24"/>
          <w:szCs w:val="24"/>
        </w:rPr>
        <w:t xml:space="preserve">: </w:t>
      </w:r>
      <w:r w:rsidR="005A2873" w:rsidRPr="005A2873">
        <w:rPr>
          <w:sz w:val="24"/>
          <w:szCs w:val="24"/>
        </w:rPr>
        <w:t xml:space="preserve">More scholarships, mentorship and community outreach programs </w:t>
      </w:r>
      <w:r w:rsidR="00D43080" w:rsidRPr="005A2873">
        <w:rPr>
          <w:sz w:val="24"/>
          <w:szCs w:val="24"/>
        </w:rPr>
        <w:t>to</w:t>
      </w:r>
      <w:r w:rsidR="005A2873" w:rsidRPr="005A2873">
        <w:rPr>
          <w:sz w:val="24"/>
          <w:szCs w:val="24"/>
        </w:rPr>
        <w:t xml:space="preserve"> minimize the number of students who drop out and achieve at upper secondary</w:t>
      </w:r>
      <w:r w:rsidRPr="004D05F0">
        <w:rPr>
          <w:sz w:val="24"/>
          <w:szCs w:val="24"/>
        </w:rPr>
        <w:t>.</w:t>
      </w:r>
    </w:p>
    <w:p w14:paraId="309D3C32" w14:textId="2624C843" w:rsidR="004D05F0" w:rsidRPr="004D05F0" w:rsidRDefault="004D05F0" w:rsidP="004D05F0">
      <w:pPr>
        <w:numPr>
          <w:ilvl w:val="1"/>
          <w:numId w:val="46"/>
        </w:numPr>
        <w:rPr>
          <w:sz w:val="24"/>
          <w:szCs w:val="24"/>
        </w:rPr>
      </w:pPr>
      <w:r w:rsidRPr="00D43080">
        <w:rPr>
          <w:b/>
          <w:bCs/>
          <w:sz w:val="24"/>
          <w:szCs w:val="24"/>
        </w:rPr>
        <w:t>Address Over-age Enrollment</w:t>
      </w:r>
      <w:r w:rsidRPr="004D05F0">
        <w:rPr>
          <w:sz w:val="24"/>
          <w:szCs w:val="24"/>
        </w:rPr>
        <w:t xml:space="preserve">: </w:t>
      </w:r>
      <w:r w:rsidR="00A830D7" w:rsidRPr="00A830D7">
        <w:rPr>
          <w:sz w:val="24"/>
          <w:szCs w:val="24"/>
        </w:rPr>
        <w:t>Set up policies to focus on grade level, and avoid over-age enrollment, so that children graduate at the correct age</w:t>
      </w:r>
      <w:r w:rsidRPr="004D05F0">
        <w:rPr>
          <w:sz w:val="24"/>
          <w:szCs w:val="24"/>
        </w:rPr>
        <w:t>.</w:t>
      </w:r>
    </w:p>
    <w:p w14:paraId="1B1B0B21" w14:textId="77777777" w:rsidR="004D05F0" w:rsidRPr="004D05F0" w:rsidRDefault="004D05F0" w:rsidP="004D05F0">
      <w:pPr>
        <w:numPr>
          <w:ilvl w:val="0"/>
          <w:numId w:val="46"/>
        </w:numPr>
        <w:rPr>
          <w:b/>
          <w:bCs/>
          <w:sz w:val="24"/>
          <w:szCs w:val="24"/>
        </w:rPr>
      </w:pPr>
      <w:r w:rsidRPr="004D05F0">
        <w:rPr>
          <w:b/>
          <w:bCs/>
          <w:sz w:val="24"/>
          <w:szCs w:val="24"/>
        </w:rPr>
        <w:t>Policy Recommendations for Quality:</w:t>
      </w:r>
    </w:p>
    <w:p w14:paraId="7786B6F8" w14:textId="5F2CBB13" w:rsidR="004D05F0" w:rsidRPr="004D05F0" w:rsidRDefault="004D05F0" w:rsidP="004D05F0">
      <w:pPr>
        <w:numPr>
          <w:ilvl w:val="1"/>
          <w:numId w:val="46"/>
        </w:numPr>
        <w:rPr>
          <w:sz w:val="24"/>
          <w:szCs w:val="24"/>
        </w:rPr>
      </w:pPr>
      <w:r w:rsidRPr="00FD07D0">
        <w:rPr>
          <w:b/>
          <w:bCs/>
          <w:sz w:val="24"/>
          <w:szCs w:val="24"/>
        </w:rPr>
        <w:t>Increase Investment in Vocational Education</w:t>
      </w:r>
      <w:r w:rsidRPr="004D05F0">
        <w:rPr>
          <w:sz w:val="24"/>
          <w:szCs w:val="24"/>
        </w:rPr>
        <w:t xml:space="preserve">: </w:t>
      </w:r>
      <w:r w:rsidR="00FD07D0" w:rsidRPr="00FD07D0">
        <w:rPr>
          <w:sz w:val="24"/>
          <w:szCs w:val="24"/>
        </w:rPr>
        <w:t>Address the drop in vocational education enrollment by expanding access and understanding of career paths. Promote public-private collaborations to design programs directly based on labor market demand</w:t>
      </w:r>
      <w:r w:rsidRPr="004D05F0">
        <w:rPr>
          <w:sz w:val="24"/>
          <w:szCs w:val="24"/>
        </w:rPr>
        <w:t>.</w:t>
      </w:r>
    </w:p>
    <w:p w14:paraId="06263AF6" w14:textId="64D3F4A1" w:rsidR="004D05F0" w:rsidRPr="004D05F0" w:rsidRDefault="004D05F0" w:rsidP="004D05F0">
      <w:pPr>
        <w:numPr>
          <w:ilvl w:val="1"/>
          <w:numId w:val="46"/>
        </w:numPr>
        <w:rPr>
          <w:sz w:val="24"/>
          <w:szCs w:val="24"/>
        </w:rPr>
      </w:pPr>
      <w:r w:rsidRPr="00973222">
        <w:rPr>
          <w:b/>
          <w:bCs/>
          <w:sz w:val="24"/>
          <w:szCs w:val="24"/>
        </w:rPr>
        <w:t>Enhance Teacher Training</w:t>
      </w:r>
      <w:r w:rsidRPr="004D05F0">
        <w:rPr>
          <w:sz w:val="24"/>
          <w:szCs w:val="24"/>
        </w:rPr>
        <w:t xml:space="preserve">: </w:t>
      </w:r>
      <w:r w:rsidR="007E2A30" w:rsidRPr="007E2A30">
        <w:rPr>
          <w:sz w:val="24"/>
          <w:szCs w:val="24"/>
        </w:rPr>
        <w:t>Invest in Teacher Training so that education becomes more high-quality, especially secondary and higher education schools so that teachers can effectively manage different learning needs</w:t>
      </w:r>
      <w:r w:rsidRPr="004D05F0">
        <w:rPr>
          <w:sz w:val="24"/>
          <w:szCs w:val="24"/>
        </w:rPr>
        <w:t>.</w:t>
      </w:r>
    </w:p>
    <w:p w14:paraId="03B0B461" w14:textId="77777777" w:rsidR="004D05F0" w:rsidRPr="004D05F0" w:rsidRDefault="004D05F0" w:rsidP="004D05F0">
      <w:pPr>
        <w:numPr>
          <w:ilvl w:val="0"/>
          <w:numId w:val="46"/>
        </w:numPr>
        <w:rPr>
          <w:b/>
          <w:bCs/>
          <w:sz w:val="24"/>
          <w:szCs w:val="24"/>
        </w:rPr>
      </w:pPr>
      <w:r w:rsidRPr="004D05F0">
        <w:rPr>
          <w:b/>
          <w:bCs/>
          <w:sz w:val="24"/>
          <w:szCs w:val="24"/>
        </w:rPr>
        <w:lastRenderedPageBreak/>
        <w:t>Policy Recommendations for Equity:</w:t>
      </w:r>
    </w:p>
    <w:p w14:paraId="2D04ABE1" w14:textId="193DC7FF" w:rsidR="004D05F0" w:rsidRPr="004D05F0" w:rsidRDefault="004D05F0" w:rsidP="004D05F0">
      <w:pPr>
        <w:numPr>
          <w:ilvl w:val="1"/>
          <w:numId w:val="46"/>
        </w:numPr>
        <w:rPr>
          <w:sz w:val="24"/>
          <w:szCs w:val="24"/>
        </w:rPr>
      </w:pPr>
      <w:r w:rsidRPr="00973222">
        <w:rPr>
          <w:b/>
          <w:bCs/>
          <w:sz w:val="24"/>
          <w:szCs w:val="24"/>
        </w:rPr>
        <w:t>Reduce Socioeconomic Barriers to Higher Education</w:t>
      </w:r>
      <w:r w:rsidRPr="004D05F0">
        <w:rPr>
          <w:sz w:val="24"/>
          <w:szCs w:val="24"/>
        </w:rPr>
        <w:t xml:space="preserve">: </w:t>
      </w:r>
      <w:r w:rsidR="00BB13CD" w:rsidRPr="00BB13CD">
        <w:rPr>
          <w:sz w:val="24"/>
          <w:szCs w:val="24"/>
        </w:rPr>
        <w:t xml:space="preserve">To reduce tertiary </w:t>
      </w:r>
      <w:r w:rsidR="00BB13CD" w:rsidRPr="004D05F0">
        <w:rPr>
          <w:sz w:val="24"/>
          <w:szCs w:val="24"/>
        </w:rPr>
        <w:t>enrollment</w:t>
      </w:r>
      <w:r w:rsidR="00BB13CD" w:rsidRPr="00BB13CD">
        <w:rPr>
          <w:sz w:val="24"/>
          <w:szCs w:val="24"/>
        </w:rPr>
        <w:t>, scale up financial aid, scholarships and student loan programs so students of low income are equally accessible.</w:t>
      </w:r>
    </w:p>
    <w:p w14:paraId="2742AAE2" w14:textId="1DEA2566" w:rsidR="004D05F0" w:rsidRPr="004D05F0" w:rsidRDefault="004D05F0" w:rsidP="004D05F0">
      <w:pPr>
        <w:numPr>
          <w:ilvl w:val="1"/>
          <w:numId w:val="46"/>
        </w:numPr>
        <w:rPr>
          <w:sz w:val="24"/>
          <w:szCs w:val="24"/>
        </w:rPr>
      </w:pPr>
      <w:r w:rsidRPr="00973222">
        <w:rPr>
          <w:b/>
          <w:bCs/>
          <w:sz w:val="24"/>
          <w:szCs w:val="24"/>
        </w:rPr>
        <w:t>Targeted Support for Disadvantaged Students</w:t>
      </w:r>
      <w:r w:rsidRPr="004D05F0">
        <w:rPr>
          <w:sz w:val="24"/>
          <w:szCs w:val="24"/>
        </w:rPr>
        <w:t xml:space="preserve">: </w:t>
      </w:r>
      <w:r w:rsidR="00973222" w:rsidRPr="00973222">
        <w:rPr>
          <w:sz w:val="24"/>
          <w:szCs w:val="24"/>
        </w:rPr>
        <w:t>Adopt affirmative action and funding models to reach out to students with lower socioeconomic status and guarantee them high-quality education at every level</w:t>
      </w:r>
      <w:r w:rsidRPr="004D05F0">
        <w:rPr>
          <w:sz w:val="24"/>
          <w:szCs w:val="24"/>
        </w:rPr>
        <w:t>.</w:t>
      </w:r>
    </w:p>
    <w:p w14:paraId="43A27944" w14:textId="77777777" w:rsidR="004D05F0" w:rsidRPr="004D05F0" w:rsidRDefault="004D05F0" w:rsidP="004D05F0">
      <w:pPr>
        <w:numPr>
          <w:ilvl w:val="0"/>
          <w:numId w:val="46"/>
        </w:numPr>
        <w:rPr>
          <w:b/>
          <w:bCs/>
          <w:sz w:val="24"/>
          <w:szCs w:val="24"/>
        </w:rPr>
      </w:pPr>
      <w:r w:rsidRPr="004D05F0">
        <w:rPr>
          <w:b/>
          <w:bCs/>
          <w:sz w:val="24"/>
          <w:szCs w:val="24"/>
        </w:rPr>
        <w:t>Promote Lifelong Learning:</w:t>
      </w:r>
    </w:p>
    <w:p w14:paraId="4B130563" w14:textId="0A1388C2" w:rsidR="004D05F0" w:rsidRPr="004D05F0" w:rsidRDefault="004D05F0" w:rsidP="004D05F0">
      <w:pPr>
        <w:numPr>
          <w:ilvl w:val="1"/>
          <w:numId w:val="46"/>
        </w:numPr>
        <w:rPr>
          <w:sz w:val="24"/>
          <w:szCs w:val="24"/>
        </w:rPr>
      </w:pPr>
      <w:r w:rsidRPr="001F2188">
        <w:rPr>
          <w:b/>
          <w:bCs/>
          <w:sz w:val="24"/>
          <w:szCs w:val="24"/>
        </w:rPr>
        <w:t>Increase Adult Education Participation</w:t>
      </w:r>
      <w:r w:rsidRPr="004D05F0">
        <w:rPr>
          <w:sz w:val="24"/>
          <w:szCs w:val="24"/>
        </w:rPr>
        <w:t xml:space="preserve">: </w:t>
      </w:r>
      <w:r w:rsidR="001F2188" w:rsidRPr="001F2188">
        <w:rPr>
          <w:sz w:val="24"/>
          <w:szCs w:val="24"/>
        </w:rPr>
        <w:t>Encourage a range of flexible learning programs including online, vocational and part-time courses, so that employed adults can continue to learn and develop skills in response to job demands</w:t>
      </w:r>
      <w:r w:rsidRPr="004D05F0">
        <w:rPr>
          <w:sz w:val="24"/>
          <w:szCs w:val="24"/>
        </w:rPr>
        <w:t>.</w:t>
      </w:r>
    </w:p>
    <w:p w14:paraId="5716F8B5" w14:textId="77777777" w:rsidR="008C4715" w:rsidRPr="00B823CB" w:rsidRDefault="008C4715" w:rsidP="008C4715">
      <w:pPr>
        <w:rPr>
          <w:sz w:val="24"/>
          <w:szCs w:val="24"/>
        </w:rPr>
      </w:pPr>
    </w:p>
    <w:p w14:paraId="56F7F1D7" w14:textId="2C7FF5B9" w:rsidR="00BD7748" w:rsidRPr="005E3EB8" w:rsidRDefault="003E5E31" w:rsidP="00DD5770">
      <w:pPr>
        <w:pStyle w:val="Heading1"/>
        <w:rPr>
          <w:sz w:val="36"/>
          <w:szCs w:val="36"/>
        </w:rPr>
      </w:pPr>
      <w:bookmarkStart w:id="58" w:name="_Toc185188275"/>
      <w:r w:rsidRPr="005E3EB8">
        <w:rPr>
          <w:sz w:val="36"/>
          <w:szCs w:val="36"/>
        </w:rPr>
        <w:t>7</w:t>
      </w:r>
      <w:r w:rsidR="00BD7748" w:rsidRPr="005E3EB8">
        <w:rPr>
          <w:sz w:val="36"/>
          <w:szCs w:val="36"/>
        </w:rPr>
        <w:t>. Conclusion</w:t>
      </w:r>
      <w:r w:rsidR="001418F2">
        <w:rPr>
          <w:sz w:val="36"/>
          <w:szCs w:val="36"/>
        </w:rPr>
        <w:t xml:space="preserve"> and Re</w:t>
      </w:r>
      <w:r w:rsidR="00223C53">
        <w:rPr>
          <w:sz w:val="36"/>
          <w:szCs w:val="36"/>
        </w:rPr>
        <w:t>flection</w:t>
      </w:r>
      <w:bookmarkEnd w:id="58"/>
    </w:p>
    <w:p w14:paraId="5BC00B0E" w14:textId="5BF4912F" w:rsidR="00F2390A" w:rsidRPr="00F2390A" w:rsidRDefault="00E07AD6" w:rsidP="00F2390A">
      <w:pPr>
        <w:ind w:firstLine="720"/>
        <w:rPr>
          <w:sz w:val="24"/>
          <w:szCs w:val="24"/>
        </w:rPr>
      </w:pPr>
      <w:r w:rsidRPr="00E07AD6">
        <w:rPr>
          <w:sz w:val="24"/>
          <w:szCs w:val="24"/>
        </w:rPr>
        <w:t>This project rated the UK’s attainment of SDG 4 using key education indicators and government spending and socioeconomic inequality</w:t>
      </w:r>
      <w:r w:rsidR="00F2390A" w:rsidRPr="00F2390A">
        <w:rPr>
          <w:sz w:val="24"/>
          <w:szCs w:val="24"/>
        </w:rPr>
        <w:t xml:space="preserve">. The analysis showed </w:t>
      </w:r>
      <w:r w:rsidR="00175B0E" w:rsidRPr="00175B0E">
        <w:rPr>
          <w:sz w:val="24"/>
          <w:szCs w:val="24"/>
        </w:rPr>
        <w:t>that the UK has made progress on primary and secondary education but there are still gaps – particularly in access to and quality of tertiary education</w:t>
      </w:r>
      <w:r w:rsidR="00F2390A" w:rsidRPr="00F2390A">
        <w:rPr>
          <w:sz w:val="24"/>
          <w:szCs w:val="24"/>
        </w:rPr>
        <w:t xml:space="preserve">. Government </w:t>
      </w:r>
      <w:r w:rsidR="00175B0E" w:rsidRPr="00175B0E">
        <w:rPr>
          <w:sz w:val="24"/>
          <w:szCs w:val="24"/>
        </w:rPr>
        <w:t xml:space="preserve">spending did correlate with </w:t>
      </w:r>
      <w:r w:rsidR="00605F48" w:rsidRPr="00175B0E">
        <w:rPr>
          <w:sz w:val="24"/>
          <w:szCs w:val="24"/>
        </w:rPr>
        <w:t>education,</w:t>
      </w:r>
      <w:r w:rsidR="00175B0E" w:rsidRPr="00175B0E">
        <w:rPr>
          <w:sz w:val="24"/>
          <w:szCs w:val="24"/>
        </w:rPr>
        <w:t xml:space="preserve"> but income inequality prevented equity from happening.</w:t>
      </w:r>
    </w:p>
    <w:p w14:paraId="7174F405" w14:textId="5F755ED8" w:rsidR="00F2390A" w:rsidRDefault="00044079" w:rsidP="00F2390A">
      <w:pPr>
        <w:ind w:firstLine="720"/>
        <w:rPr>
          <w:sz w:val="24"/>
          <w:szCs w:val="24"/>
        </w:rPr>
      </w:pPr>
      <w:r w:rsidRPr="00044079">
        <w:rPr>
          <w:sz w:val="24"/>
          <w:szCs w:val="24"/>
        </w:rPr>
        <w:t>The principal recommendations include extending upper secondary education, expanding vocational training and lowering tuition fees for higher education. These results can be a base for policy to help implement SDG 4 and drive equitable and high-quality education</w:t>
      </w:r>
      <w:r w:rsidR="00F2390A" w:rsidRPr="00F2390A">
        <w:rPr>
          <w:sz w:val="24"/>
          <w:szCs w:val="24"/>
        </w:rPr>
        <w:t>.</w:t>
      </w:r>
    </w:p>
    <w:p w14:paraId="3BAEA076" w14:textId="77777777" w:rsidR="00223C53" w:rsidRDefault="00223C53" w:rsidP="00F2390A">
      <w:pPr>
        <w:ind w:firstLine="720"/>
        <w:rPr>
          <w:sz w:val="24"/>
          <w:szCs w:val="24"/>
        </w:rPr>
      </w:pPr>
    </w:p>
    <w:p w14:paraId="252926EA" w14:textId="77777777" w:rsidR="00223C53" w:rsidRPr="00223C53" w:rsidRDefault="00223C53" w:rsidP="00223C53">
      <w:pPr>
        <w:rPr>
          <w:b/>
          <w:bCs/>
          <w:sz w:val="28"/>
        </w:rPr>
      </w:pPr>
      <w:r w:rsidRPr="00223C53">
        <w:rPr>
          <w:b/>
          <w:bCs/>
          <w:sz w:val="28"/>
        </w:rPr>
        <w:t>Reflection on the Project</w:t>
      </w:r>
    </w:p>
    <w:p w14:paraId="04214564" w14:textId="2A723E5D" w:rsidR="00524EAD" w:rsidRPr="00524EAD" w:rsidRDefault="00524EAD" w:rsidP="00524EAD">
      <w:pPr>
        <w:ind w:firstLine="720"/>
        <w:rPr>
          <w:sz w:val="24"/>
          <w:szCs w:val="24"/>
        </w:rPr>
      </w:pPr>
      <w:r w:rsidRPr="00524EAD">
        <w:rPr>
          <w:sz w:val="24"/>
          <w:szCs w:val="24"/>
        </w:rPr>
        <w:t xml:space="preserve">I developed a stronger critical thinking approach, especially in using analytics techniques like correlation and regression analysis to assess educational outcomes. The ability to connect the dots between various </w:t>
      </w:r>
      <w:r w:rsidR="00227946" w:rsidRPr="00524EAD">
        <w:rPr>
          <w:sz w:val="24"/>
          <w:szCs w:val="24"/>
        </w:rPr>
        <w:t>factors</w:t>
      </w:r>
      <w:r w:rsidR="00227946">
        <w:rPr>
          <w:sz w:val="24"/>
          <w:szCs w:val="24"/>
        </w:rPr>
        <w:t>.</w:t>
      </w:r>
      <w:r w:rsidR="001F2188">
        <w:rPr>
          <w:sz w:val="24"/>
          <w:szCs w:val="24"/>
        </w:rPr>
        <w:t xml:space="preserve"> </w:t>
      </w:r>
      <w:r w:rsidR="00227946">
        <w:rPr>
          <w:sz w:val="24"/>
          <w:szCs w:val="24"/>
        </w:rPr>
        <w:t>It</w:t>
      </w:r>
      <w:r w:rsidR="00227946" w:rsidRPr="00227946">
        <w:rPr>
          <w:sz w:val="24"/>
          <w:szCs w:val="24"/>
        </w:rPr>
        <w:t xml:space="preserve"> </w:t>
      </w:r>
      <w:r w:rsidRPr="00524EAD">
        <w:rPr>
          <w:sz w:val="24"/>
          <w:szCs w:val="24"/>
        </w:rPr>
        <w:t>allowed me to provide actionable recommendations for addressing educational disparities. One of the project’s strengths was effectively categorizing data and presenting it visually to make complex relationships clearer. However, challenges arose in dealing with missing data and ensuring data consistency across sources.</w:t>
      </w:r>
    </w:p>
    <w:p w14:paraId="0B6FC800" w14:textId="6CD0D18C" w:rsidR="00524EAD" w:rsidRPr="00524EAD" w:rsidRDefault="00524EAD" w:rsidP="00524EAD">
      <w:pPr>
        <w:ind w:firstLine="720"/>
        <w:rPr>
          <w:sz w:val="24"/>
          <w:szCs w:val="24"/>
        </w:rPr>
      </w:pPr>
      <w:r w:rsidRPr="00524EAD">
        <w:rPr>
          <w:sz w:val="24"/>
          <w:szCs w:val="24"/>
        </w:rPr>
        <w:t xml:space="preserve">In future projects, I would focus more on improving data cleaning processes and </w:t>
      </w:r>
      <w:r w:rsidR="00605F48" w:rsidRPr="00524EAD">
        <w:rPr>
          <w:sz w:val="24"/>
          <w:szCs w:val="24"/>
        </w:rPr>
        <w:t>exploring</w:t>
      </w:r>
      <w:r w:rsidRPr="00524EAD">
        <w:rPr>
          <w:sz w:val="24"/>
          <w:szCs w:val="24"/>
        </w:rPr>
        <w:t xml:space="preserve"> additional regression models to further refine the insights. Ultimately, this project </w:t>
      </w:r>
      <w:r w:rsidRPr="00524EAD">
        <w:rPr>
          <w:sz w:val="24"/>
          <w:szCs w:val="24"/>
        </w:rPr>
        <w:lastRenderedPageBreak/>
        <w:t>sharpened my ability to think critically, identify key patterns, and develop recommendations that can influence real-world policy decisions.</w:t>
      </w:r>
    </w:p>
    <w:p w14:paraId="3F163B95" w14:textId="77777777" w:rsidR="003D2DB8" w:rsidRPr="00F2390A" w:rsidRDefault="003D2DB8" w:rsidP="00F2390A">
      <w:pPr>
        <w:ind w:firstLine="720"/>
        <w:rPr>
          <w:sz w:val="24"/>
          <w:szCs w:val="24"/>
        </w:rPr>
      </w:pPr>
    </w:p>
    <w:p w14:paraId="0245596F" w14:textId="7C5AB8A9" w:rsidR="001A1467" w:rsidRPr="00E67BFC" w:rsidRDefault="006120F7" w:rsidP="00E67BFC">
      <w:pPr>
        <w:pStyle w:val="Heading1"/>
        <w:rPr>
          <w:sz w:val="36"/>
          <w:szCs w:val="36"/>
        </w:rPr>
      </w:pPr>
      <w:bookmarkStart w:id="59" w:name="_Toc185188276"/>
      <w:r>
        <w:rPr>
          <w:sz w:val="36"/>
          <w:szCs w:val="36"/>
        </w:rPr>
        <w:t>8</w:t>
      </w:r>
      <w:r w:rsidR="003D2DB8" w:rsidRPr="005E3EB8">
        <w:rPr>
          <w:sz w:val="36"/>
          <w:szCs w:val="36"/>
        </w:rPr>
        <w:t xml:space="preserve">. </w:t>
      </w:r>
      <w:r w:rsidR="003D2DB8">
        <w:rPr>
          <w:sz w:val="36"/>
          <w:szCs w:val="36"/>
        </w:rPr>
        <w:t>References</w:t>
      </w:r>
      <w:bookmarkEnd w:id="59"/>
    </w:p>
    <w:p w14:paraId="227DC22F" w14:textId="77777777" w:rsidR="00630EDE" w:rsidRPr="00630EDE" w:rsidRDefault="00630EDE" w:rsidP="00630EDE">
      <w:pPr>
        <w:rPr>
          <w:sz w:val="24"/>
          <w:szCs w:val="24"/>
        </w:rPr>
      </w:pPr>
      <w:r w:rsidRPr="00630EDE">
        <w:rPr>
          <w:sz w:val="24"/>
          <w:szCs w:val="24"/>
        </w:rPr>
        <w:t xml:space="preserve">Bhandari, P. (2022, January 3). </w:t>
      </w:r>
      <w:r w:rsidRPr="00630EDE">
        <w:rPr>
          <w:i/>
          <w:iCs/>
          <w:sz w:val="24"/>
          <w:szCs w:val="24"/>
        </w:rPr>
        <w:t>A beginner’s guide to triangulation in research</w:t>
      </w:r>
      <w:r w:rsidRPr="00630EDE">
        <w:rPr>
          <w:sz w:val="24"/>
          <w:szCs w:val="24"/>
        </w:rPr>
        <w:t xml:space="preserve">. </w:t>
      </w:r>
      <w:proofErr w:type="spellStart"/>
      <w:r w:rsidRPr="00630EDE">
        <w:rPr>
          <w:sz w:val="24"/>
          <w:szCs w:val="24"/>
        </w:rPr>
        <w:t>Scribbr</w:t>
      </w:r>
      <w:proofErr w:type="spellEnd"/>
      <w:r w:rsidRPr="00630EDE">
        <w:rPr>
          <w:sz w:val="24"/>
          <w:szCs w:val="24"/>
        </w:rPr>
        <w:t xml:space="preserve">; </w:t>
      </w:r>
      <w:proofErr w:type="spellStart"/>
      <w:r w:rsidRPr="00630EDE">
        <w:rPr>
          <w:sz w:val="24"/>
          <w:szCs w:val="24"/>
        </w:rPr>
        <w:t>Scribbr</w:t>
      </w:r>
      <w:proofErr w:type="spellEnd"/>
      <w:r w:rsidRPr="00630EDE">
        <w:rPr>
          <w:sz w:val="24"/>
          <w:szCs w:val="24"/>
        </w:rPr>
        <w:t xml:space="preserve">. </w:t>
      </w:r>
      <w:hyperlink r:id="rId45" w:history="1">
        <w:r w:rsidRPr="00630EDE">
          <w:rPr>
            <w:rStyle w:val="Hyperlink"/>
            <w:sz w:val="24"/>
            <w:szCs w:val="24"/>
          </w:rPr>
          <w:t>https://www.scribbr.com/methodology/triangulation/</w:t>
        </w:r>
      </w:hyperlink>
      <w:r>
        <w:rPr>
          <w:sz w:val="24"/>
          <w:szCs w:val="24"/>
        </w:rPr>
        <w:t xml:space="preserve"> </w:t>
      </w:r>
    </w:p>
    <w:p w14:paraId="5585EE3B" w14:textId="77777777" w:rsidR="00630EDE" w:rsidRPr="00D77907" w:rsidRDefault="00630EDE" w:rsidP="00630EDE">
      <w:pPr>
        <w:rPr>
          <w:sz w:val="24"/>
          <w:szCs w:val="24"/>
        </w:rPr>
      </w:pPr>
      <w:proofErr w:type="spellStart"/>
      <w:r w:rsidRPr="00D77907">
        <w:rPr>
          <w:sz w:val="24"/>
          <w:szCs w:val="24"/>
        </w:rPr>
        <w:t>Cepelak</w:t>
      </w:r>
      <w:proofErr w:type="spellEnd"/>
      <w:r w:rsidRPr="00D77907">
        <w:rPr>
          <w:sz w:val="24"/>
          <w:szCs w:val="24"/>
        </w:rPr>
        <w:t xml:space="preserve">, C. (2023, February 2). </w:t>
      </w:r>
      <w:r w:rsidRPr="00D77907">
        <w:rPr>
          <w:i/>
          <w:iCs/>
          <w:sz w:val="24"/>
          <w:szCs w:val="24"/>
        </w:rPr>
        <w:t>An Introduction to Data Ethics: What is the Ethical Use of Data?</w:t>
      </w:r>
      <w:r w:rsidRPr="00D77907">
        <w:rPr>
          <w:sz w:val="24"/>
          <w:szCs w:val="24"/>
        </w:rPr>
        <w:t xml:space="preserve"> Datacamp.com; </w:t>
      </w:r>
      <w:proofErr w:type="spellStart"/>
      <w:r w:rsidRPr="00D77907">
        <w:rPr>
          <w:sz w:val="24"/>
          <w:szCs w:val="24"/>
        </w:rPr>
        <w:t>DataCamp</w:t>
      </w:r>
      <w:proofErr w:type="spellEnd"/>
      <w:r w:rsidRPr="00D77907">
        <w:rPr>
          <w:sz w:val="24"/>
          <w:szCs w:val="24"/>
        </w:rPr>
        <w:t xml:space="preserve">. </w:t>
      </w:r>
      <w:hyperlink r:id="rId46" w:history="1">
        <w:r w:rsidRPr="00D77907">
          <w:rPr>
            <w:rStyle w:val="Hyperlink"/>
            <w:sz w:val="24"/>
            <w:szCs w:val="24"/>
          </w:rPr>
          <w:t>https://www.datacamp.com/blog/introduction-to-data-ethics</w:t>
        </w:r>
      </w:hyperlink>
      <w:r>
        <w:rPr>
          <w:sz w:val="24"/>
          <w:szCs w:val="24"/>
        </w:rPr>
        <w:t xml:space="preserve"> </w:t>
      </w:r>
    </w:p>
    <w:p w14:paraId="0E1140E7" w14:textId="77777777" w:rsidR="00630EDE" w:rsidRPr="00B86E4C" w:rsidRDefault="00630EDE" w:rsidP="00630EDE">
      <w:pPr>
        <w:rPr>
          <w:sz w:val="24"/>
          <w:szCs w:val="24"/>
        </w:rPr>
      </w:pPr>
      <w:proofErr w:type="spellStart"/>
      <w:r w:rsidRPr="00B86E4C">
        <w:rPr>
          <w:sz w:val="24"/>
          <w:szCs w:val="24"/>
        </w:rPr>
        <w:t>Cipan</w:t>
      </w:r>
      <w:proofErr w:type="spellEnd"/>
      <w:r w:rsidRPr="00B86E4C">
        <w:rPr>
          <w:sz w:val="24"/>
          <w:szCs w:val="24"/>
        </w:rPr>
        <w:t xml:space="preserve">, V. (2023, May 7). </w:t>
      </w:r>
      <w:r w:rsidRPr="00B86E4C">
        <w:rPr>
          <w:i/>
          <w:iCs/>
          <w:sz w:val="24"/>
          <w:szCs w:val="24"/>
        </w:rPr>
        <w:t>Ethics and ethical data visualization: A complete guide • viborc.com</w:t>
      </w:r>
      <w:r w:rsidRPr="00B86E4C">
        <w:rPr>
          <w:sz w:val="24"/>
          <w:szCs w:val="24"/>
        </w:rPr>
        <w:t xml:space="preserve">. Viborc.com. </w:t>
      </w:r>
      <w:hyperlink r:id="rId47" w:history="1">
        <w:r w:rsidRPr="00B86E4C">
          <w:rPr>
            <w:rStyle w:val="Hyperlink"/>
            <w:sz w:val="24"/>
            <w:szCs w:val="24"/>
          </w:rPr>
          <w:t>https://viborc.com/ethics-and-ethical-data-visualization-a-complete-guide/</w:t>
        </w:r>
      </w:hyperlink>
      <w:r>
        <w:rPr>
          <w:sz w:val="24"/>
          <w:szCs w:val="24"/>
        </w:rPr>
        <w:t xml:space="preserve"> </w:t>
      </w:r>
    </w:p>
    <w:p w14:paraId="66EC590B" w14:textId="0A25C5F4" w:rsidR="00225DB9" w:rsidRPr="00225DB9" w:rsidRDefault="00225DB9" w:rsidP="00225DB9">
      <w:pPr>
        <w:rPr>
          <w:sz w:val="24"/>
          <w:szCs w:val="24"/>
        </w:rPr>
      </w:pPr>
      <w:r w:rsidRPr="00225DB9">
        <w:rPr>
          <w:i/>
          <w:iCs/>
          <w:sz w:val="24"/>
          <w:szCs w:val="24"/>
        </w:rPr>
        <w:t>Global Database on Intergenerational Mobility | Data Catalog</w:t>
      </w:r>
      <w:r w:rsidRPr="00225DB9">
        <w:rPr>
          <w:sz w:val="24"/>
          <w:szCs w:val="24"/>
        </w:rPr>
        <w:t xml:space="preserve">. (2022). Worldbank.org. </w:t>
      </w:r>
      <w:hyperlink r:id="rId48" w:history="1">
        <w:r w:rsidR="00652F7F" w:rsidRPr="00225DB9">
          <w:rPr>
            <w:rStyle w:val="Hyperlink"/>
            <w:sz w:val="24"/>
            <w:szCs w:val="24"/>
          </w:rPr>
          <w:t>https://datacatalog1.worldbank.org/search/dataset/0050771/Global-Database-on-Intergenerational-Mobility</w:t>
        </w:r>
      </w:hyperlink>
      <w:r w:rsidR="00652F7F">
        <w:rPr>
          <w:sz w:val="24"/>
          <w:szCs w:val="24"/>
        </w:rPr>
        <w:t xml:space="preserve"> </w:t>
      </w:r>
    </w:p>
    <w:p w14:paraId="3AED0D44" w14:textId="77777777" w:rsidR="007C5B6F" w:rsidRPr="006704B9" w:rsidRDefault="007C5B6F" w:rsidP="007C5B6F">
      <w:pPr>
        <w:rPr>
          <w:sz w:val="24"/>
          <w:szCs w:val="24"/>
        </w:rPr>
      </w:pPr>
      <w:r w:rsidRPr="006704B9">
        <w:rPr>
          <w:sz w:val="24"/>
          <w:szCs w:val="24"/>
        </w:rPr>
        <w:t xml:space="preserve">Hassan, M. (2022, August 28). </w:t>
      </w:r>
      <w:r w:rsidRPr="006704B9">
        <w:rPr>
          <w:i/>
          <w:iCs/>
          <w:sz w:val="24"/>
          <w:szCs w:val="24"/>
        </w:rPr>
        <w:t>Data Verification - Process, Types and Examples</w:t>
      </w:r>
      <w:r w:rsidRPr="006704B9">
        <w:rPr>
          <w:sz w:val="24"/>
          <w:szCs w:val="24"/>
        </w:rPr>
        <w:t xml:space="preserve">. Research Method. </w:t>
      </w:r>
      <w:hyperlink r:id="rId49" w:history="1">
        <w:r w:rsidRPr="006704B9">
          <w:rPr>
            <w:rStyle w:val="Hyperlink"/>
            <w:sz w:val="24"/>
            <w:szCs w:val="24"/>
          </w:rPr>
          <w:t>https://researchmethod.net/data-verification/</w:t>
        </w:r>
      </w:hyperlink>
      <w:r>
        <w:rPr>
          <w:sz w:val="24"/>
          <w:szCs w:val="24"/>
        </w:rPr>
        <w:t xml:space="preserve"> </w:t>
      </w:r>
    </w:p>
    <w:p w14:paraId="4546D6BC" w14:textId="77777777" w:rsidR="007C5B6F" w:rsidRPr="00C41050" w:rsidRDefault="007C5B6F" w:rsidP="007C5B6F">
      <w:pPr>
        <w:rPr>
          <w:sz w:val="24"/>
          <w:szCs w:val="24"/>
        </w:rPr>
      </w:pPr>
      <w:proofErr w:type="spellStart"/>
      <w:r w:rsidRPr="00C41050">
        <w:rPr>
          <w:sz w:val="24"/>
          <w:szCs w:val="24"/>
        </w:rPr>
        <w:t>Marziyeh</w:t>
      </w:r>
      <w:proofErr w:type="spellEnd"/>
      <w:r w:rsidRPr="00C41050">
        <w:rPr>
          <w:sz w:val="24"/>
          <w:szCs w:val="24"/>
        </w:rPr>
        <w:t xml:space="preserve"> </w:t>
      </w:r>
      <w:proofErr w:type="spellStart"/>
      <w:r w:rsidRPr="00C41050">
        <w:rPr>
          <w:sz w:val="24"/>
          <w:szCs w:val="24"/>
        </w:rPr>
        <w:t>Afkanpour</w:t>
      </w:r>
      <w:proofErr w:type="spellEnd"/>
      <w:r w:rsidRPr="00C41050">
        <w:rPr>
          <w:sz w:val="24"/>
          <w:szCs w:val="24"/>
        </w:rPr>
        <w:t xml:space="preserve">, Hosseinzadeh, E., &amp; Hamed Tabesh. (2024). Identify the most appropriate imputation method for handling missing values in clinical structured datasets: a systematic review. </w:t>
      </w:r>
      <w:r w:rsidRPr="00C41050">
        <w:rPr>
          <w:i/>
          <w:iCs/>
          <w:sz w:val="24"/>
          <w:szCs w:val="24"/>
        </w:rPr>
        <w:t>BMC Medical Research Methodology</w:t>
      </w:r>
      <w:r w:rsidRPr="00C41050">
        <w:rPr>
          <w:sz w:val="24"/>
          <w:szCs w:val="24"/>
        </w:rPr>
        <w:t xml:space="preserve">, </w:t>
      </w:r>
      <w:r w:rsidRPr="00C41050">
        <w:rPr>
          <w:i/>
          <w:iCs/>
          <w:sz w:val="24"/>
          <w:szCs w:val="24"/>
        </w:rPr>
        <w:t>24</w:t>
      </w:r>
      <w:r w:rsidRPr="00C41050">
        <w:rPr>
          <w:sz w:val="24"/>
          <w:szCs w:val="24"/>
        </w:rPr>
        <w:t xml:space="preserve">(1). </w:t>
      </w:r>
      <w:hyperlink r:id="rId50" w:history="1">
        <w:r w:rsidRPr="00C41050">
          <w:rPr>
            <w:rStyle w:val="Hyperlink"/>
            <w:sz w:val="24"/>
            <w:szCs w:val="24"/>
          </w:rPr>
          <w:t>https://doi.org/10.1186/s12874-024-02310-6</w:t>
        </w:r>
      </w:hyperlink>
      <w:r>
        <w:rPr>
          <w:sz w:val="24"/>
          <w:szCs w:val="24"/>
        </w:rPr>
        <w:t xml:space="preserve"> </w:t>
      </w:r>
    </w:p>
    <w:p w14:paraId="06C47C9B" w14:textId="5F71DEE4" w:rsidR="007C5B6F" w:rsidRDefault="007C5B6F">
      <w:pPr>
        <w:rPr>
          <w:sz w:val="24"/>
          <w:szCs w:val="24"/>
        </w:rPr>
      </w:pPr>
      <w:proofErr w:type="spellStart"/>
      <w:r w:rsidRPr="00652F7F">
        <w:rPr>
          <w:sz w:val="24"/>
          <w:szCs w:val="24"/>
        </w:rPr>
        <w:t>Podda</w:t>
      </w:r>
      <w:proofErr w:type="spellEnd"/>
      <w:r w:rsidRPr="00652F7F">
        <w:rPr>
          <w:sz w:val="24"/>
          <w:szCs w:val="24"/>
        </w:rPr>
        <w:t xml:space="preserve">, E. (2021). CONFERENCE OF EUROPEAN STATISTICIANS Expert Meeting on Statistical Data Confidentiality. </w:t>
      </w:r>
      <w:hyperlink r:id="rId51" w:history="1">
        <w:r w:rsidRPr="00B72175">
          <w:rPr>
            <w:rStyle w:val="Hyperlink"/>
            <w:sz w:val="24"/>
            <w:szCs w:val="24"/>
          </w:rPr>
          <w:t>https://unece.org/sites/default/files/2021-12/SDC2021_Day1_Podda_AD.pdf</w:t>
        </w:r>
      </w:hyperlink>
    </w:p>
    <w:p w14:paraId="69F1358A" w14:textId="1F254BC2" w:rsidR="0048182D" w:rsidRPr="00E67BFC" w:rsidRDefault="0048182D">
      <w:pPr>
        <w:rPr>
          <w:sz w:val="24"/>
          <w:szCs w:val="24"/>
        </w:rPr>
      </w:pPr>
      <w:r w:rsidRPr="00E67BFC">
        <w:rPr>
          <w:sz w:val="24"/>
          <w:szCs w:val="24"/>
        </w:rPr>
        <w:t xml:space="preserve">UNESCO Institute for Statistics. (n.d.-a). </w:t>
      </w:r>
      <w:r w:rsidRPr="00E67BFC">
        <w:rPr>
          <w:i/>
          <w:iCs/>
          <w:sz w:val="24"/>
          <w:szCs w:val="24"/>
        </w:rPr>
        <w:t>SDG 4 data</w:t>
      </w:r>
      <w:r w:rsidRPr="00E67BFC">
        <w:rPr>
          <w:sz w:val="24"/>
          <w:szCs w:val="24"/>
        </w:rPr>
        <w:t xml:space="preserve">. Retrieved December 15, 2024, from </w:t>
      </w:r>
      <w:hyperlink r:id="rId52" w:history="1">
        <w:r w:rsidR="007120AD" w:rsidRPr="00B72175">
          <w:rPr>
            <w:rStyle w:val="Hyperlink"/>
            <w:sz w:val="24"/>
            <w:szCs w:val="24"/>
          </w:rPr>
          <w:t>https://sdg4-data.uis.unesco.org/</w:t>
        </w:r>
      </w:hyperlink>
      <w:r w:rsidR="007120AD">
        <w:rPr>
          <w:sz w:val="24"/>
          <w:szCs w:val="24"/>
        </w:rPr>
        <w:t xml:space="preserve"> </w:t>
      </w:r>
    </w:p>
    <w:p w14:paraId="568D4D54" w14:textId="1E92BFAF" w:rsidR="0048182D" w:rsidRPr="00E67BFC" w:rsidRDefault="0048182D">
      <w:pPr>
        <w:rPr>
          <w:sz w:val="24"/>
          <w:szCs w:val="24"/>
        </w:rPr>
      </w:pPr>
      <w:r w:rsidRPr="00E67BFC">
        <w:rPr>
          <w:sz w:val="24"/>
          <w:szCs w:val="24"/>
        </w:rPr>
        <w:t xml:space="preserve">UNESCO Institute for Statistics. (n.d.-b). </w:t>
      </w:r>
      <w:r w:rsidRPr="00E67BFC">
        <w:rPr>
          <w:i/>
          <w:iCs/>
          <w:sz w:val="24"/>
          <w:szCs w:val="24"/>
        </w:rPr>
        <w:t>UIS education data browser: SDG 4 monitoring</w:t>
      </w:r>
      <w:r w:rsidRPr="00E67BFC">
        <w:rPr>
          <w:sz w:val="24"/>
          <w:szCs w:val="24"/>
        </w:rPr>
        <w:t xml:space="preserve">. Retrieved December 15, 2024, from </w:t>
      </w:r>
      <w:hyperlink r:id="rId53" w:history="1">
        <w:r w:rsidR="007120AD" w:rsidRPr="00B72175">
          <w:rPr>
            <w:rStyle w:val="Hyperlink"/>
            <w:sz w:val="24"/>
            <w:szCs w:val="24"/>
          </w:rPr>
          <w:t>https://databrowser.uis.unesco.org/browser/EDUCATION/UIS-SDG4Monitoring</w:t>
        </w:r>
      </w:hyperlink>
      <w:r w:rsidR="007120AD">
        <w:rPr>
          <w:sz w:val="24"/>
          <w:szCs w:val="24"/>
        </w:rPr>
        <w:t xml:space="preserve"> </w:t>
      </w:r>
    </w:p>
    <w:p w14:paraId="29AFC30A" w14:textId="1FDF7B83" w:rsidR="00AD72EF" w:rsidRDefault="00AD72EF" w:rsidP="00630EDE">
      <w:pPr>
        <w:rPr>
          <w:sz w:val="24"/>
          <w:szCs w:val="24"/>
        </w:rPr>
      </w:pPr>
    </w:p>
    <w:p w14:paraId="311D334C" w14:textId="77777777" w:rsidR="006120F7" w:rsidRDefault="006120F7" w:rsidP="00630EDE">
      <w:pPr>
        <w:rPr>
          <w:sz w:val="24"/>
          <w:szCs w:val="24"/>
        </w:rPr>
      </w:pPr>
    </w:p>
    <w:p w14:paraId="7B314972" w14:textId="1912686B" w:rsidR="006120F7" w:rsidRPr="00E67BFC" w:rsidRDefault="006120F7" w:rsidP="006120F7">
      <w:pPr>
        <w:pStyle w:val="Heading1"/>
        <w:rPr>
          <w:sz w:val="36"/>
          <w:szCs w:val="36"/>
        </w:rPr>
      </w:pPr>
      <w:bookmarkStart w:id="60" w:name="_Toc185188277"/>
      <w:r>
        <w:rPr>
          <w:sz w:val="36"/>
          <w:szCs w:val="36"/>
        </w:rPr>
        <w:lastRenderedPageBreak/>
        <w:t>9</w:t>
      </w:r>
      <w:r w:rsidRPr="005E3EB8">
        <w:rPr>
          <w:sz w:val="36"/>
          <w:szCs w:val="36"/>
        </w:rPr>
        <w:t xml:space="preserve">. </w:t>
      </w:r>
      <w:r w:rsidR="0076101D">
        <w:rPr>
          <w:sz w:val="36"/>
          <w:szCs w:val="36"/>
        </w:rPr>
        <w:t>Appendix</w:t>
      </w:r>
      <w:bookmarkEnd w:id="60"/>
    </w:p>
    <w:p w14:paraId="7F6E5DD6" w14:textId="3098B3B9" w:rsidR="00F7377B" w:rsidRDefault="00E96371" w:rsidP="00C46649">
      <w:pPr>
        <w:pStyle w:val="Heading2"/>
      </w:pPr>
      <w:bookmarkStart w:id="61" w:name="_Toc185188278"/>
      <w:r>
        <w:t xml:space="preserve">9.1 </w:t>
      </w:r>
      <w:r w:rsidR="00E142B8">
        <w:t>Handling</w:t>
      </w:r>
      <w:r w:rsidR="00F7377B" w:rsidRPr="00F7377B">
        <w:t xml:space="preserve"> </w:t>
      </w:r>
      <w:r w:rsidR="00B47494">
        <w:t>M</w:t>
      </w:r>
      <w:r w:rsidR="00F7377B" w:rsidRPr="00F7377B">
        <w:t xml:space="preserve">issing </w:t>
      </w:r>
      <w:r w:rsidR="00B47494">
        <w:t>V</w:t>
      </w:r>
      <w:r w:rsidR="005208BF" w:rsidRPr="00F7377B">
        <w:t>alue</w:t>
      </w:r>
      <w:bookmarkEnd w:id="61"/>
    </w:p>
    <w:p w14:paraId="5529BBD6" w14:textId="3C9CA26A" w:rsidR="00E142B8" w:rsidRPr="00E142B8" w:rsidRDefault="00E142B8" w:rsidP="000D0867">
      <w:pPr>
        <w:pStyle w:val="ListParagraph"/>
        <w:numPr>
          <w:ilvl w:val="2"/>
          <w:numId w:val="47"/>
        </w:numPr>
        <w:rPr>
          <w:sz w:val="28"/>
          <w:szCs w:val="36"/>
        </w:rPr>
      </w:pPr>
      <w:r w:rsidRPr="00E142B8">
        <w:rPr>
          <w:sz w:val="28"/>
          <w:szCs w:val="36"/>
        </w:rPr>
        <w:t>Calculate and visualize the percentage of missing values per indicator</w:t>
      </w:r>
    </w:p>
    <w:p w14:paraId="48753E12" w14:textId="434FF292" w:rsidR="00900C36" w:rsidRDefault="00900C36" w:rsidP="008500C2">
      <w:pPr>
        <w:jc w:val="center"/>
        <w:rPr>
          <w:sz w:val="24"/>
          <w:szCs w:val="24"/>
        </w:rPr>
      </w:pPr>
      <w:r w:rsidRPr="00900C36">
        <w:rPr>
          <w:noProof/>
          <w:sz w:val="24"/>
          <w:szCs w:val="24"/>
        </w:rPr>
        <w:drawing>
          <wp:inline distT="0" distB="0" distL="0" distR="0" wp14:anchorId="126DB275" wp14:editId="1ACB2A03">
            <wp:extent cx="5261857" cy="3271234"/>
            <wp:effectExtent l="0" t="0" r="0" b="5715"/>
            <wp:docPr id="151834861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48614" name="Picture 1" descr="A computer screen shot of text&#10;&#10;Description automatically generated"/>
                    <pic:cNvPicPr/>
                  </pic:nvPicPr>
                  <pic:blipFill>
                    <a:blip r:embed="rId54"/>
                    <a:stretch>
                      <a:fillRect/>
                    </a:stretch>
                  </pic:blipFill>
                  <pic:spPr>
                    <a:xfrm>
                      <a:off x="0" y="0"/>
                      <a:ext cx="5269698" cy="3276109"/>
                    </a:xfrm>
                    <a:prstGeom prst="rect">
                      <a:avLst/>
                    </a:prstGeom>
                  </pic:spPr>
                </pic:pic>
              </a:graphicData>
            </a:graphic>
          </wp:inline>
        </w:drawing>
      </w:r>
    </w:p>
    <w:p w14:paraId="67233F0A" w14:textId="748CF87D" w:rsidR="008500C2" w:rsidRDefault="008500C2" w:rsidP="008500C2">
      <w:pPr>
        <w:jc w:val="center"/>
        <w:rPr>
          <w:sz w:val="24"/>
          <w:szCs w:val="24"/>
        </w:rPr>
      </w:pPr>
      <w:r w:rsidRPr="008500C2">
        <w:rPr>
          <w:noProof/>
          <w:sz w:val="24"/>
          <w:szCs w:val="24"/>
        </w:rPr>
        <w:drawing>
          <wp:inline distT="0" distB="0" distL="0" distR="0" wp14:anchorId="5F25D0FE" wp14:editId="17CEC74C">
            <wp:extent cx="5190186" cy="3493946"/>
            <wp:effectExtent l="0" t="0" r="0" b="0"/>
            <wp:docPr id="2143920171" name="Picture 1" descr="A comparison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20171" name="Picture 1" descr="A comparison of a number of data&#10;&#10;Description automatically generated with medium confidence"/>
                    <pic:cNvPicPr/>
                  </pic:nvPicPr>
                  <pic:blipFill>
                    <a:blip r:embed="rId55"/>
                    <a:stretch>
                      <a:fillRect/>
                    </a:stretch>
                  </pic:blipFill>
                  <pic:spPr>
                    <a:xfrm>
                      <a:off x="0" y="0"/>
                      <a:ext cx="5203818" cy="3503123"/>
                    </a:xfrm>
                    <a:prstGeom prst="rect">
                      <a:avLst/>
                    </a:prstGeom>
                  </pic:spPr>
                </pic:pic>
              </a:graphicData>
            </a:graphic>
          </wp:inline>
        </w:drawing>
      </w:r>
    </w:p>
    <w:p w14:paraId="21E19D53" w14:textId="627E67EE" w:rsidR="005208BF" w:rsidRPr="00C46649" w:rsidRDefault="00271637" w:rsidP="00C46649">
      <w:pPr>
        <w:pStyle w:val="ListParagraph"/>
        <w:numPr>
          <w:ilvl w:val="2"/>
          <w:numId w:val="47"/>
        </w:numPr>
        <w:rPr>
          <w:sz w:val="28"/>
        </w:rPr>
      </w:pPr>
      <w:r w:rsidRPr="00C46649">
        <w:rPr>
          <w:sz w:val="28"/>
          <w:szCs w:val="36"/>
        </w:rPr>
        <w:lastRenderedPageBreak/>
        <w:t xml:space="preserve">Visualize and </w:t>
      </w:r>
      <w:r w:rsidR="007F6A59" w:rsidRPr="00C46649">
        <w:rPr>
          <w:sz w:val="28"/>
          <w:szCs w:val="36"/>
        </w:rPr>
        <w:t xml:space="preserve">Handling with my 3 </w:t>
      </w:r>
      <w:r w:rsidR="002E13DF" w:rsidRPr="00C46649">
        <w:rPr>
          <w:sz w:val="28"/>
          <w:szCs w:val="36"/>
        </w:rPr>
        <w:t>ranks</w:t>
      </w:r>
      <w:r w:rsidR="007F6A59" w:rsidRPr="00C46649">
        <w:rPr>
          <w:sz w:val="28"/>
          <w:szCs w:val="36"/>
        </w:rPr>
        <w:t xml:space="preserve"> of missing values</w:t>
      </w:r>
      <w:r w:rsidR="00C96431" w:rsidRPr="00C46649">
        <w:rPr>
          <w:sz w:val="28"/>
          <w:szCs w:val="36"/>
        </w:rPr>
        <w:t xml:space="preserve"> </w:t>
      </w:r>
    </w:p>
    <w:p w14:paraId="1B69F576" w14:textId="150AB989" w:rsidR="004D638B" w:rsidRPr="004D638B" w:rsidRDefault="004D638B" w:rsidP="004D638B">
      <w:pPr>
        <w:jc w:val="center"/>
        <w:rPr>
          <w:sz w:val="28"/>
        </w:rPr>
      </w:pPr>
      <w:r w:rsidRPr="004D638B">
        <w:rPr>
          <w:noProof/>
          <w:sz w:val="28"/>
        </w:rPr>
        <w:drawing>
          <wp:inline distT="0" distB="0" distL="0" distR="0" wp14:anchorId="577C8945" wp14:editId="0032E644">
            <wp:extent cx="3296992" cy="2553737"/>
            <wp:effectExtent l="0" t="0" r="0" b="0"/>
            <wp:docPr id="583877997" name="Picture 1" descr="A pie chart with numbers and a number of missing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77997" name="Picture 1" descr="A pie chart with numbers and a number of missing data&#10;&#10;Description automatically generated"/>
                    <pic:cNvPicPr/>
                  </pic:nvPicPr>
                  <pic:blipFill>
                    <a:blip r:embed="rId56"/>
                    <a:stretch>
                      <a:fillRect/>
                    </a:stretch>
                  </pic:blipFill>
                  <pic:spPr>
                    <a:xfrm>
                      <a:off x="0" y="0"/>
                      <a:ext cx="3303849" cy="2559048"/>
                    </a:xfrm>
                    <a:prstGeom prst="rect">
                      <a:avLst/>
                    </a:prstGeom>
                  </pic:spPr>
                </pic:pic>
              </a:graphicData>
            </a:graphic>
          </wp:inline>
        </w:drawing>
      </w:r>
    </w:p>
    <w:p w14:paraId="6B63A122" w14:textId="3B85B403" w:rsidR="00C96431" w:rsidRPr="00C96431" w:rsidRDefault="008712BB" w:rsidP="00C96431">
      <w:pPr>
        <w:rPr>
          <w:sz w:val="24"/>
          <w:szCs w:val="24"/>
        </w:rPr>
      </w:pPr>
      <w:r w:rsidRPr="008712BB">
        <w:rPr>
          <w:noProof/>
          <w:sz w:val="24"/>
          <w:szCs w:val="24"/>
        </w:rPr>
        <w:drawing>
          <wp:inline distT="0" distB="0" distL="0" distR="0" wp14:anchorId="1357A2D8" wp14:editId="7F8D9272">
            <wp:extent cx="6106795" cy="4954905"/>
            <wp:effectExtent l="0" t="0" r="8255" b="0"/>
            <wp:docPr id="9333879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87901" name="Picture 1" descr="A screen shot of a computer program&#10;&#10;Description automatically generated"/>
                    <pic:cNvPicPr/>
                  </pic:nvPicPr>
                  <pic:blipFill>
                    <a:blip r:embed="rId57"/>
                    <a:stretch>
                      <a:fillRect/>
                    </a:stretch>
                  </pic:blipFill>
                  <pic:spPr>
                    <a:xfrm>
                      <a:off x="0" y="0"/>
                      <a:ext cx="6106795" cy="4954905"/>
                    </a:xfrm>
                    <a:prstGeom prst="rect">
                      <a:avLst/>
                    </a:prstGeom>
                  </pic:spPr>
                </pic:pic>
              </a:graphicData>
            </a:graphic>
          </wp:inline>
        </w:drawing>
      </w:r>
    </w:p>
    <w:p w14:paraId="18472107" w14:textId="31D6765D" w:rsidR="009D43E5" w:rsidRDefault="00C46649" w:rsidP="00C46649">
      <w:pPr>
        <w:pStyle w:val="Heading2"/>
      </w:pPr>
      <w:bookmarkStart w:id="62" w:name="_Toc185188279"/>
      <w:r>
        <w:lastRenderedPageBreak/>
        <w:t xml:space="preserve">9.2 </w:t>
      </w:r>
      <w:r w:rsidR="002E13DF">
        <w:t>Generate</w:t>
      </w:r>
      <w:r w:rsidR="00B47494">
        <w:t xml:space="preserve"> and Visualize</w:t>
      </w:r>
      <w:r w:rsidR="002E13DF">
        <w:t xml:space="preserve"> Time-</w:t>
      </w:r>
      <w:r w:rsidR="00B47494">
        <w:t>S</w:t>
      </w:r>
      <w:r w:rsidR="002E13DF">
        <w:t>eries Line Chart</w:t>
      </w:r>
      <w:bookmarkEnd w:id="62"/>
    </w:p>
    <w:p w14:paraId="7FE2CCA0" w14:textId="60AEFBAD" w:rsidR="00262678" w:rsidRPr="00E4551E" w:rsidRDefault="00B47494" w:rsidP="004B5A6F">
      <w:pPr>
        <w:pStyle w:val="ListParagraph"/>
        <w:numPr>
          <w:ilvl w:val="2"/>
          <w:numId w:val="47"/>
        </w:numPr>
        <w:rPr>
          <w:sz w:val="28"/>
          <w:szCs w:val="36"/>
        </w:rPr>
      </w:pPr>
      <w:r w:rsidRPr="00E4551E">
        <w:rPr>
          <w:noProof/>
          <w:sz w:val="28"/>
          <w:szCs w:val="36"/>
        </w:rPr>
        <w:drawing>
          <wp:anchor distT="0" distB="0" distL="114300" distR="114300" simplePos="0" relativeHeight="251704320" behindDoc="0" locked="0" layoutInCell="1" allowOverlap="1" wp14:anchorId="495FEF02" wp14:editId="31A6716F">
            <wp:simplePos x="0" y="0"/>
            <wp:positionH relativeFrom="margin">
              <wp:posOffset>-243026</wp:posOffset>
            </wp:positionH>
            <wp:positionV relativeFrom="paragraph">
              <wp:posOffset>283550</wp:posOffset>
            </wp:positionV>
            <wp:extent cx="6492875" cy="7091045"/>
            <wp:effectExtent l="0" t="0" r="3175" b="0"/>
            <wp:wrapSquare wrapText="bothSides"/>
            <wp:docPr id="13788329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32943" name="Picture 1" descr="A screen shot of a computer pr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492875" cy="7091045"/>
                    </a:xfrm>
                    <a:prstGeom prst="rect">
                      <a:avLst/>
                    </a:prstGeom>
                  </pic:spPr>
                </pic:pic>
              </a:graphicData>
            </a:graphic>
            <wp14:sizeRelH relativeFrom="margin">
              <wp14:pctWidth>0</wp14:pctWidth>
            </wp14:sizeRelH>
            <wp14:sizeRelV relativeFrom="margin">
              <wp14:pctHeight>0</wp14:pctHeight>
            </wp14:sizeRelV>
          </wp:anchor>
        </w:drawing>
      </w:r>
      <w:r w:rsidR="00E4551E" w:rsidRPr="00E4551E">
        <w:rPr>
          <w:sz w:val="28"/>
          <w:szCs w:val="36"/>
        </w:rPr>
        <w:t>Generate Time-series Line Chart</w:t>
      </w:r>
    </w:p>
    <w:p w14:paraId="547E4DFC" w14:textId="432B7CA3" w:rsidR="002E13DF" w:rsidRDefault="002E13DF" w:rsidP="006318B0"/>
    <w:p w14:paraId="726FEAD6" w14:textId="535F6648" w:rsidR="006318B0" w:rsidRPr="004B5A6F" w:rsidRDefault="00E628D3" w:rsidP="004B5A6F">
      <w:pPr>
        <w:rPr>
          <w:sz w:val="28"/>
          <w:szCs w:val="36"/>
        </w:rPr>
      </w:pPr>
      <w:r w:rsidRPr="00E628D3">
        <w:rPr>
          <w:noProof/>
        </w:rPr>
        <w:lastRenderedPageBreak/>
        <w:drawing>
          <wp:anchor distT="0" distB="0" distL="114300" distR="114300" simplePos="0" relativeHeight="251705344" behindDoc="0" locked="0" layoutInCell="1" allowOverlap="1" wp14:anchorId="3BAEF669" wp14:editId="6000BCF3">
            <wp:simplePos x="0" y="0"/>
            <wp:positionH relativeFrom="column">
              <wp:posOffset>-193675</wp:posOffset>
            </wp:positionH>
            <wp:positionV relativeFrom="paragraph">
              <wp:posOffset>347345</wp:posOffset>
            </wp:positionV>
            <wp:extent cx="6299835" cy="3747135"/>
            <wp:effectExtent l="0" t="0" r="5715" b="5715"/>
            <wp:wrapSquare wrapText="bothSides"/>
            <wp:docPr id="5621393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39300" name="Picture 1" descr="A screen shot of a computer pr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299835" cy="3747135"/>
                    </a:xfrm>
                    <a:prstGeom prst="rect">
                      <a:avLst/>
                    </a:prstGeom>
                  </pic:spPr>
                </pic:pic>
              </a:graphicData>
            </a:graphic>
            <wp14:sizeRelH relativeFrom="margin">
              <wp14:pctWidth>0</wp14:pctWidth>
            </wp14:sizeRelH>
            <wp14:sizeRelV relativeFrom="margin">
              <wp14:pctHeight>0</wp14:pctHeight>
            </wp14:sizeRelV>
          </wp:anchor>
        </w:drawing>
      </w:r>
      <w:r w:rsidR="004B5A6F" w:rsidRPr="004B5A6F">
        <w:rPr>
          <w:sz w:val="28"/>
          <w:szCs w:val="36"/>
        </w:rPr>
        <w:t xml:space="preserve">9.2.2 </w:t>
      </w:r>
      <w:r w:rsidR="00E4551E" w:rsidRPr="004B5A6F">
        <w:rPr>
          <w:sz w:val="28"/>
          <w:szCs w:val="36"/>
        </w:rPr>
        <w:t xml:space="preserve">Visualize </w:t>
      </w:r>
      <w:r w:rsidR="00192923" w:rsidRPr="004B5A6F">
        <w:rPr>
          <w:sz w:val="28"/>
          <w:szCs w:val="36"/>
        </w:rPr>
        <w:t xml:space="preserve">Trend Categorization </w:t>
      </w:r>
      <w:r w:rsidR="00F118B1" w:rsidRPr="004B5A6F">
        <w:rPr>
          <w:sz w:val="28"/>
          <w:szCs w:val="36"/>
        </w:rPr>
        <w:t>by Types and Sub-categories</w:t>
      </w:r>
    </w:p>
    <w:p w14:paraId="6EFF03F3" w14:textId="1F93F3F6" w:rsidR="00F118B1" w:rsidRDefault="00F118B1" w:rsidP="00F118B1">
      <w:pPr>
        <w:rPr>
          <w:sz w:val="28"/>
          <w:szCs w:val="36"/>
        </w:rPr>
      </w:pPr>
    </w:p>
    <w:p w14:paraId="195CFF9C" w14:textId="0C48A0AE" w:rsidR="00253D93" w:rsidRDefault="007C57EC" w:rsidP="007C57EC">
      <w:pPr>
        <w:pStyle w:val="Heading2"/>
      </w:pPr>
      <w:bookmarkStart w:id="63" w:name="_Toc185188280"/>
      <w:r>
        <w:t>9.3 Create Correlation Matrix</w:t>
      </w:r>
      <w:r w:rsidR="00721581">
        <w:t xml:space="preserve"> </w:t>
      </w:r>
      <w:r w:rsidR="006114D5">
        <w:t>and Visualize by Group</w:t>
      </w:r>
      <w:bookmarkEnd w:id="63"/>
    </w:p>
    <w:p w14:paraId="43B51B01" w14:textId="1C48A110" w:rsidR="00BF4E9E" w:rsidRPr="00721581" w:rsidRDefault="00721581" w:rsidP="00BF4E9E">
      <w:pPr>
        <w:rPr>
          <w:sz w:val="28"/>
          <w:szCs w:val="36"/>
        </w:rPr>
      </w:pPr>
      <w:r w:rsidRPr="00721581">
        <w:rPr>
          <w:sz w:val="28"/>
          <w:szCs w:val="36"/>
        </w:rPr>
        <w:t>9.3.</w:t>
      </w:r>
      <w:r w:rsidR="006114D5">
        <w:rPr>
          <w:sz w:val="28"/>
          <w:szCs w:val="36"/>
        </w:rPr>
        <w:t>1</w:t>
      </w:r>
      <w:r w:rsidRPr="00721581">
        <w:rPr>
          <w:sz w:val="28"/>
          <w:szCs w:val="36"/>
        </w:rPr>
        <w:t xml:space="preserve"> Create Correlation Matrix</w:t>
      </w:r>
    </w:p>
    <w:p w14:paraId="6286D1B0" w14:textId="2B7DCAF4" w:rsidR="00BF4E9E" w:rsidRDefault="00BF4E9E" w:rsidP="00BF4E9E">
      <w:r w:rsidRPr="00BF4E9E">
        <w:rPr>
          <w:noProof/>
        </w:rPr>
        <w:drawing>
          <wp:inline distT="0" distB="0" distL="0" distR="0" wp14:anchorId="13DFC524" wp14:editId="14C76120">
            <wp:extent cx="6106795" cy="2863850"/>
            <wp:effectExtent l="0" t="0" r="8255" b="0"/>
            <wp:docPr id="69203254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32545" name="Picture 1" descr="A computer screen shot of text&#10;&#10;Description automatically generated"/>
                    <pic:cNvPicPr/>
                  </pic:nvPicPr>
                  <pic:blipFill>
                    <a:blip r:embed="rId60"/>
                    <a:stretch>
                      <a:fillRect/>
                    </a:stretch>
                  </pic:blipFill>
                  <pic:spPr>
                    <a:xfrm>
                      <a:off x="0" y="0"/>
                      <a:ext cx="6106795" cy="2863850"/>
                    </a:xfrm>
                    <a:prstGeom prst="rect">
                      <a:avLst/>
                    </a:prstGeom>
                  </pic:spPr>
                </pic:pic>
              </a:graphicData>
            </a:graphic>
          </wp:inline>
        </w:drawing>
      </w:r>
    </w:p>
    <w:p w14:paraId="31F141DE" w14:textId="23F92999" w:rsidR="006114D5" w:rsidRDefault="00E45DCD" w:rsidP="00BF4E9E">
      <w:pPr>
        <w:rPr>
          <w:sz w:val="28"/>
          <w:szCs w:val="36"/>
        </w:rPr>
      </w:pPr>
      <w:r w:rsidRPr="00E45DCD">
        <w:rPr>
          <w:noProof/>
          <w:sz w:val="28"/>
          <w:szCs w:val="36"/>
        </w:rPr>
        <w:lastRenderedPageBreak/>
        <w:drawing>
          <wp:anchor distT="0" distB="0" distL="114300" distR="114300" simplePos="0" relativeHeight="251706368" behindDoc="0" locked="0" layoutInCell="1" allowOverlap="1" wp14:anchorId="2ACA670B" wp14:editId="64C82459">
            <wp:simplePos x="0" y="0"/>
            <wp:positionH relativeFrom="margin">
              <wp:posOffset>-530225</wp:posOffset>
            </wp:positionH>
            <wp:positionV relativeFrom="paragraph">
              <wp:posOffset>372924</wp:posOffset>
            </wp:positionV>
            <wp:extent cx="6937375" cy="6374765"/>
            <wp:effectExtent l="0" t="0" r="0" b="6985"/>
            <wp:wrapSquare wrapText="bothSides"/>
            <wp:docPr id="9230984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98426" name="Picture 1" descr="A screen shot of a computer pro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937375" cy="6374765"/>
                    </a:xfrm>
                    <a:prstGeom prst="rect">
                      <a:avLst/>
                    </a:prstGeom>
                  </pic:spPr>
                </pic:pic>
              </a:graphicData>
            </a:graphic>
            <wp14:sizeRelH relativeFrom="margin">
              <wp14:pctWidth>0</wp14:pctWidth>
            </wp14:sizeRelH>
            <wp14:sizeRelV relativeFrom="margin">
              <wp14:pctHeight>0</wp14:pctHeight>
            </wp14:sizeRelV>
          </wp:anchor>
        </w:drawing>
      </w:r>
      <w:r w:rsidR="006114D5" w:rsidRPr="006114D5">
        <w:rPr>
          <w:sz w:val="28"/>
          <w:szCs w:val="36"/>
        </w:rPr>
        <w:t>9.3.2 Visualize</w:t>
      </w:r>
      <w:r w:rsidR="006114D5">
        <w:rPr>
          <w:sz w:val="28"/>
          <w:szCs w:val="36"/>
        </w:rPr>
        <w:t xml:space="preserve"> Correlation</w:t>
      </w:r>
      <w:r w:rsidR="006114D5" w:rsidRPr="006114D5">
        <w:rPr>
          <w:sz w:val="28"/>
          <w:szCs w:val="36"/>
        </w:rPr>
        <w:t xml:space="preserve"> by Group</w:t>
      </w:r>
    </w:p>
    <w:p w14:paraId="5CC7C2FD" w14:textId="0DAF9523" w:rsidR="00AB7D56" w:rsidRDefault="00AB7D56" w:rsidP="00BF4E9E">
      <w:pPr>
        <w:rPr>
          <w:sz w:val="28"/>
          <w:szCs w:val="36"/>
        </w:rPr>
      </w:pPr>
    </w:p>
    <w:p w14:paraId="3D2F97CA" w14:textId="77777777" w:rsidR="00E16C21" w:rsidRDefault="00E16C21" w:rsidP="00BF4E9E">
      <w:pPr>
        <w:rPr>
          <w:sz w:val="28"/>
          <w:szCs w:val="36"/>
        </w:rPr>
      </w:pPr>
    </w:p>
    <w:p w14:paraId="0C07317B" w14:textId="77777777" w:rsidR="00E16C21" w:rsidRDefault="00E16C21" w:rsidP="00BF4E9E">
      <w:pPr>
        <w:rPr>
          <w:sz w:val="28"/>
          <w:szCs w:val="36"/>
        </w:rPr>
      </w:pPr>
    </w:p>
    <w:p w14:paraId="626F1E84" w14:textId="77777777" w:rsidR="00E16C21" w:rsidRDefault="00E16C21" w:rsidP="00BF4E9E">
      <w:pPr>
        <w:rPr>
          <w:sz w:val="28"/>
          <w:szCs w:val="36"/>
        </w:rPr>
      </w:pPr>
    </w:p>
    <w:p w14:paraId="048F2E8F" w14:textId="735C76B3" w:rsidR="00E16C21" w:rsidRDefault="00E16C21" w:rsidP="00087AF1">
      <w:pPr>
        <w:pStyle w:val="Heading2"/>
      </w:pPr>
      <w:bookmarkStart w:id="64" w:name="_Toc185188281"/>
      <w:r>
        <w:lastRenderedPageBreak/>
        <w:t>9.4 Create</w:t>
      </w:r>
      <w:r w:rsidR="00087AF1">
        <w:t xml:space="preserve"> </w:t>
      </w:r>
      <w:r w:rsidR="00F659EF">
        <w:t>&amp;</w:t>
      </w:r>
      <w:r w:rsidR="00087AF1">
        <w:t xml:space="preserve"> Visualize</w:t>
      </w:r>
      <w:r>
        <w:t xml:space="preserve"> Regression </w:t>
      </w:r>
      <w:r w:rsidR="00543914">
        <w:t>Analysis</w:t>
      </w:r>
      <w:r w:rsidR="00F659EF">
        <w:t xml:space="preserve"> and </w:t>
      </w:r>
      <w:r w:rsidR="00B621D3">
        <w:t>Statistic Summary</w:t>
      </w:r>
      <w:bookmarkEnd w:id="64"/>
    </w:p>
    <w:p w14:paraId="2A3C56DD" w14:textId="4B47BE27" w:rsidR="00087AF1" w:rsidRDefault="00775446" w:rsidP="00BF4E9E">
      <w:pPr>
        <w:rPr>
          <w:sz w:val="28"/>
        </w:rPr>
      </w:pPr>
      <w:r w:rsidRPr="00130D9D">
        <w:rPr>
          <w:noProof/>
          <w:sz w:val="28"/>
        </w:rPr>
        <w:drawing>
          <wp:anchor distT="0" distB="0" distL="114300" distR="114300" simplePos="0" relativeHeight="251707392" behindDoc="0" locked="0" layoutInCell="1" allowOverlap="1" wp14:anchorId="70200396" wp14:editId="67BCE42B">
            <wp:simplePos x="0" y="0"/>
            <wp:positionH relativeFrom="column">
              <wp:posOffset>-434796</wp:posOffset>
            </wp:positionH>
            <wp:positionV relativeFrom="paragraph">
              <wp:posOffset>356235</wp:posOffset>
            </wp:positionV>
            <wp:extent cx="6787166" cy="7551736"/>
            <wp:effectExtent l="0" t="0" r="0" b="0"/>
            <wp:wrapSquare wrapText="bothSides"/>
            <wp:docPr id="13744375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37573" name="Picture 1" descr="A screen shot of a computer pro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6787166" cy="7551736"/>
                    </a:xfrm>
                    <a:prstGeom prst="rect">
                      <a:avLst/>
                    </a:prstGeom>
                  </pic:spPr>
                </pic:pic>
              </a:graphicData>
            </a:graphic>
            <wp14:sizeRelH relativeFrom="margin">
              <wp14:pctWidth>0</wp14:pctWidth>
            </wp14:sizeRelH>
            <wp14:sizeRelV relativeFrom="margin">
              <wp14:pctHeight>0</wp14:pctHeight>
            </wp14:sizeRelV>
          </wp:anchor>
        </w:drawing>
      </w:r>
      <w:r w:rsidR="00087AF1" w:rsidRPr="001A5309">
        <w:rPr>
          <w:sz w:val="28"/>
        </w:rPr>
        <w:t xml:space="preserve">9.4.1 </w:t>
      </w:r>
      <w:r w:rsidR="00EC5723" w:rsidRPr="001A5309">
        <w:rPr>
          <w:sz w:val="28"/>
        </w:rPr>
        <w:t>Create</w:t>
      </w:r>
      <w:r w:rsidR="00F659EF">
        <w:rPr>
          <w:sz w:val="28"/>
        </w:rPr>
        <w:t xml:space="preserve"> &amp; Visualize</w:t>
      </w:r>
      <w:r w:rsidR="00EC5723" w:rsidRPr="001A5309">
        <w:rPr>
          <w:sz w:val="28"/>
        </w:rPr>
        <w:t xml:space="preserve"> Regression</w:t>
      </w:r>
      <w:r w:rsidR="001A5309" w:rsidRPr="001A5309">
        <w:rPr>
          <w:sz w:val="28"/>
        </w:rPr>
        <w:t xml:space="preserve"> Model</w:t>
      </w:r>
      <w:r w:rsidR="00EC5723" w:rsidRPr="001A5309">
        <w:rPr>
          <w:sz w:val="28"/>
        </w:rPr>
        <w:t xml:space="preserve"> Analysis</w:t>
      </w:r>
    </w:p>
    <w:p w14:paraId="19C05088" w14:textId="3328C0F2" w:rsidR="00775446" w:rsidRPr="00B621D3" w:rsidRDefault="001E054E" w:rsidP="00775446">
      <w:pPr>
        <w:rPr>
          <w:sz w:val="28"/>
        </w:rPr>
      </w:pPr>
      <w:r w:rsidRPr="001E054E">
        <w:rPr>
          <w:noProof/>
          <w:sz w:val="28"/>
        </w:rPr>
        <w:lastRenderedPageBreak/>
        <w:drawing>
          <wp:anchor distT="0" distB="0" distL="114300" distR="114300" simplePos="0" relativeHeight="251708416" behindDoc="0" locked="0" layoutInCell="1" allowOverlap="1" wp14:anchorId="044792AD" wp14:editId="2E76601D">
            <wp:simplePos x="0" y="0"/>
            <wp:positionH relativeFrom="margin">
              <wp:posOffset>-768806</wp:posOffset>
            </wp:positionH>
            <wp:positionV relativeFrom="paragraph">
              <wp:posOffset>372745</wp:posOffset>
            </wp:positionV>
            <wp:extent cx="7483752" cy="3090929"/>
            <wp:effectExtent l="0" t="0" r="3175" b="0"/>
            <wp:wrapSquare wrapText="bothSides"/>
            <wp:docPr id="1663119201" name="Picture 1" descr="A black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19201" name="Picture 1" descr="A black screen with text on i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7483752" cy="3090929"/>
                    </a:xfrm>
                    <a:prstGeom prst="rect">
                      <a:avLst/>
                    </a:prstGeom>
                  </pic:spPr>
                </pic:pic>
              </a:graphicData>
            </a:graphic>
            <wp14:sizeRelH relativeFrom="margin">
              <wp14:pctWidth>0</wp14:pctWidth>
            </wp14:sizeRelH>
            <wp14:sizeRelV relativeFrom="margin">
              <wp14:pctHeight>0</wp14:pctHeight>
            </wp14:sizeRelV>
          </wp:anchor>
        </w:drawing>
      </w:r>
      <w:r w:rsidR="00775446" w:rsidRPr="00B621D3">
        <w:rPr>
          <w:sz w:val="28"/>
        </w:rPr>
        <w:t xml:space="preserve">9.4.2 </w:t>
      </w:r>
      <w:r w:rsidR="00B621D3" w:rsidRPr="00B621D3">
        <w:rPr>
          <w:sz w:val="28"/>
        </w:rPr>
        <w:t>Create &amp; Visualize Regression Statistic Summary</w:t>
      </w:r>
    </w:p>
    <w:p w14:paraId="02156FFA" w14:textId="7F2E6D6C" w:rsidR="00130D9D" w:rsidRPr="001A5309" w:rsidRDefault="00130D9D" w:rsidP="00BF4E9E">
      <w:pPr>
        <w:rPr>
          <w:sz w:val="28"/>
        </w:rPr>
      </w:pPr>
    </w:p>
    <w:sectPr w:rsidR="00130D9D" w:rsidRPr="001A5309" w:rsidSect="00385E92">
      <w:pgSz w:w="12240" w:h="15840"/>
      <w:pgMar w:top="1440" w:right="118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4E48DB" w14:textId="77777777" w:rsidR="00A9422E" w:rsidRDefault="00A9422E" w:rsidP="003E2495">
      <w:pPr>
        <w:spacing w:after="0" w:line="240" w:lineRule="auto"/>
      </w:pPr>
      <w:r>
        <w:separator/>
      </w:r>
    </w:p>
  </w:endnote>
  <w:endnote w:type="continuationSeparator" w:id="0">
    <w:p w14:paraId="1C28EE63" w14:textId="77777777" w:rsidR="00A9422E" w:rsidRDefault="00A9422E" w:rsidP="003E2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B02E11" w14:textId="77777777" w:rsidR="00A9422E" w:rsidRDefault="00A9422E" w:rsidP="003E2495">
      <w:pPr>
        <w:spacing w:after="0" w:line="240" w:lineRule="auto"/>
      </w:pPr>
      <w:r>
        <w:separator/>
      </w:r>
    </w:p>
  </w:footnote>
  <w:footnote w:type="continuationSeparator" w:id="0">
    <w:p w14:paraId="79D253A5" w14:textId="77777777" w:rsidR="00A9422E" w:rsidRDefault="00A9422E" w:rsidP="003E24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47F84"/>
    <w:multiLevelType w:val="multilevel"/>
    <w:tmpl w:val="899A5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73523"/>
    <w:multiLevelType w:val="multilevel"/>
    <w:tmpl w:val="8BC0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166E3"/>
    <w:multiLevelType w:val="multilevel"/>
    <w:tmpl w:val="C1162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A511B1"/>
    <w:multiLevelType w:val="multilevel"/>
    <w:tmpl w:val="B7722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27332"/>
    <w:multiLevelType w:val="multilevel"/>
    <w:tmpl w:val="30AA4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10028F"/>
    <w:multiLevelType w:val="multilevel"/>
    <w:tmpl w:val="B6124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31BD0"/>
    <w:multiLevelType w:val="multilevel"/>
    <w:tmpl w:val="6D909080"/>
    <w:lvl w:ilvl="0">
      <w:start w:val="1"/>
      <w:numFmt w:val="decimal"/>
      <w:lvlText w:val="%1."/>
      <w:lvlJc w:val="left"/>
      <w:pPr>
        <w:tabs>
          <w:tab w:val="num" w:pos="720"/>
        </w:tabs>
        <w:ind w:left="720" w:hanging="360"/>
      </w:pPr>
      <w:rPr>
        <w:rFonts w:hint="default"/>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15A50B57"/>
    <w:multiLevelType w:val="multilevel"/>
    <w:tmpl w:val="719CE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1F552F"/>
    <w:multiLevelType w:val="hybridMultilevel"/>
    <w:tmpl w:val="82B0413A"/>
    <w:lvl w:ilvl="0" w:tplc="C5503188">
      <w:start w:val="3"/>
      <w:numFmt w:val="bullet"/>
      <w:lvlText w:val="-"/>
      <w:lvlJc w:val="left"/>
      <w:pPr>
        <w:ind w:left="720" w:hanging="360"/>
      </w:pPr>
      <w:rPr>
        <w:rFonts w:ascii="Aptos" w:eastAsiaTheme="minorHAnsi" w:hAnsi="Apto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150FA6"/>
    <w:multiLevelType w:val="multilevel"/>
    <w:tmpl w:val="EC30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4E56F5"/>
    <w:multiLevelType w:val="multilevel"/>
    <w:tmpl w:val="8292A0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820A46"/>
    <w:multiLevelType w:val="multilevel"/>
    <w:tmpl w:val="92CAD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1A4673"/>
    <w:multiLevelType w:val="multilevel"/>
    <w:tmpl w:val="DE809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EA47F7"/>
    <w:multiLevelType w:val="multilevel"/>
    <w:tmpl w:val="98F685D4"/>
    <w:lvl w:ilvl="0">
      <w:start w:val="1"/>
      <w:numFmt w:val="decimal"/>
      <w:lvlText w:val="%1."/>
      <w:lvlJc w:val="left"/>
      <w:pPr>
        <w:tabs>
          <w:tab w:val="num" w:pos="720"/>
        </w:tabs>
        <w:ind w:left="720" w:hanging="360"/>
      </w:pPr>
      <w:rPr>
        <w:rFonts w:hint="default"/>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252E1B9B"/>
    <w:multiLevelType w:val="multilevel"/>
    <w:tmpl w:val="72EEA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A1553C"/>
    <w:multiLevelType w:val="multilevel"/>
    <w:tmpl w:val="62B2E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1776A3"/>
    <w:multiLevelType w:val="multilevel"/>
    <w:tmpl w:val="54A6F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EE37F5"/>
    <w:multiLevelType w:val="multilevel"/>
    <w:tmpl w:val="C70E0D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FF36A9"/>
    <w:multiLevelType w:val="multilevel"/>
    <w:tmpl w:val="6BD2BBD2"/>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8A5F8D"/>
    <w:multiLevelType w:val="multilevel"/>
    <w:tmpl w:val="ED043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1E619F"/>
    <w:multiLevelType w:val="hybridMultilevel"/>
    <w:tmpl w:val="FF2E1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D139ED"/>
    <w:multiLevelType w:val="multilevel"/>
    <w:tmpl w:val="D7C88F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281A94"/>
    <w:multiLevelType w:val="multilevel"/>
    <w:tmpl w:val="B4A22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1C0C29"/>
    <w:multiLevelType w:val="multilevel"/>
    <w:tmpl w:val="500098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2F9930F3"/>
    <w:multiLevelType w:val="multilevel"/>
    <w:tmpl w:val="08A02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CC6815"/>
    <w:multiLevelType w:val="multilevel"/>
    <w:tmpl w:val="687C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3C47D3"/>
    <w:multiLevelType w:val="multilevel"/>
    <w:tmpl w:val="49E89A82"/>
    <w:lvl w:ilvl="0">
      <w:start w:val="9"/>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4A07B33"/>
    <w:multiLevelType w:val="multilevel"/>
    <w:tmpl w:val="4B9CFE96"/>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8" w15:restartNumberingAfterBreak="0">
    <w:nsid w:val="46B54490"/>
    <w:multiLevelType w:val="multilevel"/>
    <w:tmpl w:val="1F94B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79686A"/>
    <w:multiLevelType w:val="multilevel"/>
    <w:tmpl w:val="0AF0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655D98"/>
    <w:multiLevelType w:val="hybridMultilevel"/>
    <w:tmpl w:val="2BCA5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D72B49"/>
    <w:multiLevelType w:val="multilevel"/>
    <w:tmpl w:val="B60EC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037CDC"/>
    <w:multiLevelType w:val="multilevel"/>
    <w:tmpl w:val="96BAF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5F742E"/>
    <w:multiLevelType w:val="multilevel"/>
    <w:tmpl w:val="A026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2923C8"/>
    <w:multiLevelType w:val="multilevel"/>
    <w:tmpl w:val="B4EA1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A33E6B"/>
    <w:multiLevelType w:val="multilevel"/>
    <w:tmpl w:val="A38A6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CF702A"/>
    <w:multiLevelType w:val="multilevel"/>
    <w:tmpl w:val="723E2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E83487"/>
    <w:multiLevelType w:val="multilevel"/>
    <w:tmpl w:val="D82EE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EE13E2"/>
    <w:multiLevelType w:val="multilevel"/>
    <w:tmpl w:val="0C346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D40764"/>
    <w:multiLevelType w:val="multilevel"/>
    <w:tmpl w:val="62E2F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7E4A50"/>
    <w:multiLevelType w:val="multilevel"/>
    <w:tmpl w:val="6BCE59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674EF8"/>
    <w:multiLevelType w:val="hybridMultilevel"/>
    <w:tmpl w:val="EA1A6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493AC2"/>
    <w:multiLevelType w:val="multilevel"/>
    <w:tmpl w:val="CD0CC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772EF0"/>
    <w:multiLevelType w:val="multilevel"/>
    <w:tmpl w:val="F42CC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4E5BCB"/>
    <w:multiLevelType w:val="multilevel"/>
    <w:tmpl w:val="93B0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B478EF"/>
    <w:multiLevelType w:val="multilevel"/>
    <w:tmpl w:val="7D9C3DB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7C6A4E84"/>
    <w:multiLevelType w:val="multilevel"/>
    <w:tmpl w:val="CA187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6601707">
    <w:abstractNumId w:val="17"/>
  </w:num>
  <w:num w:numId="2" w16cid:durableId="860121991">
    <w:abstractNumId w:val="8"/>
  </w:num>
  <w:num w:numId="3" w16cid:durableId="2056193402">
    <w:abstractNumId w:val="18"/>
  </w:num>
  <w:num w:numId="4" w16cid:durableId="778138283">
    <w:abstractNumId w:val="29"/>
  </w:num>
  <w:num w:numId="5" w16cid:durableId="156192841">
    <w:abstractNumId w:val="34"/>
  </w:num>
  <w:num w:numId="6" w16cid:durableId="970554526">
    <w:abstractNumId w:val="45"/>
  </w:num>
  <w:num w:numId="7" w16cid:durableId="1163354684">
    <w:abstractNumId w:val="41"/>
  </w:num>
  <w:num w:numId="8" w16cid:durableId="999038533">
    <w:abstractNumId w:val="16"/>
  </w:num>
  <w:num w:numId="9" w16cid:durableId="2018771274">
    <w:abstractNumId w:val="19"/>
  </w:num>
  <w:num w:numId="10" w16cid:durableId="1874344751">
    <w:abstractNumId w:val="3"/>
  </w:num>
  <w:num w:numId="11" w16cid:durableId="1210260306">
    <w:abstractNumId w:val="14"/>
  </w:num>
  <w:num w:numId="12" w16cid:durableId="809177164">
    <w:abstractNumId w:val="0"/>
  </w:num>
  <w:num w:numId="13" w16cid:durableId="1155687663">
    <w:abstractNumId w:val="39"/>
  </w:num>
  <w:num w:numId="14" w16cid:durableId="1292244155">
    <w:abstractNumId w:val="20"/>
  </w:num>
  <w:num w:numId="15" w16cid:durableId="470712170">
    <w:abstractNumId w:val="46"/>
  </w:num>
  <w:num w:numId="16" w16cid:durableId="988479542">
    <w:abstractNumId w:val="44"/>
  </w:num>
  <w:num w:numId="17" w16cid:durableId="750081190">
    <w:abstractNumId w:val="15"/>
  </w:num>
  <w:num w:numId="18" w16cid:durableId="306477720">
    <w:abstractNumId w:val="31"/>
  </w:num>
  <w:num w:numId="19" w16cid:durableId="633950273">
    <w:abstractNumId w:val="40"/>
  </w:num>
  <w:num w:numId="20" w16cid:durableId="811681306">
    <w:abstractNumId w:val="2"/>
  </w:num>
  <w:num w:numId="21" w16cid:durableId="1273630117">
    <w:abstractNumId w:val="43"/>
  </w:num>
  <w:num w:numId="22" w16cid:durableId="1735541510">
    <w:abstractNumId w:val="7"/>
  </w:num>
  <w:num w:numId="23" w16cid:durableId="1722050001">
    <w:abstractNumId w:val="11"/>
  </w:num>
  <w:num w:numId="24" w16cid:durableId="83261632">
    <w:abstractNumId w:val="9"/>
  </w:num>
  <w:num w:numId="25" w16cid:durableId="436367792">
    <w:abstractNumId w:val="22"/>
  </w:num>
  <w:num w:numId="26" w16cid:durableId="308826326">
    <w:abstractNumId w:val="28"/>
  </w:num>
  <w:num w:numId="27" w16cid:durableId="411781447">
    <w:abstractNumId w:val="38"/>
  </w:num>
  <w:num w:numId="28" w16cid:durableId="1921912030">
    <w:abstractNumId w:val="42"/>
  </w:num>
  <w:num w:numId="29" w16cid:durableId="1864006519">
    <w:abstractNumId w:val="32"/>
  </w:num>
  <w:num w:numId="30" w16cid:durableId="815954702">
    <w:abstractNumId w:val="35"/>
  </w:num>
  <w:num w:numId="31" w16cid:durableId="899484082">
    <w:abstractNumId w:val="4"/>
  </w:num>
  <w:num w:numId="32" w16cid:durableId="235868170">
    <w:abstractNumId w:val="24"/>
  </w:num>
  <w:num w:numId="33" w16cid:durableId="232933410">
    <w:abstractNumId w:val="6"/>
  </w:num>
  <w:num w:numId="34" w16cid:durableId="1326662167">
    <w:abstractNumId w:val="13"/>
  </w:num>
  <w:num w:numId="35" w16cid:durableId="491986218">
    <w:abstractNumId w:val="21"/>
  </w:num>
  <w:num w:numId="36" w16cid:durableId="329989557">
    <w:abstractNumId w:val="5"/>
  </w:num>
  <w:num w:numId="37" w16cid:durableId="1955405139">
    <w:abstractNumId w:val="1"/>
  </w:num>
  <w:num w:numId="38" w16cid:durableId="1140416280">
    <w:abstractNumId w:val="25"/>
  </w:num>
  <w:num w:numId="39" w16cid:durableId="1005014426">
    <w:abstractNumId w:val="37"/>
  </w:num>
  <w:num w:numId="40" w16cid:durableId="1816330770">
    <w:abstractNumId w:val="33"/>
  </w:num>
  <w:num w:numId="41" w16cid:durableId="1925873423">
    <w:abstractNumId w:val="23"/>
  </w:num>
  <w:num w:numId="42" w16cid:durableId="1014113785">
    <w:abstractNumId w:val="27"/>
  </w:num>
  <w:num w:numId="43" w16cid:durableId="480737042">
    <w:abstractNumId w:val="30"/>
  </w:num>
  <w:num w:numId="44" w16cid:durableId="390154150">
    <w:abstractNumId w:val="12"/>
  </w:num>
  <w:num w:numId="45" w16cid:durableId="174616056">
    <w:abstractNumId w:val="36"/>
  </w:num>
  <w:num w:numId="46" w16cid:durableId="95098056">
    <w:abstractNumId w:val="10"/>
  </w:num>
  <w:num w:numId="47" w16cid:durableId="1971938745">
    <w:abstractNumId w:val="2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F99"/>
    <w:rsid w:val="0000290E"/>
    <w:rsid w:val="000059A7"/>
    <w:rsid w:val="00006C48"/>
    <w:rsid w:val="0001034B"/>
    <w:rsid w:val="00011FBE"/>
    <w:rsid w:val="00015FB2"/>
    <w:rsid w:val="00032EBC"/>
    <w:rsid w:val="00035EA1"/>
    <w:rsid w:val="00044079"/>
    <w:rsid w:val="00046927"/>
    <w:rsid w:val="00051901"/>
    <w:rsid w:val="00052BA7"/>
    <w:rsid w:val="00063C70"/>
    <w:rsid w:val="00064BA9"/>
    <w:rsid w:val="00087AF1"/>
    <w:rsid w:val="000A5EB3"/>
    <w:rsid w:val="000A7871"/>
    <w:rsid w:val="000B15B5"/>
    <w:rsid w:val="000C17BE"/>
    <w:rsid w:val="000C294A"/>
    <w:rsid w:val="000D0867"/>
    <w:rsid w:val="000D1B6F"/>
    <w:rsid w:val="000D29D1"/>
    <w:rsid w:val="000D5E6B"/>
    <w:rsid w:val="000E32DF"/>
    <w:rsid w:val="000E33A7"/>
    <w:rsid w:val="000E7A4E"/>
    <w:rsid w:val="000F0BE4"/>
    <w:rsid w:val="00113865"/>
    <w:rsid w:val="0011496A"/>
    <w:rsid w:val="00117A40"/>
    <w:rsid w:val="00122558"/>
    <w:rsid w:val="00130D9D"/>
    <w:rsid w:val="00135014"/>
    <w:rsid w:val="001418F2"/>
    <w:rsid w:val="001428D8"/>
    <w:rsid w:val="00143807"/>
    <w:rsid w:val="00145268"/>
    <w:rsid w:val="001459BF"/>
    <w:rsid w:val="00154584"/>
    <w:rsid w:val="001615A9"/>
    <w:rsid w:val="0016516E"/>
    <w:rsid w:val="00167397"/>
    <w:rsid w:val="00170D4B"/>
    <w:rsid w:val="00173BE2"/>
    <w:rsid w:val="00175B0E"/>
    <w:rsid w:val="00176036"/>
    <w:rsid w:val="00176837"/>
    <w:rsid w:val="00185759"/>
    <w:rsid w:val="00185BF5"/>
    <w:rsid w:val="001869BA"/>
    <w:rsid w:val="00192923"/>
    <w:rsid w:val="001970BD"/>
    <w:rsid w:val="00197785"/>
    <w:rsid w:val="001A1467"/>
    <w:rsid w:val="001A5309"/>
    <w:rsid w:val="001A6222"/>
    <w:rsid w:val="001B1321"/>
    <w:rsid w:val="001B4014"/>
    <w:rsid w:val="001B7116"/>
    <w:rsid w:val="001B769C"/>
    <w:rsid w:val="001C3555"/>
    <w:rsid w:val="001C396D"/>
    <w:rsid w:val="001C39C3"/>
    <w:rsid w:val="001D3918"/>
    <w:rsid w:val="001E054E"/>
    <w:rsid w:val="001E0AA7"/>
    <w:rsid w:val="001E455F"/>
    <w:rsid w:val="001E4992"/>
    <w:rsid w:val="001E592C"/>
    <w:rsid w:val="001E5E3D"/>
    <w:rsid w:val="001F2188"/>
    <w:rsid w:val="001F6930"/>
    <w:rsid w:val="00223C53"/>
    <w:rsid w:val="00224271"/>
    <w:rsid w:val="00225DB9"/>
    <w:rsid w:val="00226EAF"/>
    <w:rsid w:val="00227946"/>
    <w:rsid w:val="002315C3"/>
    <w:rsid w:val="0023220E"/>
    <w:rsid w:val="00233845"/>
    <w:rsid w:val="00233CB9"/>
    <w:rsid w:val="00233D80"/>
    <w:rsid w:val="00234441"/>
    <w:rsid w:val="00234B4F"/>
    <w:rsid w:val="00234F3C"/>
    <w:rsid w:val="00235B90"/>
    <w:rsid w:val="00236FFD"/>
    <w:rsid w:val="00246C0B"/>
    <w:rsid w:val="00250794"/>
    <w:rsid w:val="002536CE"/>
    <w:rsid w:val="00253D93"/>
    <w:rsid w:val="00255D46"/>
    <w:rsid w:val="0026116A"/>
    <w:rsid w:val="00262678"/>
    <w:rsid w:val="00263EE2"/>
    <w:rsid w:val="00264F2D"/>
    <w:rsid w:val="0027047B"/>
    <w:rsid w:val="00271637"/>
    <w:rsid w:val="002770DD"/>
    <w:rsid w:val="00277B59"/>
    <w:rsid w:val="00287EC2"/>
    <w:rsid w:val="00290CD1"/>
    <w:rsid w:val="00293A64"/>
    <w:rsid w:val="002A5EF0"/>
    <w:rsid w:val="002A712B"/>
    <w:rsid w:val="002B2343"/>
    <w:rsid w:val="002C04D9"/>
    <w:rsid w:val="002C0DC1"/>
    <w:rsid w:val="002C5112"/>
    <w:rsid w:val="002D3024"/>
    <w:rsid w:val="002D4AD0"/>
    <w:rsid w:val="002D573B"/>
    <w:rsid w:val="002D65D6"/>
    <w:rsid w:val="002E13DF"/>
    <w:rsid w:val="002E5087"/>
    <w:rsid w:val="002F1882"/>
    <w:rsid w:val="002F39F3"/>
    <w:rsid w:val="002F5DE5"/>
    <w:rsid w:val="003008DE"/>
    <w:rsid w:val="00301221"/>
    <w:rsid w:val="00304253"/>
    <w:rsid w:val="00314151"/>
    <w:rsid w:val="003235A6"/>
    <w:rsid w:val="00323ED4"/>
    <w:rsid w:val="00325EF8"/>
    <w:rsid w:val="00331100"/>
    <w:rsid w:val="0033447E"/>
    <w:rsid w:val="00335B84"/>
    <w:rsid w:val="00340EF5"/>
    <w:rsid w:val="00341417"/>
    <w:rsid w:val="0034684C"/>
    <w:rsid w:val="00346F55"/>
    <w:rsid w:val="00357004"/>
    <w:rsid w:val="00363E7D"/>
    <w:rsid w:val="003658F5"/>
    <w:rsid w:val="003668C2"/>
    <w:rsid w:val="003706CF"/>
    <w:rsid w:val="0037491B"/>
    <w:rsid w:val="00375D53"/>
    <w:rsid w:val="00382FDF"/>
    <w:rsid w:val="00385E92"/>
    <w:rsid w:val="003867A0"/>
    <w:rsid w:val="00387A0D"/>
    <w:rsid w:val="00387FAC"/>
    <w:rsid w:val="00396508"/>
    <w:rsid w:val="003A06AF"/>
    <w:rsid w:val="003A161F"/>
    <w:rsid w:val="003A3234"/>
    <w:rsid w:val="003A6492"/>
    <w:rsid w:val="003B67F3"/>
    <w:rsid w:val="003C0B92"/>
    <w:rsid w:val="003C0EF7"/>
    <w:rsid w:val="003C5902"/>
    <w:rsid w:val="003C6F11"/>
    <w:rsid w:val="003D01C8"/>
    <w:rsid w:val="003D174B"/>
    <w:rsid w:val="003D2DB8"/>
    <w:rsid w:val="003D4663"/>
    <w:rsid w:val="003D707F"/>
    <w:rsid w:val="003E2495"/>
    <w:rsid w:val="003E5E31"/>
    <w:rsid w:val="003E7F19"/>
    <w:rsid w:val="003F0335"/>
    <w:rsid w:val="003F0B09"/>
    <w:rsid w:val="003F277F"/>
    <w:rsid w:val="003F404A"/>
    <w:rsid w:val="003F6575"/>
    <w:rsid w:val="004039C1"/>
    <w:rsid w:val="004116C8"/>
    <w:rsid w:val="0041187A"/>
    <w:rsid w:val="00411FD1"/>
    <w:rsid w:val="00412AC7"/>
    <w:rsid w:val="00412C28"/>
    <w:rsid w:val="004224DD"/>
    <w:rsid w:val="004248E3"/>
    <w:rsid w:val="00424F1B"/>
    <w:rsid w:val="00426043"/>
    <w:rsid w:val="00430756"/>
    <w:rsid w:val="0043265F"/>
    <w:rsid w:val="0043333A"/>
    <w:rsid w:val="0043664F"/>
    <w:rsid w:val="0044792B"/>
    <w:rsid w:val="00452FD6"/>
    <w:rsid w:val="00457639"/>
    <w:rsid w:val="004624EC"/>
    <w:rsid w:val="004702AE"/>
    <w:rsid w:val="0047042F"/>
    <w:rsid w:val="004706EA"/>
    <w:rsid w:val="00473752"/>
    <w:rsid w:val="00473BF5"/>
    <w:rsid w:val="0047456E"/>
    <w:rsid w:val="004774FE"/>
    <w:rsid w:val="0048182D"/>
    <w:rsid w:val="00484774"/>
    <w:rsid w:val="00484D50"/>
    <w:rsid w:val="00490FD6"/>
    <w:rsid w:val="004945F4"/>
    <w:rsid w:val="00495065"/>
    <w:rsid w:val="004A2F9D"/>
    <w:rsid w:val="004A5DEC"/>
    <w:rsid w:val="004A7081"/>
    <w:rsid w:val="004A72AA"/>
    <w:rsid w:val="004A7F4D"/>
    <w:rsid w:val="004B1A18"/>
    <w:rsid w:val="004B3203"/>
    <w:rsid w:val="004B5A6F"/>
    <w:rsid w:val="004B68D9"/>
    <w:rsid w:val="004C1846"/>
    <w:rsid w:val="004C4A0A"/>
    <w:rsid w:val="004D05F0"/>
    <w:rsid w:val="004D5587"/>
    <w:rsid w:val="004D638B"/>
    <w:rsid w:val="004D6C11"/>
    <w:rsid w:val="004D6D2B"/>
    <w:rsid w:val="004D7225"/>
    <w:rsid w:val="004E3336"/>
    <w:rsid w:val="004E420C"/>
    <w:rsid w:val="004E4B6F"/>
    <w:rsid w:val="004E5266"/>
    <w:rsid w:val="004F0206"/>
    <w:rsid w:val="004F61F2"/>
    <w:rsid w:val="00502041"/>
    <w:rsid w:val="00502560"/>
    <w:rsid w:val="0050669F"/>
    <w:rsid w:val="00507B5A"/>
    <w:rsid w:val="00507F9E"/>
    <w:rsid w:val="00510631"/>
    <w:rsid w:val="00514CE0"/>
    <w:rsid w:val="00515ADA"/>
    <w:rsid w:val="00515E44"/>
    <w:rsid w:val="005208BF"/>
    <w:rsid w:val="005220F5"/>
    <w:rsid w:val="0052498A"/>
    <w:rsid w:val="00524EAD"/>
    <w:rsid w:val="00527158"/>
    <w:rsid w:val="00527B4A"/>
    <w:rsid w:val="00527D01"/>
    <w:rsid w:val="00530460"/>
    <w:rsid w:val="00531786"/>
    <w:rsid w:val="00537676"/>
    <w:rsid w:val="0054140A"/>
    <w:rsid w:val="00541974"/>
    <w:rsid w:val="00543914"/>
    <w:rsid w:val="00543A01"/>
    <w:rsid w:val="00547292"/>
    <w:rsid w:val="0055226E"/>
    <w:rsid w:val="0055527D"/>
    <w:rsid w:val="00555B70"/>
    <w:rsid w:val="0056410C"/>
    <w:rsid w:val="0056683A"/>
    <w:rsid w:val="005739C4"/>
    <w:rsid w:val="00575911"/>
    <w:rsid w:val="00584C7C"/>
    <w:rsid w:val="00593074"/>
    <w:rsid w:val="00593E48"/>
    <w:rsid w:val="005A2873"/>
    <w:rsid w:val="005A69DD"/>
    <w:rsid w:val="005B3F8C"/>
    <w:rsid w:val="005B5D76"/>
    <w:rsid w:val="005B64E7"/>
    <w:rsid w:val="005B7DF1"/>
    <w:rsid w:val="005B7E73"/>
    <w:rsid w:val="005C46AF"/>
    <w:rsid w:val="005C74B8"/>
    <w:rsid w:val="005D1AEC"/>
    <w:rsid w:val="005D419B"/>
    <w:rsid w:val="005D7738"/>
    <w:rsid w:val="005E3AF7"/>
    <w:rsid w:val="005E3EB8"/>
    <w:rsid w:val="005E44C0"/>
    <w:rsid w:val="005F2028"/>
    <w:rsid w:val="005F59A3"/>
    <w:rsid w:val="00600E69"/>
    <w:rsid w:val="006029CB"/>
    <w:rsid w:val="00605F48"/>
    <w:rsid w:val="00606072"/>
    <w:rsid w:val="006114D5"/>
    <w:rsid w:val="006120F7"/>
    <w:rsid w:val="00612207"/>
    <w:rsid w:val="006179CB"/>
    <w:rsid w:val="00620EE5"/>
    <w:rsid w:val="00621DAE"/>
    <w:rsid w:val="006232D7"/>
    <w:rsid w:val="006244E6"/>
    <w:rsid w:val="00630EDE"/>
    <w:rsid w:val="006318B0"/>
    <w:rsid w:val="00633DB3"/>
    <w:rsid w:val="0063624D"/>
    <w:rsid w:val="006406A9"/>
    <w:rsid w:val="006436AF"/>
    <w:rsid w:val="006447EE"/>
    <w:rsid w:val="006520F8"/>
    <w:rsid w:val="00652953"/>
    <w:rsid w:val="00652F7F"/>
    <w:rsid w:val="00654120"/>
    <w:rsid w:val="0065574E"/>
    <w:rsid w:val="0066189F"/>
    <w:rsid w:val="006704B9"/>
    <w:rsid w:val="00671485"/>
    <w:rsid w:val="00673D35"/>
    <w:rsid w:val="006747CE"/>
    <w:rsid w:val="00682190"/>
    <w:rsid w:val="00682A6F"/>
    <w:rsid w:val="006832DA"/>
    <w:rsid w:val="00685016"/>
    <w:rsid w:val="00687069"/>
    <w:rsid w:val="006927A9"/>
    <w:rsid w:val="00694414"/>
    <w:rsid w:val="00696358"/>
    <w:rsid w:val="006A070D"/>
    <w:rsid w:val="006A0F6D"/>
    <w:rsid w:val="006A30AB"/>
    <w:rsid w:val="006A570E"/>
    <w:rsid w:val="006A7453"/>
    <w:rsid w:val="006B048C"/>
    <w:rsid w:val="006B0B33"/>
    <w:rsid w:val="006B5D84"/>
    <w:rsid w:val="006B648F"/>
    <w:rsid w:val="006C6419"/>
    <w:rsid w:val="006C69CB"/>
    <w:rsid w:val="006D2D8D"/>
    <w:rsid w:val="006D3B71"/>
    <w:rsid w:val="006D766D"/>
    <w:rsid w:val="006E2F93"/>
    <w:rsid w:val="006E66F9"/>
    <w:rsid w:val="006F5423"/>
    <w:rsid w:val="007068B6"/>
    <w:rsid w:val="00707381"/>
    <w:rsid w:val="007120AD"/>
    <w:rsid w:val="00712791"/>
    <w:rsid w:val="00717B33"/>
    <w:rsid w:val="00720D6E"/>
    <w:rsid w:val="00721581"/>
    <w:rsid w:val="00725CB9"/>
    <w:rsid w:val="00735BF7"/>
    <w:rsid w:val="00735C2F"/>
    <w:rsid w:val="00740F3C"/>
    <w:rsid w:val="00742DF1"/>
    <w:rsid w:val="00746FE9"/>
    <w:rsid w:val="00753909"/>
    <w:rsid w:val="0076101D"/>
    <w:rsid w:val="00765F18"/>
    <w:rsid w:val="00771EF9"/>
    <w:rsid w:val="0077370C"/>
    <w:rsid w:val="00773E31"/>
    <w:rsid w:val="00775446"/>
    <w:rsid w:val="00777B5B"/>
    <w:rsid w:val="007835F6"/>
    <w:rsid w:val="00784689"/>
    <w:rsid w:val="007A197C"/>
    <w:rsid w:val="007A1BA5"/>
    <w:rsid w:val="007A2490"/>
    <w:rsid w:val="007A4C63"/>
    <w:rsid w:val="007B13ED"/>
    <w:rsid w:val="007C167E"/>
    <w:rsid w:val="007C57EC"/>
    <w:rsid w:val="007C5B6F"/>
    <w:rsid w:val="007C7050"/>
    <w:rsid w:val="007D083B"/>
    <w:rsid w:val="007D6804"/>
    <w:rsid w:val="007E069A"/>
    <w:rsid w:val="007E0BE9"/>
    <w:rsid w:val="007E2A30"/>
    <w:rsid w:val="007E346F"/>
    <w:rsid w:val="007E5265"/>
    <w:rsid w:val="007E5D3C"/>
    <w:rsid w:val="007E6669"/>
    <w:rsid w:val="007F195C"/>
    <w:rsid w:val="007F6A59"/>
    <w:rsid w:val="007F7B4D"/>
    <w:rsid w:val="008072EA"/>
    <w:rsid w:val="0081074F"/>
    <w:rsid w:val="0082526F"/>
    <w:rsid w:val="00825BDE"/>
    <w:rsid w:val="00826D6B"/>
    <w:rsid w:val="008306D0"/>
    <w:rsid w:val="00833436"/>
    <w:rsid w:val="00837CC1"/>
    <w:rsid w:val="00840D33"/>
    <w:rsid w:val="008500C2"/>
    <w:rsid w:val="00850E94"/>
    <w:rsid w:val="00853967"/>
    <w:rsid w:val="008539E7"/>
    <w:rsid w:val="008643D0"/>
    <w:rsid w:val="00870E69"/>
    <w:rsid w:val="008712BB"/>
    <w:rsid w:val="0087632D"/>
    <w:rsid w:val="00880619"/>
    <w:rsid w:val="00884486"/>
    <w:rsid w:val="00884A01"/>
    <w:rsid w:val="00884E50"/>
    <w:rsid w:val="00890370"/>
    <w:rsid w:val="00895F2D"/>
    <w:rsid w:val="008A17C1"/>
    <w:rsid w:val="008A2106"/>
    <w:rsid w:val="008A323A"/>
    <w:rsid w:val="008A4ED4"/>
    <w:rsid w:val="008A7564"/>
    <w:rsid w:val="008B0E7D"/>
    <w:rsid w:val="008B6774"/>
    <w:rsid w:val="008C122C"/>
    <w:rsid w:val="008C1971"/>
    <w:rsid w:val="008C377C"/>
    <w:rsid w:val="008C37EC"/>
    <w:rsid w:val="008C4715"/>
    <w:rsid w:val="008C5F99"/>
    <w:rsid w:val="008C6B80"/>
    <w:rsid w:val="008D0D6D"/>
    <w:rsid w:val="008D18C5"/>
    <w:rsid w:val="008E07B6"/>
    <w:rsid w:val="008E2A1A"/>
    <w:rsid w:val="008F3CCF"/>
    <w:rsid w:val="008F6558"/>
    <w:rsid w:val="008F79F5"/>
    <w:rsid w:val="00900C36"/>
    <w:rsid w:val="00906647"/>
    <w:rsid w:val="00906D12"/>
    <w:rsid w:val="00907ADA"/>
    <w:rsid w:val="00910C1C"/>
    <w:rsid w:val="009140BB"/>
    <w:rsid w:val="00917287"/>
    <w:rsid w:val="00920455"/>
    <w:rsid w:val="00921AC6"/>
    <w:rsid w:val="00923A2C"/>
    <w:rsid w:val="0092533A"/>
    <w:rsid w:val="0094012A"/>
    <w:rsid w:val="009420F4"/>
    <w:rsid w:val="00954F6F"/>
    <w:rsid w:val="00963F28"/>
    <w:rsid w:val="009668CE"/>
    <w:rsid w:val="00967711"/>
    <w:rsid w:val="009708E9"/>
    <w:rsid w:val="00973222"/>
    <w:rsid w:val="009763A2"/>
    <w:rsid w:val="00990A6A"/>
    <w:rsid w:val="009914D2"/>
    <w:rsid w:val="00993C4F"/>
    <w:rsid w:val="009A2802"/>
    <w:rsid w:val="009A48EB"/>
    <w:rsid w:val="009A5C71"/>
    <w:rsid w:val="009A68F5"/>
    <w:rsid w:val="009A6D21"/>
    <w:rsid w:val="009B53EE"/>
    <w:rsid w:val="009C2372"/>
    <w:rsid w:val="009C2A18"/>
    <w:rsid w:val="009D1F87"/>
    <w:rsid w:val="009D43E5"/>
    <w:rsid w:val="009D72DC"/>
    <w:rsid w:val="009E096C"/>
    <w:rsid w:val="009E1A4A"/>
    <w:rsid w:val="009E5760"/>
    <w:rsid w:val="009F4F95"/>
    <w:rsid w:val="009F6A22"/>
    <w:rsid w:val="00A075E6"/>
    <w:rsid w:val="00A14B6B"/>
    <w:rsid w:val="00A2744F"/>
    <w:rsid w:val="00A278E7"/>
    <w:rsid w:val="00A3079C"/>
    <w:rsid w:val="00A34D83"/>
    <w:rsid w:val="00A37FA9"/>
    <w:rsid w:val="00A405BD"/>
    <w:rsid w:val="00A434DC"/>
    <w:rsid w:val="00A46016"/>
    <w:rsid w:val="00A47CA3"/>
    <w:rsid w:val="00A53FD4"/>
    <w:rsid w:val="00A55B82"/>
    <w:rsid w:val="00A55F86"/>
    <w:rsid w:val="00A61394"/>
    <w:rsid w:val="00A6190D"/>
    <w:rsid w:val="00A6296A"/>
    <w:rsid w:val="00A64D90"/>
    <w:rsid w:val="00A65E41"/>
    <w:rsid w:val="00A67559"/>
    <w:rsid w:val="00A703F8"/>
    <w:rsid w:val="00A72B38"/>
    <w:rsid w:val="00A808E1"/>
    <w:rsid w:val="00A82693"/>
    <w:rsid w:val="00A8290E"/>
    <w:rsid w:val="00A830D7"/>
    <w:rsid w:val="00A83F35"/>
    <w:rsid w:val="00A87245"/>
    <w:rsid w:val="00A8752A"/>
    <w:rsid w:val="00A9422E"/>
    <w:rsid w:val="00AA5991"/>
    <w:rsid w:val="00AB11EB"/>
    <w:rsid w:val="00AB5E0A"/>
    <w:rsid w:val="00AB7D56"/>
    <w:rsid w:val="00AC3936"/>
    <w:rsid w:val="00AD3181"/>
    <w:rsid w:val="00AD5277"/>
    <w:rsid w:val="00AD72EF"/>
    <w:rsid w:val="00AE1CE2"/>
    <w:rsid w:val="00AE3944"/>
    <w:rsid w:val="00AE7A72"/>
    <w:rsid w:val="00AF6B2D"/>
    <w:rsid w:val="00B06824"/>
    <w:rsid w:val="00B078A1"/>
    <w:rsid w:val="00B13785"/>
    <w:rsid w:val="00B13EFA"/>
    <w:rsid w:val="00B20373"/>
    <w:rsid w:val="00B247AD"/>
    <w:rsid w:val="00B248AB"/>
    <w:rsid w:val="00B263F1"/>
    <w:rsid w:val="00B30F7C"/>
    <w:rsid w:val="00B33244"/>
    <w:rsid w:val="00B373EC"/>
    <w:rsid w:val="00B417B6"/>
    <w:rsid w:val="00B45DE6"/>
    <w:rsid w:val="00B47494"/>
    <w:rsid w:val="00B565D4"/>
    <w:rsid w:val="00B61B4A"/>
    <w:rsid w:val="00B621D3"/>
    <w:rsid w:val="00B650D2"/>
    <w:rsid w:val="00B6520F"/>
    <w:rsid w:val="00B73611"/>
    <w:rsid w:val="00B806DA"/>
    <w:rsid w:val="00B823CB"/>
    <w:rsid w:val="00B82EAC"/>
    <w:rsid w:val="00B86E4C"/>
    <w:rsid w:val="00B91742"/>
    <w:rsid w:val="00B91B4B"/>
    <w:rsid w:val="00BA12D9"/>
    <w:rsid w:val="00BA49C6"/>
    <w:rsid w:val="00BA4AB5"/>
    <w:rsid w:val="00BA54B7"/>
    <w:rsid w:val="00BB13CD"/>
    <w:rsid w:val="00BB2403"/>
    <w:rsid w:val="00BB710A"/>
    <w:rsid w:val="00BC58E6"/>
    <w:rsid w:val="00BD4794"/>
    <w:rsid w:val="00BD7748"/>
    <w:rsid w:val="00BE0E89"/>
    <w:rsid w:val="00BE106E"/>
    <w:rsid w:val="00BE179D"/>
    <w:rsid w:val="00BE255E"/>
    <w:rsid w:val="00BF09C4"/>
    <w:rsid w:val="00BF4E9E"/>
    <w:rsid w:val="00C01D54"/>
    <w:rsid w:val="00C02215"/>
    <w:rsid w:val="00C03DBC"/>
    <w:rsid w:val="00C05889"/>
    <w:rsid w:val="00C06EFB"/>
    <w:rsid w:val="00C07EFF"/>
    <w:rsid w:val="00C11948"/>
    <w:rsid w:val="00C14A13"/>
    <w:rsid w:val="00C1784D"/>
    <w:rsid w:val="00C35B1E"/>
    <w:rsid w:val="00C360A2"/>
    <w:rsid w:val="00C4042E"/>
    <w:rsid w:val="00C407A7"/>
    <w:rsid w:val="00C40E4A"/>
    <w:rsid w:val="00C41050"/>
    <w:rsid w:val="00C4267A"/>
    <w:rsid w:val="00C42EC8"/>
    <w:rsid w:val="00C453AB"/>
    <w:rsid w:val="00C4580A"/>
    <w:rsid w:val="00C46649"/>
    <w:rsid w:val="00C531F0"/>
    <w:rsid w:val="00C53396"/>
    <w:rsid w:val="00C5391C"/>
    <w:rsid w:val="00C53D45"/>
    <w:rsid w:val="00C7474E"/>
    <w:rsid w:val="00C75BC0"/>
    <w:rsid w:val="00C762AC"/>
    <w:rsid w:val="00C804FA"/>
    <w:rsid w:val="00C82AEF"/>
    <w:rsid w:val="00C8442B"/>
    <w:rsid w:val="00C860E7"/>
    <w:rsid w:val="00C86964"/>
    <w:rsid w:val="00C87DD6"/>
    <w:rsid w:val="00C95062"/>
    <w:rsid w:val="00C96431"/>
    <w:rsid w:val="00C97629"/>
    <w:rsid w:val="00CA3F62"/>
    <w:rsid w:val="00CB0FFB"/>
    <w:rsid w:val="00CB399B"/>
    <w:rsid w:val="00CD5A1C"/>
    <w:rsid w:val="00CD67D1"/>
    <w:rsid w:val="00CE275D"/>
    <w:rsid w:val="00CE36F6"/>
    <w:rsid w:val="00CF19DF"/>
    <w:rsid w:val="00CF3F13"/>
    <w:rsid w:val="00CF5208"/>
    <w:rsid w:val="00CF6CAE"/>
    <w:rsid w:val="00D064E1"/>
    <w:rsid w:val="00D07CD8"/>
    <w:rsid w:val="00D13873"/>
    <w:rsid w:val="00D16DB7"/>
    <w:rsid w:val="00D3455F"/>
    <w:rsid w:val="00D36908"/>
    <w:rsid w:val="00D406CA"/>
    <w:rsid w:val="00D43080"/>
    <w:rsid w:val="00D46151"/>
    <w:rsid w:val="00D47756"/>
    <w:rsid w:val="00D53E55"/>
    <w:rsid w:val="00D614D6"/>
    <w:rsid w:val="00D6169F"/>
    <w:rsid w:val="00D6189A"/>
    <w:rsid w:val="00D656AD"/>
    <w:rsid w:val="00D761F5"/>
    <w:rsid w:val="00D77907"/>
    <w:rsid w:val="00D803B8"/>
    <w:rsid w:val="00D80523"/>
    <w:rsid w:val="00D81A4C"/>
    <w:rsid w:val="00D86EEA"/>
    <w:rsid w:val="00D8760E"/>
    <w:rsid w:val="00D87DC6"/>
    <w:rsid w:val="00D955DF"/>
    <w:rsid w:val="00DA0701"/>
    <w:rsid w:val="00DA398C"/>
    <w:rsid w:val="00DA489D"/>
    <w:rsid w:val="00DB2285"/>
    <w:rsid w:val="00DB63BF"/>
    <w:rsid w:val="00DC08DB"/>
    <w:rsid w:val="00DC1949"/>
    <w:rsid w:val="00DC74C9"/>
    <w:rsid w:val="00DD10F2"/>
    <w:rsid w:val="00DD1142"/>
    <w:rsid w:val="00DD3609"/>
    <w:rsid w:val="00DD5770"/>
    <w:rsid w:val="00DE481A"/>
    <w:rsid w:val="00DE4CBE"/>
    <w:rsid w:val="00DE4FFD"/>
    <w:rsid w:val="00DE51BA"/>
    <w:rsid w:val="00DE5295"/>
    <w:rsid w:val="00DF2116"/>
    <w:rsid w:val="00DF6E2C"/>
    <w:rsid w:val="00E037FD"/>
    <w:rsid w:val="00E05585"/>
    <w:rsid w:val="00E0582F"/>
    <w:rsid w:val="00E0656B"/>
    <w:rsid w:val="00E07AD6"/>
    <w:rsid w:val="00E125BB"/>
    <w:rsid w:val="00E13E86"/>
    <w:rsid w:val="00E142B8"/>
    <w:rsid w:val="00E14B4D"/>
    <w:rsid w:val="00E1655B"/>
    <w:rsid w:val="00E16C21"/>
    <w:rsid w:val="00E31BE6"/>
    <w:rsid w:val="00E32D65"/>
    <w:rsid w:val="00E33A68"/>
    <w:rsid w:val="00E354E5"/>
    <w:rsid w:val="00E373F7"/>
    <w:rsid w:val="00E4351A"/>
    <w:rsid w:val="00E4551E"/>
    <w:rsid w:val="00E45DCD"/>
    <w:rsid w:val="00E55310"/>
    <w:rsid w:val="00E56B34"/>
    <w:rsid w:val="00E57D70"/>
    <w:rsid w:val="00E60497"/>
    <w:rsid w:val="00E6166E"/>
    <w:rsid w:val="00E628D3"/>
    <w:rsid w:val="00E656CB"/>
    <w:rsid w:val="00E66023"/>
    <w:rsid w:val="00E67BFC"/>
    <w:rsid w:val="00E70BE9"/>
    <w:rsid w:val="00E71EF2"/>
    <w:rsid w:val="00E76C5F"/>
    <w:rsid w:val="00E800D1"/>
    <w:rsid w:val="00E81CF1"/>
    <w:rsid w:val="00E83BF6"/>
    <w:rsid w:val="00E85632"/>
    <w:rsid w:val="00E85C8C"/>
    <w:rsid w:val="00E870EF"/>
    <w:rsid w:val="00E91698"/>
    <w:rsid w:val="00E9189D"/>
    <w:rsid w:val="00E92ECC"/>
    <w:rsid w:val="00E96371"/>
    <w:rsid w:val="00E96FDF"/>
    <w:rsid w:val="00E9789B"/>
    <w:rsid w:val="00EA7726"/>
    <w:rsid w:val="00EB1543"/>
    <w:rsid w:val="00EB495E"/>
    <w:rsid w:val="00EC17A5"/>
    <w:rsid w:val="00EC1932"/>
    <w:rsid w:val="00EC5329"/>
    <w:rsid w:val="00EC5723"/>
    <w:rsid w:val="00EC653D"/>
    <w:rsid w:val="00EC7BD4"/>
    <w:rsid w:val="00EE03C0"/>
    <w:rsid w:val="00EE4A78"/>
    <w:rsid w:val="00EE50D1"/>
    <w:rsid w:val="00EE750A"/>
    <w:rsid w:val="00EF4EDE"/>
    <w:rsid w:val="00EF6491"/>
    <w:rsid w:val="00EF70F4"/>
    <w:rsid w:val="00F01067"/>
    <w:rsid w:val="00F01712"/>
    <w:rsid w:val="00F02787"/>
    <w:rsid w:val="00F0422E"/>
    <w:rsid w:val="00F04FD9"/>
    <w:rsid w:val="00F06276"/>
    <w:rsid w:val="00F0712F"/>
    <w:rsid w:val="00F118B1"/>
    <w:rsid w:val="00F12D7D"/>
    <w:rsid w:val="00F15393"/>
    <w:rsid w:val="00F1667E"/>
    <w:rsid w:val="00F20F55"/>
    <w:rsid w:val="00F2390A"/>
    <w:rsid w:val="00F26387"/>
    <w:rsid w:val="00F3381B"/>
    <w:rsid w:val="00F3524F"/>
    <w:rsid w:val="00F36782"/>
    <w:rsid w:val="00F367A7"/>
    <w:rsid w:val="00F4065E"/>
    <w:rsid w:val="00F44895"/>
    <w:rsid w:val="00F4702C"/>
    <w:rsid w:val="00F476EA"/>
    <w:rsid w:val="00F47E22"/>
    <w:rsid w:val="00F64F6F"/>
    <w:rsid w:val="00F659EF"/>
    <w:rsid w:val="00F65F80"/>
    <w:rsid w:val="00F6633D"/>
    <w:rsid w:val="00F6634A"/>
    <w:rsid w:val="00F717A5"/>
    <w:rsid w:val="00F71DCE"/>
    <w:rsid w:val="00F72587"/>
    <w:rsid w:val="00F7377B"/>
    <w:rsid w:val="00F767DE"/>
    <w:rsid w:val="00F76925"/>
    <w:rsid w:val="00F7763F"/>
    <w:rsid w:val="00F824AA"/>
    <w:rsid w:val="00F82DA8"/>
    <w:rsid w:val="00F87A45"/>
    <w:rsid w:val="00F976ED"/>
    <w:rsid w:val="00FB0DD1"/>
    <w:rsid w:val="00FB63FE"/>
    <w:rsid w:val="00FB647B"/>
    <w:rsid w:val="00FC0925"/>
    <w:rsid w:val="00FC2CFD"/>
    <w:rsid w:val="00FD07D0"/>
    <w:rsid w:val="00FE08DD"/>
    <w:rsid w:val="00FE21F0"/>
    <w:rsid w:val="00FE36E1"/>
    <w:rsid w:val="00FF2B2E"/>
    <w:rsid w:val="00FF53B5"/>
    <w:rsid w:val="00FF598E"/>
    <w:rsid w:val="00FF7E6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888B3"/>
  <w15:chartTrackingRefBased/>
  <w15:docId w15:val="{A638D357-0676-407E-A9BB-C81CCB849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889"/>
  </w:style>
  <w:style w:type="paragraph" w:styleId="Heading1">
    <w:name w:val="heading 1"/>
    <w:basedOn w:val="Normal"/>
    <w:next w:val="Normal"/>
    <w:link w:val="Heading1Char"/>
    <w:uiPriority w:val="9"/>
    <w:qFormat/>
    <w:rsid w:val="008C5F99"/>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8C5F99"/>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8C5F99"/>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8C5F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5F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5F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5F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5F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5F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F99"/>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8C5F99"/>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8C5F99"/>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8C5F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5F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5F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5F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5F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5F99"/>
    <w:rPr>
      <w:rFonts w:eastAsiaTheme="majorEastAsia" w:cstheme="majorBidi"/>
      <w:color w:val="272727" w:themeColor="text1" w:themeTint="D8"/>
    </w:rPr>
  </w:style>
  <w:style w:type="paragraph" w:styleId="Title">
    <w:name w:val="Title"/>
    <w:basedOn w:val="Normal"/>
    <w:next w:val="Normal"/>
    <w:link w:val="TitleChar"/>
    <w:uiPriority w:val="10"/>
    <w:qFormat/>
    <w:rsid w:val="008C5F99"/>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8C5F99"/>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8C5F99"/>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8C5F99"/>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8C5F99"/>
    <w:pPr>
      <w:spacing w:before="160"/>
      <w:jc w:val="center"/>
    </w:pPr>
    <w:rPr>
      <w:i/>
      <w:iCs/>
      <w:color w:val="404040" w:themeColor="text1" w:themeTint="BF"/>
    </w:rPr>
  </w:style>
  <w:style w:type="character" w:customStyle="1" w:styleId="QuoteChar">
    <w:name w:val="Quote Char"/>
    <w:basedOn w:val="DefaultParagraphFont"/>
    <w:link w:val="Quote"/>
    <w:uiPriority w:val="29"/>
    <w:rsid w:val="008C5F99"/>
    <w:rPr>
      <w:i/>
      <w:iCs/>
      <w:color w:val="404040" w:themeColor="text1" w:themeTint="BF"/>
    </w:rPr>
  </w:style>
  <w:style w:type="paragraph" w:styleId="ListParagraph">
    <w:name w:val="List Paragraph"/>
    <w:basedOn w:val="Normal"/>
    <w:uiPriority w:val="34"/>
    <w:qFormat/>
    <w:rsid w:val="008C5F99"/>
    <w:pPr>
      <w:ind w:left="720"/>
      <w:contextualSpacing/>
    </w:pPr>
  </w:style>
  <w:style w:type="character" w:styleId="IntenseEmphasis">
    <w:name w:val="Intense Emphasis"/>
    <w:basedOn w:val="DefaultParagraphFont"/>
    <w:uiPriority w:val="21"/>
    <w:qFormat/>
    <w:rsid w:val="008C5F99"/>
    <w:rPr>
      <w:i/>
      <w:iCs/>
      <w:color w:val="0F4761" w:themeColor="accent1" w:themeShade="BF"/>
    </w:rPr>
  </w:style>
  <w:style w:type="paragraph" w:styleId="IntenseQuote">
    <w:name w:val="Intense Quote"/>
    <w:basedOn w:val="Normal"/>
    <w:next w:val="Normal"/>
    <w:link w:val="IntenseQuoteChar"/>
    <w:uiPriority w:val="30"/>
    <w:qFormat/>
    <w:rsid w:val="008C5F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5F99"/>
    <w:rPr>
      <w:i/>
      <w:iCs/>
      <w:color w:val="0F4761" w:themeColor="accent1" w:themeShade="BF"/>
    </w:rPr>
  </w:style>
  <w:style w:type="character" w:styleId="IntenseReference">
    <w:name w:val="Intense Reference"/>
    <w:basedOn w:val="DefaultParagraphFont"/>
    <w:uiPriority w:val="32"/>
    <w:qFormat/>
    <w:rsid w:val="008C5F99"/>
    <w:rPr>
      <w:b/>
      <w:bCs/>
      <w:smallCaps/>
      <w:color w:val="0F4761" w:themeColor="accent1" w:themeShade="BF"/>
      <w:spacing w:val="5"/>
    </w:rPr>
  </w:style>
  <w:style w:type="paragraph" w:styleId="TOCHeading">
    <w:name w:val="TOC Heading"/>
    <w:basedOn w:val="Heading1"/>
    <w:next w:val="Normal"/>
    <w:uiPriority w:val="39"/>
    <w:unhideWhenUsed/>
    <w:qFormat/>
    <w:rsid w:val="00A8290E"/>
    <w:pPr>
      <w:spacing w:before="240" w:after="0"/>
      <w:outlineLvl w:val="9"/>
    </w:pPr>
    <w:rPr>
      <w:kern w:val="0"/>
      <w:sz w:val="32"/>
      <w:szCs w:val="32"/>
      <w:lang w:bidi="ar-SA"/>
      <w14:ligatures w14:val="none"/>
    </w:rPr>
  </w:style>
  <w:style w:type="paragraph" w:styleId="TOC2">
    <w:name w:val="toc 2"/>
    <w:basedOn w:val="Normal"/>
    <w:next w:val="Normal"/>
    <w:autoRedefine/>
    <w:uiPriority w:val="39"/>
    <w:unhideWhenUsed/>
    <w:rsid w:val="00620EE5"/>
    <w:pPr>
      <w:tabs>
        <w:tab w:val="right" w:leader="dot" w:pos="9350"/>
      </w:tabs>
      <w:spacing w:after="100"/>
      <w:ind w:left="720"/>
    </w:pPr>
  </w:style>
  <w:style w:type="paragraph" w:styleId="TOC1">
    <w:name w:val="toc 1"/>
    <w:basedOn w:val="Normal"/>
    <w:next w:val="Normal"/>
    <w:autoRedefine/>
    <w:uiPriority w:val="39"/>
    <w:unhideWhenUsed/>
    <w:rsid w:val="00A8290E"/>
    <w:pPr>
      <w:spacing w:after="100"/>
    </w:pPr>
  </w:style>
  <w:style w:type="character" w:styleId="Hyperlink">
    <w:name w:val="Hyperlink"/>
    <w:basedOn w:val="DefaultParagraphFont"/>
    <w:uiPriority w:val="99"/>
    <w:unhideWhenUsed/>
    <w:rsid w:val="00A8290E"/>
    <w:rPr>
      <w:color w:val="467886" w:themeColor="hyperlink"/>
      <w:u w:val="single"/>
    </w:rPr>
  </w:style>
  <w:style w:type="paragraph" w:styleId="Header">
    <w:name w:val="header"/>
    <w:basedOn w:val="Normal"/>
    <w:link w:val="HeaderChar"/>
    <w:uiPriority w:val="99"/>
    <w:unhideWhenUsed/>
    <w:rsid w:val="003E24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495"/>
  </w:style>
  <w:style w:type="paragraph" w:styleId="Footer">
    <w:name w:val="footer"/>
    <w:basedOn w:val="Normal"/>
    <w:link w:val="FooterChar"/>
    <w:uiPriority w:val="99"/>
    <w:unhideWhenUsed/>
    <w:rsid w:val="003E2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495"/>
  </w:style>
  <w:style w:type="table" w:styleId="TableGrid">
    <w:name w:val="Table Grid"/>
    <w:basedOn w:val="TableNormal"/>
    <w:uiPriority w:val="59"/>
    <w:rsid w:val="002F39F3"/>
    <w:pPr>
      <w:spacing w:after="0" w:line="240" w:lineRule="auto"/>
    </w:pPr>
    <w:rPr>
      <w:rFonts w:eastAsiaTheme="minorEastAsia"/>
      <w:kern w:val="0"/>
      <w:sz w:val="24"/>
      <w:szCs w:val="24"/>
      <w:lang w:eastAsia="ja-JP" w:bidi="ar-SA"/>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4A72AA"/>
    <w:rPr>
      <w:rFonts w:ascii="Times New Roman" w:hAnsi="Times New Roman" w:cs="Angsana New"/>
      <w:sz w:val="24"/>
      <w:szCs w:val="30"/>
    </w:rPr>
  </w:style>
  <w:style w:type="table" w:styleId="GridTable4-Accent3">
    <w:name w:val="Grid Table 4 Accent 3"/>
    <w:basedOn w:val="TableNormal"/>
    <w:uiPriority w:val="49"/>
    <w:rsid w:val="00A67559"/>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character" w:styleId="UnresolvedMention">
    <w:name w:val="Unresolved Mention"/>
    <w:basedOn w:val="DefaultParagraphFont"/>
    <w:uiPriority w:val="99"/>
    <w:semiHidden/>
    <w:unhideWhenUsed/>
    <w:rsid w:val="007F195C"/>
    <w:rPr>
      <w:color w:val="605E5C"/>
      <w:shd w:val="clear" w:color="auto" w:fill="E1DFDD"/>
    </w:rPr>
  </w:style>
  <w:style w:type="character" w:styleId="Strong">
    <w:name w:val="Strong"/>
    <w:basedOn w:val="DefaultParagraphFont"/>
    <w:uiPriority w:val="22"/>
    <w:qFormat/>
    <w:rsid w:val="00173BE2"/>
    <w:rPr>
      <w:b/>
      <w:bCs/>
    </w:rPr>
  </w:style>
  <w:style w:type="paragraph" w:styleId="TOC3">
    <w:name w:val="toc 3"/>
    <w:basedOn w:val="Normal"/>
    <w:next w:val="Normal"/>
    <w:autoRedefine/>
    <w:uiPriority w:val="39"/>
    <w:unhideWhenUsed/>
    <w:rsid w:val="00837CC1"/>
    <w:pPr>
      <w:spacing w:after="100"/>
      <w:ind w:left="440"/>
    </w:pPr>
  </w:style>
  <w:style w:type="character" w:styleId="FollowedHyperlink">
    <w:name w:val="FollowedHyperlink"/>
    <w:basedOn w:val="DefaultParagraphFont"/>
    <w:uiPriority w:val="99"/>
    <w:semiHidden/>
    <w:unhideWhenUsed/>
    <w:rsid w:val="004706EA"/>
    <w:rPr>
      <w:color w:val="96607D" w:themeColor="followedHyperlink"/>
      <w:u w:val="single"/>
    </w:rPr>
  </w:style>
  <w:style w:type="character" w:styleId="CommentReference">
    <w:name w:val="annotation reference"/>
    <w:basedOn w:val="DefaultParagraphFont"/>
    <w:uiPriority w:val="99"/>
    <w:semiHidden/>
    <w:unhideWhenUsed/>
    <w:rsid w:val="0094012A"/>
    <w:rPr>
      <w:sz w:val="16"/>
      <w:szCs w:val="16"/>
    </w:rPr>
  </w:style>
  <w:style w:type="paragraph" w:styleId="CommentText">
    <w:name w:val="annotation text"/>
    <w:basedOn w:val="Normal"/>
    <w:link w:val="CommentTextChar"/>
    <w:uiPriority w:val="99"/>
    <w:unhideWhenUsed/>
    <w:rsid w:val="0094012A"/>
    <w:pPr>
      <w:spacing w:line="240" w:lineRule="auto"/>
    </w:pPr>
    <w:rPr>
      <w:sz w:val="20"/>
      <w:szCs w:val="25"/>
    </w:rPr>
  </w:style>
  <w:style w:type="character" w:customStyle="1" w:styleId="CommentTextChar">
    <w:name w:val="Comment Text Char"/>
    <w:basedOn w:val="DefaultParagraphFont"/>
    <w:link w:val="CommentText"/>
    <w:uiPriority w:val="99"/>
    <w:rsid w:val="0094012A"/>
    <w:rPr>
      <w:sz w:val="20"/>
      <w:szCs w:val="25"/>
    </w:rPr>
  </w:style>
  <w:style w:type="paragraph" w:styleId="CommentSubject">
    <w:name w:val="annotation subject"/>
    <w:basedOn w:val="CommentText"/>
    <w:next w:val="CommentText"/>
    <w:link w:val="CommentSubjectChar"/>
    <w:uiPriority w:val="99"/>
    <w:semiHidden/>
    <w:unhideWhenUsed/>
    <w:rsid w:val="0094012A"/>
    <w:rPr>
      <w:b/>
      <w:bCs/>
    </w:rPr>
  </w:style>
  <w:style w:type="character" w:customStyle="1" w:styleId="CommentSubjectChar">
    <w:name w:val="Comment Subject Char"/>
    <w:basedOn w:val="CommentTextChar"/>
    <w:link w:val="CommentSubject"/>
    <w:uiPriority w:val="99"/>
    <w:semiHidden/>
    <w:rsid w:val="0094012A"/>
    <w:rPr>
      <w:b/>
      <w:bCs/>
      <w:sz w:val="20"/>
      <w:szCs w:val="25"/>
    </w:rPr>
  </w:style>
  <w:style w:type="paragraph" w:styleId="Caption">
    <w:name w:val="caption"/>
    <w:basedOn w:val="Normal"/>
    <w:next w:val="Normal"/>
    <w:uiPriority w:val="35"/>
    <w:unhideWhenUsed/>
    <w:qFormat/>
    <w:rsid w:val="002D573B"/>
    <w:pPr>
      <w:spacing w:after="200" w:line="240" w:lineRule="auto"/>
    </w:pPr>
    <w:rPr>
      <w:i/>
      <w:iCs/>
      <w:color w:val="0E2841" w:themeColor="text2"/>
      <w:sz w:val="18"/>
      <w:szCs w:val="22"/>
    </w:rPr>
  </w:style>
  <w:style w:type="paragraph" w:styleId="TableofFigures">
    <w:name w:val="table of figures"/>
    <w:basedOn w:val="Normal"/>
    <w:next w:val="Normal"/>
    <w:uiPriority w:val="99"/>
    <w:unhideWhenUsed/>
    <w:rsid w:val="00CF19D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07746">
      <w:bodyDiv w:val="1"/>
      <w:marLeft w:val="0"/>
      <w:marRight w:val="0"/>
      <w:marTop w:val="0"/>
      <w:marBottom w:val="0"/>
      <w:divBdr>
        <w:top w:val="none" w:sz="0" w:space="0" w:color="auto"/>
        <w:left w:val="none" w:sz="0" w:space="0" w:color="auto"/>
        <w:bottom w:val="none" w:sz="0" w:space="0" w:color="auto"/>
        <w:right w:val="none" w:sz="0" w:space="0" w:color="auto"/>
      </w:divBdr>
    </w:div>
    <w:div w:id="23941623">
      <w:bodyDiv w:val="1"/>
      <w:marLeft w:val="0"/>
      <w:marRight w:val="0"/>
      <w:marTop w:val="0"/>
      <w:marBottom w:val="0"/>
      <w:divBdr>
        <w:top w:val="none" w:sz="0" w:space="0" w:color="auto"/>
        <w:left w:val="none" w:sz="0" w:space="0" w:color="auto"/>
        <w:bottom w:val="none" w:sz="0" w:space="0" w:color="auto"/>
        <w:right w:val="none" w:sz="0" w:space="0" w:color="auto"/>
      </w:divBdr>
    </w:div>
    <w:div w:id="26565214">
      <w:bodyDiv w:val="1"/>
      <w:marLeft w:val="0"/>
      <w:marRight w:val="0"/>
      <w:marTop w:val="0"/>
      <w:marBottom w:val="0"/>
      <w:divBdr>
        <w:top w:val="none" w:sz="0" w:space="0" w:color="auto"/>
        <w:left w:val="none" w:sz="0" w:space="0" w:color="auto"/>
        <w:bottom w:val="none" w:sz="0" w:space="0" w:color="auto"/>
        <w:right w:val="none" w:sz="0" w:space="0" w:color="auto"/>
      </w:divBdr>
    </w:div>
    <w:div w:id="44649887">
      <w:bodyDiv w:val="1"/>
      <w:marLeft w:val="0"/>
      <w:marRight w:val="0"/>
      <w:marTop w:val="0"/>
      <w:marBottom w:val="0"/>
      <w:divBdr>
        <w:top w:val="none" w:sz="0" w:space="0" w:color="auto"/>
        <w:left w:val="none" w:sz="0" w:space="0" w:color="auto"/>
        <w:bottom w:val="none" w:sz="0" w:space="0" w:color="auto"/>
        <w:right w:val="none" w:sz="0" w:space="0" w:color="auto"/>
      </w:divBdr>
    </w:div>
    <w:div w:id="80806507">
      <w:bodyDiv w:val="1"/>
      <w:marLeft w:val="0"/>
      <w:marRight w:val="0"/>
      <w:marTop w:val="0"/>
      <w:marBottom w:val="0"/>
      <w:divBdr>
        <w:top w:val="none" w:sz="0" w:space="0" w:color="auto"/>
        <w:left w:val="none" w:sz="0" w:space="0" w:color="auto"/>
        <w:bottom w:val="none" w:sz="0" w:space="0" w:color="auto"/>
        <w:right w:val="none" w:sz="0" w:space="0" w:color="auto"/>
      </w:divBdr>
    </w:div>
    <w:div w:id="100148559">
      <w:bodyDiv w:val="1"/>
      <w:marLeft w:val="0"/>
      <w:marRight w:val="0"/>
      <w:marTop w:val="0"/>
      <w:marBottom w:val="0"/>
      <w:divBdr>
        <w:top w:val="none" w:sz="0" w:space="0" w:color="auto"/>
        <w:left w:val="none" w:sz="0" w:space="0" w:color="auto"/>
        <w:bottom w:val="none" w:sz="0" w:space="0" w:color="auto"/>
        <w:right w:val="none" w:sz="0" w:space="0" w:color="auto"/>
      </w:divBdr>
      <w:divsChild>
        <w:div w:id="271712610">
          <w:marLeft w:val="-720"/>
          <w:marRight w:val="0"/>
          <w:marTop w:val="0"/>
          <w:marBottom w:val="0"/>
          <w:divBdr>
            <w:top w:val="none" w:sz="0" w:space="0" w:color="auto"/>
            <w:left w:val="none" w:sz="0" w:space="0" w:color="auto"/>
            <w:bottom w:val="none" w:sz="0" w:space="0" w:color="auto"/>
            <w:right w:val="none" w:sz="0" w:space="0" w:color="auto"/>
          </w:divBdr>
        </w:div>
      </w:divsChild>
    </w:div>
    <w:div w:id="131022378">
      <w:bodyDiv w:val="1"/>
      <w:marLeft w:val="0"/>
      <w:marRight w:val="0"/>
      <w:marTop w:val="0"/>
      <w:marBottom w:val="0"/>
      <w:divBdr>
        <w:top w:val="none" w:sz="0" w:space="0" w:color="auto"/>
        <w:left w:val="none" w:sz="0" w:space="0" w:color="auto"/>
        <w:bottom w:val="none" w:sz="0" w:space="0" w:color="auto"/>
        <w:right w:val="none" w:sz="0" w:space="0" w:color="auto"/>
      </w:divBdr>
    </w:div>
    <w:div w:id="141118040">
      <w:bodyDiv w:val="1"/>
      <w:marLeft w:val="0"/>
      <w:marRight w:val="0"/>
      <w:marTop w:val="0"/>
      <w:marBottom w:val="0"/>
      <w:divBdr>
        <w:top w:val="none" w:sz="0" w:space="0" w:color="auto"/>
        <w:left w:val="none" w:sz="0" w:space="0" w:color="auto"/>
        <w:bottom w:val="none" w:sz="0" w:space="0" w:color="auto"/>
        <w:right w:val="none" w:sz="0" w:space="0" w:color="auto"/>
      </w:divBdr>
    </w:div>
    <w:div w:id="160658498">
      <w:bodyDiv w:val="1"/>
      <w:marLeft w:val="0"/>
      <w:marRight w:val="0"/>
      <w:marTop w:val="0"/>
      <w:marBottom w:val="0"/>
      <w:divBdr>
        <w:top w:val="none" w:sz="0" w:space="0" w:color="auto"/>
        <w:left w:val="none" w:sz="0" w:space="0" w:color="auto"/>
        <w:bottom w:val="none" w:sz="0" w:space="0" w:color="auto"/>
        <w:right w:val="none" w:sz="0" w:space="0" w:color="auto"/>
      </w:divBdr>
    </w:div>
    <w:div w:id="163204276">
      <w:bodyDiv w:val="1"/>
      <w:marLeft w:val="0"/>
      <w:marRight w:val="0"/>
      <w:marTop w:val="0"/>
      <w:marBottom w:val="0"/>
      <w:divBdr>
        <w:top w:val="none" w:sz="0" w:space="0" w:color="auto"/>
        <w:left w:val="none" w:sz="0" w:space="0" w:color="auto"/>
        <w:bottom w:val="none" w:sz="0" w:space="0" w:color="auto"/>
        <w:right w:val="none" w:sz="0" w:space="0" w:color="auto"/>
      </w:divBdr>
    </w:div>
    <w:div w:id="167791327">
      <w:bodyDiv w:val="1"/>
      <w:marLeft w:val="0"/>
      <w:marRight w:val="0"/>
      <w:marTop w:val="0"/>
      <w:marBottom w:val="0"/>
      <w:divBdr>
        <w:top w:val="none" w:sz="0" w:space="0" w:color="auto"/>
        <w:left w:val="none" w:sz="0" w:space="0" w:color="auto"/>
        <w:bottom w:val="none" w:sz="0" w:space="0" w:color="auto"/>
        <w:right w:val="none" w:sz="0" w:space="0" w:color="auto"/>
      </w:divBdr>
    </w:div>
    <w:div w:id="176039610">
      <w:bodyDiv w:val="1"/>
      <w:marLeft w:val="0"/>
      <w:marRight w:val="0"/>
      <w:marTop w:val="0"/>
      <w:marBottom w:val="0"/>
      <w:divBdr>
        <w:top w:val="none" w:sz="0" w:space="0" w:color="auto"/>
        <w:left w:val="none" w:sz="0" w:space="0" w:color="auto"/>
        <w:bottom w:val="none" w:sz="0" w:space="0" w:color="auto"/>
        <w:right w:val="none" w:sz="0" w:space="0" w:color="auto"/>
      </w:divBdr>
    </w:div>
    <w:div w:id="190341183">
      <w:bodyDiv w:val="1"/>
      <w:marLeft w:val="0"/>
      <w:marRight w:val="0"/>
      <w:marTop w:val="0"/>
      <w:marBottom w:val="0"/>
      <w:divBdr>
        <w:top w:val="none" w:sz="0" w:space="0" w:color="auto"/>
        <w:left w:val="none" w:sz="0" w:space="0" w:color="auto"/>
        <w:bottom w:val="none" w:sz="0" w:space="0" w:color="auto"/>
        <w:right w:val="none" w:sz="0" w:space="0" w:color="auto"/>
      </w:divBdr>
    </w:div>
    <w:div w:id="219173551">
      <w:bodyDiv w:val="1"/>
      <w:marLeft w:val="0"/>
      <w:marRight w:val="0"/>
      <w:marTop w:val="0"/>
      <w:marBottom w:val="0"/>
      <w:divBdr>
        <w:top w:val="none" w:sz="0" w:space="0" w:color="auto"/>
        <w:left w:val="none" w:sz="0" w:space="0" w:color="auto"/>
        <w:bottom w:val="none" w:sz="0" w:space="0" w:color="auto"/>
        <w:right w:val="none" w:sz="0" w:space="0" w:color="auto"/>
      </w:divBdr>
      <w:divsChild>
        <w:div w:id="2136634149">
          <w:marLeft w:val="-720"/>
          <w:marRight w:val="0"/>
          <w:marTop w:val="0"/>
          <w:marBottom w:val="0"/>
          <w:divBdr>
            <w:top w:val="none" w:sz="0" w:space="0" w:color="auto"/>
            <w:left w:val="none" w:sz="0" w:space="0" w:color="auto"/>
            <w:bottom w:val="none" w:sz="0" w:space="0" w:color="auto"/>
            <w:right w:val="none" w:sz="0" w:space="0" w:color="auto"/>
          </w:divBdr>
        </w:div>
      </w:divsChild>
    </w:div>
    <w:div w:id="225265958">
      <w:bodyDiv w:val="1"/>
      <w:marLeft w:val="0"/>
      <w:marRight w:val="0"/>
      <w:marTop w:val="0"/>
      <w:marBottom w:val="0"/>
      <w:divBdr>
        <w:top w:val="none" w:sz="0" w:space="0" w:color="auto"/>
        <w:left w:val="none" w:sz="0" w:space="0" w:color="auto"/>
        <w:bottom w:val="none" w:sz="0" w:space="0" w:color="auto"/>
        <w:right w:val="none" w:sz="0" w:space="0" w:color="auto"/>
      </w:divBdr>
    </w:div>
    <w:div w:id="234122079">
      <w:bodyDiv w:val="1"/>
      <w:marLeft w:val="0"/>
      <w:marRight w:val="0"/>
      <w:marTop w:val="0"/>
      <w:marBottom w:val="0"/>
      <w:divBdr>
        <w:top w:val="none" w:sz="0" w:space="0" w:color="auto"/>
        <w:left w:val="none" w:sz="0" w:space="0" w:color="auto"/>
        <w:bottom w:val="none" w:sz="0" w:space="0" w:color="auto"/>
        <w:right w:val="none" w:sz="0" w:space="0" w:color="auto"/>
      </w:divBdr>
    </w:div>
    <w:div w:id="245962112">
      <w:bodyDiv w:val="1"/>
      <w:marLeft w:val="0"/>
      <w:marRight w:val="0"/>
      <w:marTop w:val="0"/>
      <w:marBottom w:val="0"/>
      <w:divBdr>
        <w:top w:val="none" w:sz="0" w:space="0" w:color="auto"/>
        <w:left w:val="none" w:sz="0" w:space="0" w:color="auto"/>
        <w:bottom w:val="none" w:sz="0" w:space="0" w:color="auto"/>
        <w:right w:val="none" w:sz="0" w:space="0" w:color="auto"/>
      </w:divBdr>
    </w:div>
    <w:div w:id="246153490">
      <w:bodyDiv w:val="1"/>
      <w:marLeft w:val="0"/>
      <w:marRight w:val="0"/>
      <w:marTop w:val="0"/>
      <w:marBottom w:val="0"/>
      <w:divBdr>
        <w:top w:val="none" w:sz="0" w:space="0" w:color="auto"/>
        <w:left w:val="none" w:sz="0" w:space="0" w:color="auto"/>
        <w:bottom w:val="none" w:sz="0" w:space="0" w:color="auto"/>
        <w:right w:val="none" w:sz="0" w:space="0" w:color="auto"/>
      </w:divBdr>
    </w:div>
    <w:div w:id="278224705">
      <w:bodyDiv w:val="1"/>
      <w:marLeft w:val="0"/>
      <w:marRight w:val="0"/>
      <w:marTop w:val="0"/>
      <w:marBottom w:val="0"/>
      <w:divBdr>
        <w:top w:val="none" w:sz="0" w:space="0" w:color="auto"/>
        <w:left w:val="none" w:sz="0" w:space="0" w:color="auto"/>
        <w:bottom w:val="none" w:sz="0" w:space="0" w:color="auto"/>
        <w:right w:val="none" w:sz="0" w:space="0" w:color="auto"/>
      </w:divBdr>
      <w:divsChild>
        <w:div w:id="1642081537">
          <w:marLeft w:val="0"/>
          <w:marRight w:val="0"/>
          <w:marTop w:val="0"/>
          <w:marBottom w:val="0"/>
          <w:divBdr>
            <w:top w:val="none" w:sz="0" w:space="0" w:color="auto"/>
            <w:left w:val="none" w:sz="0" w:space="0" w:color="auto"/>
            <w:bottom w:val="none" w:sz="0" w:space="0" w:color="auto"/>
            <w:right w:val="none" w:sz="0" w:space="0" w:color="auto"/>
          </w:divBdr>
          <w:divsChild>
            <w:div w:id="1615289175">
              <w:marLeft w:val="0"/>
              <w:marRight w:val="0"/>
              <w:marTop w:val="0"/>
              <w:marBottom w:val="0"/>
              <w:divBdr>
                <w:top w:val="none" w:sz="0" w:space="0" w:color="auto"/>
                <w:left w:val="none" w:sz="0" w:space="0" w:color="auto"/>
                <w:bottom w:val="none" w:sz="0" w:space="0" w:color="auto"/>
                <w:right w:val="none" w:sz="0" w:space="0" w:color="auto"/>
              </w:divBdr>
            </w:div>
            <w:div w:id="1138838544">
              <w:marLeft w:val="0"/>
              <w:marRight w:val="0"/>
              <w:marTop w:val="0"/>
              <w:marBottom w:val="0"/>
              <w:divBdr>
                <w:top w:val="none" w:sz="0" w:space="0" w:color="auto"/>
                <w:left w:val="none" w:sz="0" w:space="0" w:color="auto"/>
                <w:bottom w:val="none" w:sz="0" w:space="0" w:color="auto"/>
                <w:right w:val="none" w:sz="0" w:space="0" w:color="auto"/>
              </w:divBdr>
            </w:div>
            <w:div w:id="572588939">
              <w:marLeft w:val="0"/>
              <w:marRight w:val="0"/>
              <w:marTop w:val="0"/>
              <w:marBottom w:val="0"/>
              <w:divBdr>
                <w:top w:val="none" w:sz="0" w:space="0" w:color="auto"/>
                <w:left w:val="none" w:sz="0" w:space="0" w:color="auto"/>
                <w:bottom w:val="none" w:sz="0" w:space="0" w:color="auto"/>
                <w:right w:val="none" w:sz="0" w:space="0" w:color="auto"/>
              </w:divBdr>
            </w:div>
            <w:div w:id="1976526196">
              <w:marLeft w:val="0"/>
              <w:marRight w:val="0"/>
              <w:marTop w:val="0"/>
              <w:marBottom w:val="0"/>
              <w:divBdr>
                <w:top w:val="none" w:sz="0" w:space="0" w:color="auto"/>
                <w:left w:val="none" w:sz="0" w:space="0" w:color="auto"/>
                <w:bottom w:val="none" w:sz="0" w:space="0" w:color="auto"/>
                <w:right w:val="none" w:sz="0" w:space="0" w:color="auto"/>
              </w:divBdr>
            </w:div>
            <w:div w:id="81313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5282">
      <w:bodyDiv w:val="1"/>
      <w:marLeft w:val="0"/>
      <w:marRight w:val="0"/>
      <w:marTop w:val="0"/>
      <w:marBottom w:val="0"/>
      <w:divBdr>
        <w:top w:val="none" w:sz="0" w:space="0" w:color="auto"/>
        <w:left w:val="none" w:sz="0" w:space="0" w:color="auto"/>
        <w:bottom w:val="none" w:sz="0" w:space="0" w:color="auto"/>
        <w:right w:val="none" w:sz="0" w:space="0" w:color="auto"/>
      </w:divBdr>
    </w:div>
    <w:div w:id="286162241">
      <w:bodyDiv w:val="1"/>
      <w:marLeft w:val="0"/>
      <w:marRight w:val="0"/>
      <w:marTop w:val="0"/>
      <w:marBottom w:val="0"/>
      <w:divBdr>
        <w:top w:val="none" w:sz="0" w:space="0" w:color="auto"/>
        <w:left w:val="none" w:sz="0" w:space="0" w:color="auto"/>
        <w:bottom w:val="none" w:sz="0" w:space="0" w:color="auto"/>
        <w:right w:val="none" w:sz="0" w:space="0" w:color="auto"/>
      </w:divBdr>
    </w:div>
    <w:div w:id="294605521">
      <w:bodyDiv w:val="1"/>
      <w:marLeft w:val="0"/>
      <w:marRight w:val="0"/>
      <w:marTop w:val="0"/>
      <w:marBottom w:val="0"/>
      <w:divBdr>
        <w:top w:val="none" w:sz="0" w:space="0" w:color="auto"/>
        <w:left w:val="none" w:sz="0" w:space="0" w:color="auto"/>
        <w:bottom w:val="none" w:sz="0" w:space="0" w:color="auto"/>
        <w:right w:val="none" w:sz="0" w:space="0" w:color="auto"/>
      </w:divBdr>
    </w:div>
    <w:div w:id="306982902">
      <w:bodyDiv w:val="1"/>
      <w:marLeft w:val="0"/>
      <w:marRight w:val="0"/>
      <w:marTop w:val="0"/>
      <w:marBottom w:val="0"/>
      <w:divBdr>
        <w:top w:val="none" w:sz="0" w:space="0" w:color="auto"/>
        <w:left w:val="none" w:sz="0" w:space="0" w:color="auto"/>
        <w:bottom w:val="none" w:sz="0" w:space="0" w:color="auto"/>
        <w:right w:val="none" w:sz="0" w:space="0" w:color="auto"/>
      </w:divBdr>
    </w:div>
    <w:div w:id="320888003">
      <w:bodyDiv w:val="1"/>
      <w:marLeft w:val="0"/>
      <w:marRight w:val="0"/>
      <w:marTop w:val="0"/>
      <w:marBottom w:val="0"/>
      <w:divBdr>
        <w:top w:val="none" w:sz="0" w:space="0" w:color="auto"/>
        <w:left w:val="none" w:sz="0" w:space="0" w:color="auto"/>
        <w:bottom w:val="none" w:sz="0" w:space="0" w:color="auto"/>
        <w:right w:val="none" w:sz="0" w:space="0" w:color="auto"/>
      </w:divBdr>
    </w:div>
    <w:div w:id="330530515">
      <w:bodyDiv w:val="1"/>
      <w:marLeft w:val="0"/>
      <w:marRight w:val="0"/>
      <w:marTop w:val="0"/>
      <w:marBottom w:val="0"/>
      <w:divBdr>
        <w:top w:val="none" w:sz="0" w:space="0" w:color="auto"/>
        <w:left w:val="none" w:sz="0" w:space="0" w:color="auto"/>
        <w:bottom w:val="none" w:sz="0" w:space="0" w:color="auto"/>
        <w:right w:val="none" w:sz="0" w:space="0" w:color="auto"/>
      </w:divBdr>
    </w:div>
    <w:div w:id="347605949">
      <w:bodyDiv w:val="1"/>
      <w:marLeft w:val="0"/>
      <w:marRight w:val="0"/>
      <w:marTop w:val="0"/>
      <w:marBottom w:val="0"/>
      <w:divBdr>
        <w:top w:val="none" w:sz="0" w:space="0" w:color="auto"/>
        <w:left w:val="none" w:sz="0" w:space="0" w:color="auto"/>
        <w:bottom w:val="none" w:sz="0" w:space="0" w:color="auto"/>
        <w:right w:val="none" w:sz="0" w:space="0" w:color="auto"/>
      </w:divBdr>
      <w:divsChild>
        <w:div w:id="1981692105">
          <w:marLeft w:val="0"/>
          <w:marRight w:val="0"/>
          <w:marTop w:val="0"/>
          <w:marBottom w:val="0"/>
          <w:divBdr>
            <w:top w:val="none" w:sz="0" w:space="0" w:color="auto"/>
            <w:left w:val="none" w:sz="0" w:space="0" w:color="auto"/>
            <w:bottom w:val="none" w:sz="0" w:space="0" w:color="auto"/>
            <w:right w:val="none" w:sz="0" w:space="0" w:color="auto"/>
          </w:divBdr>
          <w:divsChild>
            <w:div w:id="177697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0068">
      <w:bodyDiv w:val="1"/>
      <w:marLeft w:val="0"/>
      <w:marRight w:val="0"/>
      <w:marTop w:val="0"/>
      <w:marBottom w:val="0"/>
      <w:divBdr>
        <w:top w:val="none" w:sz="0" w:space="0" w:color="auto"/>
        <w:left w:val="none" w:sz="0" w:space="0" w:color="auto"/>
        <w:bottom w:val="none" w:sz="0" w:space="0" w:color="auto"/>
        <w:right w:val="none" w:sz="0" w:space="0" w:color="auto"/>
      </w:divBdr>
    </w:div>
    <w:div w:id="399787773">
      <w:bodyDiv w:val="1"/>
      <w:marLeft w:val="0"/>
      <w:marRight w:val="0"/>
      <w:marTop w:val="0"/>
      <w:marBottom w:val="0"/>
      <w:divBdr>
        <w:top w:val="none" w:sz="0" w:space="0" w:color="auto"/>
        <w:left w:val="none" w:sz="0" w:space="0" w:color="auto"/>
        <w:bottom w:val="none" w:sz="0" w:space="0" w:color="auto"/>
        <w:right w:val="none" w:sz="0" w:space="0" w:color="auto"/>
      </w:divBdr>
    </w:div>
    <w:div w:id="410273065">
      <w:bodyDiv w:val="1"/>
      <w:marLeft w:val="0"/>
      <w:marRight w:val="0"/>
      <w:marTop w:val="0"/>
      <w:marBottom w:val="0"/>
      <w:divBdr>
        <w:top w:val="none" w:sz="0" w:space="0" w:color="auto"/>
        <w:left w:val="none" w:sz="0" w:space="0" w:color="auto"/>
        <w:bottom w:val="none" w:sz="0" w:space="0" w:color="auto"/>
        <w:right w:val="none" w:sz="0" w:space="0" w:color="auto"/>
      </w:divBdr>
    </w:div>
    <w:div w:id="428935754">
      <w:bodyDiv w:val="1"/>
      <w:marLeft w:val="0"/>
      <w:marRight w:val="0"/>
      <w:marTop w:val="0"/>
      <w:marBottom w:val="0"/>
      <w:divBdr>
        <w:top w:val="none" w:sz="0" w:space="0" w:color="auto"/>
        <w:left w:val="none" w:sz="0" w:space="0" w:color="auto"/>
        <w:bottom w:val="none" w:sz="0" w:space="0" w:color="auto"/>
        <w:right w:val="none" w:sz="0" w:space="0" w:color="auto"/>
      </w:divBdr>
    </w:div>
    <w:div w:id="533276759">
      <w:bodyDiv w:val="1"/>
      <w:marLeft w:val="0"/>
      <w:marRight w:val="0"/>
      <w:marTop w:val="0"/>
      <w:marBottom w:val="0"/>
      <w:divBdr>
        <w:top w:val="none" w:sz="0" w:space="0" w:color="auto"/>
        <w:left w:val="none" w:sz="0" w:space="0" w:color="auto"/>
        <w:bottom w:val="none" w:sz="0" w:space="0" w:color="auto"/>
        <w:right w:val="none" w:sz="0" w:space="0" w:color="auto"/>
      </w:divBdr>
    </w:div>
    <w:div w:id="540939765">
      <w:bodyDiv w:val="1"/>
      <w:marLeft w:val="0"/>
      <w:marRight w:val="0"/>
      <w:marTop w:val="0"/>
      <w:marBottom w:val="0"/>
      <w:divBdr>
        <w:top w:val="none" w:sz="0" w:space="0" w:color="auto"/>
        <w:left w:val="none" w:sz="0" w:space="0" w:color="auto"/>
        <w:bottom w:val="none" w:sz="0" w:space="0" w:color="auto"/>
        <w:right w:val="none" w:sz="0" w:space="0" w:color="auto"/>
      </w:divBdr>
    </w:div>
    <w:div w:id="566377525">
      <w:bodyDiv w:val="1"/>
      <w:marLeft w:val="0"/>
      <w:marRight w:val="0"/>
      <w:marTop w:val="0"/>
      <w:marBottom w:val="0"/>
      <w:divBdr>
        <w:top w:val="none" w:sz="0" w:space="0" w:color="auto"/>
        <w:left w:val="none" w:sz="0" w:space="0" w:color="auto"/>
        <w:bottom w:val="none" w:sz="0" w:space="0" w:color="auto"/>
        <w:right w:val="none" w:sz="0" w:space="0" w:color="auto"/>
      </w:divBdr>
    </w:div>
    <w:div w:id="573197834">
      <w:bodyDiv w:val="1"/>
      <w:marLeft w:val="0"/>
      <w:marRight w:val="0"/>
      <w:marTop w:val="0"/>
      <w:marBottom w:val="0"/>
      <w:divBdr>
        <w:top w:val="none" w:sz="0" w:space="0" w:color="auto"/>
        <w:left w:val="none" w:sz="0" w:space="0" w:color="auto"/>
        <w:bottom w:val="none" w:sz="0" w:space="0" w:color="auto"/>
        <w:right w:val="none" w:sz="0" w:space="0" w:color="auto"/>
      </w:divBdr>
      <w:divsChild>
        <w:div w:id="810371211">
          <w:marLeft w:val="0"/>
          <w:marRight w:val="0"/>
          <w:marTop w:val="0"/>
          <w:marBottom w:val="0"/>
          <w:divBdr>
            <w:top w:val="none" w:sz="0" w:space="0" w:color="auto"/>
            <w:left w:val="none" w:sz="0" w:space="0" w:color="auto"/>
            <w:bottom w:val="none" w:sz="0" w:space="0" w:color="auto"/>
            <w:right w:val="none" w:sz="0" w:space="0" w:color="auto"/>
          </w:divBdr>
          <w:divsChild>
            <w:div w:id="58033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5870">
      <w:bodyDiv w:val="1"/>
      <w:marLeft w:val="0"/>
      <w:marRight w:val="0"/>
      <w:marTop w:val="0"/>
      <w:marBottom w:val="0"/>
      <w:divBdr>
        <w:top w:val="none" w:sz="0" w:space="0" w:color="auto"/>
        <w:left w:val="none" w:sz="0" w:space="0" w:color="auto"/>
        <w:bottom w:val="none" w:sz="0" w:space="0" w:color="auto"/>
        <w:right w:val="none" w:sz="0" w:space="0" w:color="auto"/>
      </w:divBdr>
    </w:div>
    <w:div w:id="605384487">
      <w:bodyDiv w:val="1"/>
      <w:marLeft w:val="0"/>
      <w:marRight w:val="0"/>
      <w:marTop w:val="0"/>
      <w:marBottom w:val="0"/>
      <w:divBdr>
        <w:top w:val="none" w:sz="0" w:space="0" w:color="auto"/>
        <w:left w:val="none" w:sz="0" w:space="0" w:color="auto"/>
        <w:bottom w:val="none" w:sz="0" w:space="0" w:color="auto"/>
        <w:right w:val="none" w:sz="0" w:space="0" w:color="auto"/>
      </w:divBdr>
    </w:div>
    <w:div w:id="610211476">
      <w:bodyDiv w:val="1"/>
      <w:marLeft w:val="0"/>
      <w:marRight w:val="0"/>
      <w:marTop w:val="0"/>
      <w:marBottom w:val="0"/>
      <w:divBdr>
        <w:top w:val="none" w:sz="0" w:space="0" w:color="auto"/>
        <w:left w:val="none" w:sz="0" w:space="0" w:color="auto"/>
        <w:bottom w:val="none" w:sz="0" w:space="0" w:color="auto"/>
        <w:right w:val="none" w:sz="0" w:space="0" w:color="auto"/>
      </w:divBdr>
    </w:div>
    <w:div w:id="611085451">
      <w:bodyDiv w:val="1"/>
      <w:marLeft w:val="0"/>
      <w:marRight w:val="0"/>
      <w:marTop w:val="0"/>
      <w:marBottom w:val="0"/>
      <w:divBdr>
        <w:top w:val="none" w:sz="0" w:space="0" w:color="auto"/>
        <w:left w:val="none" w:sz="0" w:space="0" w:color="auto"/>
        <w:bottom w:val="none" w:sz="0" w:space="0" w:color="auto"/>
        <w:right w:val="none" w:sz="0" w:space="0" w:color="auto"/>
      </w:divBdr>
    </w:div>
    <w:div w:id="617950867">
      <w:bodyDiv w:val="1"/>
      <w:marLeft w:val="0"/>
      <w:marRight w:val="0"/>
      <w:marTop w:val="0"/>
      <w:marBottom w:val="0"/>
      <w:divBdr>
        <w:top w:val="none" w:sz="0" w:space="0" w:color="auto"/>
        <w:left w:val="none" w:sz="0" w:space="0" w:color="auto"/>
        <w:bottom w:val="none" w:sz="0" w:space="0" w:color="auto"/>
        <w:right w:val="none" w:sz="0" w:space="0" w:color="auto"/>
      </w:divBdr>
    </w:div>
    <w:div w:id="626592582">
      <w:bodyDiv w:val="1"/>
      <w:marLeft w:val="0"/>
      <w:marRight w:val="0"/>
      <w:marTop w:val="0"/>
      <w:marBottom w:val="0"/>
      <w:divBdr>
        <w:top w:val="none" w:sz="0" w:space="0" w:color="auto"/>
        <w:left w:val="none" w:sz="0" w:space="0" w:color="auto"/>
        <w:bottom w:val="none" w:sz="0" w:space="0" w:color="auto"/>
        <w:right w:val="none" w:sz="0" w:space="0" w:color="auto"/>
      </w:divBdr>
    </w:div>
    <w:div w:id="672757102">
      <w:bodyDiv w:val="1"/>
      <w:marLeft w:val="0"/>
      <w:marRight w:val="0"/>
      <w:marTop w:val="0"/>
      <w:marBottom w:val="0"/>
      <w:divBdr>
        <w:top w:val="none" w:sz="0" w:space="0" w:color="auto"/>
        <w:left w:val="none" w:sz="0" w:space="0" w:color="auto"/>
        <w:bottom w:val="none" w:sz="0" w:space="0" w:color="auto"/>
        <w:right w:val="none" w:sz="0" w:space="0" w:color="auto"/>
      </w:divBdr>
    </w:div>
    <w:div w:id="717508059">
      <w:bodyDiv w:val="1"/>
      <w:marLeft w:val="0"/>
      <w:marRight w:val="0"/>
      <w:marTop w:val="0"/>
      <w:marBottom w:val="0"/>
      <w:divBdr>
        <w:top w:val="none" w:sz="0" w:space="0" w:color="auto"/>
        <w:left w:val="none" w:sz="0" w:space="0" w:color="auto"/>
        <w:bottom w:val="none" w:sz="0" w:space="0" w:color="auto"/>
        <w:right w:val="none" w:sz="0" w:space="0" w:color="auto"/>
      </w:divBdr>
    </w:div>
    <w:div w:id="725031750">
      <w:bodyDiv w:val="1"/>
      <w:marLeft w:val="0"/>
      <w:marRight w:val="0"/>
      <w:marTop w:val="0"/>
      <w:marBottom w:val="0"/>
      <w:divBdr>
        <w:top w:val="none" w:sz="0" w:space="0" w:color="auto"/>
        <w:left w:val="none" w:sz="0" w:space="0" w:color="auto"/>
        <w:bottom w:val="none" w:sz="0" w:space="0" w:color="auto"/>
        <w:right w:val="none" w:sz="0" w:space="0" w:color="auto"/>
      </w:divBdr>
    </w:div>
    <w:div w:id="737705501">
      <w:bodyDiv w:val="1"/>
      <w:marLeft w:val="0"/>
      <w:marRight w:val="0"/>
      <w:marTop w:val="0"/>
      <w:marBottom w:val="0"/>
      <w:divBdr>
        <w:top w:val="none" w:sz="0" w:space="0" w:color="auto"/>
        <w:left w:val="none" w:sz="0" w:space="0" w:color="auto"/>
        <w:bottom w:val="none" w:sz="0" w:space="0" w:color="auto"/>
        <w:right w:val="none" w:sz="0" w:space="0" w:color="auto"/>
      </w:divBdr>
    </w:div>
    <w:div w:id="745609823">
      <w:bodyDiv w:val="1"/>
      <w:marLeft w:val="0"/>
      <w:marRight w:val="0"/>
      <w:marTop w:val="0"/>
      <w:marBottom w:val="0"/>
      <w:divBdr>
        <w:top w:val="none" w:sz="0" w:space="0" w:color="auto"/>
        <w:left w:val="none" w:sz="0" w:space="0" w:color="auto"/>
        <w:bottom w:val="none" w:sz="0" w:space="0" w:color="auto"/>
        <w:right w:val="none" w:sz="0" w:space="0" w:color="auto"/>
      </w:divBdr>
    </w:div>
    <w:div w:id="753550316">
      <w:bodyDiv w:val="1"/>
      <w:marLeft w:val="0"/>
      <w:marRight w:val="0"/>
      <w:marTop w:val="0"/>
      <w:marBottom w:val="0"/>
      <w:divBdr>
        <w:top w:val="none" w:sz="0" w:space="0" w:color="auto"/>
        <w:left w:val="none" w:sz="0" w:space="0" w:color="auto"/>
        <w:bottom w:val="none" w:sz="0" w:space="0" w:color="auto"/>
        <w:right w:val="none" w:sz="0" w:space="0" w:color="auto"/>
      </w:divBdr>
    </w:div>
    <w:div w:id="759908945">
      <w:bodyDiv w:val="1"/>
      <w:marLeft w:val="0"/>
      <w:marRight w:val="0"/>
      <w:marTop w:val="0"/>
      <w:marBottom w:val="0"/>
      <w:divBdr>
        <w:top w:val="none" w:sz="0" w:space="0" w:color="auto"/>
        <w:left w:val="none" w:sz="0" w:space="0" w:color="auto"/>
        <w:bottom w:val="none" w:sz="0" w:space="0" w:color="auto"/>
        <w:right w:val="none" w:sz="0" w:space="0" w:color="auto"/>
      </w:divBdr>
    </w:div>
    <w:div w:id="799807240">
      <w:bodyDiv w:val="1"/>
      <w:marLeft w:val="0"/>
      <w:marRight w:val="0"/>
      <w:marTop w:val="0"/>
      <w:marBottom w:val="0"/>
      <w:divBdr>
        <w:top w:val="none" w:sz="0" w:space="0" w:color="auto"/>
        <w:left w:val="none" w:sz="0" w:space="0" w:color="auto"/>
        <w:bottom w:val="none" w:sz="0" w:space="0" w:color="auto"/>
        <w:right w:val="none" w:sz="0" w:space="0" w:color="auto"/>
      </w:divBdr>
    </w:div>
    <w:div w:id="815494576">
      <w:bodyDiv w:val="1"/>
      <w:marLeft w:val="0"/>
      <w:marRight w:val="0"/>
      <w:marTop w:val="0"/>
      <w:marBottom w:val="0"/>
      <w:divBdr>
        <w:top w:val="none" w:sz="0" w:space="0" w:color="auto"/>
        <w:left w:val="none" w:sz="0" w:space="0" w:color="auto"/>
        <w:bottom w:val="none" w:sz="0" w:space="0" w:color="auto"/>
        <w:right w:val="none" w:sz="0" w:space="0" w:color="auto"/>
      </w:divBdr>
    </w:div>
    <w:div w:id="830408106">
      <w:bodyDiv w:val="1"/>
      <w:marLeft w:val="0"/>
      <w:marRight w:val="0"/>
      <w:marTop w:val="0"/>
      <w:marBottom w:val="0"/>
      <w:divBdr>
        <w:top w:val="none" w:sz="0" w:space="0" w:color="auto"/>
        <w:left w:val="none" w:sz="0" w:space="0" w:color="auto"/>
        <w:bottom w:val="none" w:sz="0" w:space="0" w:color="auto"/>
        <w:right w:val="none" w:sz="0" w:space="0" w:color="auto"/>
      </w:divBdr>
    </w:div>
    <w:div w:id="837503366">
      <w:bodyDiv w:val="1"/>
      <w:marLeft w:val="0"/>
      <w:marRight w:val="0"/>
      <w:marTop w:val="0"/>
      <w:marBottom w:val="0"/>
      <w:divBdr>
        <w:top w:val="none" w:sz="0" w:space="0" w:color="auto"/>
        <w:left w:val="none" w:sz="0" w:space="0" w:color="auto"/>
        <w:bottom w:val="none" w:sz="0" w:space="0" w:color="auto"/>
        <w:right w:val="none" w:sz="0" w:space="0" w:color="auto"/>
      </w:divBdr>
    </w:div>
    <w:div w:id="849760431">
      <w:bodyDiv w:val="1"/>
      <w:marLeft w:val="0"/>
      <w:marRight w:val="0"/>
      <w:marTop w:val="0"/>
      <w:marBottom w:val="0"/>
      <w:divBdr>
        <w:top w:val="none" w:sz="0" w:space="0" w:color="auto"/>
        <w:left w:val="none" w:sz="0" w:space="0" w:color="auto"/>
        <w:bottom w:val="none" w:sz="0" w:space="0" w:color="auto"/>
        <w:right w:val="none" w:sz="0" w:space="0" w:color="auto"/>
      </w:divBdr>
    </w:div>
    <w:div w:id="858198500">
      <w:bodyDiv w:val="1"/>
      <w:marLeft w:val="0"/>
      <w:marRight w:val="0"/>
      <w:marTop w:val="0"/>
      <w:marBottom w:val="0"/>
      <w:divBdr>
        <w:top w:val="none" w:sz="0" w:space="0" w:color="auto"/>
        <w:left w:val="none" w:sz="0" w:space="0" w:color="auto"/>
        <w:bottom w:val="none" w:sz="0" w:space="0" w:color="auto"/>
        <w:right w:val="none" w:sz="0" w:space="0" w:color="auto"/>
      </w:divBdr>
    </w:div>
    <w:div w:id="879246628">
      <w:bodyDiv w:val="1"/>
      <w:marLeft w:val="0"/>
      <w:marRight w:val="0"/>
      <w:marTop w:val="0"/>
      <w:marBottom w:val="0"/>
      <w:divBdr>
        <w:top w:val="none" w:sz="0" w:space="0" w:color="auto"/>
        <w:left w:val="none" w:sz="0" w:space="0" w:color="auto"/>
        <w:bottom w:val="none" w:sz="0" w:space="0" w:color="auto"/>
        <w:right w:val="none" w:sz="0" w:space="0" w:color="auto"/>
      </w:divBdr>
    </w:div>
    <w:div w:id="892816289">
      <w:bodyDiv w:val="1"/>
      <w:marLeft w:val="0"/>
      <w:marRight w:val="0"/>
      <w:marTop w:val="0"/>
      <w:marBottom w:val="0"/>
      <w:divBdr>
        <w:top w:val="none" w:sz="0" w:space="0" w:color="auto"/>
        <w:left w:val="none" w:sz="0" w:space="0" w:color="auto"/>
        <w:bottom w:val="none" w:sz="0" w:space="0" w:color="auto"/>
        <w:right w:val="none" w:sz="0" w:space="0" w:color="auto"/>
      </w:divBdr>
      <w:divsChild>
        <w:div w:id="618412121">
          <w:marLeft w:val="-720"/>
          <w:marRight w:val="0"/>
          <w:marTop w:val="0"/>
          <w:marBottom w:val="0"/>
          <w:divBdr>
            <w:top w:val="none" w:sz="0" w:space="0" w:color="auto"/>
            <w:left w:val="none" w:sz="0" w:space="0" w:color="auto"/>
            <w:bottom w:val="none" w:sz="0" w:space="0" w:color="auto"/>
            <w:right w:val="none" w:sz="0" w:space="0" w:color="auto"/>
          </w:divBdr>
        </w:div>
      </w:divsChild>
    </w:div>
    <w:div w:id="920260493">
      <w:bodyDiv w:val="1"/>
      <w:marLeft w:val="0"/>
      <w:marRight w:val="0"/>
      <w:marTop w:val="0"/>
      <w:marBottom w:val="0"/>
      <w:divBdr>
        <w:top w:val="none" w:sz="0" w:space="0" w:color="auto"/>
        <w:left w:val="none" w:sz="0" w:space="0" w:color="auto"/>
        <w:bottom w:val="none" w:sz="0" w:space="0" w:color="auto"/>
        <w:right w:val="none" w:sz="0" w:space="0" w:color="auto"/>
      </w:divBdr>
      <w:divsChild>
        <w:div w:id="1531605558">
          <w:marLeft w:val="-720"/>
          <w:marRight w:val="0"/>
          <w:marTop w:val="0"/>
          <w:marBottom w:val="0"/>
          <w:divBdr>
            <w:top w:val="none" w:sz="0" w:space="0" w:color="auto"/>
            <w:left w:val="none" w:sz="0" w:space="0" w:color="auto"/>
            <w:bottom w:val="none" w:sz="0" w:space="0" w:color="auto"/>
            <w:right w:val="none" w:sz="0" w:space="0" w:color="auto"/>
          </w:divBdr>
        </w:div>
      </w:divsChild>
    </w:div>
    <w:div w:id="920679728">
      <w:bodyDiv w:val="1"/>
      <w:marLeft w:val="0"/>
      <w:marRight w:val="0"/>
      <w:marTop w:val="0"/>
      <w:marBottom w:val="0"/>
      <w:divBdr>
        <w:top w:val="none" w:sz="0" w:space="0" w:color="auto"/>
        <w:left w:val="none" w:sz="0" w:space="0" w:color="auto"/>
        <w:bottom w:val="none" w:sz="0" w:space="0" w:color="auto"/>
        <w:right w:val="none" w:sz="0" w:space="0" w:color="auto"/>
      </w:divBdr>
    </w:div>
    <w:div w:id="922488725">
      <w:bodyDiv w:val="1"/>
      <w:marLeft w:val="0"/>
      <w:marRight w:val="0"/>
      <w:marTop w:val="0"/>
      <w:marBottom w:val="0"/>
      <w:divBdr>
        <w:top w:val="none" w:sz="0" w:space="0" w:color="auto"/>
        <w:left w:val="none" w:sz="0" w:space="0" w:color="auto"/>
        <w:bottom w:val="none" w:sz="0" w:space="0" w:color="auto"/>
        <w:right w:val="none" w:sz="0" w:space="0" w:color="auto"/>
      </w:divBdr>
    </w:div>
    <w:div w:id="933901689">
      <w:bodyDiv w:val="1"/>
      <w:marLeft w:val="0"/>
      <w:marRight w:val="0"/>
      <w:marTop w:val="0"/>
      <w:marBottom w:val="0"/>
      <w:divBdr>
        <w:top w:val="none" w:sz="0" w:space="0" w:color="auto"/>
        <w:left w:val="none" w:sz="0" w:space="0" w:color="auto"/>
        <w:bottom w:val="none" w:sz="0" w:space="0" w:color="auto"/>
        <w:right w:val="none" w:sz="0" w:space="0" w:color="auto"/>
      </w:divBdr>
    </w:div>
    <w:div w:id="942424059">
      <w:bodyDiv w:val="1"/>
      <w:marLeft w:val="0"/>
      <w:marRight w:val="0"/>
      <w:marTop w:val="0"/>
      <w:marBottom w:val="0"/>
      <w:divBdr>
        <w:top w:val="none" w:sz="0" w:space="0" w:color="auto"/>
        <w:left w:val="none" w:sz="0" w:space="0" w:color="auto"/>
        <w:bottom w:val="none" w:sz="0" w:space="0" w:color="auto"/>
        <w:right w:val="none" w:sz="0" w:space="0" w:color="auto"/>
      </w:divBdr>
    </w:div>
    <w:div w:id="974218927">
      <w:bodyDiv w:val="1"/>
      <w:marLeft w:val="0"/>
      <w:marRight w:val="0"/>
      <w:marTop w:val="0"/>
      <w:marBottom w:val="0"/>
      <w:divBdr>
        <w:top w:val="none" w:sz="0" w:space="0" w:color="auto"/>
        <w:left w:val="none" w:sz="0" w:space="0" w:color="auto"/>
        <w:bottom w:val="none" w:sz="0" w:space="0" w:color="auto"/>
        <w:right w:val="none" w:sz="0" w:space="0" w:color="auto"/>
      </w:divBdr>
    </w:div>
    <w:div w:id="998384448">
      <w:bodyDiv w:val="1"/>
      <w:marLeft w:val="0"/>
      <w:marRight w:val="0"/>
      <w:marTop w:val="0"/>
      <w:marBottom w:val="0"/>
      <w:divBdr>
        <w:top w:val="none" w:sz="0" w:space="0" w:color="auto"/>
        <w:left w:val="none" w:sz="0" w:space="0" w:color="auto"/>
        <w:bottom w:val="none" w:sz="0" w:space="0" w:color="auto"/>
        <w:right w:val="none" w:sz="0" w:space="0" w:color="auto"/>
      </w:divBdr>
      <w:divsChild>
        <w:div w:id="1453665752">
          <w:marLeft w:val="0"/>
          <w:marRight w:val="0"/>
          <w:marTop w:val="0"/>
          <w:marBottom w:val="0"/>
          <w:divBdr>
            <w:top w:val="none" w:sz="0" w:space="0" w:color="auto"/>
            <w:left w:val="none" w:sz="0" w:space="0" w:color="auto"/>
            <w:bottom w:val="none" w:sz="0" w:space="0" w:color="auto"/>
            <w:right w:val="none" w:sz="0" w:space="0" w:color="auto"/>
          </w:divBdr>
          <w:divsChild>
            <w:div w:id="1065759417">
              <w:marLeft w:val="0"/>
              <w:marRight w:val="0"/>
              <w:marTop w:val="0"/>
              <w:marBottom w:val="0"/>
              <w:divBdr>
                <w:top w:val="none" w:sz="0" w:space="0" w:color="auto"/>
                <w:left w:val="none" w:sz="0" w:space="0" w:color="auto"/>
                <w:bottom w:val="none" w:sz="0" w:space="0" w:color="auto"/>
                <w:right w:val="none" w:sz="0" w:space="0" w:color="auto"/>
              </w:divBdr>
            </w:div>
            <w:div w:id="1883244384">
              <w:marLeft w:val="0"/>
              <w:marRight w:val="0"/>
              <w:marTop w:val="0"/>
              <w:marBottom w:val="0"/>
              <w:divBdr>
                <w:top w:val="none" w:sz="0" w:space="0" w:color="auto"/>
                <w:left w:val="none" w:sz="0" w:space="0" w:color="auto"/>
                <w:bottom w:val="none" w:sz="0" w:space="0" w:color="auto"/>
                <w:right w:val="none" w:sz="0" w:space="0" w:color="auto"/>
              </w:divBdr>
            </w:div>
            <w:div w:id="1727099037">
              <w:marLeft w:val="0"/>
              <w:marRight w:val="0"/>
              <w:marTop w:val="0"/>
              <w:marBottom w:val="0"/>
              <w:divBdr>
                <w:top w:val="none" w:sz="0" w:space="0" w:color="auto"/>
                <w:left w:val="none" w:sz="0" w:space="0" w:color="auto"/>
                <w:bottom w:val="none" w:sz="0" w:space="0" w:color="auto"/>
                <w:right w:val="none" w:sz="0" w:space="0" w:color="auto"/>
              </w:divBdr>
            </w:div>
            <w:div w:id="1622953389">
              <w:marLeft w:val="0"/>
              <w:marRight w:val="0"/>
              <w:marTop w:val="0"/>
              <w:marBottom w:val="0"/>
              <w:divBdr>
                <w:top w:val="none" w:sz="0" w:space="0" w:color="auto"/>
                <w:left w:val="none" w:sz="0" w:space="0" w:color="auto"/>
                <w:bottom w:val="none" w:sz="0" w:space="0" w:color="auto"/>
                <w:right w:val="none" w:sz="0" w:space="0" w:color="auto"/>
              </w:divBdr>
            </w:div>
            <w:div w:id="19413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4906">
      <w:bodyDiv w:val="1"/>
      <w:marLeft w:val="0"/>
      <w:marRight w:val="0"/>
      <w:marTop w:val="0"/>
      <w:marBottom w:val="0"/>
      <w:divBdr>
        <w:top w:val="none" w:sz="0" w:space="0" w:color="auto"/>
        <w:left w:val="none" w:sz="0" w:space="0" w:color="auto"/>
        <w:bottom w:val="none" w:sz="0" w:space="0" w:color="auto"/>
        <w:right w:val="none" w:sz="0" w:space="0" w:color="auto"/>
      </w:divBdr>
    </w:div>
    <w:div w:id="1022895331">
      <w:bodyDiv w:val="1"/>
      <w:marLeft w:val="0"/>
      <w:marRight w:val="0"/>
      <w:marTop w:val="0"/>
      <w:marBottom w:val="0"/>
      <w:divBdr>
        <w:top w:val="none" w:sz="0" w:space="0" w:color="auto"/>
        <w:left w:val="none" w:sz="0" w:space="0" w:color="auto"/>
        <w:bottom w:val="none" w:sz="0" w:space="0" w:color="auto"/>
        <w:right w:val="none" w:sz="0" w:space="0" w:color="auto"/>
      </w:divBdr>
    </w:div>
    <w:div w:id="1079862699">
      <w:bodyDiv w:val="1"/>
      <w:marLeft w:val="0"/>
      <w:marRight w:val="0"/>
      <w:marTop w:val="0"/>
      <w:marBottom w:val="0"/>
      <w:divBdr>
        <w:top w:val="none" w:sz="0" w:space="0" w:color="auto"/>
        <w:left w:val="none" w:sz="0" w:space="0" w:color="auto"/>
        <w:bottom w:val="none" w:sz="0" w:space="0" w:color="auto"/>
        <w:right w:val="none" w:sz="0" w:space="0" w:color="auto"/>
      </w:divBdr>
    </w:div>
    <w:div w:id="1101682009">
      <w:bodyDiv w:val="1"/>
      <w:marLeft w:val="0"/>
      <w:marRight w:val="0"/>
      <w:marTop w:val="0"/>
      <w:marBottom w:val="0"/>
      <w:divBdr>
        <w:top w:val="none" w:sz="0" w:space="0" w:color="auto"/>
        <w:left w:val="none" w:sz="0" w:space="0" w:color="auto"/>
        <w:bottom w:val="none" w:sz="0" w:space="0" w:color="auto"/>
        <w:right w:val="none" w:sz="0" w:space="0" w:color="auto"/>
      </w:divBdr>
      <w:divsChild>
        <w:div w:id="351566188">
          <w:marLeft w:val="-720"/>
          <w:marRight w:val="0"/>
          <w:marTop w:val="0"/>
          <w:marBottom w:val="0"/>
          <w:divBdr>
            <w:top w:val="none" w:sz="0" w:space="0" w:color="auto"/>
            <w:left w:val="none" w:sz="0" w:space="0" w:color="auto"/>
            <w:bottom w:val="none" w:sz="0" w:space="0" w:color="auto"/>
            <w:right w:val="none" w:sz="0" w:space="0" w:color="auto"/>
          </w:divBdr>
        </w:div>
      </w:divsChild>
    </w:div>
    <w:div w:id="1134521147">
      <w:bodyDiv w:val="1"/>
      <w:marLeft w:val="0"/>
      <w:marRight w:val="0"/>
      <w:marTop w:val="0"/>
      <w:marBottom w:val="0"/>
      <w:divBdr>
        <w:top w:val="none" w:sz="0" w:space="0" w:color="auto"/>
        <w:left w:val="none" w:sz="0" w:space="0" w:color="auto"/>
        <w:bottom w:val="none" w:sz="0" w:space="0" w:color="auto"/>
        <w:right w:val="none" w:sz="0" w:space="0" w:color="auto"/>
      </w:divBdr>
    </w:div>
    <w:div w:id="1159733992">
      <w:bodyDiv w:val="1"/>
      <w:marLeft w:val="0"/>
      <w:marRight w:val="0"/>
      <w:marTop w:val="0"/>
      <w:marBottom w:val="0"/>
      <w:divBdr>
        <w:top w:val="none" w:sz="0" w:space="0" w:color="auto"/>
        <w:left w:val="none" w:sz="0" w:space="0" w:color="auto"/>
        <w:bottom w:val="none" w:sz="0" w:space="0" w:color="auto"/>
        <w:right w:val="none" w:sz="0" w:space="0" w:color="auto"/>
      </w:divBdr>
      <w:divsChild>
        <w:div w:id="1699118207">
          <w:marLeft w:val="-720"/>
          <w:marRight w:val="0"/>
          <w:marTop w:val="0"/>
          <w:marBottom w:val="0"/>
          <w:divBdr>
            <w:top w:val="none" w:sz="0" w:space="0" w:color="auto"/>
            <w:left w:val="none" w:sz="0" w:space="0" w:color="auto"/>
            <w:bottom w:val="none" w:sz="0" w:space="0" w:color="auto"/>
            <w:right w:val="none" w:sz="0" w:space="0" w:color="auto"/>
          </w:divBdr>
        </w:div>
      </w:divsChild>
    </w:div>
    <w:div w:id="1174564833">
      <w:bodyDiv w:val="1"/>
      <w:marLeft w:val="0"/>
      <w:marRight w:val="0"/>
      <w:marTop w:val="0"/>
      <w:marBottom w:val="0"/>
      <w:divBdr>
        <w:top w:val="none" w:sz="0" w:space="0" w:color="auto"/>
        <w:left w:val="none" w:sz="0" w:space="0" w:color="auto"/>
        <w:bottom w:val="none" w:sz="0" w:space="0" w:color="auto"/>
        <w:right w:val="none" w:sz="0" w:space="0" w:color="auto"/>
      </w:divBdr>
    </w:div>
    <w:div w:id="1194146901">
      <w:bodyDiv w:val="1"/>
      <w:marLeft w:val="0"/>
      <w:marRight w:val="0"/>
      <w:marTop w:val="0"/>
      <w:marBottom w:val="0"/>
      <w:divBdr>
        <w:top w:val="none" w:sz="0" w:space="0" w:color="auto"/>
        <w:left w:val="none" w:sz="0" w:space="0" w:color="auto"/>
        <w:bottom w:val="none" w:sz="0" w:space="0" w:color="auto"/>
        <w:right w:val="none" w:sz="0" w:space="0" w:color="auto"/>
      </w:divBdr>
    </w:div>
    <w:div w:id="1196583469">
      <w:bodyDiv w:val="1"/>
      <w:marLeft w:val="0"/>
      <w:marRight w:val="0"/>
      <w:marTop w:val="0"/>
      <w:marBottom w:val="0"/>
      <w:divBdr>
        <w:top w:val="none" w:sz="0" w:space="0" w:color="auto"/>
        <w:left w:val="none" w:sz="0" w:space="0" w:color="auto"/>
        <w:bottom w:val="none" w:sz="0" w:space="0" w:color="auto"/>
        <w:right w:val="none" w:sz="0" w:space="0" w:color="auto"/>
      </w:divBdr>
    </w:div>
    <w:div w:id="1199049935">
      <w:bodyDiv w:val="1"/>
      <w:marLeft w:val="0"/>
      <w:marRight w:val="0"/>
      <w:marTop w:val="0"/>
      <w:marBottom w:val="0"/>
      <w:divBdr>
        <w:top w:val="none" w:sz="0" w:space="0" w:color="auto"/>
        <w:left w:val="none" w:sz="0" w:space="0" w:color="auto"/>
        <w:bottom w:val="none" w:sz="0" w:space="0" w:color="auto"/>
        <w:right w:val="none" w:sz="0" w:space="0" w:color="auto"/>
      </w:divBdr>
      <w:divsChild>
        <w:div w:id="2087727359">
          <w:marLeft w:val="0"/>
          <w:marRight w:val="0"/>
          <w:marTop w:val="0"/>
          <w:marBottom w:val="0"/>
          <w:divBdr>
            <w:top w:val="none" w:sz="0" w:space="0" w:color="auto"/>
            <w:left w:val="none" w:sz="0" w:space="0" w:color="auto"/>
            <w:bottom w:val="none" w:sz="0" w:space="0" w:color="auto"/>
            <w:right w:val="none" w:sz="0" w:space="0" w:color="auto"/>
          </w:divBdr>
          <w:divsChild>
            <w:div w:id="49087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5565">
      <w:bodyDiv w:val="1"/>
      <w:marLeft w:val="0"/>
      <w:marRight w:val="0"/>
      <w:marTop w:val="0"/>
      <w:marBottom w:val="0"/>
      <w:divBdr>
        <w:top w:val="none" w:sz="0" w:space="0" w:color="auto"/>
        <w:left w:val="none" w:sz="0" w:space="0" w:color="auto"/>
        <w:bottom w:val="none" w:sz="0" w:space="0" w:color="auto"/>
        <w:right w:val="none" w:sz="0" w:space="0" w:color="auto"/>
      </w:divBdr>
    </w:div>
    <w:div w:id="1206942847">
      <w:bodyDiv w:val="1"/>
      <w:marLeft w:val="0"/>
      <w:marRight w:val="0"/>
      <w:marTop w:val="0"/>
      <w:marBottom w:val="0"/>
      <w:divBdr>
        <w:top w:val="none" w:sz="0" w:space="0" w:color="auto"/>
        <w:left w:val="none" w:sz="0" w:space="0" w:color="auto"/>
        <w:bottom w:val="none" w:sz="0" w:space="0" w:color="auto"/>
        <w:right w:val="none" w:sz="0" w:space="0" w:color="auto"/>
      </w:divBdr>
      <w:divsChild>
        <w:div w:id="619460674">
          <w:marLeft w:val="0"/>
          <w:marRight w:val="0"/>
          <w:marTop w:val="0"/>
          <w:marBottom w:val="0"/>
          <w:divBdr>
            <w:top w:val="none" w:sz="0" w:space="0" w:color="auto"/>
            <w:left w:val="none" w:sz="0" w:space="0" w:color="auto"/>
            <w:bottom w:val="none" w:sz="0" w:space="0" w:color="auto"/>
            <w:right w:val="none" w:sz="0" w:space="0" w:color="auto"/>
          </w:divBdr>
          <w:divsChild>
            <w:div w:id="1301111535">
              <w:marLeft w:val="0"/>
              <w:marRight w:val="0"/>
              <w:marTop w:val="0"/>
              <w:marBottom w:val="0"/>
              <w:divBdr>
                <w:top w:val="none" w:sz="0" w:space="0" w:color="auto"/>
                <w:left w:val="none" w:sz="0" w:space="0" w:color="auto"/>
                <w:bottom w:val="none" w:sz="0" w:space="0" w:color="auto"/>
                <w:right w:val="none" w:sz="0" w:space="0" w:color="auto"/>
              </w:divBdr>
            </w:div>
            <w:div w:id="76876286">
              <w:marLeft w:val="0"/>
              <w:marRight w:val="0"/>
              <w:marTop w:val="0"/>
              <w:marBottom w:val="0"/>
              <w:divBdr>
                <w:top w:val="none" w:sz="0" w:space="0" w:color="auto"/>
                <w:left w:val="none" w:sz="0" w:space="0" w:color="auto"/>
                <w:bottom w:val="none" w:sz="0" w:space="0" w:color="auto"/>
                <w:right w:val="none" w:sz="0" w:space="0" w:color="auto"/>
              </w:divBdr>
            </w:div>
            <w:div w:id="1431438020">
              <w:marLeft w:val="0"/>
              <w:marRight w:val="0"/>
              <w:marTop w:val="0"/>
              <w:marBottom w:val="0"/>
              <w:divBdr>
                <w:top w:val="none" w:sz="0" w:space="0" w:color="auto"/>
                <w:left w:val="none" w:sz="0" w:space="0" w:color="auto"/>
                <w:bottom w:val="none" w:sz="0" w:space="0" w:color="auto"/>
                <w:right w:val="none" w:sz="0" w:space="0" w:color="auto"/>
              </w:divBdr>
            </w:div>
            <w:div w:id="588586864">
              <w:marLeft w:val="0"/>
              <w:marRight w:val="0"/>
              <w:marTop w:val="0"/>
              <w:marBottom w:val="0"/>
              <w:divBdr>
                <w:top w:val="none" w:sz="0" w:space="0" w:color="auto"/>
                <w:left w:val="none" w:sz="0" w:space="0" w:color="auto"/>
                <w:bottom w:val="none" w:sz="0" w:space="0" w:color="auto"/>
                <w:right w:val="none" w:sz="0" w:space="0" w:color="auto"/>
              </w:divBdr>
            </w:div>
            <w:div w:id="601374711">
              <w:marLeft w:val="0"/>
              <w:marRight w:val="0"/>
              <w:marTop w:val="0"/>
              <w:marBottom w:val="0"/>
              <w:divBdr>
                <w:top w:val="none" w:sz="0" w:space="0" w:color="auto"/>
                <w:left w:val="none" w:sz="0" w:space="0" w:color="auto"/>
                <w:bottom w:val="none" w:sz="0" w:space="0" w:color="auto"/>
                <w:right w:val="none" w:sz="0" w:space="0" w:color="auto"/>
              </w:divBdr>
            </w:div>
            <w:div w:id="2100372263">
              <w:marLeft w:val="0"/>
              <w:marRight w:val="0"/>
              <w:marTop w:val="0"/>
              <w:marBottom w:val="0"/>
              <w:divBdr>
                <w:top w:val="none" w:sz="0" w:space="0" w:color="auto"/>
                <w:left w:val="none" w:sz="0" w:space="0" w:color="auto"/>
                <w:bottom w:val="none" w:sz="0" w:space="0" w:color="auto"/>
                <w:right w:val="none" w:sz="0" w:space="0" w:color="auto"/>
              </w:divBdr>
            </w:div>
            <w:div w:id="836654342">
              <w:marLeft w:val="0"/>
              <w:marRight w:val="0"/>
              <w:marTop w:val="0"/>
              <w:marBottom w:val="0"/>
              <w:divBdr>
                <w:top w:val="none" w:sz="0" w:space="0" w:color="auto"/>
                <w:left w:val="none" w:sz="0" w:space="0" w:color="auto"/>
                <w:bottom w:val="none" w:sz="0" w:space="0" w:color="auto"/>
                <w:right w:val="none" w:sz="0" w:space="0" w:color="auto"/>
              </w:divBdr>
            </w:div>
            <w:div w:id="1519126166">
              <w:marLeft w:val="0"/>
              <w:marRight w:val="0"/>
              <w:marTop w:val="0"/>
              <w:marBottom w:val="0"/>
              <w:divBdr>
                <w:top w:val="none" w:sz="0" w:space="0" w:color="auto"/>
                <w:left w:val="none" w:sz="0" w:space="0" w:color="auto"/>
                <w:bottom w:val="none" w:sz="0" w:space="0" w:color="auto"/>
                <w:right w:val="none" w:sz="0" w:space="0" w:color="auto"/>
              </w:divBdr>
            </w:div>
            <w:div w:id="538470012">
              <w:marLeft w:val="0"/>
              <w:marRight w:val="0"/>
              <w:marTop w:val="0"/>
              <w:marBottom w:val="0"/>
              <w:divBdr>
                <w:top w:val="none" w:sz="0" w:space="0" w:color="auto"/>
                <w:left w:val="none" w:sz="0" w:space="0" w:color="auto"/>
                <w:bottom w:val="none" w:sz="0" w:space="0" w:color="auto"/>
                <w:right w:val="none" w:sz="0" w:space="0" w:color="auto"/>
              </w:divBdr>
            </w:div>
            <w:div w:id="1156604051">
              <w:marLeft w:val="0"/>
              <w:marRight w:val="0"/>
              <w:marTop w:val="0"/>
              <w:marBottom w:val="0"/>
              <w:divBdr>
                <w:top w:val="none" w:sz="0" w:space="0" w:color="auto"/>
                <w:left w:val="none" w:sz="0" w:space="0" w:color="auto"/>
                <w:bottom w:val="none" w:sz="0" w:space="0" w:color="auto"/>
                <w:right w:val="none" w:sz="0" w:space="0" w:color="auto"/>
              </w:divBdr>
            </w:div>
            <w:div w:id="15543896">
              <w:marLeft w:val="0"/>
              <w:marRight w:val="0"/>
              <w:marTop w:val="0"/>
              <w:marBottom w:val="0"/>
              <w:divBdr>
                <w:top w:val="none" w:sz="0" w:space="0" w:color="auto"/>
                <w:left w:val="none" w:sz="0" w:space="0" w:color="auto"/>
                <w:bottom w:val="none" w:sz="0" w:space="0" w:color="auto"/>
                <w:right w:val="none" w:sz="0" w:space="0" w:color="auto"/>
              </w:divBdr>
            </w:div>
            <w:div w:id="205945009">
              <w:marLeft w:val="0"/>
              <w:marRight w:val="0"/>
              <w:marTop w:val="0"/>
              <w:marBottom w:val="0"/>
              <w:divBdr>
                <w:top w:val="none" w:sz="0" w:space="0" w:color="auto"/>
                <w:left w:val="none" w:sz="0" w:space="0" w:color="auto"/>
                <w:bottom w:val="none" w:sz="0" w:space="0" w:color="auto"/>
                <w:right w:val="none" w:sz="0" w:space="0" w:color="auto"/>
              </w:divBdr>
            </w:div>
            <w:div w:id="1043137597">
              <w:marLeft w:val="0"/>
              <w:marRight w:val="0"/>
              <w:marTop w:val="0"/>
              <w:marBottom w:val="0"/>
              <w:divBdr>
                <w:top w:val="none" w:sz="0" w:space="0" w:color="auto"/>
                <w:left w:val="none" w:sz="0" w:space="0" w:color="auto"/>
                <w:bottom w:val="none" w:sz="0" w:space="0" w:color="auto"/>
                <w:right w:val="none" w:sz="0" w:space="0" w:color="auto"/>
              </w:divBdr>
            </w:div>
            <w:div w:id="482159963">
              <w:marLeft w:val="0"/>
              <w:marRight w:val="0"/>
              <w:marTop w:val="0"/>
              <w:marBottom w:val="0"/>
              <w:divBdr>
                <w:top w:val="none" w:sz="0" w:space="0" w:color="auto"/>
                <w:left w:val="none" w:sz="0" w:space="0" w:color="auto"/>
                <w:bottom w:val="none" w:sz="0" w:space="0" w:color="auto"/>
                <w:right w:val="none" w:sz="0" w:space="0" w:color="auto"/>
              </w:divBdr>
            </w:div>
            <w:div w:id="230118376">
              <w:marLeft w:val="0"/>
              <w:marRight w:val="0"/>
              <w:marTop w:val="0"/>
              <w:marBottom w:val="0"/>
              <w:divBdr>
                <w:top w:val="none" w:sz="0" w:space="0" w:color="auto"/>
                <w:left w:val="none" w:sz="0" w:space="0" w:color="auto"/>
                <w:bottom w:val="none" w:sz="0" w:space="0" w:color="auto"/>
                <w:right w:val="none" w:sz="0" w:space="0" w:color="auto"/>
              </w:divBdr>
            </w:div>
            <w:div w:id="32191541">
              <w:marLeft w:val="0"/>
              <w:marRight w:val="0"/>
              <w:marTop w:val="0"/>
              <w:marBottom w:val="0"/>
              <w:divBdr>
                <w:top w:val="none" w:sz="0" w:space="0" w:color="auto"/>
                <w:left w:val="none" w:sz="0" w:space="0" w:color="auto"/>
                <w:bottom w:val="none" w:sz="0" w:space="0" w:color="auto"/>
                <w:right w:val="none" w:sz="0" w:space="0" w:color="auto"/>
              </w:divBdr>
            </w:div>
            <w:div w:id="1657143971">
              <w:marLeft w:val="0"/>
              <w:marRight w:val="0"/>
              <w:marTop w:val="0"/>
              <w:marBottom w:val="0"/>
              <w:divBdr>
                <w:top w:val="none" w:sz="0" w:space="0" w:color="auto"/>
                <w:left w:val="none" w:sz="0" w:space="0" w:color="auto"/>
                <w:bottom w:val="none" w:sz="0" w:space="0" w:color="auto"/>
                <w:right w:val="none" w:sz="0" w:space="0" w:color="auto"/>
              </w:divBdr>
            </w:div>
            <w:div w:id="893741235">
              <w:marLeft w:val="0"/>
              <w:marRight w:val="0"/>
              <w:marTop w:val="0"/>
              <w:marBottom w:val="0"/>
              <w:divBdr>
                <w:top w:val="none" w:sz="0" w:space="0" w:color="auto"/>
                <w:left w:val="none" w:sz="0" w:space="0" w:color="auto"/>
                <w:bottom w:val="none" w:sz="0" w:space="0" w:color="auto"/>
                <w:right w:val="none" w:sz="0" w:space="0" w:color="auto"/>
              </w:divBdr>
            </w:div>
            <w:div w:id="964239343">
              <w:marLeft w:val="0"/>
              <w:marRight w:val="0"/>
              <w:marTop w:val="0"/>
              <w:marBottom w:val="0"/>
              <w:divBdr>
                <w:top w:val="none" w:sz="0" w:space="0" w:color="auto"/>
                <w:left w:val="none" w:sz="0" w:space="0" w:color="auto"/>
                <w:bottom w:val="none" w:sz="0" w:space="0" w:color="auto"/>
                <w:right w:val="none" w:sz="0" w:space="0" w:color="auto"/>
              </w:divBdr>
            </w:div>
            <w:div w:id="485053438">
              <w:marLeft w:val="0"/>
              <w:marRight w:val="0"/>
              <w:marTop w:val="0"/>
              <w:marBottom w:val="0"/>
              <w:divBdr>
                <w:top w:val="none" w:sz="0" w:space="0" w:color="auto"/>
                <w:left w:val="none" w:sz="0" w:space="0" w:color="auto"/>
                <w:bottom w:val="none" w:sz="0" w:space="0" w:color="auto"/>
                <w:right w:val="none" w:sz="0" w:space="0" w:color="auto"/>
              </w:divBdr>
            </w:div>
            <w:div w:id="1733308509">
              <w:marLeft w:val="0"/>
              <w:marRight w:val="0"/>
              <w:marTop w:val="0"/>
              <w:marBottom w:val="0"/>
              <w:divBdr>
                <w:top w:val="none" w:sz="0" w:space="0" w:color="auto"/>
                <w:left w:val="none" w:sz="0" w:space="0" w:color="auto"/>
                <w:bottom w:val="none" w:sz="0" w:space="0" w:color="auto"/>
                <w:right w:val="none" w:sz="0" w:space="0" w:color="auto"/>
              </w:divBdr>
            </w:div>
            <w:div w:id="28653908">
              <w:marLeft w:val="0"/>
              <w:marRight w:val="0"/>
              <w:marTop w:val="0"/>
              <w:marBottom w:val="0"/>
              <w:divBdr>
                <w:top w:val="none" w:sz="0" w:space="0" w:color="auto"/>
                <w:left w:val="none" w:sz="0" w:space="0" w:color="auto"/>
                <w:bottom w:val="none" w:sz="0" w:space="0" w:color="auto"/>
                <w:right w:val="none" w:sz="0" w:space="0" w:color="auto"/>
              </w:divBdr>
            </w:div>
            <w:div w:id="1851942849">
              <w:marLeft w:val="0"/>
              <w:marRight w:val="0"/>
              <w:marTop w:val="0"/>
              <w:marBottom w:val="0"/>
              <w:divBdr>
                <w:top w:val="none" w:sz="0" w:space="0" w:color="auto"/>
                <w:left w:val="none" w:sz="0" w:space="0" w:color="auto"/>
                <w:bottom w:val="none" w:sz="0" w:space="0" w:color="auto"/>
                <w:right w:val="none" w:sz="0" w:space="0" w:color="auto"/>
              </w:divBdr>
            </w:div>
            <w:div w:id="1980845102">
              <w:marLeft w:val="0"/>
              <w:marRight w:val="0"/>
              <w:marTop w:val="0"/>
              <w:marBottom w:val="0"/>
              <w:divBdr>
                <w:top w:val="none" w:sz="0" w:space="0" w:color="auto"/>
                <w:left w:val="none" w:sz="0" w:space="0" w:color="auto"/>
                <w:bottom w:val="none" w:sz="0" w:space="0" w:color="auto"/>
                <w:right w:val="none" w:sz="0" w:space="0" w:color="auto"/>
              </w:divBdr>
            </w:div>
            <w:div w:id="241374432">
              <w:marLeft w:val="0"/>
              <w:marRight w:val="0"/>
              <w:marTop w:val="0"/>
              <w:marBottom w:val="0"/>
              <w:divBdr>
                <w:top w:val="none" w:sz="0" w:space="0" w:color="auto"/>
                <w:left w:val="none" w:sz="0" w:space="0" w:color="auto"/>
                <w:bottom w:val="none" w:sz="0" w:space="0" w:color="auto"/>
                <w:right w:val="none" w:sz="0" w:space="0" w:color="auto"/>
              </w:divBdr>
            </w:div>
            <w:div w:id="17556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4127">
      <w:bodyDiv w:val="1"/>
      <w:marLeft w:val="0"/>
      <w:marRight w:val="0"/>
      <w:marTop w:val="0"/>
      <w:marBottom w:val="0"/>
      <w:divBdr>
        <w:top w:val="none" w:sz="0" w:space="0" w:color="auto"/>
        <w:left w:val="none" w:sz="0" w:space="0" w:color="auto"/>
        <w:bottom w:val="none" w:sz="0" w:space="0" w:color="auto"/>
        <w:right w:val="none" w:sz="0" w:space="0" w:color="auto"/>
      </w:divBdr>
    </w:div>
    <w:div w:id="1237475650">
      <w:bodyDiv w:val="1"/>
      <w:marLeft w:val="0"/>
      <w:marRight w:val="0"/>
      <w:marTop w:val="0"/>
      <w:marBottom w:val="0"/>
      <w:divBdr>
        <w:top w:val="none" w:sz="0" w:space="0" w:color="auto"/>
        <w:left w:val="none" w:sz="0" w:space="0" w:color="auto"/>
        <w:bottom w:val="none" w:sz="0" w:space="0" w:color="auto"/>
        <w:right w:val="none" w:sz="0" w:space="0" w:color="auto"/>
      </w:divBdr>
    </w:div>
    <w:div w:id="1283459325">
      <w:bodyDiv w:val="1"/>
      <w:marLeft w:val="0"/>
      <w:marRight w:val="0"/>
      <w:marTop w:val="0"/>
      <w:marBottom w:val="0"/>
      <w:divBdr>
        <w:top w:val="none" w:sz="0" w:space="0" w:color="auto"/>
        <w:left w:val="none" w:sz="0" w:space="0" w:color="auto"/>
        <w:bottom w:val="none" w:sz="0" w:space="0" w:color="auto"/>
        <w:right w:val="none" w:sz="0" w:space="0" w:color="auto"/>
      </w:divBdr>
    </w:div>
    <w:div w:id="1305818904">
      <w:bodyDiv w:val="1"/>
      <w:marLeft w:val="0"/>
      <w:marRight w:val="0"/>
      <w:marTop w:val="0"/>
      <w:marBottom w:val="0"/>
      <w:divBdr>
        <w:top w:val="none" w:sz="0" w:space="0" w:color="auto"/>
        <w:left w:val="none" w:sz="0" w:space="0" w:color="auto"/>
        <w:bottom w:val="none" w:sz="0" w:space="0" w:color="auto"/>
        <w:right w:val="none" w:sz="0" w:space="0" w:color="auto"/>
      </w:divBdr>
    </w:div>
    <w:div w:id="1325742362">
      <w:bodyDiv w:val="1"/>
      <w:marLeft w:val="0"/>
      <w:marRight w:val="0"/>
      <w:marTop w:val="0"/>
      <w:marBottom w:val="0"/>
      <w:divBdr>
        <w:top w:val="none" w:sz="0" w:space="0" w:color="auto"/>
        <w:left w:val="none" w:sz="0" w:space="0" w:color="auto"/>
        <w:bottom w:val="none" w:sz="0" w:space="0" w:color="auto"/>
        <w:right w:val="none" w:sz="0" w:space="0" w:color="auto"/>
      </w:divBdr>
    </w:div>
    <w:div w:id="1364592503">
      <w:bodyDiv w:val="1"/>
      <w:marLeft w:val="0"/>
      <w:marRight w:val="0"/>
      <w:marTop w:val="0"/>
      <w:marBottom w:val="0"/>
      <w:divBdr>
        <w:top w:val="none" w:sz="0" w:space="0" w:color="auto"/>
        <w:left w:val="none" w:sz="0" w:space="0" w:color="auto"/>
        <w:bottom w:val="none" w:sz="0" w:space="0" w:color="auto"/>
        <w:right w:val="none" w:sz="0" w:space="0" w:color="auto"/>
      </w:divBdr>
    </w:div>
    <w:div w:id="1366104294">
      <w:bodyDiv w:val="1"/>
      <w:marLeft w:val="0"/>
      <w:marRight w:val="0"/>
      <w:marTop w:val="0"/>
      <w:marBottom w:val="0"/>
      <w:divBdr>
        <w:top w:val="none" w:sz="0" w:space="0" w:color="auto"/>
        <w:left w:val="none" w:sz="0" w:space="0" w:color="auto"/>
        <w:bottom w:val="none" w:sz="0" w:space="0" w:color="auto"/>
        <w:right w:val="none" w:sz="0" w:space="0" w:color="auto"/>
      </w:divBdr>
    </w:div>
    <w:div w:id="1409304871">
      <w:bodyDiv w:val="1"/>
      <w:marLeft w:val="0"/>
      <w:marRight w:val="0"/>
      <w:marTop w:val="0"/>
      <w:marBottom w:val="0"/>
      <w:divBdr>
        <w:top w:val="none" w:sz="0" w:space="0" w:color="auto"/>
        <w:left w:val="none" w:sz="0" w:space="0" w:color="auto"/>
        <w:bottom w:val="none" w:sz="0" w:space="0" w:color="auto"/>
        <w:right w:val="none" w:sz="0" w:space="0" w:color="auto"/>
      </w:divBdr>
    </w:div>
    <w:div w:id="1476217264">
      <w:bodyDiv w:val="1"/>
      <w:marLeft w:val="0"/>
      <w:marRight w:val="0"/>
      <w:marTop w:val="0"/>
      <w:marBottom w:val="0"/>
      <w:divBdr>
        <w:top w:val="none" w:sz="0" w:space="0" w:color="auto"/>
        <w:left w:val="none" w:sz="0" w:space="0" w:color="auto"/>
        <w:bottom w:val="none" w:sz="0" w:space="0" w:color="auto"/>
        <w:right w:val="none" w:sz="0" w:space="0" w:color="auto"/>
      </w:divBdr>
    </w:div>
    <w:div w:id="1508590851">
      <w:bodyDiv w:val="1"/>
      <w:marLeft w:val="0"/>
      <w:marRight w:val="0"/>
      <w:marTop w:val="0"/>
      <w:marBottom w:val="0"/>
      <w:divBdr>
        <w:top w:val="none" w:sz="0" w:space="0" w:color="auto"/>
        <w:left w:val="none" w:sz="0" w:space="0" w:color="auto"/>
        <w:bottom w:val="none" w:sz="0" w:space="0" w:color="auto"/>
        <w:right w:val="none" w:sz="0" w:space="0" w:color="auto"/>
      </w:divBdr>
    </w:div>
    <w:div w:id="1514958832">
      <w:bodyDiv w:val="1"/>
      <w:marLeft w:val="0"/>
      <w:marRight w:val="0"/>
      <w:marTop w:val="0"/>
      <w:marBottom w:val="0"/>
      <w:divBdr>
        <w:top w:val="none" w:sz="0" w:space="0" w:color="auto"/>
        <w:left w:val="none" w:sz="0" w:space="0" w:color="auto"/>
        <w:bottom w:val="none" w:sz="0" w:space="0" w:color="auto"/>
        <w:right w:val="none" w:sz="0" w:space="0" w:color="auto"/>
      </w:divBdr>
    </w:div>
    <w:div w:id="1533374893">
      <w:bodyDiv w:val="1"/>
      <w:marLeft w:val="0"/>
      <w:marRight w:val="0"/>
      <w:marTop w:val="0"/>
      <w:marBottom w:val="0"/>
      <w:divBdr>
        <w:top w:val="none" w:sz="0" w:space="0" w:color="auto"/>
        <w:left w:val="none" w:sz="0" w:space="0" w:color="auto"/>
        <w:bottom w:val="none" w:sz="0" w:space="0" w:color="auto"/>
        <w:right w:val="none" w:sz="0" w:space="0" w:color="auto"/>
      </w:divBdr>
    </w:div>
    <w:div w:id="1585993556">
      <w:bodyDiv w:val="1"/>
      <w:marLeft w:val="0"/>
      <w:marRight w:val="0"/>
      <w:marTop w:val="0"/>
      <w:marBottom w:val="0"/>
      <w:divBdr>
        <w:top w:val="none" w:sz="0" w:space="0" w:color="auto"/>
        <w:left w:val="none" w:sz="0" w:space="0" w:color="auto"/>
        <w:bottom w:val="none" w:sz="0" w:space="0" w:color="auto"/>
        <w:right w:val="none" w:sz="0" w:space="0" w:color="auto"/>
      </w:divBdr>
    </w:div>
    <w:div w:id="1588463230">
      <w:bodyDiv w:val="1"/>
      <w:marLeft w:val="0"/>
      <w:marRight w:val="0"/>
      <w:marTop w:val="0"/>
      <w:marBottom w:val="0"/>
      <w:divBdr>
        <w:top w:val="none" w:sz="0" w:space="0" w:color="auto"/>
        <w:left w:val="none" w:sz="0" w:space="0" w:color="auto"/>
        <w:bottom w:val="none" w:sz="0" w:space="0" w:color="auto"/>
        <w:right w:val="none" w:sz="0" w:space="0" w:color="auto"/>
      </w:divBdr>
    </w:div>
    <w:div w:id="1607535942">
      <w:bodyDiv w:val="1"/>
      <w:marLeft w:val="0"/>
      <w:marRight w:val="0"/>
      <w:marTop w:val="0"/>
      <w:marBottom w:val="0"/>
      <w:divBdr>
        <w:top w:val="none" w:sz="0" w:space="0" w:color="auto"/>
        <w:left w:val="none" w:sz="0" w:space="0" w:color="auto"/>
        <w:bottom w:val="none" w:sz="0" w:space="0" w:color="auto"/>
        <w:right w:val="none" w:sz="0" w:space="0" w:color="auto"/>
      </w:divBdr>
      <w:divsChild>
        <w:div w:id="1534345219">
          <w:marLeft w:val="0"/>
          <w:marRight w:val="0"/>
          <w:marTop w:val="0"/>
          <w:marBottom w:val="0"/>
          <w:divBdr>
            <w:top w:val="none" w:sz="0" w:space="0" w:color="auto"/>
            <w:left w:val="none" w:sz="0" w:space="0" w:color="auto"/>
            <w:bottom w:val="none" w:sz="0" w:space="0" w:color="auto"/>
            <w:right w:val="none" w:sz="0" w:space="0" w:color="auto"/>
          </w:divBdr>
          <w:divsChild>
            <w:div w:id="430904444">
              <w:marLeft w:val="0"/>
              <w:marRight w:val="0"/>
              <w:marTop w:val="0"/>
              <w:marBottom w:val="0"/>
              <w:divBdr>
                <w:top w:val="none" w:sz="0" w:space="0" w:color="auto"/>
                <w:left w:val="none" w:sz="0" w:space="0" w:color="auto"/>
                <w:bottom w:val="none" w:sz="0" w:space="0" w:color="auto"/>
                <w:right w:val="none" w:sz="0" w:space="0" w:color="auto"/>
              </w:divBdr>
              <w:divsChild>
                <w:div w:id="1707411143">
                  <w:marLeft w:val="0"/>
                  <w:marRight w:val="0"/>
                  <w:marTop w:val="0"/>
                  <w:marBottom w:val="0"/>
                  <w:divBdr>
                    <w:top w:val="none" w:sz="0" w:space="0" w:color="auto"/>
                    <w:left w:val="none" w:sz="0" w:space="0" w:color="auto"/>
                    <w:bottom w:val="none" w:sz="0" w:space="0" w:color="auto"/>
                    <w:right w:val="none" w:sz="0" w:space="0" w:color="auto"/>
                  </w:divBdr>
                  <w:divsChild>
                    <w:div w:id="578907903">
                      <w:marLeft w:val="0"/>
                      <w:marRight w:val="0"/>
                      <w:marTop w:val="0"/>
                      <w:marBottom w:val="0"/>
                      <w:divBdr>
                        <w:top w:val="none" w:sz="0" w:space="0" w:color="auto"/>
                        <w:left w:val="none" w:sz="0" w:space="0" w:color="auto"/>
                        <w:bottom w:val="none" w:sz="0" w:space="0" w:color="auto"/>
                        <w:right w:val="none" w:sz="0" w:space="0" w:color="auto"/>
                      </w:divBdr>
                      <w:divsChild>
                        <w:div w:id="1335458021">
                          <w:marLeft w:val="0"/>
                          <w:marRight w:val="0"/>
                          <w:marTop w:val="0"/>
                          <w:marBottom w:val="0"/>
                          <w:divBdr>
                            <w:top w:val="none" w:sz="0" w:space="0" w:color="auto"/>
                            <w:left w:val="none" w:sz="0" w:space="0" w:color="auto"/>
                            <w:bottom w:val="none" w:sz="0" w:space="0" w:color="auto"/>
                            <w:right w:val="none" w:sz="0" w:space="0" w:color="auto"/>
                          </w:divBdr>
                          <w:divsChild>
                            <w:div w:id="17078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294082">
      <w:bodyDiv w:val="1"/>
      <w:marLeft w:val="0"/>
      <w:marRight w:val="0"/>
      <w:marTop w:val="0"/>
      <w:marBottom w:val="0"/>
      <w:divBdr>
        <w:top w:val="none" w:sz="0" w:space="0" w:color="auto"/>
        <w:left w:val="none" w:sz="0" w:space="0" w:color="auto"/>
        <w:bottom w:val="none" w:sz="0" w:space="0" w:color="auto"/>
        <w:right w:val="none" w:sz="0" w:space="0" w:color="auto"/>
      </w:divBdr>
    </w:div>
    <w:div w:id="1627656895">
      <w:bodyDiv w:val="1"/>
      <w:marLeft w:val="0"/>
      <w:marRight w:val="0"/>
      <w:marTop w:val="0"/>
      <w:marBottom w:val="0"/>
      <w:divBdr>
        <w:top w:val="none" w:sz="0" w:space="0" w:color="auto"/>
        <w:left w:val="none" w:sz="0" w:space="0" w:color="auto"/>
        <w:bottom w:val="none" w:sz="0" w:space="0" w:color="auto"/>
        <w:right w:val="none" w:sz="0" w:space="0" w:color="auto"/>
      </w:divBdr>
    </w:div>
    <w:div w:id="1631205683">
      <w:bodyDiv w:val="1"/>
      <w:marLeft w:val="0"/>
      <w:marRight w:val="0"/>
      <w:marTop w:val="0"/>
      <w:marBottom w:val="0"/>
      <w:divBdr>
        <w:top w:val="none" w:sz="0" w:space="0" w:color="auto"/>
        <w:left w:val="none" w:sz="0" w:space="0" w:color="auto"/>
        <w:bottom w:val="none" w:sz="0" w:space="0" w:color="auto"/>
        <w:right w:val="none" w:sz="0" w:space="0" w:color="auto"/>
      </w:divBdr>
    </w:div>
    <w:div w:id="1634410710">
      <w:bodyDiv w:val="1"/>
      <w:marLeft w:val="0"/>
      <w:marRight w:val="0"/>
      <w:marTop w:val="0"/>
      <w:marBottom w:val="0"/>
      <w:divBdr>
        <w:top w:val="none" w:sz="0" w:space="0" w:color="auto"/>
        <w:left w:val="none" w:sz="0" w:space="0" w:color="auto"/>
        <w:bottom w:val="none" w:sz="0" w:space="0" w:color="auto"/>
        <w:right w:val="none" w:sz="0" w:space="0" w:color="auto"/>
      </w:divBdr>
      <w:divsChild>
        <w:div w:id="933975565">
          <w:marLeft w:val="0"/>
          <w:marRight w:val="0"/>
          <w:marTop w:val="0"/>
          <w:marBottom w:val="0"/>
          <w:divBdr>
            <w:top w:val="none" w:sz="0" w:space="0" w:color="auto"/>
            <w:left w:val="none" w:sz="0" w:space="0" w:color="auto"/>
            <w:bottom w:val="none" w:sz="0" w:space="0" w:color="auto"/>
            <w:right w:val="none" w:sz="0" w:space="0" w:color="auto"/>
          </w:divBdr>
          <w:divsChild>
            <w:div w:id="1452287708">
              <w:marLeft w:val="0"/>
              <w:marRight w:val="0"/>
              <w:marTop w:val="0"/>
              <w:marBottom w:val="0"/>
              <w:divBdr>
                <w:top w:val="none" w:sz="0" w:space="0" w:color="auto"/>
                <w:left w:val="none" w:sz="0" w:space="0" w:color="auto"/>
                <w:bottom w:val="none" w:sz="0" w:space="0" w:color="auto"/>
                <w:right w:val="none" w:sz="0" w:space="0" w:color="auto"/>
              </w:divBdr>
            </w:div>
            <w:div w:id="1438329593">
              <w:marLeft w:val="0"/>
              <w:marRight w:val="0"/>
              <w:marTop w:val="0"/>
              <w:marBottom w:val="0"/>
              <w:divBdr>
                <w:top w:val="none" w:sz="0" w:space="0" w:color="auto"/>
                <w:left w:val="none" w:sz="0" w:space="0" w:color="auto"/>
                <w:bottom w:val="none" w:sz="0" w:space="0" w:color="auto"/>
                <w:right w:val="none" w:sz="0" w:space="0" w:color="auto"/>
              </w:divBdr>
            </w:div>
            <w:div w:id="881405749">
              <w:marLeft w:val="0"/>
              <w:marRight w:val="0"/>
              <w:marTop w:val="0"/>
              <w:marBottom w:val="0"/>
              <w:divBdr>
                <w:top w:val="none" w:sz="0" w:space="0" w:color="auto"/>
                <w:left w:val="none" w:sz="0" w:space="0" w:color="auto"/>
                <w:bottom w:val="none" w:sz="0" w:space="0" w:color="auto"/>
                <w:right w:val="none" w:sz="0" w:space="0" w:color="auto"/>
              </w:divBdr>
            </w:div>
            <w:div w:id="190730144">
              <w:marLeft w:val="0"/>
              <w:marRight w:val="0"/>
              <w:marTop w:val="0"/>
              <w:marBottom w:val="0"/>
              <w:divBdr>
                <w:top w:val="none" w:sz="0" w:space="0" w:color="auto"/>
                <w:left w:val="none" w:sz="0" w:space="0" w:color="auto"/>
                <w:bottom w:val="none" w:sz="0" w:space="0" w:color="auto"/>
                <w:right w:val="none" w:sz="0" w:space="0" w:color="auto"/>
              </w:divBdr>
            </w:div>
            <w:div w:id="1326125723">
              <w:marLeft w:val="0"/>
              <w:marRight w:val="0"/>
              <w:marTop w:val="0"/>
              <w:marBottom w:val="0"/>
              <w:divBdr>
                <w:top w:val="none" w:sz="0" w:space="0" w:color="auto"/>
                <w:left w:val="none" w:sz="0" w:space="0" w:color="auto"/>
                <w:bottom w:val="none" w:sz="0" w:space="0" w:color="auto"/>
                <w:right w:val="none" w:sz="0" w:space="0" w:color="auto"/>
              </w:divBdr>
            </w:div>
            <w:div w:id="1077442086">
              <w:marLeft w:val="0"/>
              <w:marRight w:val="0"/>
              <w:marTop w:val="0"/>
              <w:marBottom w:val="0"/>
              <w:divBdr>
                <w:top w:val="none" w:sz="0" w:space="0" w:color="auto"/>
                <w:left w:val="none" w:sz="0" w:space="0" w:color="auto"/>
                <w:bottom w:val="none" w:sz="0" w:space="0" w:color="auto"/>
                <w:right w:val="none" w:sz="0" w:space="0" w:color="auto"/>
              </w:divBdr>
            </w:div>
            <w:div w:id="1223558362">
              <w:marLeft w:val="0"/>
              <w:marRight w:val="0"/>
              <w:marTop w:val="0"/>
              <w:marBottom w:val="0"/>
              <w:divBdr>
                <w:top w:val="none" w:sz="0" w:space="0" w:color="auto"/>
                <w:left w:val="none" w:sz="0" w:space="0" w:color="auto"/>
                <w:bottom w:val="none" w:sz="0" w:space="0" w:color="auto"/>
                <w:right w:val="none" w:sz="0" w:space="0" w:color="auto"/>
              </w:divBdr>
            </w:div>
            <w:div w:id="896822883">
              <w:marLeft w:val="0"/>
              <w:marRight w:val="0"/>
              <w:marTop w:val="0"/>
              <w:marBottom w:val="0"/>
              <w:divBdr>
                <w:top w:val="none" w:sz="0" w:space="0" w:color="auto"/>
                <w:left w:val="none" w:sz="0" w:space="0" w:color="auto"/>
                <w:bottom w:val="none" w:sz="0" w:space="0" w:color="auto"/>
                <w:right w:val="none" w:sz="0" w:space="0" w:color="auto"/>
              </w:divBdr>
            </w:div>
            <w:div w:id="1802765756">
              <w:marLeft w:val="0"/>
              <w:marRight w:val="0"/>
              <w:marTop w:val="0"/>
              <w:marBottom w:val="0"/>
              <w:divBdr>
                <w:top w:val="none" w:sz="0" w:space="0" w:color="auto"/>
                <w:left w:val="none" w:sz="0" w:space="0" w:color="auto"/>
                <w:bottom w:val="none" w:sz="0" w:space="0" w:color="auto"/>
                <w:right w:val="none" w:sz="0" w:space="0" w:color="auto"/>
              </w:divBdr>
            </w:div>
            <w:div w:id="175969855">
              <w:marLeft w:val="0"/>
              <w:marRight w:val="0"/>
              <w:marTop w:val="0"/>
              <w:marBottom w:val="0"/>
              <w:divBdr>
                <w:top w:val="none" w:sz="0" w:space="0" w:color="auto"/>
                <w:left w:val="none" w:sz="0" w:space="0" w:color="auto"/>
                <w:bottom w:val="none" w:sz="0" w:space="0" w:color="auto"/>
                <w:right w:val="none" w:sz="0" w:space="0" w:color="auto"/>
              </w:divBdr>
            </w:div>
            <w:div w:id="233779728">
              <w:marLeft w:val="0"/>
              <w:marRight w:val="0"/>
              <w:marTop w:val="0"/>
              <w:marBottom w:val="0"/>
              <w:divBdr>
                <w:top w:val="none" w:sz="0" w:space="0" w:color="auto"/>
                <w:left w:val="none" w:sz="0" w:space="0" w:color="auto"/>
                <w:bottom w:val="none" w:sz="0" w:space="0" w:color="auto"/>
                <w:right w:val="none" w:sz="0" w:space="0" w:color="auto"/>
              </w:divBdr>
            </w:div>
            <w:div w:id="768236494">
              <w:marLeft w:val="0"/>
              <w:marRight w:val="0"/>
              <w:marTop w:val="0"/>
              <w:marBottom w:val="0"/>
              <w:divBdr>
                <w:top w:val="none" w:sz="0" w:space="0" w:color="auto"/>
                <w:left w:val="none" w:sz="0" w:space="0" w:color="auto"/>
                <w:bottom w:val="none" w:sz="0" w:space="0" w:color="auto"/>
                <w:right w:val="none" w:sz="0" w:space="0" w:color="auto"/>
              </w:divBdr>
            </w:div>
            <w:div w:id="17850382">
              <w:marLeft w:val="0"/>
              <w:marRight w:val="0"/>
              <w:marTop w:val="0"/>
              <w:marBottom w:val="0"/>
              <w:divBdr>
                <w:top w:val="none" w:sz="0" w:space="0" w:color="auto"/>
                <w:left w:val="none" w:sz="0" w:space="0" w:color="auto"/>
                <w:bottom w:val="none" w:sz="0" w:space="0" w:color="auto"/>
                <w:right w:val="none" w:sz="0" w:space="0" w:color="auto"/>
              </w:divBdr>
            </w:div>
            <w:div w:id="294676646">
              <w:marLeft w:val="0"/>
              <w:marRight w:val="0"/>
              <w:marTop w:val="0"/>
              <w:marBottom w:val="0"/>
              <w:divBdr>
                <w:top w:val="none" w:sz="0" w:space="0" w:color="auto"/>
                <w:left w:val="none" w:sz="0" w:space="0" w:color="auto"/>
                <w:bottom w:val="none" w:sz="0" w:space="0" w:color="auto"/>
                <w:right w:val="none" w:sz="0" w:space="0" w:color="auto"/>
              </w:divBdr>
            </w:div>
            <w:div w:id="1474829855">
              <w:marLeft w:val="0"/>
              <w:marRight w:val="0"/>
              <w:marTop w:val="0"/>
              <w:marBottom w:val="0"/>
              <w:divBdr>
                <w:top w:val="none" w:sz="0" w:space="0" w:color="auto"/>
                <w:left w:val="none" w:sz="0" w:space="0" w:color="auto"/>
                <w:bottom w:val="none" w:sz="0" w:space="0" w:color="auto"/>
                <w:right w:val="none" w:sz="0" w:space="0" w:color="auto"/>
              </w:divBdr>
            </w:div>
            <w:div w:id="428045056">
              <w:marLeft w:val="0"/>
              <w:marRight w:val="0"/>
              <w:marTop w:val="0"/>
              <w:marBottom w:val="0"/>
              <w:divBdr>
                <w:top w:val="none" w:sz="0" w:space="0" w:color="auto"/>
                <w:left w:val="none" w:sz="0" w:space="0" w:color="auto"/>
                <w:bottom w:val="none" w:sz="0" w:space="0" w:color="auto"/>
                <w:right w:val="none" w:sz="0" w:space="0" w:color="auto"/>
              </w:divBdr>
            </w:div>
            <w:div w:id="1692341008">
              <w:marLeft w:val="0"/>
              <w:marRight w:val="0"/>
              <w:marTop w:val="0"/>
              <w:marBottom w:val="0"/>
              <w:divBdr>
                <w:top w:val="none" w:sz="0" w:space="0" w:color="auto"/>
                <w:left w:val="none" w:sz="0" w:space="0" w:color="auto"/>
                <w:bottom w:val="none" w:sz="0" w:space="0" w:color="auto"/>
                <w:right w:val="none" w:sz="0" w:space="0" w:color="auto"/>
              </w:divBdr>
            </w:div>
            <w:div w:id="1424184113">
              <w:marLeft w:val="0"/>
              <w:marRight w:val="0"/>
              <w:marTop w:val="0"/>
              <w:marBottom w:val="0"/>
              <w:divBdr>
                <w:top w:val="none" w:sz="0" w:space="0" w:color="auto"/>
                <w:left w:val="none" w:sz="0" w:space="0" w:color="auto"/>
                <w:bottom w:val="none" w:sz="0" w:space="0" w:color="auto"/>
                <w:right w:val="none" w:sz="0" w:space="0" w:color="auto"/>
              </w:divBdr>
            </w:div>
            <w:div w:id="741374211">
              <w:marLeft w:val="0"/>
              <w:marRight w:val="0"/>
              <w:marTop w:val="0"/>
              <w:marBottom w:val="0"/>
              <w:divBdr>
                <w:top w:val="none" w:sz="0" w:space="0" w:color="auto"/>
                <w:left w:val="none" w:sz="0" w:space="0" w:color="auto"/>
                <w:bottom w:val="none" w:sz="0" w:space="0" w:color="auto"/>
                <w:right w:val="none" w:sz="0" w:space="0" w:color="auto"/>
              </w:divBdr>
            </w:div>
            <w:div w:id="363363061">
              <w:marLeft w:val="0"/>
              <w:marRight w:val="0"/>
              <w:marTop w:val="0"/>
              <w:marBottom w:val="0"/>
              <w:divBdr>
                <w:top w:val="none" w:sz="0" w:space="0" w:color="auto"/>
                <w:left w:val="none" w:sz="0" w:space="0" w:color="auto"/>
                <w:bottom w:val="none" w:sz="0" w:space="0" w:color="auto"/>
                <w:right w:val="none" w:sz="0" w:space="0" w:color="auto"/>
              </w:divBdr>
            </w:div>
            <w:div w:id="744181899">
              <w:marLeft w:val="0"/>
              <w:marRight w:val="0"/>
              <w:marTop w:val="0"/>
              <w:marBottom w:val="0"/>
              <w:divBdr>
                <w:top w:val="none" w:sz="0" w:space="0" w:color="auto"/>
                <w:left w:val="none" w:sz="0" w:space="0" w:color="auto"/>
                <w:bottom w:val="none" w:sz="0" w:space="0" w:color="auto"/>
                <w:right w:val="none" w:sz="0" w:space="0" w:color="auto"/>
              </w:divBdr>
            </w:div>
            <w:div w:id="2132818245">
              <w:marLeft w:val="0"/>
              <w:marRight w:val="0"/>
              <w:marTop w:val="0"/>
              <w:marBottom w:val="0"/>
              <w:divBdr>
                <w:top w:val="none" w:sz="0" w:space="0" w:color="auto"/>
                <w:left w:val="none" w:sz="0" w:space="0" w:color="auto"/>
                <w:bottom w:val="none" w:sz="0" w:space="0" w:color="auto"/>
                <w:right w:val="none" w:sz="0" w:space="0" w:color="auto"/>
              </w:divBdr>
            </w:div>
            <w:div w:id="337121874">
              <w:marLeft w:val="0"/>
              <w:marRight w:val="0"/>
              <w:marTop w:val="0"/>
              <w:marBottom w:val="0"/>
              <w:divBdr>
                <w:top w:val="none" w:sz="0" w:space="0" w:color="auto"/>
                <w:left w:val="none" w:sz="0" w:space="0" w:color="auto"/>
                <w:bottom w:val="none" w:sz="0" w:space="0" w:color="auto"/>
                <w:right w:val="none" w:sz="0" w:space="0" w:color="auto"/>
              </w:divBdr>
            </w:div>
            <w:div w:id="1386875779">
              <w:marLeft w:val="0"/>
              <w:marRight w:val="0"/>
              <w:marTop w:val="0"/>
              <w:marBottom w:val="0"/>
              <w:divBdr>
                <w:top w:val="none" w:sz="0" w:space="0" w:color="auto"/>
                <w:left w:val="none" w:sz="0" w:space="0" w:color="auto"/>
                <w:bottom w:val="none" w:sz="0" w:space="0" w:color="auto"/>
                <w:right w:val="none" w:sz="0" w:space="0" w:color="auto"/>
              </w:divBdr>
            </w:div>
            <w:div w:id="489559285">
              <w:marLeft w:val="0"/>
              <w:marRight w:val="0"/>
              <w:marTop w:val="0"/>
              <w:marBottom w:val="0"/>
              <w:divBdr>
                <w:top w:val="none" w:sz="0" w:space="0" w:color="auto"/>
                <w:left w:val="none" w:sz="0" w:space="0" w:color="auto"/>
                <w:bottom w:val="none" w:sz="0" w:space="0" w:color="auto"/>
                <w:right w:val="none" w:sz="0" w:space="0" w:color="auto"/>
              </w:divBdr>
            </w:div>
            <w:div w:id="45089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8996">
      <w:bodyDiv w:val="1"/>
      <w:marLeft w:val="0"/>
      <w:marRight w:val="0"/>
      <w:marTop w:val="0"/>
      <w:marBottom w:val="0"/>
      <w:divBdr>
        <w:top w:val="none" w:sz="0" w:space="0" w:color="auto"/>
        <w:left w:val="none" w:sz="0" w:space="0" w:color="auto"/>
        <w:bottom w:val="none" w:sz="0" w:space="0" w:color="auto"/>
        <w:right w:val="none" w:sz="0" w:space="0" w:color="auto"/>
      </w:divBdr>
    </w:div>
    <w:div w:id="1712606078">
      <w:bodyDiv w:val="1"/>
      <w:marLeft w:val="0"/>
      <w:marRight w:val="0"/>
      <w:marTop w:val="0"/>
      <w:marBottom w:val="0"/>
      <w:divBdr>
        <w:top w:val="none" w:sz="0" w:space="0" w:color="auto"/>
        <w:left w:val="none" w:sz="0" w:space="0" w:color="auto"/>
        <w:bottom w:val="none" w:sz="0" w:space="0" w:color="auto"/>
        <w:right w:val="none" w:sz="0" w:space="0" w:color="auto"/>
      </w:divBdr>
    </w:div>
    <w:div w:id="1779715311">
      <w:bodyDiv w:val="1"/>
      <w:marLeft w:val="0"/>
      <w:marRight w:val="0"/>
      <w:marTop w:val="0"/>
      <w:marBottom w:val="0"/>
      <w:divBdr>
        <w:top w:val="none" w:sz="0" w:space="0" w:color="auto"/>
        <w:left w:val="none" w:sz="0" w:space="0" w:color="auto"/>
        <w:bottom w:val="none" w:sz="0" w:space="0" w:color="auto"/>
        <w:right w:val="none" w:sz="0" w:space="0" w:color="auto"/>
      </w:divBdr>
    </w:div>
    <w:div w:id="1793206271">
      <w:bodyDiv w:val="1"/>
      <w:marLeft w:val="0"/>
      <w:marRight w:val="0"/>
      <w:marTop w:val="0"/>
      <w:marBottom w:val="0"/>
      <w:divBdr>
        <w:top w:val="none" w:sz="0" w:space="0" w:color="auto"/>
        <w:left w:val="none" w:sz="0" w:space="0" w:color="auto"/>
        <w:bottom w:val="none" w:sz="0" w:space="0" w:color="auto"/>
        <w:right w:val="none" w:sz="0" w:space="0" w:color="auto"/>
      </w:divBdr>
    </w:div>
    <w:div w:id="1801024226">
      <w:bodyDiv w:val="1"/>
      <w:marLeft w:val="0"/>
      <w:marRight w:val="0"/>
      <w:marTop w:val="0"/>
      <w:marBottom w:val="0"/>
      <w:divBdr>
        <w:top w:val="none" w:sz="0" w:space="0" w:color="auto"/>
        <w:left w:val="none" w:sz="0" w:space="0" w:color="auto"/>
        <w:bottom w:val="none" w:sz="0" w:space="0" w:color="auto"/>
        <w:right w:val="none" w:sz="0" w:space="0" w:color="auto"/>
      </w:divBdr>
      <w:divsChild>
        <w:div w:id="121310659">
          <w:marLeft w:val="-720"/>
          <w:marRight w:val="0"/>
          <w:marTop w:val="0"/>
          <w:marBottom w:val="0"/>
          <w:divBdr>
            <w:top w:val="none" w:sz="0" w:space="0" w:color="auto"/>
            <w:left w:val="none" w:sz="0" w:space="0" w:color="auto"/>
            <w:bottom w:val="none" w:sz="0" w:space="0" w:color="auto"/>
            <w:right w:val="none" w:sz="0" w:space="0" w:color="auto"/>
          </w:divBdr>
        </w:div>
      </w:divsChild>
    </w:div>
    <w:div w:id="1812555266">
      <w:bodyDiv w:val="1"/>
      <w:marLeft w:val="0"/>
      <w:marRight w:val="0"/>
      <w:marTop w:val="0"/>
      <w:marBottom w:val="0"/>
      <w:divBdr>
        <w:top w:val="none" w:sz="0" w:space="0" w:color="auto"/>
        <w:left w:val="none" w:sz="0" w:space="0" w:color="auto"/>
        <w:bottom w:val="none" w:sz="0" w:space="0" w:color="auto"/>
        <w:right w:val="none" w:sz="0" w:space="0" w:color="auto"/>
      </w:divBdr>
    </w:div>
    <w:div w:id="1819028941">
      <w:bodyDiv w:val="1"/>
      <w:marLeft w:val="0"/>
      <w:marRight w:val="0"/>
      <w:marTop w:val="0"/>
      <w:marBottom w:val="0"/>
      <w:divBdr>
        <w:top w:val="none" w:sz="0" w:space="0" w:color="auto"/>
        <w:left w:val="none" w:sz="0" w:space="0" w:color="auto"/>
        <w:bottom w:val="none" w:sz="0" w:space="0" w:color="auto"/>
        <w:right w:val="none" w:sz="0" w:space="0" w:color="auto"/>
      </w:divBdr>
    </w:div>
    <w:div w:id="1839804163">
      <w:bodyDiv w:val="1"/>
      <w:marLeft w:val="0"/>
      <w:marRight w:val="0"/>
      <w:marTop w:val="0"/>
      <w:marBottom w:val="0"/>
      <w:divBdr>
        <w:top w:val="none" w:sz="0" w:space="0" w:color="auto"/>
        <w:left w:val="none" w:sz="0" w:space="0" w:color="auto"/>
        <w:bottom w:val="none" w:sz="0" w:space="0" w:color="auto"/>
        <w:right w:val="none" w:sz="0" w:space="0" w:color="auto"/>
      </w:divBdr>
    </w:div>
    <w:div w:id="1843856773">
      <w:bodyDiv w:val="1"/>
      <w:marLeft w:val="0"/>
      <w:marRight w:val="0"/>
      <w:marTop w:val="0"/>
      <w:marBottom w:val="0"/>
      <w:divBdr>
        <w:top w:val="none" w:sz="0" w:space="0" w:color="auto"/>
        <w:left w:val="none" w:sz="0" w:space="0" w:color="auto"/>
        <w:bottom w:val="none" w:sz="0" w:space="0" w:color="auto"/>
        <w:right w:val="none" w:sz="0" w:space="0" w:color="auto"/>
      </w:divBdr>
    </w:div>
    <w:div w:id="1843858174">
      <w:bodyDiv w:val="1"/>
      <w:marLeft w:val="0"/>
      <w:marRight w:val="0"/>
      <w:marTop w:val="0"/>
      <w:marBottom w:val="0"/>
      <w:divBdr>
        <w:top w:val="none" w:sz="0" w:space="0" w:color="auto"/>
        <w:left w:val="none" w:sz="0" w:space="0" w:color="auto"/>
        <w:bottom w:val="none" w:sz="0" w:space="0" w:color="auto"/>
        <w:right w:val="none" w:sz="0" w:space="0" w:color="auto"/>
      </w:divBdr>
      <w:divsChild>
        <w:div w:id="1124228175">
          <w:marLeft w:val="-720"/>
          <w:marRight w:val="0"/>
          <w:marTop w:val="0"/>
          <w:marBottom w:val="0"/>
          <w:divBdr>
            <w:top w:val="none" w:sz="0" w:space="0" w:color="auto"/>
            <w:left w:val="none" w:sz="0" w:space="0" w:color="auto"/>
            <w:bottom w:val="none" w:sz="0" w:space="0" w:color="auto"/>
            <w:right w:val="none" w:sz="0" w:space="0" w:color="auto"/>
          </w:divBdr>
        </w:div>
      </w:divsChild>
    </w:div>
    <w:div w:id="1853958885">
      <w:bodyDiv w:val="1"/>
      <w:marLeft w:val="0"/>
      <w:marRight w:val="0"/>
      <w:marTop w:val="0"/>
      <w:marBottom w:val="0"/>
      <w:divBdr>
        <w:top w:val="none" w:sz="0" w:space="0" w:color="auto"/>
        <w:left w:val="none" w:sz="0" w:space="0" w:color="auto"/>
        <w:bottom w:val="none" w:sz="0" w:space="0" w:color="auto"/>
        <w:right w:val="none" w:sz="0" w:space="0" w:color="auto"/>
      </w:divBdr>
      <w:divsChild>
        <w:div w:id="1845436131">
          <w:marLeft w:val="0"/>
          <w:marRight w:val="0"/>
          <w:marTop w:val="0"/>
          <w:marBottom w:val="0"/>
          <w:divBdr>
            <w:top w:val="none" w:sz="0" w:space="0" w:color="auto"/>
            <w:left w:val="none" w:sz="0" w:space="0" w:color="auto"/>
            <w:bottom w:val="none" w:sz="0" w:space="0" w:color="auto"/>
            <w:right w:val="none" w:sz="0" w:space="0" w:color="auto"/>
          </w:divBdr>
          <w:divsChild>
            <w:div w:id="198477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37751">
      <w:bodyDiv w:val="1"/>
      <w:marLeft w:val="0"/>
      <w:marRight w:val="0"/>
      <w:marTop w:val="0"/>
      <w:marBottom w:val="0"/>
      <w:divBdr>
        <w:top w:val="none" w:sz="0" w:space="0" w:color="auto"/>
        <w:left w:val="none" w:sz="0" w:space="0" w:color="auto"/>
        <w:bottom w:val="none" w:sz="0" w:space="0" w:color="auto"/>
        <w:right w:val="none" w:sz="0" w:space="0" w:color="auto"/>
      </w:divBdr>
      <w:divsChild>
        <w:div w:id="190344219">
          <w:marLeft w:val="-720"/>
          <w:marRight w:val="0"/>
          <w:marTop w:val="0"/>
          <w:marBottom w:val="0"/>
          <w:divBdr>
            <w:top w:val="none" w:sz="0" w:space="0" w:color="auto"/>
            <w:left w:val="none" w:sz="0" w:space="0" w:color="auto"/>
            <w:bottom w:val="none" w:sz="0" w:space="0" w:color="auto"/>
            <w:right w:val="none" w:sz="0" w:space="0" w:color="auto"/>
          </w:divBdr>
        </w:div>
      </w:divsChild>
    </w:div>
    <w:div w:id="1862667562">
      <w:bodyDiv w:val="1"/>
      <w:marLeft w:val="0"/>
      <w:marRight w:val="0"/>
      <w:marTop w:val="0"/>
      <w:marBottom w:val="0"/>
      <w:divBdr>
        <w:top w:val="none" w:sz="0" w:space="0" w:color="auto"/>
        <w:left w:val="none" w:sz="0" w:space="0" w:color="auto"/>
        <w:bottom w:val="none" w:sz="0" w:space="0" w:color="auto"/>
        <w:right w:val="none" w:sz="0" w:space="0" w:color="auto"/>
      </w:divBdr>
    </w:div>
    <w:div w:id="1867596520">
      <w:bodyDiv w:val="1"/>
      <w:marLeft w:val="0"/>
      <w:marRight w:val="0"/>
      <w:marTop w:val="0"/>
      <w:marBottom w:val="0"/>
      <w:divBdr>
        <w:top w:val="none" w:sz="0" w:space="0" w:color="auto"/>
        <w:left w:val="none" w:sz="0" w:space="0" w:color="auto"/>
        <w:bottom w:val="none" w:sz="0" w:space="0" w:color="auto"/>
        <w:right w:val="none" w:sz="0" w:space="0" w:color="auto"/>
      </w:divBdr>
    </w:div>
    <w:div w:id="1874338540">
      <w:bodyDiv w:val="1"/>
      <w:marLeft w:val="0"/>
      <w:marRight w:val="0"/>
      <w:marTop w:val="0"/>
      <w:marBottom w:val="0"/>
      <w:divBdr>
        <w:top w:val="none" w:sz="0" w:space="0" w:color="auto"/>
        <w:left w:val="none" w:sz="0" w:space="0" w:color="auto"/>
        <w:bottom w:val="none" w:sz="0" w:space="0" w:color="auto"/>
        <w:right w:val="none" w:sz="0" w:space="0" w:color="auto"/>
      </w:divBdr>
    </w:div>
    <w:div w:id="1886944517">
      <w:bodyDiv w:val="1"/>
      <w:marLeft w:val="0"/>
      <w:marRight w:val="0"/>
      <w:marTop w:val="0"/>
      <w:marBottom w:val="0"/>
      <w:divBdr>
        <w:top w:val="none" w:sz="0" w:space="0" w:color="auto"/>
        <w:left w:val="none" w:sz="0" w:space="0" w:color="auto"/>
        <w:bottom w:val="none" w:sz="0" w:space="0" w:color="auto"/>
        <w:right w:val="none" w:sz="0" w:space="0" w:color="auto"/>
      </w:divBdr>
    </w:div>
    <w:div w:id="1890266788">
      <w:bodyDiv w:val="1"/>
      <w:marLeft w:val="0"/>
      <w:marRight w:val="0"/>
      <w:marTop w:val="0"/>
      <w:marBottom w:val="0"/>
      <w:divBdr>
        <w:top w:val="none" w:sz="0" w:space="0" w:color="auto"/>
        <w:left w:val="none" w:sz="0" w:space="0" w:color="auto"/>
        <w:bottom w:val="none" w:sz="0" w:space="0" w:color="auto"/>
        <w:right w:val="none" w:sz="0" w:space="0" w:color="auto"/>
      </w:divBdr>
      <w:divsChild>
        <w:div w:id="929386695">
          <w:marLeft w:val="-720"/>
          <w:marRight w:val="0"/>
          <w:marTop w:val="0"/>
          <w:marBottom w:val="0"/>
          <w:divBdr>
            <w:top w:val="none" w:sz="0" w:space="0" w:color="auto"/>
            <w:left w:val="none" w:sz="0" w:space="0" w:color="auto"/>
            <w:bottom w:val="none" w:sz="0" w:space="0" w:color="auto"/>
            <w:right w:val="none" w:sz="0" w:space="0" w:color="auto"/>
          </w:divBdr>
        </w:div>
      </w:divsChild>
    </w:div>
    <w:div w:id="1894733531">
      <w:bodyDiv w:val="1"/>
      <w:marLeft w:val="0"/>
      <w:marRight w:val="0"/>
      <w:marTop w:val="0"/>
      <w:marBottom w:val="0"/>
      <w:divBdr>
        <w:top w:val="none" w:sz="0" w:space="0" w:color="auto"/>
        <w:left w:val="none" w:sz="0" w:space="0" w:color="auto"/>
        <w:bottom w:val="none" w:sz="0" w:space="0" w:color="auto"/>
        <w:right w:val="none" w:sz="0" w:space="0" w:color="auto"/>
      </w:divBdr>
    </w:div>
    <w:div w:id="1904171616">
      <w:bodyDiv w:val="1"/>
      <w:marLeft w:val="0"/>
      <w:marRight w:val="0"/>
      <w:marTop w:val="0"/>
      <w:marBottom w:val="0"/>
      <w:divBdr>
        <w:top w:val="none" w:sz="0" w:space="0" w:color="auto"/>
        <w:left w:val="none" w:sz="0" w:space="0" w:color="auto"/>
        <w:bottom w:val="none" w:sz="0" w:space="0" w:color="auto"/>
        <w:right w:val="none" w:sz="0" w:space="0" w:color="auto"/>
      </w:divBdr>
    </w:div>
    <w:div w:id="1913346240">
      <w:bodyDiv w:val="1"/>
      <w:marLeft w:val="0"/>
      <w:marRight w:val="0"/>
      <w:marTop w:val="0"/>
      <w:marBottom w:val="0"/>
      <w:divBdr>
        <w:top w:val="none" w:sz="0" w:space="0" w:color="auto"/>
        <w:left w:val="none" w:sz="0" w:space="0" w:color="auto"/>
        <w:bottom w:val="none" w:sz="0" w:space="0" w:color="auto"/>
        <w:right w:val="none" w:sz="0" w:space="0" w:color="auto"/>
      </w:divBdr>
    </w:div>
    <w:div w:id="1928731898">
      <w:bodyDiv w:val="1"/>
      <w:marLeft w:val="0"/>
      <w:marRight w:val="0"/>
      <w:marTop w:val="0"/>
      <w:marBottom w:val="0"/>
      <w:divBdr>
        <w:top w:val="none" w:sz="0" w:space="0" w:color="auto"/>
        <w:left w:val="none" w:sz="0" w:space="0" w:color="auto"/>
        <w:bottom w:val="none" w:sz="0" w:space="0" w:color="auto"/>
        <w:right w:val="none" w:sz="0" w:space="0" w:color="auto"/>
      </w:divBdr>
    </w:div>
    <w:div w:id="1938782293">
      <w:bodyDiv w:val="1"/>
      <w:marLeft w:val="0"/>
      <w:marRight w:val="0"/>
      <w:marTop w:val="0"/>
      <w:marBottom w:val="0"/>
      <w:divBdr>
        <w:top w:val="none" w:sz="0" w:space="0" w:color="auto"/>
        <w:left w:val="none" w:sz="0" w:space="0" w:color="auto"/>
        <w:bottom w:val="none" w:sz="0" w:space="0" w:color="auto"/>
        <w:right w:val="none" w:sz="0" w:space="0" w:color="auto"/>
      </w:divBdr>
    </w:div>
    <w:div w:id="1957367536">
      <w:bodyDiv w:val="1"/>
      <w:marLeft w:val="0"/>
      <w:marRight w:val="0"/>
      <w:marTop w:val="0"/>
      <w:marBottom w:val="0"/>
      <w:divBdr>
        <w:top w:val="none" w:sz="0" w:space="0" w:color="auto"/>
        <w:left w:val="none" w:sz="0" w:space="0" w:color="auto"/>
        <w:bottom w:val="none" w:sz="0" w:space="0" w:color="auto"/>
        <w:right w:val="none" w:sz="0" w:space="0" w:color="auto"/>
      </w:divBdr>
      <w:divsChild>
        <w:div w:id="1236283502">
          <w:marLeft w:val="-720"/>
          <w:marRight w:val="0"/>
          <w:marTop w:val="0"/>
          <w:marBottom w:val="0"/>
          <w:divBdr>
            <w:top w:val="none" w:sz="0" w:space="0" w:color="auto"/>
            <w:left w:val="none" w:sz="0" w:space="0" w:color="auto"/>
            <w:bottom w:val="none" w:sz="0" w:space="0" w:color="auto"/>
            <w:right w:val="none" w:sz="0" w:space="0" w:color="auto"/>
          </w:divBdr>
        </w:div>
      </w:divsChild>
    </w:div>
    <w:div w:id="1991670558">
      <w:bodyDiv w:val="1"/>
      <w:marLeft w:val="0"/>
      <w:marRight w:val="0"/>
      <w:marTop w:val="0"/>
      <w:marBottom w:val="0"/>
      <w:divBdr>
        <w:top w:val="none" w:sz="0" w:space="0" w:color="auto"/>
        <w:left w:val="none" w:sz="0" w:space="0" w:color="auto"/>
        <w:bottom w:val="none" w:sz="0" w:space="0" w:color="auto"/>
        <w:right w:val="none" w:sz="0" w:space="0" w:color="auto"/>
      </w:divBdr>
      <w:divsChild>
        <w:div w:id="1596396638">
          <w:marLeft w:val="-720"/>
          <w:marRight w:val="0"/>
          <w:marTop w:val="0"/>
          <w:marBottom w:val="0"/>
          <w:divBdr>
            <w:top w:val="none" w:sz="0" w:space="0" w:color="auto"/>
            <w:left w:val="none" w:sz="0" w:space="0" w:color="auto"/>
            <w:bottom w:val="none" w:sz="0" w:space="0" w:color="auto"/>
            <w:right w:val="none" w:sz="0" w:space="0" w:color="auto"/>
          </w:divBdr>
        </w:div>
      </w:divsChild>
    </w:div>
    <w:div w:id="1996449893">
      <w:bodyDiv w:val="1"/>
      <w:marLeft w:val="0"/>
      <w:marRight w:val="0"/>
      <w:marTop w:val="0"/>
      <w:marBottom w:val="0"/>
      <w:divBdr>
        <w:top w:val="none" w:sz="0" w:space="0" w:color="auto"/>
        <w:left w:val="none" w:sz="0" w:space="0" w:color="auto"/>
        <w:bottom w:val="none" w:sz="0" w:space="0" w:color="auto"/>
        <w:right w:val="none" w:sz="0" w:space="0" w:color="auto"/>
      </w:divBdr>
    </w:div>
    <w:div w:id="2013339591">
      <w:bodyDiv w:val="1"/>
      <w:marLeft w:val="0"/>
      <w:marRight w:val="0"/>
      <w:marTop w:val="0"/>
      <w:marBottom w:val="0"/>
      <w:divBdr>
        <w:top w:val="none" w:sz="0" w:space="0" w:color="auto"/>
        <w:left w:val="none" w:sz="0" w:space="0" w:color="auto"/>
        <w:bottom w:val="none" w:sz="0" w:space="0" w:color="auto"/>
        <w:right w:val="none" w:sz="0" w:space="0" w:color="auto"/>
      </w:divBdr>
    </w:div>
    <w:div w:id="2047754991">
      <w:bodyDiv w:val="1"/>
      <w:marLeft w:val="0"/>
      <w:marRight w:val="0"/>
      <w:marTop w:val="0"/>
      <w:marBottom w:val="0"/>
      <w:divBdr>
        <w:top w:val="none" w:sz="0" w:space="0" w:color="auto"/>
        <w:left w:val="none" w:sz="0" w:space="0" w:color="auto"/>
        <w:bottom w:val="none" w:sz="0" w:space="0" w:color="auto"/>
        <w:right w:val="none" w:sz="0" w:space="0" w:color="auto"/>
      </w:divBdr>
    </w:div>
    <w:div w:id="2052924200">
      <w:bodyDiv w:val="1"/>
      <w:marLeft w:val="0"/>
      <w:marRight w:val="0"/>
      <w:marTop w:val="0"/>
      <w:marBottom w:val="0"/>
      <w:divBdr>
        <w:top w:val="none" w:sz="0" w:space="0" w:color="auto"/>
        <w:left w:val="none" w:sz="0" w:space="0" w:color="auto"/>
        <w:bottom w:val="none" w:sz="0" w:space="0" w:color="auto"/>
        <w:right w:val="none" w:sz="0" w:space="0" w:color="auto"/>
      </w:divBdr>
      <w:divsChild>
        <w:div w:id="1278835597">
          <w:marLeft w:val="0"/>
          <w:marRight w:val="0"/>
          <w:marTop w:val="0"/>
          <w:marBottom w:val="0"/>
          <w:divBdr>
            <w:top w:val="none" w:sz="0" w:space="0" w:color="auto"/>
            <w:left w:val="none" w:sz="0" w:space="0" w:color="auto"/>
            <w:bottom w:val="none" w:sz="0" w:space="0" w:color="auto"/>
            <w:right w:val="none" w:sz="0" w:space="0" w:color="auto"/>
          </w:divBdr>
          <w:divsChild>
            <w:div w:id="1766684392">
              <w:marLeft w:val="0"/>
              <w:marRight w:val="0"/>
              <w:marTop w:val="0"/>
              <w:marBottom w:val="0"/>
              <w:divBdr>
                <w:top w:val="none" w:sz="0" w:space="0" w:color="auto"/>
                <w:left w:val="none" w:sz="0" w:space="0" w:color="auto"/>
                <w:bottom w:val="none" w:sz="0" w:space="0" w:color="auto"/>
                <w:right w:val="none" w:sz="0" w:space="0" w:color="auto"/>
              </w:divBdr>
              <w:divsChild>
                <w:div w:id="2009363317">
                  <w:marLeft w:val="0"/>
                  <w:marRight w:val="0"/>
                  <w:marTop w:val="0"/>
                  <w:marBottom w:val="0"/>
                  <w:divBdr>
                    <w:top w:val="none" w:sz="0" w:space="0" w:color="auto"/>
                    <w:left w:val="none" w:sz="0" w:space="0" w:color="auto"/>
                    <w:bottom w:val="none" w:sz="0" w:space="0" w:color="auto"/>
                    <w:right w:val="none" w:sz="0" w:space="0" w:color="auto"/>
                  </w:divBdr>
                  <w:divsChild>
                    <w:div w:id="1014772679">
                      <w:marLeft w:val="0"/>
                      <w:marRight w:val="0"/>
                      <w:marTop w:val="0"/>
                      <w:marBottom w:val="0"/>
                      <w:divBdr>
                        <w:top w:val="none" w:sz="0" w:space="0" w:color="auto"/>
                        <w:left w:val="none" w:sz="0" w:space="0" w:color="auto"/>
                        <w:bottom w:val="none" w:sz="0" w:space="0" w:color="auto"/>
                        <w:right w:val="none" w:sz="0" w:space="0" w:color="auto"/>
                      </w:divBdr>
                      <w:divsChild>
                        <w:div w:id="1066026684">
                          <w:marLeft w:val="0"/>
                          <w:marRight w:val="0"/>
                          <w:marTop w:val="0"/>
                          <w:marBottom w:val="0"/>
                          <w:divBdr>
                            <w:top w:val="none" w:sz="0" w:space="0" w:color="auto"/>
                            <w:left w:val="none" w:sz="0" w:space="0" w:color="auto"/>
                            <w:bottom w:val="none" w:sz="0" w:space="0" w:color="auto"/>
                            <w:right w:val="none" w:sz="0" w:space="0" w:color="auto"/>
                          </w:divBdr>
                          <w:divsChild>
                            <w:div w:id="16473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4792667">
      <w:bodyDiv w:val="1"/>
      <w:marLeft w:val="0"/>
      <w:marRight w:val="0"/>
      <w:marTop w:val="0"/>
      <w:marBottom w:val="0"/>
      <w:divBdr>
        <w:top w:val="none" w:sz="0" w:space="0" w:color="auto"/>
        <w:left w:val="none" w:sz="0" w:space="0" w:color="auto"/>
        <w:bottom w:val="none" w:sz="0" w:space="0" w:color="auto"/>
        <w:right w:val="none" w:sz="0" w:space="0" w:color="auto"/>
      </w:divBdr>
      <w:divsChild>
        <w:div w:id="1175610175">
          <w:marLeft w:val="-720"/>
          <w:marRight w:val="0"/>
          <w:marTop w:val="0"/>
          <w:marBottom w:val="0"/>
          <w:divBdr>
            <w:top w:val="none" w:sz="0" w:space="0" w:color="auto"/>
            <w:left w:val="none" w:sz="0" w:space="0" w:color="auto"/>
            <w:bottom w:val="none" w:sz="0" w:space="0" w:color="auto"/>
            <w:right w:val="none" w:sz="0" w:space="0" w:color="auto"/>
          </w:divBdr>
        </w:div>
      </w:divsChild>
    </w:div>
    <w:div w:id="2097242753">
      <w:bodyDiv w:val="1"/>
      <w:marLeft w:val="0"/>
      <w:marRight w:val="0"/>
      <w:marTop w:val="0"/>
      <w:marBottom w:val="0"/>
      <w:divBdr>
        <w:top w:val="none" w:sz="0" w:space="0" w:color="auto"/>
        <w:left w:val="none" w:sz="0" w:space="0" w:color="auto"/>
        <w:bottom w:val="none" w:sz="0" w:space="0" w:color="auto"/>
        <w:right w:val="none" w:sz="0" w:space="0" w:color="auto"/>
      </w:divBdr>
    </w:div>
    <w:div w:id="2134782556">
      <w:bodyDiv w:val="1"/>
      <w:marLeft w:val="0"/>
      <w:marRight w:val="0"/>
      <w:marTop w:val="0"/>
      <w:marBottom w:val="0"/>
      <w:divBdr>
        <w:top w:val="none" w:sz="0" w:space="0" w:color="auto"/>
        <w:left w:val="none" w:sz="0" w:space="0" w:color="auto"/>
        <w:bottom w:val="none" w:sz="0" w:space="0" w:color="auto"/>
        <w:right w:val="none" w:sz="0" w:space="0" w:color="auto"/>
      </w:divBdr>
    </w:div>
    <w:div w:id="2139297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viborc.com/ethics-and-ethical-data-visualization-a-complete-guide/" TargetMode="External"/><Relationship Id="rId50" Type="http://schemas.openxmlformats.org/officeDocument/2006/relationships/hyperlink" Target="https://doi.org/10.1186/s12874-024-02310-6" TargetMode="External"/><Relationship Id="rId55" Type="http://schemas.openxmlformats.org/officeDocument/2006/relationships/image" Target="media/image32.png"/><Relationship Id="rId63"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atacatalog1.worldbank.org/search/dataset/0050771/Global-Database-on-Intergenerational-Mobility"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scribbr.com/methodology/triangulation/" TargetMode="External"/><Relationship Id="rId53" Type="http://schemas.openxmlformats.org/officeDocument/2006/relationships/hyperlink" Target="https://databrowser.uis.unesco.org/browser/EDUCATION/UIS-SDG4Monitoring" TargetMode="External"/><Relationship Id="rId58" Type="http://schemas.openxmlformats.org/officeDocument/2006/relationships/image" Target="media/image35.png"/><Relationship Id="rId5" Type="http://schemas.openxmlformats.org/officeDocument/2006/relationships/numbering" Target="numbering.xml"/><Relationship Id="rId61" Type="http://schemas.openxmlformats.org/officeDocument/2006/relationships/image" Target="media/image38.png"/><Relationship Id="rId19" Type="http://schemas.openxmlformats.org/officeDocument/2006/relationships/image" Target="media/image5.emf"/><Relationship Id="rId14" Type="http://schemas.openxmlformats.org/officeDocument/2006/relationships/image" Target="media/image3.emf"/><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datacatalog1.worldbank.org/search/dataset/0050771/Global-Database-on-Intergenerational-Mobility" TargetMode="External"/><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unece.org/sites/default/files/2021-12/SDC2021_Day1_Podda_AD.pdf"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sdg4-data.uis.unesco.org/"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datacamp.com/blog/introduction-to-data-ethics" TargetMode="External"/><Relationship Id="rId59" Type="http://schemas.openxmlformats.org/officeDocument/2006/relationships/image" Target="media/image36.png"/><Relationship Id="rId20" Type="http://schemas.openxmlformats.org/officeDocument/2006/relationships/image" Target="media/image6.emf"/><Relationship Id="rId41" Type="http://schemas.openxmlformats.org/officeDocument/2006/relationships/image" Target="media/image27.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researchmethod.net/data-verification/" TargetMode="External"/><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sdg4-data.uis.unesco.org/" TargetMode="External"/><Relationship Id="rId60" Type="http://schemas.openxmlformats.org/officeDocument/2006/relationships/image" Target="media/image37.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hub.com/Chayutpong-p/SDG4_Mini_Business_Analytics" TargetMode="External"/><Relationship Id="rId18" Type="http://schemas.openxmlformats.org/officeDocument/2006/relationships/hyperlink" Target="https://databrowser.uis.unesco.org/browser/EDUCATION/UIS-SDG4Monitoring" TargetMode="External"/><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73a2184-bce9-4946-b091-7135813223f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526B5372E049B49B283D94248CB0841" ma:contentTypeVersion="14" ma:contentTypeDescription="Create a new document." ma:contentTypeScope="" ma:versionID="bf941765b5ff573c2d19fa3ff50d5d77">
  <xsd:schema xmlns:xsd="http://www.w3.org/2001/XMLSchema" xmlns:xs="http://www.w3.org/2001/XMLSchema" xmlns:p="http://schemas.microsoft.com/office/2006/metadata/properties" xmlns:ns3="573a2184-bce9-4946-b091-7135813223fa" xmlns:ns4="2cec86bc-5283-4ca4-983e-e1bcd311448c" targetNamespace="http://schemas.microsoft.com/office/2006/metadata/properties" ma:root="true" ma:fieldsID="8bcf68691f916517a969a7651ff58c80" ns3:_="" ns4:_="">
    <xsd:import namespace="573a2184-bce9-4946-b091-7135813223fa"/>
    <xsd:import namespace="2cec86bc-5283-4ca4-983e-e1bcd311448c"/>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4:SharedWithUsers" minOccurs="0"/>
                <xsd:element ref="ns4:SharedWithDetails" minOccurs="0"/>
                <xsd:element ref="ns4:SharingHintHash"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3a2184-bce9-4946-b091-7135813223fa"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ec86bc-5283-4ca4-983e-e1bcd311448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3927A1-2CFF-4471-A3F9-579526ED5C55}">
  <ds:schemaRefs>
    <ds:schemaRef ds:uri="http://schemas.microsoft.com/office/2006/metadata/properties"/>
    <ds:schemaRef ds:uri="http://schemas.microsoft.com/office/infopath/2007/PartnerControls"/>
    <ds:schemaRef ds:uri="573a2184-bce9-4946-b091-7135813223fa"/>
  </ds:schemaRefs>
</ds:datastoreItem>
</file>

<file path=customXml/itemProps2.xml><?xml version="1.0" encoding="utf-8"?>
<ds:datastoreItem xmlns:ds="http://schemas.openxmlformats.org/officeDocument/2006/customXml" ds:itemID="{8FB8498D-CA08-41CC-98C4-2F293B47484C}">
  <ds:schemaRefs>
    <ds:schemaRef ds:uri="http://schemas.microsoft.com/sharepoint/v3/contenttype/forms"/>
  </ds:schemaRefs>
</ds:datastoreItem>
</file>

<file path=customXml/itemProps3.xml><?xml version="1.0" encoding="utf-8"?>
<ds:datastoreItem xmlns:ds="http://schemas.openxmlformats.org/officeDocument/2006/customXml" ds:itemID="{8392E024-9B02-4BA6-A58B-42640225E942}">
  <ds:schemaRefs>
    <ds:schemaRef ds:uri="http://schemas.openxmlformats.org/officeDocument/2006/bibliography"/>
  </ds:schemaRefs>
</ds:datastoreItem>
</file>

<file path=customXml/itemProps4.xml><?xml version="1.0" encoding="utf-8"?>
<ds:datastoreItem xmlns:ds="http://schemas.openxmlformats.org/officeDocument/2006/customXml" ds:itemID="{64580FB6-C408-44CF-858C-F24258FE59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3a2184-bce9-4946-b091-7135813223fa"/>
    <ds:schemaRef ds:uri="2cec86bc-5283-4ca4-983e-e1bcd31144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912a5d77-fb98-4eee-af32-1334d8f04a53}" enabled="0" method="" siteId="{912a5d77-fb98-4eee-af32-1334d8f04a53}" removed="1"/>
</clbl:labelList>
</file>

<file path=docProps/app.xml><?xml version="1.0" encoding="utf-8"?>
<Properties xmlns="http://schemas.openxmlformats.org/officeDocument/2006/extended-properties" xmlns:vt="http://schemas.openxmlformats.org/officeDocument/2006/docPropsVTypes">
  <Template>Normal</Template>
  <TotalTime>520</TotalTime>
  <Pages>37</Pages>
  <Words>4686</Words>
  <Characters>26715</Characters>
  <Application>Microsoft Office Word</Application>
  <DocSecurity>0</DocSecurity>
  <Lines>222</Lines>
  <Paragraphs>62</Paragraphs>
  <ScaleCrop>false</ScaleCrop>
  <Company/>
  <LinksUpToDate>false</LinksUpToDate>
  <CharactersWithSpaces>31339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Prateepavanitch, Chayutpong</dc:creator>
  <cp:keywords/>
  <dc:description/>
  <cp:lastModifiedBy>Prateepavanitch, Chayutpong</cp:lastModifiedBy>
  <cp:revision>175</cp:revision>
  <cp:lastPrinted>2024-12-12T22:09:00Z</cp:lastPrinted>
  <dcterms:created xsi:type="dcterms:W3CDTF">2024-12-12T21:47:00Z</dcterms:created>
  <dcterms:modified xsi:type="dcterms:W3CDTF">2024-12-16T01:03:00Z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0x010100D526B5372E049B49B283D94248CB0841</vt:lpwstr>
  </property>
</Properties>
</file>